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C40" w:rsidRDefault="00DA4C40" w:rsidP="00DA4C40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DA4C40" w:rsidRDefault="00DA4C40" w:rsidP="00DA4C40">
      <w:pPr>
        <w:ind w:firstLine="567"/>
        <w:jc w:val="both"/>
      </w:pPr>
      <w:r>
        <w:t xml:space="preserve">1) с кадастровым номером: 04:08:011313:696,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Надежды, д. 17 площадью 1500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A4C40" w:rsidRDefault="00DA4C40" w:rsidP="00DA4C40">
      <w:pPr>
        <w:ind w:firstLine="567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пер. Раздольный, д. 1, площадью 1507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A4C40" w:rsidRDefault="00DA4C40" w:rsidP="00DA4C40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с. </w:t>
      </w:r>
      <w:proofErr w:type="spellStart"/>
      <w:r>
        <w:t>Горбуново</w:t>
      </w:r>
      <w:proofErr w:type="spellEnd"/>
      <w:r>
        <w:t xml:space="preserve">, пер. Раздольный, д. 3, площадью 1506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A4C40" w:rsidRDefault="00DA4C40" w:rsidP="00DA4C40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A4C40" w:rsidRPr="00F13C5B" w:rsidRDefault="00DA4C40" w:rsidP="00DA4C40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12.09</w:t>
      </w:r>
      <w:r w:rsidRPr="00586342">
        <w:t>.2022 г.</w:t>
      </w:r>
    </w:p>
    <w:p w:rsidR="00D9486E" w:rsidRDefault="00DA4C40" w:rsidP="00DA4C40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A4C40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Горбуново пер. Раздольный 1</w:t>
      </w:r>
      <w:r>
        <w:rPr>
          <w:noProof/>
          <w:color w:val="000000"/>
        </w:rPr>
        <w:drawing>
          <wp:inline distT="0" distB="0" distL="0" distR="0">
            <wp:extent cx="5940425" cy="83489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Горбуново пер Р</w:t>
      </w:r>
      <w:bookmarkStart w:id="0" w:name="_GoBack"/>
      <w:bookmarkEnd w:id="0"/>
      <w:r>
        <w:rPr>
          <w:noProof/>
          <w:color w:val="000000"/>
        </w:rPr>
        <w:t>аздольный 3</w:t>
      </w:r>
      <w:r>
        <w:rPr>
          <w:noProof/>
          <w:color w:val="000000"/>
        </w:rPr>
        <w:drawing>
          <wp:inline distT="0" distB="0" distL="0" distR="0">
            <wp:extent cx="5940425" cy="828929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 - 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2022-08-12T09:04:00Z</dcterms:created>
  <dcterms:modified xsi:type="dcterms:W3CDTF">2022-08-12T09:04:00Z</dcterms:modified>
</cp:coreProperties>
</file>