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ECE265" w14:textId="77777777" w:rsidR="00A66023" w:rsidRPr="00786C0A" w:rsidRDefault="00A66023" w:rsidP="00A66023">
      <w:pPr>
        <w:pStyle w:val="-4"/>
        <w:ind w:firstLine="0"/>
        <w:jc w:val="center"/>
        <w:rPr>
          <w:lang w:val="en-US"/>
        </w:rPr>
      </w:pPr>
      <w:bookmarkStart w:id="0" w:name="_Toc6145702"/>
      <w:bookmarkStart w:id="1" w:name="_Toc221294344"/>
      <w:bookmarkStart w:id="2" w:name="_Toc221294463"/>
      <w:bookmarkStart w:id="3" w:name="_Toc221295012"/>
      <w:bookmarkStart w:id="4" w:name="_Toc222055272"/>
      <w:bookmarkStart w:id="5" w:name="_Toc222057534"/>
      <w:bookmarkStart w:id="6" w:name="_Toc222057814"/>
      <w:bookmarkStart w:id="7" w:name="_Toc222057954"/>
      <w:bookmarkStart w:id="8" w:name="_Toc222060710"/>
      <w:bookmarkStart w:id="9" w:name="_Toc222119549"/>
      <w:bookmarkStart w:id="10" w:name="_Toc222143724"/>
      <w:bookmarkStart w:id="11" w:name="_Toc222143895"/>
      <w:bookmarkStart w:id="12" w:name="_Toc240099466"/>
      <w:bookmarkStart w:id="13" w:name="_Toc240099650"/>
    </w:p>
    <w:p w14:paraId="44B61C3A" w14:textId="77777777" w:rsidR="00A66023" w:rsidRDefault="00A66023" w:rsidP="00A66023">
      <w:pPr>
        <w:pStyle w:val="-4"/>
        <w:ind w:firstLine="0"/>
        <w:jc w:val="center"/>
      </w:pPr>
    </w:p>
    <w:p w14:paraId="1965A741" w14:textId="77777777" w:rsidR="00A66023" w:rsidRPr="00D54AB5" w:rsidRDefault="00A66023" w:rsidP="00A66023">
      <w:pPr>
        <w:pStyle w:val="-4"/>
        <w:ind w:firstLine="0"/>
        <w:jc w:val="center"/>
      </w:pPr>
    </w:p>
    <w:p w14:paraId="6BCE1558" w14:textId="77777777" w:rsidR="00A66023" w:rsidRPr="00D54AB5" w:rsidRDefault="00D97DD9" w:rsidP="00A66023">
      <w:pPr>
        <w:pStyle w:val="-4"/>
        <w:ind w:firstLine="0"/>
        <w:jc w:val="center"/>
      </w:pPr>
      <w:r>
        <w:rPr>
          <w:noProof/>
        </w:rPr>
        <w:drawing>
          <wp:inline distT="0" distB="0" distL="0" distR="0" wp14:anchorId="21B8D689" wp14:editId="4B0B02B0">
            <wp:extent cx="2169160" cy="2698750"/>
            <wp:effectExtent l="0" t="0" r="2540" b="6350"/>
            <wp:docPr id="12" name="Рисунок 12"/>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69160" cy="2698750"/>
                    </a:xfrm>
                    <a:prstGeom prst="rect">
                      <a:avLst/>
                    </a:prstGeom>
                    <a:noFill/>
                    <a:ln>
                      <a:noFill/>
                    </a:ln>
                  </pic:spPr>
                </pic:pic>
              </a:graphicData>
            </a:graphic>
          </wp:inline>
        </w:drawing>
      </w:r>
    </w:p>
    <w:p w14:paraId="5C15BBAA" w14:textId="77777777" w:rsidR="004A0C2B" w:rsidRDefault="004A0C2B" w:rsidP="00A66023">
      <w:pPr>
        <w:pStyle w:val="-4"/>
        <w:ind w:firstLine="0"/>
        <w:jc w:val="center"/>
        <w:rPr>
          <w:rFonts w:cs="Arial"/>
          <w:b/>
          <w:caps/>
          <w:sz w:val="32"/>
        </w:rPr>
      </w:pPr>
    </w:p>
    <w:p w14:paraId="48CD5BC6" w14:textId="77777777" w:rsidR="004A0C2B" w:rsidRDefault="004A0C2B" w:rsidP="00A66023">
      <w:pPr>
        <w:pStyle w:val="-4"/>
        <w:ind w:firstLine="0"/>
        <w:jc w:val="center"/>
        <w:rPr>
          <w:rFonts w:cs="Arial"/>
          <w:b/>
          <w:caps/>
          <w:sz w:val="32"/>
        </w:rPr>
      </w:pPr>
    </w:p>
    <w:p w14:paraId="09468DCE" w14:textId="77777777" w:rsidR="00A66023" w:rsidRPr="00FF66CB" w:rsidRDefault="00A66023" w:rsidP="00A66023">
      <w:pPr>
        <w:pStyle w:val="-4"/>
        <w:ind w:firstLine="0"/>
        <w:jc w:val="center"/>
        <w:rPr>
          <w:rFonts w:cs="Arial"/>
          <w:b/>
          <w:caps/>
          <w:sz w:val="32"/>
        </w:rPr>
      </w:pPr>
      <w:r w:rsidRPr="00FF66CB">
        <w:rPr>
          <w:rFonts w:cs="Arial"/>
          <w:b/>
          <w:caps/>
          <w:sz w:val="32"/>
        </w:rPr>
        <w:t>Схем</w:t>
      </w:r>
      <w:r>
        <w:rPr>
          <w:rFonts w:cs="Arial"/>
          <w:b/>
          <w:caps/>
          <w:sz w:val="32"/>
        </w:rPr>
        <w:t>а</w:t>
      </w:r>
      <w:r w:rsidRPr="00FF66CB">
        <w:rPr>
          <w:rFonts w:cs="Arial"/>
          <w:b/>
          <w:caps/>
          <w:sz w:val="32"/>
        </w:rPr>
        <w:t xml:space="preserve"> теплоснабжения </w:t>
      </w:r>
    </w:p>
    <w:p w14:paraId="72BAC743" w14:textId="77777777" w:rsidR="006D26B7" w:rsidRDefault="006D26B7" w:rsidP="00A66023">
      <w:pPr>
        <w:pStyle w:val="-4"/>
        <w:ind w:firstLine="0"/>
        <w:jc w:val="center"/>
        <w:rPr>
          <w:rFonts w:cs="Arial"/>
          <w:b/>
          <w:caps/>
          <w:sz w:val="32"/>
          <w:szCs w:val="32"/>
        </w:rPr>
      </w:pPr>
      <w:r w:rsidRPr="006D26B7">
        <w:rPr>
          <w:rFonts w:cs="Arial"/>
          <w:b/>
          <w:caps/>
          <w:sz w:val="32"/>
          <w:szCs w:val="32"/>
        </w:rPr>
        <w:t>МО «</w:t>
      </w:r>
      <w:r w:rsidR="00A37443">
        <w:rPr>
          <w:rFonts w:cs="Arial"/>
          <w:b/>
          <w:caps/>
          <w:sz w:val="32"/>
          <w:szCs w:val="32"/>
        </w:rPr>
        <w:t>Усть-Кокс</w:t>
      </w:r>
      <w:r w:rsidRPr="006D26B7">
        <w:rPr>
          <w:rFonts w:cs="Arial"/>
          <w:b/>
          <w:caps/>
          <w:sz w:val="32"/>
          <w:szCs w:val="32"/>
        </w:rPr>
        <w:t>инский район»</w:t>
      </w:r>
      <w:r>
        <w:rPr>
          <w:rFonts w:cs="Arial"/>
          <w:b/>
          <w:caps/>
          <w:sz w:val="32"/>
          <w:szCs w:val="32"/>
        </w:rPr>
        <w:t xml:space="preserve"> </w:t>
      </w:r>
    </w:p>
    <w:p w14:paraId="027B54B9" w14:textId="77777777" w:rsidR="00A66023" w:rsidRDefault="00A66023" w:rsidP="00A66023">
      <w:pPr>
        <w:pStyle w:val="-4"/>
        <w:ind w:firstLine="0"/>
        <w:jc w:val="center"/>
        <w:rPr>
          <w:rFonts w:cs="Arial"/>
          <w:b/>
          <w:caps/>
          <w:sz w:val="32"/>
          <w:szCs w:val="32"/>
        </w:rPr>
      </w:pPr>
      <w:r w:rsidRPr="00FF66CB">
        <w:rPr>
          <w:rFonts w:cs="Arial"/>
          <w:b/>
          <w:caps/>
          <w:sz w:val="32"/>
          <w:szCs w:val="32"/>
        </w:rPr>
        <w:t>до 203</w:t>
      </w:r>
      <w:r>
        <w:rPr>
          <w:rFonts w:cs="Arial"/>
          <w:b/>
          <w:caps/>
          <w:sz w:val="32"/>
          <w:szCs w:val="32"/>
        </w:rPr>
        <w:t>2</w:t>
      </w:r>
      <w:r w:rsidRPr="00FF66CB">
        <w:rPr>
          <w:rFonts w:cs="Arial"/>
          <w:b/>
          <w:caps/>
          <w:sz w:val="32"/>
          <w:szCs w:val="32"/>
        </w:rPr>
        <w:t xml:space="preserve"> года</w:t>
      </w:r>
    </w:p>
    <w:p w14:paraId="506DE897" w14:textId="77777777" w:rsidR="00BD2D7F" w:rsidRPr="00FF66CB" w:rsidRDefault="00BD2D7F" w:rsidP="00A66023">
      <w:pPr>
        <w:pStyle w:val="-4"/>
        <w:ind w:firstLine="0"/>
        <w:jc w:val="center"/>
        <w:rPr>
          <w:rFonts w:cs="Arial"/>
          <w:b/>
          <w:caps/>
          <w:sz w:val="32"/>
          <w:szCs w:val="32"/>
        </w:rPr>
      </w:pPr>
    </w:p>
    <w:p w14:paraId="2380C938" w14:textId="77777777" w:rsidR="00BD2D7F" w:rsidRPr="00F64D58" w:rsidRDefault="00BD2D7F" w:rsidP="009218C0">
      <w:pPr>
        <w:spacing w:after="0" w:line="240" w:lineRule="auto"/>
        <w:jc w:val="center"/>
        <w:rPr>
          <w:rFonts w:ascii="Arial" w:eastAsia="Times New Roman" w:hAnsi="Arial" w:cs="Arial"/>
          <w:b/>
          <w:caps/>
          <w:spacing w:val="-5"/>
          <w:kern w:val="28"/>
          <w:sz w:val="32"/>
          <w:szCs w:val="32"/>
        </w:rPr>
      </w:pPr>
      <w:r>
        <w:rPr>
          <w:rFonts w:ascii="Arial" w:eastAsia="Times New Roman" w:hAnsi="Arial" w:cs="Arial"/>
          <w:b/>
          <w:caps/>
          <w:spacing w:val="-5"/>
          <w:kern w:val="28"/>
          <w:sz w:val="32"/>
          <w:szCs w:val="32"/>
        </w:rPr>
        <w:t>Книга 1</w:t>
      </w:r>
      <w:r w:rsidRPr="00F64D58">
        <w:rPr>
          <w:rFonts w:ascii="Arial" w:eastAsia="Times New Roman" w:hAnsi="Arial" w:cs="Arial"/>
          <w:b/>
          <w:caps/>
          <w:spacing w:val="-5"/>
          <w:kern w:val="28"/>
          <w:sz w:val="32"/>
          <w:szCs w:val="32"/>
        </w:rPr>
        <w:t xml:space="preserve">. </w:t>
      </w:r>
      <w:r>
        <w:rPr>
          <w:rFonts w:ascii="Arial" w:eastAsia="Times New Roman" w:hAnsi="Arial" w:cs="Arial"/>
          <w:b/>
          <w:caps/>
          <w:spacing w:val="-5"/>
          <w:kern w:val="28"/>
          <w:sz w:val="32"/>
          <w:szCs w:val="32"/>
        </w:rPr>
        <w:t xml:space="preserve">УТВЕРЖДАЕМАЯ ЧАСТЬ </w:t>
      </w:r>
      <w:r w:rsidRPr="00F64D58">
        <w:rPr>
          <w:rFonts w:ascii="Arial" w:eastAsia="Times New Roman" w:hAnsi="Arial" w:cs="Arial"/>
          <w:b/>
          <w:caps/>
          <w:spacing w:val="-5"/>
          <w:kern w:val="28"/>
          <w:sz w:val="32"/>
          <w:szCs w:val="32"/>
        </w:rPr>
        <w:t>к схеме теплоснабжения</w:t>
      </w:r>
      <w:r w:rsidR="00BF7024">
        <w:rPr>
          <w:rFonts w:ascii="Arial" w:eastAsia="Times New Roman" w:hAnsi="Arial" w:cs="Arial"/>
          <w:b/>
          <w:caps/>
          <w:spacing w:val="-5"/>
          <w:kern w:val="28"/>
          <w:sz w:val="32"/>
          <w:szCs w:val="32"/>
        </w:rPr>
        <w:t xml:space="preserve"> </w:t>
      </w:r>
      <w:r w:rsidR="009218C0">
        <w:rPr>
          <w:rFonts w:ascii="Arial" w:eastAsia="Times New Roman" w:hAnsi="Arial" w:cs="Arial"/>
          <w:b/>
          <w:caps/>
          <w:spacing w:val="-5"/>
          <w:kern w:val="28"/>
          <w:sz w:val="32"/>
          <w:szCs w:val="32"/>
        </w:rPr>
        <w:t>КАРАГАЙСКОГО</w:t>
      </w:r>
      <w:r w:rsidR="00BF7024">
        <w:rPr>
          <w:rFonts w:ascii="Arial" w:eastAsia="Times New Roman" w:hAnsi="Arial" w:cs="Arial"/>
          <w:b/>
          <w:caps/>
          <w:spacing w:val="-5"/>
          <w:kern w:val="28"/>
          <w:sz w:val="32"/>
          <w:szCs w:val="32"/>
        </w:rPr>
        <w:t xml:space="preserve"> сельского поселения</w:t>
      </w:r>
      <w:r w:rsidRPr="00BD2D7F">
        <w:rPr>
          <w:rFonts w:ascii="Arial" w:eastAsia="Times New Roman" w:hAnsi="Arial" w:cs="Arial"/>
          <w:b/>
          <w:caps/>
          <w:spacing w:val="-5"/>
          <w:kern w:val="28"/>
          <w:sz w:val="32"/>
          <w:szCs w:val="32"/>
        </w:rPr>
        <w:t xml:space="preserve"> ДО 2032 ГОДА</w:t>
      </w:r>
    </w:p>
    <w:p w14:paraId="1EB42417" w14:textId="77777777" w:rsidR="00A66023" w:rsidRDefault="00A66023" w:rsidP="00A66023">
      <w:pPr>
        <w:pStyle w:val="-4"/>
        <w:ind w:firstLine="0"/>
        <w:jc w:val="center"/>
        <w:rPr>
          <w:rFonts w:cs="Arial"/>
        </w:rPr>
      </w:pPr>
    </w:p>
    <w:p w14:paraId="7FD9496A" w14:textId="77777777" w:rsidR="00A66023" w:rsidRPr="00A97D17" w:rsidRDefault="00A66023" w:rsidP="00A66023">
      <w:pPr>
        <w:pStyle w:val="-4"/>
        <w:ind w:firstLine="0"/>
        <w:jc w:val="center"/>
        <w:rPr>
          <w:rFonts w:cs="Arial"/>
        </w:rPr>
      </w:pPr>
    </w:p>
    <w:bookmarkEnd w:id="0"/>
    <w:bookmarkEnd w:id="1"/>
    <w:bookmarkEnd w:id="2"/>
    <w:bookmarkEnd w:id="3"/>
    <w:bookmarkEnd w:id="4"/>
    <w:bookmarkEnd w:id="5"/>
    <w:bookmarkEnd w:id="6"/>
    <w:bookmarkEnd w:id="7"/>
    <w:bookmarkEnd w:id="8"/>
    <w:bookmarkEnd w:id="9"/>
    <w:bookmarkEnd w:id="10"/>
    <w:bookmarkEnd w:id="11"/>
    <w:bookmarkEnd w:id="12"/>
    <w:bookmarkEnd w:id="13"/>
    <w:p w14:paraId="4DE25727" w14:textId="77777777" w:rsidR="00A66023" w:rsidRDefault="00A66023" w:rsidP="00A66023">
      <w:pPr>
        <w:pStyle w:val="-4"/>
        <w:ind w:firstLine="0"/>
        <w:jc w:val="center"/>
        <w:rPr>
          <w:rFonts w:cs="Arial"/>
        </w:rPr>
      </w:pPr>
    </w:p>
    <w:p w14:paraId="7F363F84" w14:textId="77777777" w:rsidR="004A0C2B" w:rsidRPr="00A97D17" w:rsidRDefault="004A0C2B" w:rsidP="00A66023">
      <w:pPr>
        <w:pStyle w:val="-4"/>
        <w:ind w:firstLine="0"/>
        <w:jc w:val="center"/>
        <w:rPr>
          <w:rFonts w:cs="Arial"/>
        </w:rPr>
      </w:pPr>
    </w:p>
    <w:p w14:paraId="5F2FAEAD" w14:textId="77777777" w:rsidR="00A66023" w:rsidRDefault="00A66023" w:rsidP="00A66023">
      <w:pPr>
        <w:pStyle w:val="-4"/>
        <w:ind w:firstLine="0"/>
        <w:jc w:val="center"/>
        <w:rPr>
          <w:rFonts w:cs="Arial"/>
        </w:rPr>
      </w:pPr>
    </w:p>
    <w:p w14:paraId="434D0946" w14:textId="77777777" w:rsidR="00A66023" w:rsidRPr="00A97D17" w:rsidRDefault="00A66023" w:rsidP="00A66023">
      <w:pPr>
        <w:pStyle w:val="-4"/>
        <w:ind w:firstLine="0"/>
        <w:jc w:val="center"/>
        <w:rPr>
          <w:rFonts w:cs="Arial"/>
        </w:rPr>
      </w:pPr>
    </w:p>
    <w:p w14:paraId="7D69A7E1" w14:textId="77777777" w:rsidR="00A66023" w:rsidRDefault="00A66023" w:rsidP="00A66023">
      <w:pPr>
        <w:pStyle w:val="-4"/>
        <w:ind w:firstLine="0"/>
        <w:jc w:val="center"/>
        <w:rPr>
          <w:rFonts w:cs="Arial"/>
        </w:rPr>
      </w:pPr>
    </w:p>
    <w:p w14:paraId="595A60B1" w14:textId="77777777" w:rsidR="004A0C2B" w:rsidRDefault="004A0C2B" w:rsidP="00A66023">
      <w:pPr>
        <w:pStyle w:val="-4"/>
        <w:ind w:firstLine="0"/>
        <w:jc w:val="center"/>
        <w:rPr>
          <w:rFonts w:cs="Arial"/>
        </w:rPr>
      </w:pPr>
    </w:p>
    <w:p w14:paraId="7B3C4D2D" w14:textId="77777777" w:rsidR="004A0C2B" w:rsidRPr="00A97D17" w:rsidRDefault="004A0C2B" w:rsidP="00A66023">
      <w:pPr>
        <w:pStyle w:val="-4"/>
        <w:ind w:firstLine="0"/>
        <w:jc w:val="center"/>
        <w:rPr>
          <w:rFonts w:cs="Arial"/>
        </w:rPr>
      </w:pPr>
    </w:p>
    <w:p w14:paraId="5369A03F" w14:textId="77777777" w:rsidR="00A66023" w:rsidRPr="00FF66CB" w:rsidRDefault="00A66023" w:rsidP="00A66023">
      <w:pPr>
        <w:pStyle w:val="-4"/>
        <w:ind w:firstLine="0"/>
        <w:jc w:val="center"/>
        <w:rPr>
          <w:rFonts w:cs="Arial"/>
          <w:sz w:val="28"/>
        </w:rPr>
      </w:pPr>
      <w:r>
        <w:rPr>
          <w:rFonts w:cs="Arial"/>
          <w:sz w:val="28"/>
        </w:rPr>
        <w:t>Новосибирск</w:t>
      </w:r>
      <w:r w:rsidR="005A5897">
        <w:rPr>
          <w:rFonts w:cs="Arial"/>
          <w:sz w:val="28"/>
        </w:rPr>
        <w:t>, 202</w:t>
      </w:r>
      <w:r w:rsidR="00012913">
        <w:rPr>
          <w:rFonts w:cs="Arial"/>
          <w:sz w:val="28"/>
        </w:rPr>
        <w:t>2</w:t>
      </w:r>
    </w:p>
    <w:p w14:paraId="1635761E" w14:textId="77777777" w:rsidR="00A66023" w:rsidRPr="00FF66CB" w:rsidRDefault="00A66023" w:rsidP="00A66023">
      <w:pPr>
        <w:pStyle w:val="-1"/>
        <w:numPr>
          <w:ilvl w:val="0"/>
          <w:numId w:val="0"/>
        </w:numPr>
        <w:jc w:val="center"/>
      </w:pPr>
      <w:bookmarkStart w:id="14" w:name="_Toc333913957"/>
      <w:bookmarkStart w:id="15" w:name="_Toc503517017"/>
      <w:bookmarkStart w:id="16" w:name="_Toc21861864"/>
      <w:bookmarkStart w:id="17" w:name="_Toc26785086"/>
      <w:bookmarkStart w:id="18" w:name="_Toc26867437"/>
      <w:bookmarkStart w:id="19" w:name="_Toc26867670"/>
      <w:bookmarkStart w:id="20" w:name="_Toc35324468"/>
      <w:r w:rsidRPr="00FF66CB">
        <w:lastRenderedPageBreak/>
        <w:t xml:space="preserve">Состав </w:t>
      </w:r>
      <w:bookmarkEnd w:id="14"/>
      <w:r>
        <w:t>документов</w:t>
      </w:r>
      <w:bookmarkEnd w:id="15"/>
      <w:bookmarkEnd w:id="16"/>
      <w:bookmarkEnd w:id="17"/>
      <w:bookmarkEnd w:id="18"/>
      <w:bookmarkEnd w:id="19"/>
      <w:bookmarkEnd w:id="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3"/>
        <w:gridCol w:w="3394"/>
      </w:tblGrid>
      <w:tr w:rsidR="00A66023" w:rsidRPr="00FF66CB" w14:paraId="2537400E" w14:textId="77777777" w:rsidTr="00BD2D7F">
        <w:trPr>
          <w:trHeight w:val="567"/>
          <w:tblHeader/>
        </w:trPr>
        <w:tc>
          <w:tcPr>
            <w:tcW w:w="3237" w:type="pct"/>
            <w:shd w:val="clear" w:color="auto" w:fill="DAEEF3"/>
            <w:vAlign w:val="center"/>
          </w:tcPr>
          <w:p w14:paraId="1C011F96" w14:textId="77777777" w:rsidR="00A66023" w:rsidRPr="00BD2D7F" w:rsidRDefault="00A66023" w:rsidP="00901B0E">
            <w:pPr>
              <w:pStyle w:val="-f2"/>
              <w:spacing w:line="276" w:lineRule="auto"/>
              <w:jc w:val="center"/>
              <w:rPr>
                <w:sz w:val="22"/>
              </w:rPr>
            </w:pPr>
            <w:bookmarkStart w:id="21" w:name="_Hlk514849787"/>
            <w:r w:rsidRPr="00BD2D7F">
              <w:rPr>
                <w:sz w:val="22"/>
              </w:rPr>
              <w:t>Наименование документа</w:t>
            </w:r>
          </w:p>
        </w:tc>
        <w:tc>
          <w:tcPr>
            <w:tcW w:w="1763" w:type="pct"/>
            <w:shd w:val="clear" w:color="auto" w:fill="DAEEF3"/>
            <w:vAlign w:val="center"/>
          </w:tcPr>
          <w:p w14:paraId="72258A4A" w14:textId="77777777" w:rsidR="00A66023" w:rsidRPr="00BD2D7F" w:rsidRDefault="00A66023" w:rsidP="00901B0E">
            <w:pPr>
              <w:pStyle w:val="-f2"/>
              <w:spacing w:line="276" w:lineRule="auto"/>
              <w:jc w:val="center"/>
              <w:rPr>
                <w:sz w:val="22"/>
              </w:rPr>
            </w:pPr>
            <w:r w:rsidRPr="00BD2D7F">
              <w:rPr>
                <w:sz w:val="22"/>
              </w:rPr>
              <w:t>Шифр</w:t>
            </w:r>
          </w:p>
        </w:tc>
      </w:tr>
      <w:tr w:rsidR="00BD2D7F" w:rsidRPr="00FF66CB" w14:paraId="7CB5ABE2" w14:textId="77777777" w:rsidTr="00BD2D7F">
        <w:trPr>
          <w:trHeight w:val="567"/>
        </w:trPr>
        <w:tc>
          <w:tcPr>
            <w:tcW w:w="3237" w:type="pct"/>
            <w:shd w:val="clear" w:color="auto" w:fill="auto"/>
            <w:vAlign w:val="center"/>
          </w:tcPr>
          <w:p w14:paraId="53A126A3" w14:textId="77777777" w:rsidR="00BD2D7F" w:rsidRPr="00FF66CB" w:rsidRDefault="00BD2D7F" w:rsidP="009218C0">
            <w:pPr>
              <w:pStyle w:val="-f2"/>
              <w:spacing w:line="276" w:lineRule="auto"/>
              <w:rPr>
                <w:sz w:val="22"/>
              </w:rPr>
            </w:pPr>
            <w:r>
              <w:rPr>
                <w:sz w:val="22"/>
              </w:rPr>
              <w:t xml:space="preserve">Книга 1. </w:t>
            </w:r>
            <w:r w:rsidR="00A65E38">
              <w:rPr>
                <w:sz w:val="22"/>
              </w:rPr>
              <w:t>Утверждаемая часть к с</w:t>
            </w:r>
            <w:r w:rsidRPr="00FF66CB">
              <w:rPr>
                <w:sz w:val="22"/>
              </w:rPr>
              <w:t>хем</w:t>
            </w:r>
            <w:r w:rsidR="00A65E38">
              <w:rPr>
                <w:sz w:val="22"/>
              </w:rPr>
              <w:t>е</w:t>
            </w:r>
            <w:r w:rsidRPr="00FF66CB">
              <w:rPr>
                <w:sz w:val="22"/>
              </w:rPr>
              <w:t xml:space="preserve"> теплоснабжения</w:t>
            </w:r>
            <w:r>
              <w:rPr>
                <w:sz w:val="22"/>
              </w:rPr>
              <w:t xml:space="preserve"> </w:t>
            </w:r>
            <w:r w:rsidR="009218C0">
              <w:rPr>
                <w:sz w:val="22"/>
              </w:rPr>
              <w:t>Карагайского</w:t>
            </w:r>
            <w:r w:rsidR="00BF7024">
              <w:rPr>
                <w:sz w:val="22"/>
              </w:rPr>
              <w:t xml:space="preserve"> сельского поселения </w:t>
            </w:r>
            <w:r w:rsidRPr="00FF66CB">
              <w:rPr>
                <w:sz w:val="22"/>
              </w:rPr>
              <w:t>до 203</w:t>
            </w:r>
            <w:r>
              <w:rPr>
                <w:sz w:val="22"/>
              </w:rPr>
              <w:t>2</w:t>
            </w:r>
            <w:r w:rsidRPr="00FF66CB">
              <w:rPr>
                <w:sz w:val="22"/>
              </w:rPr>
              <w:t> г.</w:t>
            </w:r>
            <w:r>
              <w:rPr>
                <w:sz w:val="22"/>
              </w:rPr>
              <w:t xml:space="preserve"> </w:t>
            </w:r>
          </w:p>
        </w:tc>
        <w:tc>
          <w:tcPr>
            <w:tcW w:w="1763" w:type="pct"/>
            <w:shd w:val="clear" w:color="auto" w:fill="auto"/>
            <w:vAlign w:val="center"/>
          </w:tcPr>
          <w:p w14:paraId="685414FA" w14:textId="77777777" w:rsidR="00BD2D7F" w:rsidRPr="00183F28" w:rsidRDefault="00BD2D7F" w:rsidP="00B7226E">
            <w:pPr>
              <w:pStyle w:val="-f2"/>
              <w:jc w:val="center"/>
              <w:rPr>
                <w:sz w:val="22"/>
              </w:rPr>
            </w:pPr>
            <w:r w:rsidRPr="00183F28">
              <w:rPr>
                <w:rFonts w:cs="Arial"/>
                <w:sz w:val="22"/>
              </w:rPr>
              <w:t>8</w:t>
            </w:r>
            <w:r w:rsidR="009218C0">
              <w:rPr>
                <w:rFonts w:cs="Arial"/>
                <w:sz w:val="22"/>
              </w:rPr>
              <w:t>4240840</w:t>
            </w:r>
            <w:r w:rsidR="00BF7024">
              <w:rPr>
                <w:rFonts w:cs="Arial"/>
                <w:sz w:val="22"/>
              </w:rPr>
              <w:t>000</w:t>
            </w:r>
            <w:r w:rsidRPr="00183F28">
              <w:rPr>
                <w:sz w:val="22"/>
              </w:rPr>
              <w:t>.СТ-ПСТ.001.000</w:t>
            </w:r>
          </w:p>
        </w:tc>
      </w:tr>
      <w:tr w:rsidR="00BD2D7F" w:rsidRPr="00FF66CB" w14:paraId="139149C3" w14:textId="77777777" w:rsidTr="00BD2D7F">
        <w:trPr>
          <w:trHeight w:val="567"/>
        </w:trPr>
        <w:tc>
          <w:tcPr>
            <w:tcW w:w="3237" w:type="pct"/>
            <w:shd w:val="clear" w:color="auto" w:fill="auto"/>
            <w:vAlign w:val="center"/>
          </w:tcPr>
          <w:p w14:paraId="609000F9" w14:textId="77777777" w:rsidR="00BD2D7F" w:rsidRPr="00FF66CB" w:rsidRDefault="00BD2D7F" w:rsidP="009218C0">
            <w:pPr>
              <w:pStyle w:val="-f2"/>
              <w:spacing w:line="276" w:lineRule="auto"/>
              <w:rPr>
                <w:sz w:val="22"/>
              </w:rPr>
            </w:pPr>
            <w:r>
              <w:rPr>
                <w:sz w:val="22"/>
              </w:rPr>
              <w:t>Книга</w:t>
            </w:r>
            <w:r w:rsidRPr="00FF66CB">
              <w:rPr>
                <w:sz w:val="22"/>
              </w:rPr>
              <w:t xml:space="preserve"> 2. </w:t>
            </w:r>
            <w:r>
              <w:rPr>
                <w:sz w:val="22"/>
              </w:rPr>
              <w:t xml:space="preserve">Обосновывающие материалы к схеме теплоснабжения </w:t>
            </w:r>
            <w:r w:rsidR="009218C0">
              <w:rPr>
                <w:sz w:val="22"/>
              </w:rPr>
              <w:t>Карагайского</w:t>
            </w:r>
            <w:r w:rsidR="00BF7024">
              <w:rPr>
                <w:sz w:val="22"/>
              </w:rPr>
              <w:t xml:space="preserve"> сельского поселения</w:t>
            </w:r>
            <w:r w:rsidR="00BF7024" w:rsidRPr="00FF66CB">
              <w:rPr>
                <w:sz w:val="22"/>
              </w:rPr>
              <w:t xml:space="preserve"> </w:t>
            </w:r>
            <w:r w:rsidRPr="00FF66CB">
              <w:rPr>
                <w:sz w:val="22"/>
              </w:rPr>
              <w:t>до 203</w:t>
            </w:r>
            <w:r>
              <w:rPr>
                <w:sz w:val="22"/>
              </w:rPr>
              <w:t>2</w:t>
            </w:r>
            <w:r w:rsidRPr="00FF66CB">
              <w:rPr>
                <w:sz w:val="22"/>
              </w:rPr>
              <w:t> г.</w:t>
            </w:r>
          </w:p>
        </w:tc>
        <w:tc>
          <w:tcPr>
            <w:tcW w:w="1763" w:type="pct"/>
            <w:shd w:val="clear" w:color="auto" w:fill="auto"/>
            <w:vAlign w:val="center"/>
          </w:tcPr>
          <w:p w14:paraId="0F8244AD" w14:textId="77777777" w:rsidR="00BD2D7F" w:rsidRPr="00183F28" w:rsidRDefault="00BF7024" w:rsidP="00B7226E">
            <w:pPr>
              <w:pStyle w:val="-f2"/>
              <w:jc w:val="center"/>
              <w:rPr>
                <w:sz w:val="22"/>
              </w:rPr>
            </w:pPr>
            <w:r w:rsidRPr="00183F28">
              <w:rPr>
                <w:rFonts w:cs="Arial"/>
                <w:sz w:val="22"/>
              </w:rPr>
              <w:t>8</w:t>
            </w:r>
            <w:r w:rsidR="009218C0">
              <w:rPr>
                <w:rFonts w:cs="Arial"/>
                <w:sz w:val="22"/>
              </w:rPr>
              <w:t>4240840</w:t>
            </w:r>
            <w:r>
              <w:rPr>
                <w:rFonts w:cs="Arial"/>
                <w:sz w:val="22"/>
              </w:rPr>
              <w:t>000</w:t>
            </w:r>
            <w:r w:rsidR="00BD2D7F" w:rsidRPr="00183F28">
              <w:rPr>
                <w:sz w:val="22"/>
              </w:rPr>
              <w:t>.ОМ-ПСТ.002.000</w:t>
            </w:r>
          </w:p>
        </w:tc>
      </w:tr>
      <w:bookmarkEnd w:id="21"/>
    </w:tbl>
    <w:p w14:paraId="47C7780F" w14:textId="77777777" w:rsidR="007C4AAC" w:rsidRDefault="007C4AAC">
      <w:r>
        <w:br w:type="page"/>
      </w:r>
    </w:p>
    <w:p w14:paraId="4A55B675" w14:textId="77777777" w:rsidR="007C4AAC" w:rsidRPr="00DD69CC" w:rsidRDefault="007C4AAC" w:rsidP="007C4AAC">
      <w:pPr>
        <w:pStyle w:val="-1"/>
        <w:numPr>
          <w:ilvl w:val="0"/>
          <w:numId w:val="0"/>
        </w:numPr>
        <w:ind w:left="397"/>
        <w:jc w:val="center"/>
      </w:pPr>
      <w:bookmarkStart w:id="22" w:name="_Toc503517018"/>
      <w:bookmarkStart w:id="23" w:name="_Toc21861865"/>
      <w:bookmarkStart w:id="24" w:name="_Toc26785087"/>
      <w:bookmarkStart w:id="25" w:name="_Toc26867438"/>
      <w:bookmarkStart w:id="26" w:name="_Toc26867671"/>
      <w:bookmarkStart w:id="27" w:name="_Toc35324469"/>
      <w:r w:rsidRPr="00DD69CC">
        <w:lastRenderedPageBreak/>
        <w:t>Содержание</w:t>
      </w:r>
      <w:bookmarkEnd w:id="22"/>
      <w:bookmarkEnd w:id="23"/>
      <w:bookmarkEnd w:id="24"/>
      <w:bookmarkEnd w:id="25"/>
      <w:bookmarkEnd w:id="26"/>
      <w:bookmarkEnd w:id="27"/>
    </w:p>
    <w:p w14:paraId="55458CA1" w14:textId="77777777" w:rsidR="009D367E" w:rsidRPr="009C5CDE" w:rsidRDefault="007C4AAC" w:rsidP="009C5CDE">
      <w:pPr>
        <w:pStyle w:val="14"/>
        <w:spacing w:line="240" w:lineRule="auto"/>
        <w:rPr>
          <w:rFonts w:eastAsiaTheme="minorEastAsia" w:cs="Arial"/>
          <w:bCs w:val="0"/>
          <w:iCs w:val="0"/>
          <w:spacing w:val="0"/>
          <w:kern w:val="0"/>
          <w:sz w:val="20"/>
          <w:szCs w:val="20"/>
          <w:lang w:val="ru-RU" w:eastAsia="ru-RU"/>
        </w:rPr>
      </w:pPr>
      <w:r w:rsidRPr="009C5CDE">
        <w:rPr>
          <w:rStyle w:val="af8"/>
          <w:rFonts w:cs="Arial"/>
          <w:caps/>
          <w:spacing w:val="-5"/>
          <w:kern w:val="0"/>
          <w:sz w:val="20"/>
          <w:szCs w:val="20"/>
        </w:rPr>
        <w:fldChar w:fldCharType="begin"/>
      </w:r>
      <w:r w:rsidRPr="009C5CDE">
        <w:rPr>
          <w:rStyle w:val="af8"/>
          <w:rFonts w:cs="Arial"/>
          <w:caps/>
          <w:spacing w:val="-5"/>
          <w:kern w:val="0"/>
          <w:sz w:val="20"/>
          <w:szCs w:val="20"/>
        </w:rPr>
        <w:instrText xml:space="preserve"> TOC \o "1-3" \h \z \u </w:instrText>
      </w:r>
      <w:r w:rsidRPr="009C5CDE">
        <w:rPr>
          <w:rStyle w:val="af8"/>
          <w:rFonts w:cs="Arial"/>
          <w:caps/>
          <w:spacing w:val="-5"/>
          <w:kern w:val="0"/>
          <w:sz w:val="20"/>
          <w:szCs w:val="20"/>
        </w:rPr>
        <w:fldChar w:fldCharType="separate"/>
      </w:r>
    </w:p>
    <w:p w14:paraId="6830EC6E" w14:textId="0592AC7D" w:rsidR="009D367E" w:rsidRPr="009C5CDE" w:rsidRDefault="00D97DD9" w:rsidP="009C5CDE">
      <w:pPr>
        <w:pStyle w:val="14"/>
        <w:spacing w:line="240" w:lineRule="auto"/>
        <w:rPr>
          <w:rFonts w:eastAsiaTheme="minorEastAsia" w:cs="Arial"/>
          <w:bCs w:val="0"/>
          <w:iCs w:val="0"/>
          <w:spacing w:val="0"/>
          <w:kern w:val="0"/>
          <w:sz w:val="20"/>
          <w:szCs w:val="20"/>
          <w:lang w:val="ru-RU" w:eastAsia="ru-RU"/>
        </w:rPr>
      </w:pPr>
      <w:hyperlink w:anchor="_Toc35324472" w:history="1">
        <w:r w:rsidR="009D367E" w:rsidRPr="009C5CDE">
          <w:rPr>
            <w:rStyle w:val="af8"/>
            <w:rFonts w:cs="Arial"/>
            <w:sz w:val="20"/>
            <w:szCs w:val="20"/>
          </w:rPr>
          <w:t>Введение</w:t>
        </w:r>
        <w:r w:rsidR="009D367E" w:rsidRPr="009C5CDE">
          <w:rPr>
            <w:rFonts w:cs="Arial"/>
            <w:webHidden/>
            <w:sz w:val="20"/>
            <w:szCs w:val="20"/>
          </w:rPr>
          <w:tab/>
        </w:r>
        <w:r w:rsidR="009D367E" w:rsidRPr="009C5CDE">
          <w:rPr>
            <w:rFonts w:cs="Arial"/>
            <w:webHidden/>
            <w:sz w:val="20"/>
            <w:szCs w:val="20"/>
          </w:rPr>
          <w:fldChar w:fldCharType="begin"/>
        </w:r>
        <w:r w:rsidR="009D367E" w:rsidRPr="009C5CDE">
          <w:rPr>
            <w:rFonts w:cs="Arial"/>
            <w:webHidden/>
            <w:sz w:val="20"/>
            <w:szCs w:val="20"/>
          </w:rPr>
          <w:instrText xml:space="preserve"> PAGEREF _Toc35324472 \h </w:instrText>
        </w:r>
        <w:r w:rsidR="009D367E" w:rsidRPr="009C5CDE">
          <w:rPr>
            <w:rFonts w:cs="Arial"/>
            <w:webHidden/>
            <w:sz w:val="20"/>
            <w:szCs w:val="20"/>
          </w:rPr>
        </w:r>
        <w:r w:rsidR="009D367E" w:rsidRPr="009C5CDE">
          <w:rPr>
            <w:rFonts w:cs="Arial"/>
            <w:webHidden/>
            <w:sz w:val="20"/>
            <w:szCs w:val="20"/>
          </w:rPr>
          <w:fldChar w:fldCharType="separate"/>
        </w:r>
        <w:r>
          <w:rPr>
            <w:rFonts w:cs="Arial"/>
            <w:webHidden/>
            <w:sz w:val="20"/>
            <w:szCs w:val="20"/>
          </w:rPr>
          <w:t>6</w:t>
        </w:r>
        <w:r w:rsidR="009D367E" w:rsidRPr="009C5CDE">
          <w:rPr>
            <w:rFonts w:cs="Arial"/>
            <w:webHidden/>
            <w:sz w:val="20"/>
            <w:szCs w:val="20"/>
          </w:rPr>
          <w:fldChar w:fldCharType="end"/>
        </w:r>
      </w:hyperlink>
    </w:p>
    <w:p w14:paraId="37EB200A" w14:textId="133079EF" w:rsidR="009D367E" w:rsidRPr="009C5CDE" w:rsidRDefault="00D97DD9" w:rsidP="009C5CDE">
      <w:pPr>
        <w:pStyle w:val="14"/>
        <w:spacing w:line="240" w:lineRule="auto"/>
        <w:rPr>
          <w:rFonts w:eastAsiaTheme="minorEastAsia" w:cs="Arial"/>
          <w:bCs w:val="0"/>
          <w:iCs w:val="0"/>
          <w:spacing w:val="0"/>
          <w:kern w:val="0"/>
          <w:sz w:val="20"/>
          <w:szCs w:val="20"/>
          <w:lang w:val="ru-RU" w:eastAsia="ru-RU"/>
        </w:rPr>
      </w:pPr>
      <w:hyperlink w:anchor="_Toc35324473" w:history="1">
        <w:r w:rsidR="009D367E" w:rsidRPr="009C5CDE">
          <w:rPr>
            <w:rStyle w:val="af8"/>
            <w:rFonts w:cs="Arial"/>
            <w:sz w:val="20"/>
            <w:szCs w:val="20"/>
          </w:rPr>
          <w:t>1.</w:t>
        </w:r>
        <w:r w:rsidR="009D367E" w:rsidRPr="009C5CDE">
          <w:rPr>
            <w:rFonts w:eastAsiaTheme="minorEastAsia" w:cs="Arial"/>
            <w:bCs w:val="0"/>
            <w:iCs w:val="0"/>
            <w:spacing w:val="0"/>
            <w:kern w:val="0"/>
            <w:sz w:val="20"/>
            <w:szCs w:val="20"/>
            <w:lang w:val="ru-RU" w:eastAsia="ru-RU"/>
          </w:rPr>
          <w:tab/>
        </w:r>
        <w:r w:rsidR="009D367E" w:rsidRPr="009C5CDE">
          <w:rPr>
            <w:rStyle w:val="af8"/>
            <w:rFonts w:cs="Arial"/>
            <w:sz w:val="20"/>
            <w:szCs w:val="20"/>
          </w:rPr>
          <w:t>Общие положения</w:t>
        </w:r>
        <w:r w:rsidR="009D367E" w:rsidRPr="009C5CDE">
          <w:rPr>
            <w:rFonts w:cs="Arial"/>
            <w:webHidden/>
            <w:sz w:val="20"/>
            <w:szCs w:val="20"/>
          </w:rPr>
          <w:tab/>
        </w:r>
        <w:r w:rsidR="009D367E" w:rsidRPr="009C5CDE">
          <w:rPr>
            <w:rFonts w:cs="Arial"/>
            <w:webHidden/>
            <w:sz w:val="20"/>
            <w:szCs w:val="20"/>
          </w:rPr>
          <w:fldChar w:fldCharType="begin"/>
        </w:r>
        <w:r w:rsidR="009D367E" w:rsidRPr="009C5CDE">
          <w:rPr>
            <w:rFonts w:cs="Arial"/>
            <w:webHidden/>
            <w:sz w:val="20"/>
            <w:szCs w:val="20"/>
          </w:rPr>
          <w:instrText xml:space="preserve"> PAGEREF _Toc35324473 \h </w:instrText>
        </w:r>
        <w:r w:rsidR="009D367E" w:rsidRPr="009C5CDE">
          <w:rPr>
            <w:rFonts w:cs="Arial"/>
            <w:webHidden/>
            <w:sz w:val="20"/>
            <w:szCs w:val="20"/>
          </w:rPr>
        </w:r>
        <w:r w:rsidR="009D367E" w:rsidRPr="009C5CDE">
          <w:rPr>
            <w:rFonts w:cs="Arial"/>
            <w:webHidden/>
            <w:sz w:val="20"/>
            <w:szCs w:val="20"/>
          </w:rPr>
          <w:fldChar w:fldCharType="separate"/>
        </w:r>
        <w:r>
          <w:rPr>
            <w:rFonts w:cs="Arial"/>
            <w:webHidden/>
            <w:sz w:val="20"/>
            <w:szCs w:val="20"/>
          </w:rPr>
          <w:t>7</w:t>
        </w:r>
        <w:r w:rsidR="009D367E" w:rsidRPr="009C5CDE">
          <w:rPr>
            <w:rFonts w:cs="Arial"/>
            <w:webHidden/>
            <w:sz w:val="20"/>
            <w:szCs w:val="20"/>
          </w:rPr>
          <w:fldChar w:fldCharType="end"/>
        </w:r>
      </w:hyperlink>
    </w:p>
    <w:p w14:paraId="5238DE92" w14:textId="50F38DCC" w:rsidR="009D367E" w:rsidRPr="009C5CDE" w:rsidRDefault="00D97DD9" w:rsidP="009C5CDE">
      <w:pPr>
        <w:pStyle w:val="14"/>
        <w:spacing w:line="240" w:lineRule="auto"/>
        <w:rPr>
          <w:rFonts w:eastAsiaTheme="minorEastAsia" w:cs="Arial"/>
          <w:bCs w:val="0"/>
          <w:iCs w:val="0"/>
          <w:spacing w:val="0"/>
          <w:kern w:val="0"/>
          <w:sz w:val="20"/>
          <w:szCs w:val="20"/>
          <w:lang w:val="ru-RU" w:eastAsia="ru-RU"/>
        </w:rPr>
      </w:pPr>
      <w:hyperlink w:anchor="_Toc35324474" w:history="1">
        <w:r w:rsidR="009D367E" w:rsidRPr="009C5CDE">
          <w:rPr>
            <w:rStyle w:val="af8"/>
            <w:rFonts w:cs="Arial"/>
            <w:sz w:val="20"/>
            <w:szCs w:val="20"/>
          </w:rPr>
          <w:t>2.</w:t>
        </w:r>
        <w:r w:rsidR="009D367E" w:rsidRPr="009C5CDE">
          <w:rPr>
            <w:rFonts w:eastAsiaTheme="minorEastAsia" w:cs="Arial"/>
            <w:bCs w:val="0"/>
            <w:iCs w:val="0"/>
            <w:spacing w:val="0"/>
            <w:kern w:val="0"/>
            <w:sz w:val="20"/>
            <w:szCs w:val="20"/>
            <w:lang w:val="ru-RU" w:eastAsia="ru-RU"/>
          </w:rPr>
          <w:tab/>
        </w:r>
        <w:r w:rsidR="009D367E" w:rsidRPr="009C5CDE">
          <w:rPr>
            <w:rStyle w:val="af8"/>
            <w:rFonts w:cs="Arial"/>
            <w:sz w:val="20"/>
            <w:szCs w:val="20"/>
          </w:rPr>
          <w:t>Показатели существующего и перспективного спроса на тепловую энергию (мощность) и теплоноситель в установленных границах территории поселения</w:t>
        </w:r>
        <w:r w:rsidR="009D367E" w:rsidRPr="009C5CDE">
          <w:rPr>
            <w:rFonts w:cs="Arial"/>
            <w:webHidden/>
            <w:sz w:val="20"/>
            <w:szCs w:val="20"/>
          </w:rPr>
          <w:tab/>
        </w:r>
        <w:r w:rsidR="009D367E" w:rsidRPr="009C5CDE">
          <w:rPr>
            <w:rFonts w:cs="Arial"/>
            <w:webHidden/>
            <w:sz w:val="20"/>
            <w:szCs w:val="20"/>
          </w:rPr>
          <w:fldChar w:fldCharType="begin"/>
        </w:r>
        <w:r w:rsidR="009D367E" w:rsidRPr="009C5CDE">
          <w:rPr>
            <w:rFonts w:cs="Arial"/>
            <w:webHidden/>
            <w:sz w:val="20"/>
            <w:szCs w:val="20"/>
          </w:rPr>
          <w:instrText xml:space="preserve"> PAGEREF _Toc35324474 \h </w:instrText>
        </w:r>
        <w:r w:rsidR="009D367E" w:rsidRPr="009C5CDE">
          <w:rPr>
            <w:rFonts w:cs="Arial"/>
            <w:webHidden/>
            <w:sz w:val="20"/>
            <w:szCs w:val="20"/>
          </w:rPr>
        </w:r>
        <w:r w:rsidR="009D367E" w:rsidRPr="009C5CDE">
          <w:rPr>
            <w:rFonts w:cs="Arial"/>
            <w:webHidden/>
            <w:sz w:val="20"/>
            <w:szCs w:val="20"/>
          </w:rPr>
          <w:fldChar w:fldCharType="separate"/>
        </w:r>
        <w:r>
          <w:rPr>
            <w:rFonts w:cs="Arial"/>
            <w:webHidden/>
            <w:sz w:val="20"/>
            <w:szCs w:val="20"/>
          </w:rPr>
          <w:t>16</w:t>
        </w:r>
        <w:r w:rsidR="009D367E" w:rsidRPr="009C5CDE">
          <w:rPr>
            <w:rFonts w:cs="Arial"/>
            <w:webHidden/>
            <w:sz w:val="20"/>
            <w:szCs w:val="20"/>
          </w:rPr>
          <w:fldChar w:fldCharType="end"/>
        </w:r>
      </w:hyperlink>
    </w:p>
    <w:p w14:paraId="6ABF770E" w14:textId="00C3A692" w:rsidR="009D367E" w:rsidRPr="009C5CDE" w:rsidRDefault="00D97DD9" w:rsidP="009C5CDE">
      <w:pPr>
        <w:pStyle w:val="21"/>
        <w:spacing w:line="240" w:lineRule="auto"/>
        <w:rPr>
          <w:rFonts w:eastAsiaTheme="minorEastAsia" w:cs="Arial"/>
          <w:bCs w:val="0"/>
          <w:spacing w:val="0"/>
          <w:sz w:val="20"/>
          <w:szCs w:val="20"/>
          <w:lang w:eastAsia="ru-RU"/>
        </w:rPr>
      </w:pPr>
      <w:hyperlink w:anchor="_Toc35324475" w:history="1">
        <w:r w:rsidR="009D367E" w:rsidRPr="009C5CDE">
          <w:rPr>
            <w:rStyle w:val="af8"/>
            <w:rFonts w:cs="Arial"/>
            <w:sz w:val="20"/>
            <w:szCs w:val="20"/>
          </w:rPr>
          <w:t>2.1.</w:t>
        </w:r>
        <w:r w:rsidR="009D367E" w:rsidRPr="009C5CDE">
          <w:rPr>
            <w:rFonts w:eastAsiaTheme="minorEastAsia" w:cs="Arial"/>
            <w:bCs w:val="0"/>
            <w:spacing w:val="0"/>
            <w:sz w:val="20"/>
            <w:szCs w:val="20"/>
            <w:lang w:eastAsia="ru-RU"/>
          </w:rPr>
          <w:tab/>
        </w:r>
        <w:r w:rsidR="009D367E" w:rsidRPr="009C5CDE">
          <w:rPr>
            <w:rStyle w:val="af8"/>
            <w:rFonts w:cs="Arial"/>
            <w:sz w:val="20"/>
            <w:szCs w:val="20"/>
          </w:rPr>
          <w:t>Величины существующей отапливаемой площади и приросты отапливаемой площади строительных фондов по расчетным элементам территориального деления.</w:t>
        </w:r>
        <w:r w:rsidR="009D367E" w:rsidRPr="009C5CDE">
          <w:rPr>
            <w:rFonts w:cs="Arial"/>
            <w:webHidden/>
            <w:sz w:val="20"/>
            <w:szCs w:val="20"/>
          </w:rPr>
          <w:tab/>
        </w:r>
        <w:r w:rsidR="009D367E" w:rsidRPr="009C5CDE">
          <w:rPr>
            <w:rFonts w:cs="Arial"/>
            <w:webHidden/>
            <w:sz w:val="20"/>
            <w:szCs w:val="20"/>
          </w:rPr>
          <w:fldChar w:fldCharType="begin"/>
        </w:r>
        <w:r w:rsidR="009D367E" w:rsidRPr="009C5CDE">
          <w:rPr>
            <w:rFonts w:cs="Arial"/>
            <w:webHidden/>
            <w:sz w:val="20"/>
            <w:szCs w:val="20"/>
          </w:rPr>
          <w:instrText xml:space="preserve"> PAGEREF _Toc35324475 \h </w:instrText>
        </w:r>
        <w:r w:rsidR="009D367E" w:rsidRPr="009C5CDE">
          <w:rPr>
            <w:rFonts w:cs="Arial"/>
            <w:webHidden/>
            <w:sz w:val="20"/>
            <w:szCs w:val="20"/>
          </w:rPr>
        </w:r>
        <w:r w:rsidR="009D367E" w:rsidRPr="009C5CDE">
          <w:rPr>
            <w:rFonts w:cs="Arial"/>
            <w:webHidden/>
            <w:sz w:val="20"/>
            <w:szCs w:val="20"/>
          </w:rPr>
          <w:fldChar w:fldCharType="separate"/>
        </w:r>
        <w:r>
          <w:rPr>
            <w:rFonts w:cs="Arial"/>
            <w:webHidden/>
            <w:sz w:val="20"/>
            <w:szCs w:val="20"/>
          </w:rPr>
          <w:t>16</w:t>
        </w:r>
        <w:r w:rsidR="009D367E" w:rsidRPr="009C5CDE">
          <w:rPr>
            <w:rFonts w:cs="Arial"/>
            <w:webHidden/>
            <w:sz w:val="20"/>
            <w:szCs w:val="20"/>
          </w:rPr>
          <w:fldChar w:fldCharType="end"/>
        </w:r>
      </w:hyperlink>
    </w:p>
    <w:p w14:paraId="4E474321" w14:textId="7B9A8D3B" w:rsidR="009D367E" w:rsidRPr="009C5CDE" w:rsidRDefault="00D97DD9" w:rsidP="009C5CDE">
      <w:pPr>
        <w:pStyle w:val="21"/>
        <w:spacing w:line="240" w:lineRule="auto"/>
        <w:rPr>
          <w:rFonts w:eastAsiaTheme="minorEastAsia" w:cs="Arial"/>
          <w:bCs w:val="0"/>
          <w:spacing w:val="0"/>
          <w:sz w:val="20"/>
          <w:szCs w:val="20"/>
          <w:lang w:eastAsia="ru-RU"/>
        </w:rPr>
      </w:pPr>
      <w:hyperlink w:anchor="_Toc35324476" w:history="1">
        <w:r w:rsidR="009D367E" w:rsidRPr="009C5CDE">
          <w:rPr>
            <w:rStyle w:val="af8"/>
            <w:rFonts w:cs="Arial"/>
            <w:sz w:val="20"/>
            <w:szCs w:val="20"/>
          </w:rPr>
          <w:t>2.2.</w:t>
        </w:r>
        <w:r w:rsidR="009D367E" w:rsidRPr="009C5CDE">
          <w:rPr>
            <w:rFonts w:eastAsiaTheme="minorEastAsia" w:cs="Arial"/>
            <w:bCs w:val="0"/>
            <w:spacing w:val="0"/>
            <w:sz w:val="20"/>
            <w:szCs w:val="20"/>
            <w:lang w:eastAsia="ru-RU"/>
          </w:rPr>
          <w:tab/>
        </w:r>
        <w:r w:rsidR="009D367E" w:rsidRPr="009C5CDE">
          <w:rPr>
            <w:rStyle w:val="af8"/>
            <w:rFonts w:cs="Arial"/>
            <w:sz w:val="20"/>
            <w:szCs w:val="20"/>
          </w:rPr>
          <w:t>Существующие и перспективные объемы потребления тепловой энергии (мощности) и теплоносителя.</w:t>
        </w:r>
        <w:r w:rsidR="009D367E" w:rsidRPr="009C5CDE">
          <w:rPr>
            <w:rFonts w:cs="Arial"/>
            <w:webHidden/>
            <w:sz w:val="20"/>
            <w:szCs w:val="20"/>
          </w:rPr>
          <w:tab/>
        </w:r>
        <w:r w:rsidR="009D367E" w:rsidRPr="009C5CDE">
          <w:rPr>
            <w:rFonts w:cs="Arial"/>
            <w:webHidden/>
            <w:sz w:val="20"/>
            <w:szCs w:val="20"/>
          </w:rPr>
          <w:fldChar w:fldCharType="begin"/>
        </w:r>
        <w:r w:rsidR="009D367E" w:rsidRPr="009C5CDE">
          <w:rPr>
            <w:rFonts w:cs="Arial"/>
            <w:webHidden/>
            <w:sz w:val="20"/>
            <w:szCs w:val="20"/>
          </w:rPr>
          <w:instrText xml:space="preserve"> PAGEREF _Toc35324476 \h </w:instrText>
        </w:r>
        <w:r w:rsidR="009D367E" w:rsidRPr="009C5CDE">
          <w:rPr>
            <w:rFonts w:cs="Arial"/>
            <w:webHidden/>
            <w:sz w:val="20"/>
            <w:szCs w:val="20"/>
          </w:rPr>
        </w:r>
        <w:r w:rsidR="009D367E" w:rsidRPr="009C5CDE">
          <w:rPr>
            <w:rFonts w:cs="Arial"/>
            <w:webHidden/>
            <w:sz w:val="20"/>
            <w:szCs w:val="20"/>
          </w:rPr>
          <w:fldChar w:fldCharType="separate"/>
        </w:r>
        <w:r>
          <w:rPr>
            <w:rFonts w:cs="Arial"/>
            <w:webHidden/>
            <w:sz w:val="20"/>
            <w:szCs w:val="20"/>
          </w:rPr>
          <w:t>18</w:t>
        </w:r>
        <w:r w:rsidR="009D367E" w:rsidRPr="009C5CDE">
          <w:rPr>
            <w:rFonts w:cs="Arial"/>
            <w:webHidden/>
            <w:sz w:val="20"/>
            <w:szCs w:val="20"/>
          </w:rPr>
          <w:fldChar w:fldCharType="end"/>
        </w:r>
      </w:hyperlink>
    </w:p>
    <w:p w14:paraId="1EE72A2C" w14:textId="06E66C31" w:rsidR="009D367E" w:rsidRPr="009C5CDE" w:rsidRDefault="00D97DD9" w:rsidP="009C5CDE">
      <w:pPr>
        <w:pStyle w:val="21"/>
        <w:spacing w:line="240" w:lineRule="auto"/>
        <w:rPr>
          <w:rFonts w:eastAsiaTheme="minorEastAsia" w:cs="Arial"/>
          <w:bCs w:val="0"/>
          <w:spacing w:val="0"/>
          <w:sz w:val="20"/>
          <w:szCs w:val="20"/>
          <w:lang w:eastAsia="ru-RU"/>
        </w:rPr>
      </w:pPr>
      <w:hyperlink w:anchor="_Toc35324477" w:history="1">
        <w:r w:rsidR="009D367E" w:rsidRPr="009C5CDE">
          <w:rPr>
            <w:rStyle w:val="af8"/>
            <w:rFonts w:cs="Arial"/>
            <w:sz w:val="20"/>
            <w:szCs w:val="20"/>
          </w:rPr>
          <w:t>2.3.</w:t>
        </w:r>
        <w:r w:rsidR="009D367E" w:rsidRPr="009C5CDE">
          <w:rPr>
            <w:rFonts w:eastAsiaTheme="minorEastAsia" w:cs="Arial"/>
            <w:bCs w:val="0"/>
            <w:spacing w:val="0"/>
            <w:sz w:val="20"/>
            <w:szCs w:val="20"/>
            <w:lang w:eastAsia="ru-RU"/>
          </w:rPr>
          <w:tab/>
        </w:r>
        <w:r w:rsidR="009D367E" w:rsidRPr="009C5CDE">
          <w:rPr>
            <w:rStyle w:val="af8"/>
            <w:rFonts w:cs="Arial"/>
            <w:sz w:val="20"/>
            <w:szCs w:val="20"/>
          </w:rPr>
          <w:t>Существующие и перспективные объемы потребления тепловой энергии (мощности) и теплоносителя объектами, расположенными в производственных зонах.</w:t>
        </w:r>
        <w:r w:rsidR="009D367E" w:rsidRPr="009C5CDE">
          <w:rPr>
            <w:rFonts w:cs="Arial"/>
            <w:webHidden/>
            <w:sz w:val="20"/>
            <w:szCs w:val="20"/>
          </w:rPr>
          <w:tab/>
        </w:r>
        <w:r w:rsidR="009D367E" w:rsidRPr="009C5CDE">
          <w:rPr>
            <w:rFonts w:cs="Arial"/>
            <w:webHidden/>
            <w:sz w:val="20"/>
            <w:szCs w:val="20"/>
          </w:rPr>
          <w:fldChar w:fldCharType="begin"/>
        </w:r>
        <w:r w:rsidR="009D367E" w:rsidRPr="009C5CDE">
          <w:rPr>
            <w:rFonts w:cs="Arial"/>
            <w:webHidden/>
            <w:sz w:val="20"/>
            <w:szCs w:val="20"/>
          </w:rPr>
          <w:instrText xml:space="preserve"> PAGEREF _Toc35324477 \h </w:instrText>
        </w:r>
        <w:r w:rsidR="009D367E" w:rsidRPr="009C5CDE">
          <w:rPr>
            <w:rFonts w:cs="Arial"/>
            <w:webHidden/>
            <w:sz w:val="20"/>
            <w:szCs w:val="20"/>
          </w:rPr>
        </w:r>
        <w:r w:rsidR="009D367E" w:rsidRPr="009C5CDE">
          <w:rPr>
            <w:rFonts w:cs="Arial"/>
            <w:webHidden/>
            <w:sz w:val="20"/>
            <w:szCs w:val="20"/>
          </w:rPr>
          <w:fldChar w:fldCharType="separate"/>
        </w:r>
        <w:r>
          <w:rPr>
            <w:rFonts w:cs="Arial"/>
            <w:webHidden/>
            <w:sz w:val="20"/>
            <w:szCs w:val="20"/>
          </w:rPr>
          <w:t>18</w:t>
        </w:r>
        <w:r w:rsidR="009D367E" w:rsidRPr="009C5CDE">
          <w:rPr>
            <w:rFonts w:cs="Arial"/>
            <w:webHidden/>
            <w:sz w:val="20"/>
            <w:szCs w:val="20"/>
          </w:rPr>
          <w:fldChar w:fldCharType="end"/>
        </w:r>
      </w:hyperlink>
    </w:p>
    <w:p w14:paraId="2549A404" w14:textId="0A3D62B9" w:rsidR="009D367E" w:rsidRPr="009C5CDE" w:rsidRDefault="00D97DD9" w:rsidP="009C5CDE">
      <w:pPr>
        <w:pStyle w:val="21"/>
        <w:spacing w:line="240" w:lineRule="auto"/>
        <w:rPr>
          <w:rFonts w:eastAsiaTheme="minorEastAsia" w:cs="Arial"/>
          <w:bCs w:val="0"/>
          <w:spacing w:val="0"/>
          <w:sz w:val="20"/>
          <w:szCs w:val="20"/>
          <w:lang w:eastAsia="ru-RU"/>
        </w:rPr>
      </w:pPr>
      <w:hyperlink w:anchor="_Toc35324478" w:history="1">
        <w:r w:rsidR="009D367E" w:rsidRPr="009C5CDE">
          <w:rPr>
            <w:rStyle w:val="af8"/>
            <w:rFonts w:cs="Arial"/>
            <w:sz w:val="20"/>
            <w:szCs w:val="20"/>
          </w:rPr>
          <w:t>2.4.</w:t>
        </w:r>
        <w:r w:rsidR="009D367E" w:rsidRPr="009C5CDE">
          <w:rPr>
            <w:rFonts w:eastAsiaTheme="minorEastAsia" w:cs="Arial"/>
            <w:bCs w:val="0"/>
            <w:spacing w:val="0"/>
            <w:sz w:val="20"/>
            <w:szCs w:val="20"/>
            <w:lang w:eastAsia="ru-RU"/>
          </w:rPr>
          <w:tab/>
        </w:r>
        <w:r w:rsidR="009D367E" w:rsidRPr="009C5CDE">
          <w:rPr>
            <w:rStyle w:val="af8"/>
            <w:rFonts w:cs="Arial"/>
            <w:sz w:val="20"/>
            <w:szCs w:val="20"/>
          </w:rPr>
          <w:t>Существующие и перспективные величины средневзвешенной плотности тепловой нагрузки.</w:t>
        </w:r>
        <w:r w:rsidR="009D367E" w:rsidRPr="009C5CDE">
          <w:rPr>
            <w:rFonts w:cs="Arial"/>
            <w:webHidden/>
            <w:sz w:val="20"/>
            <w:szCs w:val="20"/>
          </w:rPr>
          <w:tab/>
        </w:r>
        <w:r w:rsidR="009D367E" w:rsidRPr="009C5CDE">
          <w:rPr>
            <w:rFonts w:cs="Arial"/>
            <w:webHidden/>
            <w:sz w:val="20"/>
            <w:szCs w:val="20"/>
          </w:rPr>
          <w:fldChar w:fldCharType="begin"/>
        </w:r>
        <w:r w:rsidR="009D367E" w:rsidRPr="009C5CDE">
          <w:rPr>
            <w:rFonts w:cs="Arial"/>
            <w:webHidden/>
            <w:sz w:val="20"/>
            <w:szCs w:val="20"/>
          </w:rPr>
          <w:instrText xml:space="preserve"> PAGEREF _Toc35324478 \h </w:instrText>
        </w:r>
        <w:r w:rsidR="009D367E" w:rsidRPr="009C5CDE">
          <w:rPr>
            <w:rFonts w:cs="Arial"/>
            <w:webHidden/>
            <w:sz w:val="20"/>
            <w:szCs w:val="20"/>
          </w:rPr>
        </w:r>
        <w:r w:rsidR="009D367E" w:rsidRPr="009C5CDE">
          <w:rPr>
            <w:rFonts w:cs="Arial"/>
            <w:webHidden/>
            <w:sz w:val="20"/>
            <w:szCs w:val="20"/>
          </w:rPr>
          <w:fldChar w:fldCharType="separate"/>
        </w:r>
        <w:r>
          <w:rPr>
            <w:rFonts w:cs="Arial"/>
            <w:webHidden/>
            <w:sz w:val="20"/>
            <w:szCs w:val="20"/>
          </w:rPr>
          <w:t>19</w:t>
        </w:r>
        <w:r w:rsidR="009D367E" w:rsidRPr="009C5CDE">
          <w:rPr>
            <w:rFonts w:cs="Arial"/>
            <w:webHidden/>
            <w:sz w:val="20"/>
            <w:szCs w:val="20"/>
          </w:rPr>
          <w:fldChar w:fldCharType="end"/>
        </w:r>
      </w:hyperlink>
    </w:p>
    <w:p w14:paraId="1525F29D" w14:textId="7408269F" w:rsidR="009D367E" w:rsidRPr="009C5CDE" w:rsidRDefault="00D97DD9" w:rsidP="009C5CDE">
      <w:pPr>
        <w:pStyle w:val="14"/>
        <w:spacing w:line="240" w:lineRule="auto"/>
        <w:rPr>
          <w:rFonts w:eastAsiaTheme="minorEastAsia" w:cs="Arial"/>
          <w:bCs w:val="0"/>
          <w:iCs w:val="0"/>
          <w:spacing w:val="0"/>
          <w:kern w:val="0"/>
          <w:sz w:val="20"/>
          <w:szCs w:val="20"/>
          <w:lang w:val="ru-RU" w:eastAsia="ru-RU"/>
        </w:rPr>
      </w:pPr>
      <w:hyperlink w:anchor="_Toc35324479" w:history="1">
        <w:r w:rsidR="009D367E" w:rsidRPr="009C5CDE">
          <w:rPr>
            <w:rStyle w:val="af8"/>
            <w:rFonts w:cs="Arial"/>
            <w:sz w:val="20"/>
            <w:szCs w:val="20"/>
          </w:rPr>
          <w:t>3.</w:t>
        </w:r>
        <w:r w:rsidR="009D367E" w:rsidRPr="009C5CDE">
          <w:rPr>
            <w:rFonts w:eastAsiaTheme="minorEastAsia" w:cs="Arial"/>
            <w:bCs w:val="0"/>
            <w:iCs w:val="0"/>
            <w:spacing w:val="0"/>
            <w:kern w:val="0"/>
            <w:sz w:val="20"/>
            <w:szCs w:val="20"/>
            <w:lang w:val="ru-RU" w:eastAsia="ru-RU"/>
          </w:rPr>
          <w:tab/>
        </w:r>
        <w:r w:rsidR="009D367E" w:rsidRPr="009C5CDE">
          <w:rPr>
            <w:rStyle w:val="af8"/>
            <w:rFonts w:cs="Arial"/>
            <w:sz w:val="20"/>
            <w:szCs w:val="20"/>
          </w:rPr>
          <w:t>Существующие и перспективные балансы тепловой мощности источников тепловой энергии и тепловой нагрузки потребителей</w:t>
        </w:r>
        <w:r w:rsidR="009D367E" w:rsidRPr="009C5CDE">
          <w:rPr>
            <w:rFonts w:cs="Arial"/>
            <w:webHidden/>
            <w:sz w:val="20"/>
            <w:szCs w:val="20"/>
          </w:rPr>
          <w:tab/>
        </w:r>
        <w:r w:rsidR="009D367E" w:rsidRPr="009C5CDE">
          <w:rPr>
            <w:rFonts w:cs="Arial"/>
            <w:webHidden/>
            <w:sz w:val="20"/>
            <w:szCs w:val="20"/>
          </w:rPr>
          <w:fldChar w:fldCharType="begin"/>
        </w:r>
        <w:r w:rsidR="009D367E" w:rsidRPr="009C5CDE">
          <w:rPr>
            <w:rFonts w:cs="Arial"/>
            <w:webHidden/>
            <w:sz w:val="20"/>
            <w:szCs w:val="20"/>
          </w:rPr>
          <w:instrText xml:space="preserve"> PAGEREF _Toc35324479 \h </w:instrText>
        </w:r>
        <w:r w:rsidR="009D367E" w:rsidRPr="009C5CDE">
          <w:rPr>
            <w:rFonts w:cs="Arial"/>
            <w:webHidden/>
            <w:sz w:val="20"/>
            <w:szCs w:val="20"/>
          </w:rPr>
        </w:r>
        <w:r w:rsidR="009D367E" w:rsidRPr="009C5CDE">
          <w:rPr>
            <w:rFonts w:cs="Arial"/>
            <w:webHidden/>
            <w:sz w:val="20"/>
            <w:szCs w:val="20"/>
          </w:rPr>
          <w:fldChar w:fldCharType="separate"/>
        </w:r>
        <w:r>
          <w:rPr>
            <w:rFonts w:cs="Arial"/>
            <w:webHidden/>
            <w:sz w:val="20"/>
            <w:szCs w:val="20"/>
          </w:rPr>
          <w:t>20</w:t>
        </w:r>
        <w:r w:rsidR="009D367E" w:rsidRPr="009C5CDE">
          <w:rPr>
            <w:rFonts w:cs="Arial"/>
            <w:webHidden/>
            <w:sz w:val="20"/>
            <w:szCs w:val="20"/>
          </w:rPr>
          <w:fldChar w:fldCharType="end"/>
        </w:r>
      </w:hyperlink>
    </w:p>
    <w:p w14:paraId="6BD93D9C" w14:textId="649AF208" w:rsidR="009D367E" w:rsidRPr="009C5CDE" w:rsidRDefault="00D97DD9" w:rsidP="009C5CDE">
      <w:pPr>
        <w:pStyle w:val="21"/>
        <w:spacing w:line="240" w:lineRule="auto"/>
        <w:rPr>
          <w:rFonts w:eastAsiaTheme="minorEastAsia" w:cs="Arial"/>
          <w:bCs w:val="0"/>
          <w:spacing w:val="0"/>
          <w:sz w:val="20"/>
          <w:szCs w:val="20"/>
          <w:lang w:eastAsia="ru-RU"/>
        </w:rPr>
      </w:pPr>
      <w:hyperlink w:anchor="_Toc35324480" w:history="1">
        <w:r w:rsidR="009D367E" w:rsidRPr="009C5CDE">
          <w:rPr>
            <w:rStyle w:val="af8"/>
            <w:rFonts w:cs="Arial"/>
            <w:sz w:val="20"/>
            <w:szCs w:val="20"/>
          </w:rPr>
          <w:t>3.1.</w:t>
        </w:r>
        <w:r w:rsidR="009D367E" w:rsidRPr="009C5CDE">
          <w:rPr>
            <w:rFonts w:eastAsiaTheme="minorEastAsia" w:cs="Arial"/>
            <w:bCs w:val="0"/>
            <w:spacing w:val="0"/>
            <w:sz w:val="20"/>
            <w:szCs w:val="20"/>
            <w:lang w:eastAsia="ru-RU"/>
          </w:rPr>
          <w:tab/>
        </w:r>
        <w:r w:rsidR="009D367E" w:rsidRPr="009C5CDE">
          <w:rPr>
            <w:rStyle w:val="af8"/>
            <w:rFonts w:cs="Arial"/>
            <w:sz w:val="20"/>
            <w:szCs w:val="20"/>
          </w:rPr>
          <w:t>Описание существующих и перспективных зон действия систем теплоснабжения и источников тепловой энергии.</w:t>
        </w:r>
        <w:r w:rsidR="009D367E" w:rsidRPr="009C5CDE">
          <w:rPr>
            <w:rFonts w:cs="Arial"/>
            <w:webHidden/>
            <w:sz w:val="20"/>
            <w:szCs w:val="20"/>
          </w:rPr>
          <w:tab/>
        </w:r>
        <w:r w:rsidR="009D367E" w:rsidRPr="009C5CDE">
          <w:rPr>
            <w:rFonts w:cs="Arial"/>
            <w:webHidden/>
            <w:sz w:val="20"/>
            <w:szCs w:val="20"/>
          </w:rPr>
          <w:fldChar w:fldCharType="begin"/>
        </w:r>
        <w:r w:rsidR="009D367E" w:rsidRPr="009C5CDE">
          <w:rPr>
            <w:rFonts w:cs="Arial"/>
            <w:webHidden/>
            <w:sz w:val="20"/>
            <w:szCs w:val="20"/>
          </w:rPr>
          <w:instrText xml:space="preserve"> PAGEREF _Toc35324480 \h </w:instrText>
        </w:r>
        <w:r w:rsidR="009D367E" w:rsidRPr="009C5CDE">
          <w:rPr>
            <w:rFonts w:cs="Arial"/>
            <w:webHidden/>
            <w:sz w:val="20"/>
            <w:szCs w:val="20"/>
          </w:rPr>
        </w:r>
        <w:r w:rsidR="009D367E" w:rsidRPr="009C5CDE">
          <w:rPr>
            <w:rFonts w:cs="Arial"/>
            <w:webHidden/>
            <w:sz w:val="20"/>
            <w:szCs w:val="20"/>
          </w:rPr>
          <w:fldChar w:fldCharType="separate"/>
        </w:r>
        <w:r>
          <w:rPr>
            <w:rFonts w:cs="Arial"/>
            <w:webHidden/>
            <w:sz w:val="20"/>
            <w:szCs w:val="20"/>
          </w:rPr>
          <w:t>20</w:t>
        </w:r>
        <w:r w:rsidR="009D367E" w:rsidRPr="009C5CDE">
          <w:rPr>
            <w:rFonts w:cs="Arial"/>
            <w:webHidden/>
            <w:sz w:val="20"/>
            <w:szCs w:val="20"/>
          </w:rPr>
          <w:fldChar w:fldCharType="end"/>
        </w:r>
      </w:hyperlink>
    </w:p>
    <w:p w14:paraId="081D7BF1" w14:textId="779135B5" w:rsidR="009D367E" w:rsidRPr="009C5CDE" w:rsidRDefault="00D97DD9" w:rsidP="009C5CDE">
      <w:pPr>
        <w:pStyle w:val="21"/>
        <w:spacing w:line="240" w:lineRule="auto"/>
        <w:rPr>
          <w:rFonts w:eastAsiaTheme="minorEastAsia" w:cs="Arial"/>
          <w:bCs w:val="0"/>
          <w:spacing w:val="0"/>
          <w:sz w:val="20"/>
          <w:szCs w:val="20"/>
          <w:lang w:eastAsia="ru-RU"/>
        </w:rPr>
      </w:pPr>
      <w:hyperlink w:anchor="_Toc35324481" w:history="1">
        <w:r w:rsidR="009D367E" w:rsidRPr="009C5CDE">
          <w:rPr>
            <w:rStyle w:val="af8"/>
            <w:rFonts w:cs="Arial"/>
            <w:sz w:val="20"/>
            <w:szCs w:val="20"/>
          </w:rPr>
          <w:t>3.2.</w:t>
        </w:r>
        <w:r w:rsidR="009D367E" w:rsidRPr="009C5CDE">
          <w:rPr>
            <w:rFonts w:eastAsiaTheme="minorEastAsia" w:cs="Arial"/>
            <w:bCs w:val="0"/>
            <w:spacing w:val="0"/>
            <w:sz w:val="20"/>
            <w:szCs w:val="20"/>
            <w:lang w:eastAsia="ru-RU"/>
          </w:rPr>
          <w:tab/>
        </w:r>
        <w:r w:rsidR="009D367E" w:rsidRPr="009C5CDE">
          <w:rPr>
            <w:rStyle w:val="af8"/>
            <w:rFonts w:cs="Arial"/>
            <w:sz w:val="20"/>
            <w:szCs w:val="20"/>
          </w:rPr>
          <w:t>Описание существующих и перспективных зон действия индивидуальных источников тепловой энергии.</w:t>
        </w:r>
        <w:r w:rsidR="009D367E" w:rsidRPr="009C5CDE">
          <w:rPr>
            <w:rFonts w:cs="Arial"/>
            <w:webHidden/>
            <w:sz w:val="20"/>
            <w:szCs w:val="20"/>
          </w:rPr>
          <w:tab/>
        </w:r>
        <w:r w:rsidR="009D367E" w:rsidRPr="009C5CDE">
          <w:rPr>
            <w:rFonts w:cs="Arial"/>
            <w:webHidden/>
            <w:sz w:val="20"/>
            <w:szCs w:val="20"/>
          </w:rPr>
          <w:fldChar w:fldCharType="begin"/>
        </w:r>
        <w:r w:rsidR="009D367E" w:rsidRPr="009C5CDE">
          <w:rPr>
            <w:rFonts w:cs="Arial"/>
            <w:webHidden/>
            <w:sz w:val="20"/>
            <w:szCs w:val="20"/>
          </w:rPr>
          <w:instrText xml:space="preserve"> PAGEREF _Toc35324481 \h </w:instrText>
        </w:r>
        <w:r w:rsidR="009D367E" w:rsidRPr="009C5CDE">
          <w:rPr>
            <w:rFonts w:cs="Arial"/>
            <w:webHidden/>
            <w:sz w:val="20"/>
            <w:szCs w:val="20"/>
          </w:rPr>
        </w:r>
        <w:r w:rsidR="009D367E" w:rsidRPr="009C5CDE">
          <w:rPr>
            <w:rFonts w:cs="Arial"/>
            <w:webHidden/>
            <w:sz w:val="20"/>
            <w:szCs w:val="20"/>
          </w:rPr>
          <w:fldChar w:fldCharType="separate"/>
        </w:r>
        <w:r>
          <w:rPr>
            <w:rFonts w:cs="Arial"/>
            <w:webHidden/>
            <w:sz w:val="20"/>
            <w:szCs w:val="20"/>
          </w:rPr>
          <w:t>21</w:t>
        </w:r>
        <w:r w:rsidR="009D367E" w:rsidRPr="009C5CDE">
          <w:rPr>
            <w:rFonts w:cs="Arial"/>
            <w:webHidden/>
            <w:sz w:val="20"/>
            <w:szCs w:val="20"/>
          </w:rPr>
          <w:fldChar w:fldCharType="end"/>
        </w:r>
      </w:hyperlink>
    </w:p>
    <w:p w14:paraId="6E28802D" w14:textId="0D20AD27" w:rsidR="009D367E" w:rsidRPr="009C5CDE" w:rsidRDefault="00D97DD9" w:rsidP="009C5CDE">
      <w:pPr>
        <w:pStyle w:val="21"/>
        <w:spacing w:line="240" w:lineRule="auto"/>
        <w:rPr>
          <w:rFonts w:eastAsiaTheme="minorEastAsia" w:cs="Arial"/>
          <w:bCs w:val="0"/>
          <w:spacing w:val="0"/>
          <w:sz w:val="20"/>
          <w:szCs w:val="20"/>
          <w:lang w:eastAsia="ru-RU"/>
        </w:rPr>
      </w:pPr>
      <w:hyperlink w:anchor="_Toc35324482" w:history="1">
        <w:r w:rsidR="009D367E" w:rsidRPr="009C5CDE">
          <w:rPr>
            <w:rStyle w:val="af8"/>
            <w:rFonts w:cs="Arial"/>
            <w:sz w:val="20"/>
            <w:szCs w:val="20"/>
          </w:rPr>
          <w:t>3.3.</w:t>
        </w:r>
        <w:r w:rsidR="009D367E" w:rsidRPr="009C5CDE">
          <w:rPr>
            <w:rFonts w:eastAsiaTheme="minorEastAsia" w:cs="Arial"/>
            <w:bCs w:val="0"/>
            <w:spacing w:val="0"/>
            <w:sz w:val="20"/>
            <w:szCs w:val="20"/>
            <w:lang w:eastAsia="ru-RU"/>
          </w:rPr>
          <w:tab/>
        </w:r>
        <w:r w:rsidR="009D367E" w:rsidRPr="009C5CDE">
          <w:rPr>
            <w:rStyle w:val="af8"/>
            <w:rFonts w:cs="Arial"/>
            <w:sz w:val="20"/>
            <w:szCs w:val="20"/>
          </w:rPr>
          <w:t>Существующие и перспективные балансы тепловой мощности и тепловой нагрузки потребителей в зонах действия источников тепловой энергии.</w:t>
        </w:r>
        <w:r w:rsidR="009D367E" w:rsidRPr="009C5CDE">
          <w:rPr>
            <w:rFonts w:cs="Arial"/>
            <w:webHidden/>
            <w:sz w:val="20"/>
            <w:szCs w:val="20"/>
          </w:rPr>
          <w:tab/>
        </w:r>
        <w:r w:rsidR="009D367E" w:rsidRPr="009C5CDE">
          <w:rPr>
            <w:rFonts w:cs="Arial"/>
            <w:webHidden/>
            <w:sz w:val="20"/>
            <w:szCs w:val="20"/>
          </w:rPr>
          <w:fldChar w:fldCharType="begin"/>
        </w:r>
        <w:r w:rsidR="009D367E" w:rsidRPr="009C5CDE">
          <w:rPr>
            <w:rFonts w:cs="Arial"/>
            <w:webHidden/>
            <w:sz w:val="20"/>
            <w:szCs w:val="20"/>
          </w:rPr>
          <w:instrText xml:space="preserve"> PAGEREF _Toc35324482 \h </w:instrText>
        </w:r>
        <w:r w:rsidR="009D367E" w:rsidRPr="009C5CDE">
          <w:rPr>
            <w:rFonts w:cs="Arial"/>
            <w:webHidden/>
            <w:sz w:val="20"/>
            <w:szCs w:val="20"/>
          </w:rPr>
        </w:r>
        <w:r w:rsidR="009D367E" w:rsidRPr="009C5CDE">
          <w:rPr>
            <w:rFonts w:cs="Arial"/>
            <w:webHidden/>
            <w:sz w:val="20"/>
            <w:szCs w:val="20"/>
          </w:rPr>
          <w:fldChar w:fldCharType="separate"/>
        </w:r>
        <w:r>
          <w:rPr>
            <w:rFonts w:cs="Arial"/>
            <w:webHidden/>
            <w:sz w:val="20"/>
            <w:szCs w:val="20"/>
          </w:rPr>
          <w:t>21</w:t>
        </w:r>
        <w:r w:rsidR="009D367E" w:rsidRPr="009C5CDE">
          <w:rPr>
            <w:rFonts w:cs="Arial"/>
            <w:webHidden/>
            <w:sz w:val="20"/>
            <w:szCs w:val="20"/>
          </w:rPr>
          <w:fldChar w:fldCharType="end"/>
        </w:r>
      </w:hyperlink>
    </w:p>
    <w:p w14:paraId="22CA1DF5" w14:textId="31DF4B62" w:rsidR="009D367E" w:rsidRPr="009C5CDE" w:rsidRDefault="00D97DD9" w:rsidP="009C5CDE">
      <w:pPr>
        <w:pStyle w:val="21"/>
        <w:spacing w:line="240" w:lineRule="auto"/>
        <w:rPr>
          <w:rFonts w:eastAsiaTheme="minorEastAsia" w:cs="Arial"/>
          <w:bCs w:val="0"/>
          <w:spacing w:val="0"/>
          <w:sz w:val="20"/>
          <w:szCs w:val="20"/>
          <w:lang w:eastAsia="ru-RU"/>
        </w:rPr>
      </w:pPr>
      <w:hyperlink w:anchor="_Toc35324483" w:history="1">
        <w:r w:rsidR="009D367E" w:rsidRPr="009C5CDE">
          <w:rPr>
            <w:rStyle w:val="af8"/>
            <w:rFonts w:cs="Arial"/>
            <w:sz w:val="20"/>
            <w:szCs w:val="20"/>
          </w:rPr>
          <w:t>3.4.</w:t>
        </w:r>
        <w:r w:rsidR="009D367E" w:rsidRPr="009C5CDE">
          <w:rPr>
            <w:rFonts w:eastAsiaTheme="minorEastAsia" w:cs="Arial"/>
            <w:bCs w:val="0"/>
            <w:spacing w:val="0"/>
            <w:sz w:val="20"/>
            <w:szCs w:val="20"/>
            <w:lang w:eastAsia="ru-RU"/>
          </w:rPr>
          <w:tab/>
        </w:r>
        <w:r w:rsidR="009D367E" w:rsidRPr="009C5CDE">
          <w:rPr>
            <w:rStyle w:val="af8"/>
            <w:rFonts w:cs="Arial"/>
            <w:sz w:val="20"/>
            <w:szCs w:val="20"/>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w:t>
        </w:r>
        <w:r w:rsidR="009D367E" w:rsidRPr="009C5CDE">
          <w:rPr>
            <w:rFonts w:cs="Arial"/>
            <w:webHidden/>
            <w:sz w:val="20"/>
            <w:szCs w:val="20"/>
          </w:rPr>
          <w:tab/>
        </w:r>
        <w:r w:rsidR="009D367E" w:rsidRPr="009C5CDE">
          <w:rPr>
            <w:rFonts w:cs="Arial"/>
            <w:webHidden/>
            <w:sz w:val="20"/>
            <w:szCs w:val="20"/>
          </w:rPr>
          <w:fldChar w:fldCharType="begin"/>
        </w:r>
        <w:r w:rsidR="009D367E" w:rsidRPr="009C5CDE">
          <w:rPr>
            <w:rFonts w:cs="Arial"/>
            <w:webHidden/>
            <w:sz w:val="20"/>
            <w:szCs w:val="20"/>
          </w:rPr>
          <w:instrText xml:space="preserve"> PAGEREF _Toc35324483 \h </w:instrText>
        </w:r>
        <w:r w:rsidR="009D367E" w:rsidRPr="009C5CDE">
          <w:rPr>
            <w:rFonts w:cs="Arial"/>
            <w:webHidden/>
            <w:sz w:val="20"/>
            <w:szCs w:val="20"/>
          </w:rPr>
        </w:r>
        <w:r w:rsidR="009D367E" w:rsidRPr="009C5CDE">
          <w:rPr>
            <w:rFonts w:cs="Arial"/>
            <w:webHidden/>
            <w:sz w:val="20"/>
            <w:szCs w:val="20"/>
          </w:rPr>
          <w:fldChar w:fldCharType="separate"/>
        </w:r>
        <w:r>
          <w:rPr>
            <w:rFonts w:cs="Arial"/>
            <w:webHidden/>
            <w:sz w:val="20"/>
            <w:szCs w:val="20"/>
          </w:rPr>
          <w:t>30</w:t>
        </w:r>
        <w:r w:rsidR="009D367E" w:rsidRPr="009C5CDE">
          <w:rPr>
            <w:rFonts w:cs="Arial"/>
            <w:webHidden/>
            <w:sz w:val="20"/>
            <w:szCs w:val="20"/>
          </w:rPr>
          <w:fldChar w:fldCharType="end"/>
        </w:r>
      </w:hyperlink>
    </w:p>
    <w:p w14:paraId="3EEC1127" w14:textId="00C99860" w:rsidR="009D367E" w:rsidRPr="009C5CDE" w:rsidRDefault="00D97DD9" w:rsidP="009C5CDE">
      <w:pPr>
        <w:pStyle w:val="21"/>
        <w:spacing w:line="240" w:lineRule="auto"/>
        <w:rPr>
          <w:rFonts w:eastAsiaTheme="minorEastAsia" w:cs="Arial"/>
          <w:bCs w:val="0"/>
          <w:spacing w:val="0"/>
          <w:sz w:val="20"/>
          <w:szCs w:val="20"/>
          <w:lang w:eastAsia="ru-RU"/>
        </w:rPr>
      </w:pPr>
      <w:hyperlink w:anchor="_Toc35324484" w:history="1">
        <w:r w:rsidR="009D367E" w:rsidRPr="009C5CDE">
          <w:rPr>
            <w:rStyle w:val="af8"/>
            <w:rFonts w:cs="Arial"/>
            <w:sz w:val="20"/>
            <w:szCs w:val="20"/>
          </w:rPr>
          <w:t>3.5.</w:t>
        </w:r>
        <w:r w:rsidR="009D367E" w:rsidRPr="009C5CDE">
          <w:rPr>
            <w:rFonts w:eastAsiaTheme="minorEastAsia" w:cs="Arial"/>
            <w:bCs w:val="0"/>
            <w:spacing w:val="0"/>
            <w:sz w:val="20"/>
            <w:szCs w:val="20"/>
            <w:lang w:eastAsia="ru-RU"/>
          </w:rPr>
          <w:tab/>
        </w:r>
        <w:r w:rsidR="009D367E" w:rsidRPr="009C5CDE">
          <w:rPr>
            <w:rStyle w:val="af8"/>
            <w:rFonts w:cs="Arial"/>
            <w:sz w:val="20"/>
            <w:szCs w:val="20"/>
          </w:rPr>
          <w:t>Радиус эффективного теплоснабжения.</w:t>
        </w:r>
        <w:r w:rsidR="009D367E" w:rsidRPr="009C5CDE">
          <w:rPr>
            <w:rFonts w:cs="Arial"/>
            <w:webHidden/>
            <w:sz w:val="20"/>
            <w:szCs w:val="20"/>
          </w:rPr>
          <w:tab/>
        </w:r>
        <w:r w:rsidR="009D367E" w:rsidRPr="009C5CDE">
          <w:rPr>
            <w:rFonts w:cs="Arial"/>
            <w:webHidden/>
            <w:sz w:val="20"/>
            <w:szCs w:val="20"/>
          </w:rPr>
          <w:fldChar w:fldCharType="begin"/>
        </w:r>
        <w:r w:rsidR="009D367E" w:rsidRPr="009C5CDE">
          <w:rPr>
            <w:rFonts w:cs="Arial"/>
            <w:webHidden/>
            <w:sz w:val="20"/>
            <w:szCs w:val="20"/>
          </w:rPr>
          <w:instrText xml:space="preserve"> PAGEREF _Toc35324484 \h </w:instrText>
        </w:r>
        <w:r w:rsidR="009D367E" w:rsidRPr="009C5CDE">
          <w:rPr>
            <w:rFonts w:cs="Arial"/>
            <w:webHidden/>
            <w:sz w:val="20"/>
            <w:szCs w:val="20"/>
          </w:rPr>
        </w:r>
        <w:r w:rsidR="009D367E" w:rsidRPr="009C5CDE">
          <w:rPr>
            <w:rFonts w:cs="Arial"/>
            <w:webHidden/>
            <w:sz w:val="20"/>
            <w:szCs w:val="20"/>
          </w:rPr>
          <w:fldChar w:fldCharType="separate"/>
        </w:r>
        <w:r>
          <w:rPr>
            <w:rFonts w:cs="Arial"/>
            <w:webHidden/>
            <w:sz w:val="20"/>
            <w:szCs w:val="20"/>
          </w:rPr>
          <w:t>30</w:t>
        </w:r>
        <w:r w:rsidR="009D367E" w:rsidRPr="009C5CDE">
          <w:rPr>
            <w:rFonts w:cs="Arial"/>
            <w:webHidden/>
            <w:sz w:val="20"/>
            <w:szCs w:val="20"/>
          </w:rPr>
          <w:fldChar w:fldCharType="end"/>
        </w:r>
      </w:hyperlink>
    </w:p>
    <w:p w14:paraId="015AD426" w14:textId="54A18546" w:rsidR="009D367E" w:rsidRPr="009C5CDE" w:rsidRDefault="00D97DD9" w:rsidP="009C5CDE">
      <w:pPr>
        <w:pStyle w:val="14"/>
        <w:spacing w:line="240" w:lineRule="auto"/>
        <w:rPr>
          <w:rFonts w:eastAsiaTheme="minorEastAsia" w:cs="Arial"/>
          <w:bCs w:val="0"/>
          <w:iCs w:val="0"/>
          <w:spacing w:val="0"/>
          <w:kern w:val="0"/>
          <w:sz w:val="20"/>
          <w:szCs w:val="20"/>
          <w:lang w:val="ru-RU" w:eastAsia="ru-RU"/>
        </w:rPr>
      </w:pPr>
      <w:hyperlink w:anchor="_Toc35324485" w:history="1">
        <w:r w:rsidR="009D367E" w:rsidRPr="009C5CDE">
          <w:rPr>
            <w:rStyle w:val="af8"/>
            <w:rFonts w:cs="Arial"/>
            <w:sz w:val="20"/>
            <w:szCs w:val="20"/>
          </w:rPr>
          <w:t>4.</w:t>
        </w:r>
        <w:r w:rsidR="009D367E" w:rsidRPr="009C5CDE">
          <w:rPr>
            <w:rFonts w:eastAsiaTheme="minorEastAsia" w:cs="Arial"/>
            <w:bCs w:val="0"/>
            <w:iCs w:val="0"/>
            <w:spacing w:val="0"/>
            <w:kern w:val="0"/>
            <w:sz w:val="20"/>
            <w:szCs w:val="20"/>
            <w:lang w:val="ru-RU" w:eastAsia="ru-RU"/>
          </w:rPr>
          <w:tab/>
        </w:r>
        <w:r w:rsidR="009D367E" w:rsidRPr="009C5CDE">
          <w:rPr>
            <w:rStyle w:val="af8"/>
            <w:rFonts w:cs="Arial"/>
            <w:sz w:val="20"/>
            <w:szCs w:val="20"/>
          </w:rPr>
          <w:t>Существующие и перспективные балансы теплоносителя</w:t>
        </w:r>
        <w:r w:rsidR="009D367E" w:rsidRPr="009C5CDE">
          <w:rPr>
            <w:rFonts w:cs="Arial"/>
            <w:webHidden/>
            <w:sz w:val="20"/>
            <w:szCs w:val="20"/>
          </w:rPr>
          <w:tab/>
        </w:r>
        <w:r w:rsidR="009D367E" w:rsidRPr="009C5CDE">
          <w:rPr>
            <w:rFonts w:cs="Arial"/>
            <w:webHidden/>
            <w:sz w:val="20"/>
            <w:szCs w:val="20"/>
          </w:rPr>
          <w:fldChar w:fldCharType="begin"/>
        </w:r>
        <w:r w:rsidR="009D367E" w:rsidRPr="009C5CDE">
          <w:rPr>
            <w:rFonts w:cs="Arial"/>
            <w:webHidden/>
            <w:sz w:val="20"/>
            <w:szCs w:val="20"/>
          </w:rPr>
          <w:instrText xml:space="preserve"> PAGEREF _Toc35324485 \h </w:instrText>
        </w:r>
        <w:r w:rsidR="009D367E" w:rsidRPr="009C5CDE">
          <w:rPr>
            <w:rFonts w:cs="Arial"/>
            <w:webHidden/>
            <w:sz w:val="20"/>
            <w:szCs w:val="20"/>
          </w:rPr>
        </w:r>
        <w:r w:rsidR="009D367E" w:rsidRPr="009C5CDE">
          <w:rPr>
            <w:rFonts w:cs="Arial"/>
            <w:webHidden/>
            <w:sz w:val="20"/>
            <w:szCs w:val="20"/>
          </w:rPr>
          <w:fldChar w:fldCharType="separate"/>
        </w:r>
        <w:r>
          <w:rPr>
            <w:rFonts w:cs="Arial"/>
            <w:webHidden/>
            <w:sz w:val="20"/>
            <w:szCs w:val="20"/>
          </w:rPr>
          <w:t>31</w:t>
        </w:r>
        <w:r w:rsidR="009D367E" w:rsidRPr="009C5CDE">
          <w:rPr>
            <w:rFonts w:cs="Arial"/>
            <w:webHidden/>
            <w:sz w:val="20"/>
            <w:szCs w:val="20"/>
          </w:rPr>
          <w:fldChar w:fldCharType="end"/>
        </w:r>
      </w:hyperlink>
    </w:p>
    <w:p w14:paraId="14895427" w14:textId="56B7AE27" w:rsidR="009D367E" w:rsidRPr="009C5CDE" w:rsidRDefault="00D97DD9" w:rsidP="009C5CDE">
      <w:pPr>
        <w:pStyle w:val="21"/>
        <w:spacing w:line="240" w:lineRule="auto"/>
        <w:rPr>
          <w:rFonts w:eastAsiaTheme="minorEastAsia" w:cs="Arial"/>
          <w:bCs w:val="0"/>
          <w:spacing w:val="0"/>
          <w:sz w:val="20"/>
          <w:szCs w:val="20"/>
          <w:lang w:eastAsia="ru-RU"/>
        </w:rPr>
      </w:pPr>
      <w:hyperlink w:anchor="_Toc35324486" w:history="1">
        <w:r w:rsidR="009D367E" w:rsidRPr="009C5CDE">
          <w:rPr>
            <w:rStyle w:val="af8"/>
            <w:rFonts w:cs="Arial"/>
            <w:sz w:val="20"/>
            <w:szCs w:val="20"/>
          </w:rPr>
          <w:t>4.1.</w:t>
        </w:r>
        <w:r w:rsidR="009D367E" w:rsidRPr="009C5CDE">
          <w:rPr>
            <w:rFonts w:eastAsiaTheme="minorEastAsia" w:cs="Arial"/>
            <w:bCs w:val="0"/>
            <w:spacing w:val="0"/>
            <w:sz w:val="20"/>
            <w:szCs w:val="20"/>
            <w:lang w:eastAsia="ru-RU"/>
          </w:rPr>
          <w:tab/>
        </w:r>
        <w:r w:rsidR="009D367E" w:rsidRPr="009C5CDE">
          <w:rPr>
            <w:rStyle w:val="af8"/>
            <w:rFonts w:cs="Arial"/>
            <w:sz w:val="20"/>
            <w:szCs w:val="20"/>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9D367E" w:rsidRPr="009C5CDE">
          <w:rPr>
            <w:rFonts w:cs="Arial"/>
            <w:webHidden/>
            <w:sz w:val="20"/>
            <w:szCs w:val="20"/>
          </w:rPr>
          <w:tab/>
        </w:r>
        <w:r w:rsidR="009D367E" w:rsidRPr="009C5CDE">
          <w:rPr>
            <w:rFonts w:cs="Arial"/>
            <w:webHidden/>
            <w:sz w:val="20"/>
            <w:szCs w:val="20"/>
          </w:rPr>
          <w:fldChar w:fldCharType="begin"/>
        </w:r>
        <w:r w:rsidR="009D367E" w:rsidRPr="009C5CDE">
          <w:rPr>
            <w:rFonts w:cs="Arial"/>
            <w:webHidden/>
            <w:sz w:val="20"/>
            <w:szCs w:val="20"/>
          </w:rPr>
          <w:instrText xml:space="preserve"> PAGEREF _Toc35324486 \h </w:instrText>
        </w:r>
        <w:r w:rsidR="009D367E" w:rsidRPr="009C5CDE">
          <w:rPr>
            <w:rFonts w:cs="Arial"/>
            <w:webHidden/>
            <w:sz w:val="20"/>
            <w:szCs w:val="20"/>
          </w:rPr>
        </w:r>
        <w:r w:rsidR="009D367E" w:rsidRPr="009C5CDE">
          <w:rPr>
            <w:rFonts w:cs="Arial"/>
            <w:webHidden/>
            <w:sz w:val="20"/>
            <w:szCs w:val="20"/>
          </w:rPr>
          <w:fldChar w:fldCharType="separate"/>
        </w:r>
        <w:r>
          <w:rPr>
            <w:rFonts w:cs="Arial"/>
            <w:webHidden/>
            <w:sz w:val="20"/>
            <w:szCs w:val="20"/>
          </w:rPr>
          <w:t>31</w:t>
        </w:r>
        <w:r w:rsidR="009D367E" w:rsidRPr="009C5CDE">
          <w:rPr>
            <w:rFonts w:cs="Arial"/>
            <w:webHidden/>
            <w:sz w:val="20"/>
            <w:szCs w:val="20"/>
          </w:rPr>
          <w:fldChar w:fldCharType="end"/>
        </w:r>
      </w:hyperlink>
    </w:p>
    <w:p w14:paraId="736E254C" w14:textId="3A05B101" w:rsidR="009D367E" w:rsidRPr="009C5CDE" w:rsidRDefault="00D97DD9" w:rsidP="009C5CDE">
      <w:pPr>
        <w:pStyle w:val="21"/>
        <w:spacing w:line="240" w:lineRule="auto"/>
        <w:rPr>
          <w:rFonts w:eastAsiaTheme="minorEastAsia" w:cs="Arial"/>
          <w:bCs w:val="0"/>
          <w:spacing w:val="0"/>
          <w:sz w:val="20"/>
          <w:szCs w:val="20"/>
          <w:lang w:eastAsia="ru-RU"/>
        </w:rPr>
      </w:pPr>
      <w:hyperlink w:anchor="_Toc35324487" w:history="1">
        <w:r w:rsidR="009D367E" w:rsidRPr="009C5CDE">
          <w:rPr>
            <w:rStyle w:val="af8"/>
            <w:rFonts w:cs="Arial"/>
            <w:sz w:val="20"/>
            <w:szCs w:val="20"/>
          </w:rPr>
          <w:t>4.2.</w:t>
        </w:r>
        <w:r w:rsidR="009D367E" w:rsidRPr="009C5CDE">
          <w:rPr>
            <w:rFonts w:eastAsiaTheme="minorEastAsia" w:cs="Arial"/>
            <w:bCs w:val="0"/>
            <w:spacing w:val="0"/>
            <w:sz w:val="20"/>
            <w:szCs w:val="20"/>
            <w:lang w:eastAsia="ru-RU"/>
          </w:rPr>
          <w:tab/>
        </w:r>
        <w:r w:rsidR="009D367E" w:rsidRPr="009C5CDE">
          <w:rPr>
            <w:rStyle w:val="af8"/>
            <w:rFonts w:cs="Arial"/>
            <w:sz w:val="20"/>
            <w:szCs w:val="20"/>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9D367E" w:rsidRPr="009C5CDE">
          <w:rPr>
            <w:rFonts w:cs="Arial"/>
            <w:webHidden/>
            <w:sz w:val="20"/>
            <w:szCs w:val="20"/>
          </w:rPr>
          <w:tab/>
        </w:r>
        <w:r w:rsidR="009D367E" w:rsidRPr="009C5CDE">
          <w:rPr>
            <w:rFonts w:cs="Arial"/>
            <w:webHidden/>
            <w:sz w:val="20"/>
            <w:szCs w:val="20"/>
          </w:rPr>
          <w:fldChar w:fldCharType="begin"/>
        </w:r>
        <w:r w:rsidR="009D367E" w:rsidRPr="009C5CDE">
          <w:rPr>
            <w:rFonts w:cs="Arial"/>
            <w:webHidden/>
            <w:sz w:val="20"/>
            <w:szCs w:val="20"/>
          </w:rPr>
          <w:instrText xml:space="preserve"> PAGEREF _Toc35324487 \h </w:instrText>
        </w:r>
        <w:r w:rsidR="009D367E" w:rsidRPr="009C5CDE">
          <w:rPr>
            <w:rFonts w:cs="Arial"/>
            <w:webHidden/>
            <w:sz w:val="20"/>
            <w:szCs w:val="20"/>
          </w:rPr>
        </w:r>
        <w:r w:rsidR="009D367E" w:rsidRPr="009C5CDE">
          <w:rPr>
            <w:rFonts w:cs="Arial"/>
            <w:webHidden/>
            <w:sz w:val="20"/>
            <w:szCs w:val="20"/>
          </w:rPr>
          <w:fldChar w:fldCharType="separate"/>
        </w:r>
        <w:r>
          <w:rPr>
            <w:rFonts w:cs="Arial"/>
            <w:webHidden/>
            <w:sz w:val="20"/>
            <w:szCs w:val="20"/>
          </w:rPr>
          <w:t>31</w:t>
        </w:r>
        <w:r w:rsidR="009D367E" w:rsidRPr="009C5CDE">
          <w:rPr>
            <w:rFonts w:cs="Arial"/>
            <w:webHidden/>
            <w:sz w:val="20"/>
            <w:szCs w:val="20"/>
          </w:rPr>
          <w:fldChar w:fldCharType="end"/>
        </w:r>
      </w:hyperlink>
    </w:p>
    <w:p w14:paraId="6399C4BD" w14:textId="2CC7A304" w:rsidR="009D367E" w:rsidRPr="009C5CDE" w:rsidRDefault="00D97DD9" w:rsidP="009C5CDE">
      <w:pPr>
        <w:pStyle w:val="14"/>
        <w:spacing w:line="240" w:lineRule="auto"/>
        <w:rPr>
          <w:rFonts w:eastAsiaTheme="minorEastAsia" w:cs="Arial"/>
          <w:bCs w:val="0"/>
          <w:iCs w:val="0"/>
          <w:spacing w:val="0"/>
          <w:kern w:val="0"/>
          <w:sz w:val="20"/>
          <w:szCs w:val="20"/>
          <w:lang w:val="ru-RU" w:eastAsia="ru-RU"/>
        </w:rPr>
      </w:pPr>
      <w:hyperlink w:anchor="_Toc35324488" w:history="1">
        <w:r w:rsidR="009D367E" w:rsidRPr="009C5CDE">
          <w:rPr>
            <w:rStyle w:val="af8"/>
            <w:rFonts w:cs="Arial"/>
            <w:sz w:val="20"/>
            <w:szCs w:val="20"/>
          </w:rPr>
          <w:t>5.</w:t>
        </w:r>
        <w:r w:rsidR="009D367E" w:rsidRPr="009C5CDE">
          <w:rPr>
            <w:rFonts w:eastAsiaTheme="minorEastAsia" w:cs="Arial"/>
            <w:bCs w:val="0"/>
            <w:iCs w:val="0"/>
            <w:spacing w:val="0"/>
            <w:kern w:val="0"/>
            <w:sz w:val="20"/>
            <w:szCs w:val="20"/>
            <w:lang w:val="ru-RU" w:eastAsia="ru-RU"/>
          </w:rPr>
          <w:tab/>
        </w:r>
        <w:r w:rsidR="009D367E" w:rsidRPr="009C5CDE">
          <w:rPr>
            <w:rStyle w:val="af8"/>
            <w:rFonts w:cs="Arial"/>
            <w:sz w:val="20"/>
            <w:szCs w:val="20"/>
          </w:rPr>
          <w:t>Основные положения мастер-плана развития систем теплоснабжения поселения</w:t>
        </w:r>
        <w:r w:rsidR="009D367E" w:rsidRPr="009C5CDE">
          <w:rPr>
            <w:rFonts w:cs="Arial"/>
            <w:webHidden/>
            <w:sz w:val="20"/>
            <w:szCs w:val="20"/>
          </w:rPr>
          <w:tab/>
        </w:r>
        <w:r w:rsidR="009D367E" w:rsidRPr="009C5CDE">
          <w:rPr>
            <w:rFonts w:cs="Arial"/>
            <w:webHidden/>
            <w:sz w:val="20"/>
            <w:szCs w:val="20"/>
          </w:rPr>
          <w:fldChar w:fldCharType="begin"/>
        </w:r>
        <w:r w:rsidR="009D367E" w:rsidRPr="009C5CDE">
          <w:rPr>
            <w:rFonts w:cs="Arial"/>
            <w:webHidden/>
            <w:sz w:val="20"/>
            <w:szCs w:val="20"/>
          </w:rPr>
          <w:instrText xml:space="preserve"> PAGEREF _Toc35324488 \h </w:instrText>
        </w:r>
        <w:r w:rsidR="009D367E" w:rsidRPr="009C5CDE">
          <w:rPr>
            <w:rFonts w:cs="Arial"/>
            <w:webHidden/>
            <w:sz w:val="20"/>
            <w:szCs w:val="20"/>
          </w:rPr>
        </w:r>
        <w:r w:rsidR="009D367E" w:rsidRPr="009C5CDE">
          <w:rPr>
            <w:rFonts w:cs="Arial"/>
            <w:webHidden/>
            <w:sz w:val="20"/>
            <w:szCs w:val="20"/>
          </w:rPr>
          <w:fldChar w:fldCharType="separate"/>
        </w:r>
        <w:r>
          <w:rPr>
            <w:rFonts w:cs="Arial"/>
            <w:webHidden/>
            <w:sz w:val="20"/>
            <w:szCs w:val="20"/>
          </w:rPr>
          <w:t>33</w:t>
        </w:r>
        <w:r w:rsidR="009D367E" w:rsidRPr="009C5CDE">
          <w:rPr>
            <w:rFonts w:cs="Arial"/>
            <w:webHidden/>
            <w:sz w:val="20"/>
            <w:szCs w:val="20"/>
          </w:rPr>
          <w:fldChar w:fldCharType="end"/>
        </w:r>
      </w:hyperlink>
    </w:p>
    <w:p w14:paraId="1D1D6D17" w14:textId="124EC888" w:rsidR="009D367E" w:rsidRPr="009C5CDE" w:rsidRDefault="00D97DD9" w:rsidP="009C5CDE">
      <w:pPr>
        <w:pStyle w:val="21"/>
        <w:spacing w:line="240" w:lineRule="auto"/>
        <w:rPr>
          <w:rFonts w:eastAsiaTheme="minorEastAsia" w:cs="Arial"/>
          <w:bCs w:val="0"/>
          <w:spacing w:val="0"/>
          <w:sz w:val="20"/>
          <w:szCs w:val="20"/>
          <w:lang w:eastAsia="ru-RU"/>
        </w:rPr>
      </w:pPr>
      <w:hyperlink w:anchor="_Toc35324489" w:history="1">
        <w:r w:rsidR="009D367E" w:rsidRPr="009C5CDE">
          <w:rPr>
            <w:rStyle w:val="af8"/>
            <w:rFonts w:cs="Arial"/>
            <w:sz w:val="20"/>
            <w:szCs w:val="20"/>
          </w:rPr>
          <w:t>5.1.</w:t>
        </w:r>
        <w:r w:rsidR="009D367E" w:rsidRPr="009C5CDE">
          <w:rPr>
            <w:rFonts w:eastAsiaTheme="minorEastAsia" w:cs="Arial"/>
            <w:bCs w:val="0"/>
            <w:spacing w:val="0"/>
            <w:sz w:val="20"/>
            <w:szCs w:val="20"/>
            <w:lang w:eastAsia="ru-RU"/>
          </w:rPr>
          <w:tab/>
        </w:r>
        <w:r w:rsidR="009D367E" w:rsidRPr="009C5CDE">
          <w:rPr>
            <w:rStyle w:val="af8"/>
            <w:rFonts w:cs="Arial"/>
            <w:sz w:val="20"/>
            <w:szCs w:val="20"/>
          </w:rPr>
          <w:t>Описание сценариев развития теплоснабжения поселения.</w:t>
        </w:r>
        <w:r w:rsidR="009D367E" w:rsidRPr="009C5CDE">
          <w:rPr>
            <w:rFonts w:cs="Arial"/>
            <w:webHidden/>
            <w:sz w:val="20"/>
            <w:szCs w:val="20"/>
          </w:rPr>
          <w:tab/>
        </w:r>
        <w:r w:rsidR="009D367E" w:rsidRPr="009C5CDE">
          <w:rPr>
            <w:rFonts w:cs="Arial"/>
            <w:webHidden/>
            <w:sz w:val="20"/>
            <w:szCs w:val="20"/>
          </w:rPr>
          <w:fldChar w:fldCharType="begin"/>
        </w:r>
        <w:r w:rsidR="009D367E" w:rsidRPr="009C5CDE">
          <w:rPr>
            <w:rFonts w:cs="Arial"/>
            <w:webHidden/>
            <w:sz w:val="20"/>
            <w:szCs w:val="20"/>
          </w:rPr>
          <w:instrText xml:space="preserve"> PAGEREF _Toc35324489 \h </w:instrText>
        </w:r>
        <w:r w:rsidR="009D367E" w:rsidRPr="009C5CDE">
          <w:rPr>
            <w:rFonts w:cs="Arial"/>
            <w:webHidden/>
            <w:sz w:val="20"/>
            <w:szCs w:val="20"/>
          </w:rPr>
        </w:r>
        <w:r w:rsidR="009D367E" w:rsidRPr="009C5CDE">
          <w:rPr>
            <w:rFonts w:cs="Arial"/>
            <w:webHidden/>
            <w:sz w:val="20"/>
            <w:szCs w:val="20"/>
          </w:rPr>
          <w:fldChar w:fldCharType="separate"/>
        </w:r>
        <w:r>
          <w:rPr>
            <w:rFonts w:cs="Arial"/>
            <w:webHidden/>
            <w:sz w:val="20"/>
            <w:szCs w:val="20"/>
          </w:rPr>
          <w:t>33</w:t>
        </w:r>
        <w:r w:rsidR="009D367E" w:rsidRPr="009C5CDE">
          <w:rPr>
            <w:rFonts w:cs="Arial"/>
            <w:webHidden/>
            <w:sz w:val="20"/>
            <w:szCs w:val="20"/>
          </w:rPr>
          <w:fldChar w:fldCharType="end"/>
        </w:r>
      </w:hyperlink>
    </w:p>
    <w:p w14:paraId="0CEECA73" w14:textId="21B686E1" w:rsidR="009D367E" w:rsidRPr="009C5CDE" w:rsidRDefault="00D97DD9" w:rsidP="009C5CDE">
      <w:pPr>
        <w:pStyle w:val="21"/>
        <w:spacing w:line="240" w:lineRule="auto"/>
        <w:rPr>
          <w:rFonts w:eastAsiaTheme="minorEastAsia" w:cs="Arial"/>
          <w:bCs w:val="0"/>
          <w:spacing w:val="0"/>
          <w:sz w:val="20"/>
          <w:szCs w:val="20"/>
          <w:lang w:eastAsia="ru-RU"/>
        </w:rPr>
      </w:pPr>
      <w:hyperlink w:anchor="_Toc35324490" w:history="1">
        <w:r w:rsidR="009D367E" w:rsidRPr="009C5CDE">
          <w:rPr>
            <w:rStyle w:val="af8"/>
            <w:rFonts w:cs="Arial"/>
            <w:sz w:val="20"/>
            <w:szCs w:val="20"/>
          </w:rPr>
          <w:t>5.2.</w:t>
        </w:r>
        <w:r w:rsidR="009D367E" w:rsidRPr="009C5CDE">
          <w:rPr>
            <w:rFonts w:eastAsiaTheme="minorEastAsia" w:cs="Arial"/>
            <w:bCs w:val="0"/>
            <w:spacing w:val="0"/>
            <w:sz w:val="20"/>
            <w:szCs w:val="20"/>
            <w:lang w:eastAsia="ru-RU"/>
          </w:rPr>
          <w:tab/>
        </w:r>
        <w:r w:rsidR="009D367E" w:rsidRPr="009C5CDE">
          <w:rPr>
            <w:rStyle w:val="af8"/>
            <w:rFonts w:cs="Arial"/>
            <w:sz w:val="20"/>
            <w:szCs w:val="20"/>
          </w:rPr>
          <w:t>Обоснование выбора приоритетного сценария развития теплоснабжения поселения.</w:t>
        </w:r>
        <w:r w:rsidR="009D367E" w:rsidRPr="009C5CDE">
          <w:rPr>
            <w:rFonts w:cs="Arial"/>
            <w:webHidden/>
            <w:sz w:val="20"/>
            <w:szCs w:val="20"/>
          </w:rPr>
          <w:tab/>
        </w:r>
        <w:r w:rsidR="009D367E" w:rsidRPr="009C5CDE">
          <w:rPr>
            <w:rFonts w:cs="Arial"/>
            <w:webHidden/>
            <w:sz w:val="20"/>
            <w:szCs w:val="20"/>
          </w:rPr>
          <w:fldChar w:fldCharType="begin"/>
        </w:r>
        <w:r w:rsidR="009D367E" w:rsidRPr="009C5CDE">
          <w:rPr>
            <w:rFonts w:cs="Arial"/>
            <w:webHidden/>
            <w:sz w:val="20"/>
            <w:szCs w:val="20"/>
          </w:rPr>
          <w:instrText xml:space="preserve"> PAGEREF _Toc35324490 \h </w:instrText>
        </w:r>
        <w:r w:rsidR="009D367E" w:rsidRPr="009C5CDE">
          <w:rPr>
            <w:rFonts w:cs="Arial"/>
            <w:webHidden/>
            <w:sz w:val="20"/>
            <w:szCs w:val="20"/>
          </w:rPr>
        </w:r>
        <w:r w:rsidR="009D367E" w:rsidRPr="009C5CDE">
          <w:rPr>
            <w:rFonts w:cs="Arial"/>
            <w:webHidden/>
            <w:sz w:val="20"/>
            <w:szCs w:val="20"/>
          </w:rPr>
          <w:fldChar w:fldCharType="separate"/>
        </w:r>
        <w:r>
          <w:rPr>
            <w:rFonts w:cs="Arial"/>
            <w:webHidden/>
            <w:sz w:val="20"/>
            <w:szCs w:val="20"/>
          </w:rPr>
          <w:t>34</w:t>
        </w:r>
        <w:r w:rsidR="009D367E" w:rsidRPr="009C5CDE">
          <w:rPr>
            <w:rFonts w:cs="Arial"/>
            <w:webHidden/>
            <w:sz w:val="20"/>
            <w:szCs w:val="20"/>
          </w:rPr>
          <w:fldChar w:fldCharType="end"/>
        </w:r>
      </w:hyperlink>
    </w:p>
    <w:p w14:paraId="3FD94F01" w14:textId="17132AFA" w:rsidR="009D367E" w:rsidRPr="009C5CDE" w:rsidRDefault="00D97DD9" w:rsidP="009C5CDE">
      <w:pPr>
        <w:pStyle w:val="14"/>
        <w:spacing w:line="240" w:lineRule="auto"/>
        <w:rPr>
          <w:rFonts w:eastAsiaTheme="minorEastAsia" w:cs="Arial"/>
          <w:bCs w:val="0"/>
          <w:iCs w:val="0"/>
          <w:spacing w:val="0"/>
          <w:kern w:val="0"/>
          <w:sz w:val="20"/>
          <w:szCs w:val="20"/>
          <w:lang w:val="ru-RU" w:eastAsia="ru-RU"/>
        </w:rPr>
      </w:pPr>
      <w:hyperlink w:anchor="_Toc35324491" w:history="1">
        <w:r w:rsidR="009D367E" w:rsidRPr="009C5CDE">
          <w:rPr>
            <w:rStyle w:val="af8"/>
            <w:rFonts w:cs="Arial"/>
            <w:sz w:val="20"/>
            <w:szCs w:val="20"/>
          </w:rPr>
          <w:t>6.</w:t>
        </w:r>
        <w:r w:rsidR="009D367E" w:rsidRPr="009C5CDE">
          <w:rPr>
            <w:rFonts w:eastAsiaTheme="minorEastAsia" w:cs="Arial"/>
            <w:bCs w:val="0"/>
            <w:iCs w:val="0"/>
            <w:spacing w:val="0"/>
            <w:kern w:val="0"/>
            <w:sz w:val="20"/>
            <w:szCs w:val="20"/>
            <w:lang w:val="ru-RU" w:eastAsia="ru-RU"/>
          </w:rPr>
          <w:tab/>
        </w:r>
        <w:r w:rsidR="009D367E" w:rsidRPr="009C5CDE">
          <w:rPr>
            <w:rStyle w:val="af8"/>
            <w:rFonts w:cs="Arial"/>
            <w:sz w:val="20"/>
            <w:szCs w:val="20"/>
          </w:rPr>
          <w:t>Предложения по строительству, реконструкции, техническому перевооружению и (или) модернизации источников тепловой энергии</w:t>
        </w:r>
        <w:r w:rsidR="009D367E" w:rsidRPr="009C5CDE">
          <w:rPr>
            <w:rFonts w:cs="Arial"/>
            <w:webHidden/>
            <w:sz w:val="20"/>
            <w:szCs w:val="20"/>
          </w:rPr>
          <w:tab/>
        </w:r>
        <w:r w:rsidR="009D367E" w:rsidRPr="009C5CDE">
          <w:rPr>
            <w:rFonts w:cs="Arial"/>
            <w:webHidden/>
            <w:sz w:val="20"/>
            <w:szCs w:val="20"/>
          </w:rPr>
          <w:fldChar w:fldCharType="begin"/>
        </w:r>
        <w:r w:rsidR="009D367E" w:rsidRPr="009C5CDE">
          <w:rPr>
            <w:rFonts w:cs="Arial"/>
            <w:webHidden/>
            <w:sz w:val="20"/>
            <w:szCs w:val="20"/>
          </w:rPr>
          <w:instrText xml:space="preserve"> PAGEREF _Toc35324491 \h </w:instrText>
        </w:r>
        <w:r w:rsidR="009D367E" w:rsidRPr="009C5CDE">
          <w:rPr>
            <w:rFonts w:cs="Arial"/>
            <w:webHidden/>
            <w:sz w:val="20"/>
            <w:szCs w:val="20"/>
          </w:rPr>
        </w:r>
        <w:r w:rsidR="009D367E" w:rsidRPr="009C5CDE">
          <w:rPr>
            <w:rFonts w:cs="Arial"/>
            <w:webHidden/>
            <w:sz w:val="20"/>
            <w:szCs w:val="20"/>
          </w:rPr>
          <w:fldChar w:fldCharType="separate"/>
        </w:r>
        <w:r>
          <w:rPr>
            <w:rFonts w:cs="Arial"/>
            <w:webHidden/>
            <w:sz w:val="20"/>
            <w:szCs w:val="20"/>
          </w:rPr>
          <w:t>35</w:t>
        </w:r>
        <w:r w:rsidR="009D367E" w:rsidRPr="009C5CDE">
          <w:rPr>
            <w:rFonts w:cs="Arial"/>
            <w:webHidden/>
            <w:sz w:val="20"/>
            <w:szCs w:val="20"/>
          </w:rPr>
          <w:fldChar w:fldCharType="end"/>
        </w:r>
      </w:hyperlink>
    </w:p>
    <w:p w14:paraId="0EB8C02B" w14:textId="090E6C1D" w:rsidR="009D367E" w:rsidRPr="009C5CDE" w:rsidRDefault="00D97DD9" w:rsidP="009C5CDE">
      <w:pPr>
        <w:pStyle w:val="21"/>
        <w:spacing w:line="240" w:lineRule="auto"/>
        <w:rPr>
          <w:rFonts w:eastAsiaTheme="minorEastAsia" w:cs="Arial"/>
          <w:bCs w:val="0"/>
          <w:spacing w:val="0"/>
          <w:sz w:val="20"/>
          <w:szCs w:val="20"/>
          <w:lang w:eastAsia="ru-RU"/>
        </w:rPr>
      </w:pPr>
      <w:hyperlink w:anchor="_Toc35324492" w:history="1">
        <w:r w:rsidR="009D367E" w:rsidRPr="009C5CDE">
          <w:rPr>
            <w:rStyle w:val="af8"/>
            <w:rFonts w:cs="Arial"/>
            <w:sz w:val="20"/>
            <w:szCs w:val="20"/>
          </w:rPr>
          <w:t>6.1.</w:t>
        </w:r>
        <w:r w:rsidR="009D367E" w:rsidRPr="009C5CDE">
          <w:rPr>
            <w:rFonts w:eastAsiaTheme="minorEastAsia" w:cs="Arial"/>
            <w:bCs w:val="0"/>
            <w:spacing w:val="0"/>
            <w:sz w:val="20"/>
            <w:szCs w:val="20"/>
            <w:lang w:eastAsia="ru-RU"/>
          </w:rPr>
          <w:tab/>
        </w:r>
        <w:r w:rsidR="009D367E" w:rsidRPr="009C5CDE">
          <w:rPr>
            <w:rStyle w:val="af8"/>
            <w:rFonts w:cs="Arial"/>
            <w:sz w:val="20"/>
            <w:szCs w:val="20"/>
          </w:rPr>
          <w:t>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w:t>
        </w:r>
        <w:r w:rsidR="009D367E" w:rsidRPr="009C5CDE">
          <w:rPr>
            <w:rFonts w:cs="Arial"/>
            <w:webHidden/>
            <w:sz w:val="20"/>
            <w:szCs w:val="20"/>
          </w:rPr>
          <w:tab/>
        </w:r>
        <w:r w:rsidR="009D367E" w:rsidRPr="009C5CDE">
          <w:rPr>
            <w:rFonts w:cs="Arial"/>
            <w:webHidden/>
            <w:sz w:val="20"/>
            <w:szCs w:val="20"/>
          </w:rPr>
          <w:fldChar w:fldCharType="begin"/>
        </w:r>
        <w:r w:rsidR="009D367E" w:rsidRPr="009C5CDE">
          <w:rPr>
            <w:rFonts w:cs="Arial"/>
            <w:webHidden/>
            <w:sz w:val="20"/>
            <w:szCs w:val="20"/>
          </w:rPr>
          <w:instrText xml:space="preserve"> PAGEREF _Toc35324492 \h </w:instrText>
        </w:r>
        <w:r w:rsidR="009D367E" w:rsidRPr="009C5CDE">
          <w:rPr>
            <w:rFonts w:cs="Arial"/>
            <w:webHidden/>
            <w:sz w:val="20"/>
            <w:szCs w:val="20"/>
          </w:rPr>
        </w:r>
        <w:r w:rsidR="009D367E" w:rsidRPr="009C5CDE">
          <w:rPr>
            <w:rFonts w:cs="Arial"/>
            <w:webHidden/>
            <w:sz w:val="20"/>
            <w:szCs w:val="20"/>
          </w:rPr>
          <w:fldChar w:fldCharType="separate"/>
        </w:r>
        <w:r>
          <w:rPr>
            <w:rFonts w:cs="Arial"/>
            <w:webHidden/>
            <w:sz w:val="20"/>
            <w:szCs w:val="20"/>
          </w:rPr>
          <w:t>35</w:t>
        </w:r>
        <w:r w:rsidR="009D367E" w:rsidRPr="009C5CDE">
          <w:rPr>
            <w:rFonts w:cs="Arial"/>
            <w:webHidden/>
            <w:sz w:val="20"/>
            <w:szCs w:val="20"/>
          </w:rPr>
          <w:fldChar w:fldCharType="end"/>
        </w:r>
      </w:hyperlink>
    </w:p>
    <w:p w14:paraId="60B0ED30" w14:textId="4C4F4132" w:rsidR="009D367E" w:rsidRPr="009C5CDE" w:rsidRDefault="00D97DD9" w:rsidP="009C5CDE">
      <w:pPr>
        <w:pStyle w:val="21"/>
        <w:spacing w:line="240" w:lineRule="auto"/>
        <w:rPr>
          <w:rFonts w:eastAsiaTheme="minorEastAsia" w:cs="Arial"/>
          <w:bCs w:val="0"/>
          <w:spacing w:val="0"/>
          <w:sz w:val="20"/>
          <w:szCs w:val="20"/>
          <w:lang w:eastAsia="ru-RU"/>
        </w:rPr>
      </w:pPr>
      <w:hyperlink w:anchor="_Toc35324493" w:history="1">
        <w:r w:rsidR="009D367E" w:rsidRPr="009C5CDE">
          <w:rPr>
            <w:rStyle w:val="af8"/>
            <w:rFonts w:cs="Arial"/>
            <w:sz w:val="20"/>
            <w:szCs w:val="20"/>
          </w:rPr>
          <w:t>6.2.</w:t>
        </w:r>
        <w:r w:rsidR="009D367E" w:rsidRPr="009C5CDE">
          <w:rPr>
            <w:rFonts w:eastAsiaTheme="minorEastAsia" w:cs="Arial"/>
            <w:bCs w:val="0"/>
            <w:spacing w:val="0"/>
            <w:sz w:val="20"/>
            <w:szCs w:val="20"/>
            <w:lang w:eastAsia="ru-RU"/>
          </w:rPr>
          <w:tab/>
        </w:r>
        <w:r w:rsidR="009D367E" w:rsidRPr="009C5CDE">
          <w:rPr>
            <w:rStyle w:val="af8"/>
            <w:rFonts w:cs="Arial"/>
            <w:sz w:val="20"/>
            <w:szCs w:val="20"/>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9D367E" w:rsidRPr="009C5CDE">
          <w:rPr>
            <w:rFonts w:cs="Arial"/>
            <w:webHidden/>
            <w:sz w:val="20"/>
            <w:szCs w:val="20"/>
          </w:rPr>
          <w:tab/>
        </w:r>
        <w:r w:rsidR="009D367E" w:rsidRPr="009C5CDE">
          <w:rPr>
            <w:rFonts w:cs="Arial"/>
            <w:webHidden/>
            <w:sz w:val="20"/>
            <w:szCs w:val="20"/>
          </w:rPr>
          <w:fldChar w:fldCharType="begin"/>
        </w:r>
        <w:r w:rsidR="009D367E" w:rsidRPr="009C5CDE">
          <w:rPr>
            <w:rFonts w:cs="Arial"/>
            <w:webHidden/>
            <w:sz w:val="20"/>
            <w:szCs w:val="20"/>
          </w:rPr>
          <w:instrText xml:space="preserve"> PAGEREF _Toc35324493 \h </w:instrText>
        </w:r>
        <w:r w:rsidR="009D367E" w:rsidRPr="009C5CDE">
          <w:rPr>
            <w:rFonts w:cs="Arial"/>
            <w:webHidden/>
            <w:sz w:val="20"/>
            <w:szCs w:val="20"/>
          </w:rPr>
        </w:r>
        <w:r w:rsidR="009D367E" w:rsidRPr="009C5CDE">
          <w:rPr>
            <w:rFonts w:cs="Arial"/>
            <w:webHidden/>
            <w:sz w:val="20"/>
            <w:szCs w:val="20"/>
          </w:rPr>
          <w:fldChar w:fldCharType="separate"/>
        </w:r>
        <w:r>
          <w:rPr>
            <w:rFonts w:cs="Arial"/>
            <w:webHidden/>
            <w:sz w:val="20"/>
            <w:szCs w:val="20"/>
          </w:rPr>
          <w:t>36</w:t>
        </w:r>
        <w:r w:rsidR="009D367E" w:rsidRPr="009C5CDE">
          <w:rPr>
            <w:rFonts w:cs="Arial"/>
            <w:webHidden/>
            <w:sz w:val="20"/>
            <w:szCs w:val="20"/>
          </w:rPr>
          <w:fldChar w:fldCharType="end"/>
        </w:r>
      </w:hyperlink>
    </w:p>
    <w:p w14:paraId="7E8833C8" w14:textId="627E7B9F" w:rsidR="009D367E" w:rsidRPr="009C5CDE" w:rsidRDefault="00D97DD9" w:rsidP="009C5CDE">
      <w:pPr>
        <w:pStyle w:val="21"/>
        <w:spacing w:line="240" w:lineRule="auto"/>
        <w:rPr>
          <w:rFonts w:eastAsiaTheme="minorEastAsia" w:cs="Arial"/>
          <w:bCs w:val="0"/>
          <w:spacing w:val="0"/>
          <w:sz w:val="20"/>
          <w:szCs w:val="20"/>
          <w:lang w:eastAsia="ru-RU"/>
        </w:rPr>
      </w:pPr>
      <w:hyperlink w:anchor="_Toc35324494" w:history="1">
        <w:r w:rsidR="009D367E" w:rsidRPr="009C5CDE">
          <w:rPr>
            <w:rStyle w:val="af8"/>
            <w:rFonts w:cs="Arial"/>
            <w:sz w:val="20"/>
            <w:szCs w:val="20"/>
          </w:rPr>
          <w:t>6.3.</w:t>
        </w:r>
        <w:r w:rsidR="009D367E" w:rsidRPr="009C5CDE">
          <w:rPr>
            <w:rFonts w:eastAsiaTheme="minorEastAsia" w:cs="Arial"/>
            <w:bCs w:val="0"/>
            <w:spacing w:val="0"/>
            <w:sz w:val="20"/>
            <w:szCs w:val="20"/>
            <w:lang w:eastAsia="ru-RU"/>
          </w:rPr>
          <w:tab/>
        </w:r>
        <w:r w:rsidR="009D367E" w:rsidRPr="009C5CDE">
          <w:rPr>
            <w:rStyle w:val="af8"/>
            <w:rFonts w:cs="Arial"/>
            <w:sz w:val="20"/>
            <w:szCs w:val="20"/>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9D367E" w:rsidRPr="009C5CDE">
          <w:rPr>
            <w:rFonts w:cs="Arial"/>
            <w:webHidden/>
            <w:sz w:val="20"/>
            <w:szCs w:val="20"/>
          </w:rPr>
          <w:tab/>
        </w:r>
        <w:r w:rsidR="009D367E" w:rsidRPr="009C5CDE">
          <w:rPr>
            <w:rFonts w:cs="Arial"/>
            <w:webHidden/>
            <w:sz w:val="20"/>
            <w:szCs w:val="20"/>
          </w:rPr>
          <w:fldChar w:fldCharType="begin"/>
        </w:r>
        <w:r w:rsidR="009D367E" w:rsidRPr="009C5CDE">
          <w:rPr>
            <w:rFonts w:cs="Arial"/>
            <w:webHidden/>
            <w:sz w:val="20"/>
            <w:szCs w:val="20"/>
          </w:rPr>
          <w:instrText xml:space="preserve"> PAGEREF _Toc35324494 \h </w:instrText>
        </w:r>
        <w:r w:rsidR="009D367E" w:rsidRPr="009C5CDE">
          <w:rPr>
            <w:rFonts w:cs="Arial"/>
            <w:webHidden/>
            <w:sz w:val="20"/>
            <w:szCs w:val="20"/>
          </w:rPr>
        </w:r>
        <w:r w:rsidR="009D367E" w:rsidRPr="009C5CDE">
          <w:rPr>
            <w:rFonts w:cs="Arial"/>
            <w:webHidden/>
            <w:sz w:val="20"/>
            <w:szCs w:val="20"/>
          </w:rPr>
          <w:fldChar w:fldCharType="separate"/>
        </w:r>
        <w:r>
          <w:rPr>
            <w:rFonts w:cs="Arial"/>
            <w:webHidden/>
            <w:sz w:val="20"/>
            <w:szCs w:val="20"/>
          </w:rPr>
          <w:t>36</w:t>
        </w:r>
        <w:r w:rsidR="009D367E" w:rsidRPr="009C5CDE">
          <w:rPr>
            <w:rFonts w:cs="Arial"/>
            <w:webHidden/>
            <w:sz w:val="20"/>
            <w:szCs w:val="20"/>
          </w:rPr>
          <w:fldChar w:fldCharType="end"/>
        </w:r>
      </w:hyperlink>
    </w:p>
    <w:p w14:paraId="4A378EB2" w14:textId="650B8890" w:rsidR="009D367E" w:rsidRPr="009C5CDE" w:rsidRDefault="00D97DD9" w:rsidP="009C5CDE">
      <w:pPr>
        <w:pStyle w:val="21"/>
        <w:spacing w:line="240" w:lineRule="auto"/>
        <w:rPr>
          <w:rFonts w:eastAsiaTheme="minorEastAsia" w:cs="Arial"/>
          <w:bCs w:val="0"/>
          <w:spacing w:val="0"/>
          <w:sz w:val="20"/>
          <w:szCs w:val="20"/>
          <w:lang w:eastAsia="ru-RU"/>
        </w:rPr>
      </w:pPr>
      <w:hyperlink w:anchor="_Toc35324495" w:history="1">
        <w:r w:rsidR="009D367E" w:rsidRPr="009C5CDE">
          <w:rPr>
            <w:rStyle w:val="af8"/>
            <w:rFonts w:cs="Arial"/>
            <w:sz w:val="20"/>
            <w:szCs w:val="20"/>
          </w:rPr>
          <w:t>6.4.</w:t>
        </w:r>
        <w:r w:rsidR="009D367E" w:rsidRPr="009C5CDE">
          <w:rPr>
            <w:rFonts w:eastAsiaTheme="minorEastAsia" w:cs="Arial"/>
            <w:bCs w:val="0"/>
            <w:spacing w:val="0"/>
            <w:sz w:val="20"/>
            <w:szCs w:val="20"/>
            <w:lang w:eastAsia="ru-RU"/>
          </w:rPr>
          <w:tab/>
        </w:r>
        <w:r w:rsidR="009D367E" w:rsidRPr="009C5CDE">
          <w:rPr>
            <w:rStyle w:val="af8"/>
            <w:rFonts w:cs="Arial"/>
            <w:sz w:val="20"/>
            <w:szCs w:val="20"/>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9D367E" w:rsidRPr="009C5CDE">
          <w:rPr>
            <w:rFonts w:cs="Arial"/>
            <w:webHidden/>
            <w:sz w:val="20"/>
            <w:szCs w:val="20"/>
          </w:rPr>
          <w:tab/>
        </w:r>
        <w:r w:rsidR="009D367E" w:rsidRPr="009C5CDE">
          <w:rPr>
            <w:rFonts w:cs="Arial"/>
            <w:webHidden/>
            <w:sz w:val="20"/>
            <w:szCs w:val="20"/>
          </w:rPr>
          <w:fldChar w:fldCharType="begin"/>
        </w:r>
        <w:r w:rsidR="009D367E" w:rsidRPr="009C5CDE">
          <w:rPr>
            <w:rFonts w:cs="Arial"/>
            <w:webHidden/>
            <w:sz w:val="20"/>
            <w:szCs w:val="20"/>
          </w:rPr>
          <w:instrText xml:space="preserve"> PAGEREF _Toc35324495 \h </w:instrText>
        </w:r>
        <w:r w:rsidR="009D367E" w:rsidRPr="009C5CDE">
          <w:rPr>
            <w:rFonts w:cs="Arial"/>
            <w:webHidden/>
            <w:sz w:val="20"/>
            <w:szCs w:val="20"/>
          </w:rPr>
        </w:r>
        <w:r w:rsidR="009D367E" w:rsidRPr="009C5CDE">
          <w:rPr>
            <w:rFonts w:cs="Arial"/>
            <w:webHidden/>
            <w:sz w:val="20"/>
            <w:szCs w:val="20"/>
          </w:rPr>
          <w:fldChar w:fldCharType="separate"/>
        </w:r>
        <w:r>
          <w:rPr>
            <w:rFonts w:cs="Arial"/>
            <w:webHidden/>
            <w:sz w:val="20"/>
            <w:szCs w:val="20"/>
          </w:rPr>
          <w:t>36</w:t>
        </w:r>
        <w:r w:rsidR="009D367E" w:rsidRPr="009C5CDE">
          <w:rPr>
            <w:rFonts w:cs="Arial"/>
            <w:webHidden/>
            <w:sz w:val="20"/>
            <w:szCs w:val="20"/>
          </w:rPr>
          <w:fldChar w:fldCharType="end"/>
        </w:r>
      </w:hyperlink>
    </w:p>
    <w:p w14:paraId="506A1310" w14:textId="671048CD" w:rsidR="009D367E" w:rsidRPr="009C5CDE" w:rsidRDefault="00D97DD9" w:rsidP="009C5CDE">
      <w:pPr>
        <w:pStyle w:val="21"/>
        <w:spacing w:line="240" w:lineRule="auto"/>
        <w:rPr>
          <w:rFonts w:eastAsiaTheme="minorEastAsia" w:cs="Arial"/>
          <w:bCs w:val="0"/>
          <w:spacing w:val="0"/>
          <w:sz w:val="20"/>
          <w:szCs w:val="20"/>
          <w:lang w:eastAsia="ru-RU"/>
        </w:rPr>
      </w:pPr>
      <w:hyperlink w:anchor="_Toc35324496" w:history="1">
        <w:r w:rsidR="009D367E" w:rsidRPr="009C5CDE">
          <w:rPr>
            <w:rStyle w:val="af8"/>
            <w:rFonts w:cs="Arial"/>
            <w:sz w:val="20"/>
            <w:szCs w:val="20"/>
          </w:rPr>
          <w:t>6.5.</w:t>
        </w:r>
        <w:r w:rsidR="009D367E" w:rsidRPr="009C5CDE">
          <w:rPr>
            <w:rFonts w:eastAsiaTheme="minorEastAsia" w:cs="Arial"/>
            <w:bCs w:val="0"/>
            <w:spacing w:val="0"/>
            <w:sz w:val="20"/>
            <w:szCs w:val="20"/>
            <w:lang w:eastAsia="ru-RU"/>
          </w:rPr>
          <w:tab/>
        </w:r>
        <w:r w:rsidR="009D367E" w:rsidRPr="009C5CDE">
          <w:rPr>
            <w:rStyle w:val="af8"/>
            <w:rFonts w:cs="Arial"/>
            <w:sz w:val="20"/>
            <w:szCs w:val="20"/>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w:t>
        </w:r>
        <w:r w:rsidR="009D367E" w:rsidRPr="009C5CDE">
          <w:rPr>
            <w:rFonts w:cs="Arial"/>
            <w:webHidden/>
            <w:sz w:val="20"/>
            <w:szCs w:val="20"/>
          </w:rPr>
          <w:tab/>
        </w:r>
        <w:r w:rsidR="009D367E" w:rsidRPr="009C5CDE">
          <w:rPr>
            <w:rFonts w:cs="Arial"/>
            <w:webHidden/>
            <w:sz w:val="20"/>
            <w:szCs w:val="20"/>
          </w:rPr>
          <w:fldChar w:fldCharType="begin"/>
        </w:r>
        <w:r w:rsidR="009D367E" w:rsidRPr="009C5CDE">
          <w:rPr>
            <w:rFonts w:cs="Arial"/>
            <w:webHidden/>
            <w:sz w:val="20"/>
            <w:szCs w:val="20"/>
          </w:rPr>
          <w:instrText xml:space="preserve"> PAGEREF _Toc35324496 \h </w:instrText>
        </w:r>
        <w:r w:rsidR="009D367E" w:rsidRPr="009C5CDE">
          <w:rPr>
            <w:rFonts w:cs="Arial"/>
            <w:webHidden/>
            <w:sz w:val="20"/>
            <w:szCs w:val="20"/>
          </w:rPr>
        </w:r>
        <w:r w:rsidR="009D367E" w:rsidRPr="009C5CDE">
          <w:rPr>
            <w:rFonts w:cs="Arial"/>
            <w:webHidden/>
            <w:sz w:val="20"/>
            <w:szCs w:val="20"/>
          </w:rPr>
          <w:fldChar w:fldCharType="separate"/>
        </w:r>
        <w:r>
          <w:rPr>
            <w:rFonts w:cs="Arial"/>
            <w:webHidden/>
            <w:sz w:val="20"/>
            <w:szCs w:val="20"/>
          </w:rPr>
          <w:t>36</w:t>
        </w:r>
        <w:r w:rsidR="009D367E" w:rsidRPr="009C5CDE">
          <w:rPr>
            <w:rFonts w:cs="Arial"/>
            <w:webHidden/>
            <w:sz w:val="20"/>
            <w:szCs w:val="20"/>
          </w:rPr>
          <w:fldChar w:fldCharType="end"/>
        </w:r>
      </w:hyperlink>
    </w:p>
    <w:p w14:paraId="106A22D5" w14:textId="1BBA1307" w:rsidR="009D367E" w:rsidRPr="009C5CDE" w:rsidRDefault="00D97DD9" w:rsidP="009C5CDE">
      <w:pPr>
        <w:pStyle w:val="21"/>
        <w:spacing w:line="240" w:lineRule="auto"/>
        <w:rPr>
          <w:rFonts w:eastAsiaTheme="minorEastAsia" w:cs="Arial"/>
          <w:bCs w:val="0"/>
          <w:spacing w:val="0"/>
          <w:sz w:val="20"/>
          <w:szCs w:val="20"/>
          <w:lang w:eastAsia="ru-RU"/>
        </w:rPr>
      </w:pPr>
      <w:hyperlink w:anchor="_Toc35324497" w:history="1">
        <w:r w:rsidR="009D367E" w:rsidRPr="009C5CDE">
          <w:rPr>
            <w:rStyle w:val="af8"/>
            <w:rFonts w:cs="Arial"/>
            <w:sz w:val="20"/>
            <w:szCs w:val="20"/>
          </w:rPr>
          <w:t>6.6.</w:t>
        </w:r>
        <w:r w:rsidR="009D367E" w:rsidRPr="009C5CDE">
          <w:rPr>
            <w:rFonts w:eastAsiaTheme="minorEastAsia" w:cs="Arial"/>
            <w:bCs w:val="0"/>
            <w:spacing w:val="0"/>
            <w:sz w:val="20"/>
            <w:szCs w:val="20"/>
            <w:lang w:eastAsia="ru-RU"/>
          </w:rPr>
          <w:tab/>
        </w:r>
        <w:r w:rsidR="009D367E" w:rsidRPr="009C5CDE">
          <w:rPr>
            <w:rStyle w:val="af8"/>
            <w:rFonts w:cs="Arial"/>
            <w:sz w:val="20"/>
            <w:szCs w:val="20"/>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9D367E" w:rsidRPr="009C5CDE">
          <w:rPr>
            <w:rFonts w:cs="Arial"/>
            <w:webHidden/>
            <w:sz w:val="20"/>
            <w:szCs w:val="20"/>
          </w:rPr>
          <w:tab/>
        </w:r>
        <w:r w:rsidR="009D367E" w:rsidRPr="009C5CDE">
          <w:rPr>
            <w:rFonts w:cs="Arial"/>
            <w:webHidden/>
            <w:sz w:val="20"/>
            <w:szCs w:val="20"/>
          </w:rPr>
          <w:fldChar w:fldCharType="begin"/>
        </w:r>
        <w:r w:rsidR="009D367E" w:rsidRPr="009C5CDE">
          <w:rPr>
            <w:rFonts w:cs="Arial"/>
            <w:webHidden/>
            <w:sz w:val="20"/>
            <w:szCs w:val="20"/>
          </w:rPr>
          <w:instrText xml:space="preserve"> PAGEREF _Toc35324497 \h </w:instrText>
        </w:r>
        <w:r w:rsidR="009D367E" w:rsidRPr="009C5CDE">
          <w:rPr>
            <w:rFonts w:cs="Arial"/>
            <w:webHidden/>
            <w:sz w:val="20"/>
            <w:szCs w:val="20"/>
          </w:rPr>
        </w:r>
        <w:r w:rsidR="009D367E" w:rsidRPr="009C5CDE">
          <w:rPr>
            <w:rFonts w:cs="Arial"/>
            <w:webHidden/>
            <w:sz w:val="20"/>
            <w:szCs w:val="20"/>
          </w:rPr>
          <w:fldChar w:fldCharType="separate"/>
        </w:r>
        <w:r>
          <w:rPr>
            <w:rFonts w:cs="Arial"/>
            <w:webHidden/>
            <w:sz w:val="20"/>
            <w:szCs w:val="20"/>
          </w:rPr>
          <w:t>36</w:t>
        </w:r>
        <w:r w:rsidR="009D367E" w:rsidRPr="009C5CDE">
          <w:rPr>
            <w:rFonts w:cs="Arial"/>
            <w:webHidden/>
            <w:sz w:val="20"/>
            <w:szCs w:val="20"/>
          </w:rPr>
          <w:fldChar w:fldCharType="end"/>
        </w:r>
      </w:hyperlink>
    </w:p>
    <w:p w14:paraId="52C70CEF" w14:textId="4F2194A8" w:rsidR="009D367E" w:rsidRPr="009C5CDE" w:rsidRDefault="00D97DD9" w:rsidP="009C5CDE">
      <w:pPr>
        <w:pStyle w:val="21"/>
        <w:spacing w:line="240" w:lineRule="auto"/>
        <w:rPr>
          <w:rFonts w:eastAsiaTheme="minorEastAsia" w:cs="Arial"/>
          <w:bCs w:val="0"/>
          <w:spacing w:val="0"/>
          <w:sz w:val="20"/>
          <w:szCs w:val="20"/>
          <w:lang w:eastAsia="ru-RU"/>
        </w:rPr>
      </w:pPr>
      <w:hyperlink w:anchor="_Toc35324498" w:history="1">
        <w:r w:rsidR="009D367E" w:rsidRPr="009C5CDE">
          <w:rPr>
            <w:rStyle w:val="af8"/>
            <w:rFonts w:cs="Arial"/>
            <w:sz w:val="20"/>
            <w:szCs w:val="20"/>
          </w:rPr>
          <w:t>6.7.</w:t>
        </w:r>
        <w:r w:rsidR="009D367E" w:rsidRPr="009C5CDE">
          <w:rPr>
            <w:rFonts w:eastAsiaTheme="minorEastAsia" w:cs="Arial"/>
            <w:bCs w:val="0"/>
            <w:spacing w:val="0"/>
            <w:sz w:val="20"/>
            <w:szCs w:val="20"/>
            <w:lang w:eastAsia="ru-RU"/>
          </w:rPr>
          <w:tab/>
        </w:r>
        <w:r w:rsidR="009D367E" w:rsidRPr="009C5CDE">
          <w:rPr>
            <w:rStyle w:val="af8"/>
            <w:rFonts w:cs="Arial"/>
            <w:sz w:val="20"/>
            <w:szCs w:val="20"/>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9D367E" w:rsidRPr="009C5CDE">
          <w:rPr>
            <w:rFonts w:cs="Arial"/>
            <w:webHidden/>
            <w:sz w:val="20"/>
            <w:szCs w:val="20"/>
          </w:rPr>
          <w:tab/>
        </w:r>
        <w:r w:rsidR="009D367E" w:rsidRPr="009C5CDE">
          <w:rPr>
            <w:rFonts w:cs="Arial"/>
            <w:webHidden/>
            <w:sz w:val="20"/>
            <w:szCs w:val="20"/>
          </w:rPr>
          <w:fldChar w:fldCharType="begin"/>
        </w:r>
        <w:r w:rsidR="009D367E" w:rsidRPr="009C5CDE">
          <w:rPr>
            <w:rFonts w:cs="Arial"/>
            <w:webHidden/>
            <w:sz w:val="20"/>
            <w:szCs w:val="20"/>
          </w:rPr>
          <w:instrText xml:space="preserve"> PAGEREF _Toc35324498 \h </w:instrText>
        </w:r>
        <w:r w:rsidR="009D367E" w:rsidRPr="009C5CDE">
          <w:rPr>
            <w:rFonts w:cs="Arial"/>
            <w:webHidden/>
            <w:sz w:val="20"/>
            <w:szCs w:val="20"/>
          </w:rPr>
        </w:r>
        <w:r w:rsidR="009D367E" w:rsidRPr="009C5CDE">
          <w:rPr>
            <w:rFonts w:cs="Arial"/>
            <w:webHidden/>
            <w:sz w:val="20"/>
            <w:szCs w:val="20"/>
          </w:rPr>
          <w:fldChar w:fldCharType="separate"/>
        </w:r>
        <w:r>
          <w:rPr>
            <w:rFonts w:cs="Arial"/>
            <w:webHidden/>
            <w:sz w:val="20"/>
            <w:szCs w:val="20"/>
          </w:rPr>
          <w:t>37</w:t>
        </w:r>
        <w:r w:rsidR="009D367E" w:rsidRPr="009C5CDE">
          <w:rPr>
            <w:rFonts w:cs="Arial"/>
            <w:webHidden/>
            <w:sz w:val="20"/>
            <w:szCs w:val="20"/>
          </w:rPr>
          <w:fldChar w:fldCharType="end"/>
        </w:r>
      </w:hyperlink>
    </w:p>
    <w:p w14:paraId="39481892" w14:textId="73F3E526" w:rsidR="009D367E" w:rsidRPr="009C5CDE" w:rsidRDefault="00D97DD9" w:rsidP="009C5CDE">
      <w:pPr>
        <w:pStyle w:val="21"/>
        <w:spacing w:line="240" w:lineRule="auto"/>
        <w:rPr>
          <w:rFonts w:eastAsiaTheme="minorEastAsia" w:cs="Arial"/>
          <w:bCs w:val="0"/>
          <w:spacing w:val="0"/>
          <w:sz w:val="20"/>
          <w:szCs w:val="20"/>
          <w:lang w:eastAsia="ru-RU"/>
        </w:rPr>
      </w:pPr>
      <w:hyperlink w:anchor="_Toc35324499" w:history="1">
        <w:r w:rsidR="009D367E" w:rsidRPr="009C5CDE">
          <w:rPr>
            <w:rStyle w:val="af8"/>
            <w:rFonts w:cs="Arial"/>
            <w:sz w:val="20"/>
            <w:szCs w:val="20"/>
          </w:rPr>
          <w:t>6.8.</w:t>
        </w:r>
        <w:r w:rsidR="009D367E" w:rsidRPr="009C5CDE">
          <w:rPr>
            <w:rFonts w:eastAsiaTheme="minorEastAsia" w:cs="Arial"/>
            <w:bCs w:val="0"/>
            <w:spacing w:val="0"/>
            <w:sz w:val="20"/>
            <w:szCs w:val="20"/>
            <w:lang w:eastAsia="ru-RU"/>
          </w:rPr>
          <w:tab/>
        </w:r>
        <w:r w:rsidR="009D367E" w:rsidRPr="009C5CDE">
          <w:rPr>
            <w:rStyle w:val="af8"/>
            <w:rFonts w:cs="Arial"/>
            <w:sz w:val="20"/>
            <w:szCs w:val="20"/>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9D367E" w:rsidRPr="009C5CDE">
          <w:rPr>
            <w:rFonts w:cs="Arial"/>
            <w:webHidden/>
            <w:sz w:val="20"/>
            <w:szCs w:val="20"/>
          </w:rPr>
          <w:tab/>
        </w:r>
        <w:r w:rsidR="009D367E" w:rsidRPr="009C5CDE">
          <w:rPr>
            <w:rFonts w:cs="Arial"/>
            <w:webHidden/>
            <w:sz w:val="20"/>
            <w:szCs w:val="20"/>
          </w:rPr>
          <w:fldChar w:fldCharType="begin"/>
        </w:r>
        <w:r w:rsidR="009D367E" w:rsidRPr="009C5CDE">
          <w:rPr>
            <w:rFonts w:cs="Arial"/>
            <w:webHidden/>
            <w:sz w:val="20"/>
            <w:szCs w:val="20"/>
          </w:rPr>
          <w:instrText xml:space="preserve"> PAGEREF _Toc35324499 \h </w:instrText>
        </w:r>
        <w:r w:rsidR="009D367E" w:rsidRPr="009C5CDE">
          <w:rPr>
            <w:rFonts w:cs="Arial"/>
            <w:webHidden/>
            <w:sz w:val="20"/>
            <w:szCs w:val="20"/>
          </w:rPr>
        </w:r>
        <w:r w:rsidR="009D367E" w:rsidRPr="009C5CDE">
          <w:rPr>
            <w:rFonts w:cs="Arial"/>
            <w:webHidden/>
            <w:sz w:val="20"/>
            <w:szCs w:val="20"/>
          </w:rPr>
          <w:fldChar w:fldCharType="separate"/>
        </w:r>
        <w:r>
          <w:rPr>
            <w:rFonts w:cs="Arial"/>
            <w:webHidden/>
            <w:sz w:val="20"/>
            <w:szCs w:val="20"/>
          </w:rPr>
          <w:t>37</w:t>
        </w:r>
        <w:r w:rsidR="009D367E" w:rsidRPr="009C5CDE">
          <w:rPr>
            <w:rFonts w:cs="Arial"/>
            <w:webHidden/>
            <w:sz w:val="20"/>
            <w:szCs w:val="20"/>
          </w:rPr>
          <w:fldChar w:fldCharType="end"/>
        </w:r>
      </w:hyperlink>
    </w:p>
    <w:p w14:paraId="1DE37A86" w14:textId="2924BFE5" w:rsidR="009D367E" w:rsidRPr="009C5CDE" w:rsidRDefault="00D97DD9" w:rsidP="009C5CDE">
      <w:pPr>
        <w:pStyle w:val="21"/>
        <w:spacing w:line="240" w:lineRule="auto"/>
        <w:rPr>
          <w:rFonts w:eastAsiaTheme="minorEastAsia" w:cs="Arial"/>
          <w:bCs w:val="0"/>
          <w:spacing w:val="0"/>
          <w:sz w:val="20"/>
          <w:szCs w:val="20"/>
          <w:lang w:eastAsia="ru-RU"/>
        </w:rPr>
      </w:pPr>
      <w:hyperlink w:anchor="_Toc35324500" w:history="1">
        <w:r w:rsidR="009D367E" w:rsidRPr="009C5CDE">
          <w:rPr>
            <w:rStyle w:val="af8"/>
            <w:rFonts w:cs="Arial"/>
            <w:sz w:val="20"/>
            <w:szCs w:val="20"/>
          </w:rPr>
          <w:t>6.9.</w:t>
        </w:r>
        <w:r w:rsidR="009D367E" w:rsidRPr="009C5CDE">
          <w:rPr>
            <w:rFonts w:eastAsiaTheme="minorEastAsia" w:cs="Arial"/>
            <w:bCs w:val="0"/>
            <w:spacing w:val="0"/>
            <w:sz w:val="20"/>
            <w:szCs w:val="20"/>
            <w:lang w:eastAsia="ru-RU"/>
          </w:rPr>
          <w:tab/>
        </w:r>
        <w:r w:rsidR="009D367E" w:rsidRPr="009C5CDE">
          <w:rPr>
            <w:rStyle w:val="af8"/>
            <w:rFonts w:cs="Arial"/>
            <w:sz w:val="20"/>
            <w:szCs w:val="20"/>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9D367E" w:rsidRPr="009C5CDE">
          <w:rPr>
            <w:rFonts w:cs="Arial"/>
            <w:webHidden/>
            <w:sz w:val="20"/>
            <w:szCs w:val="20"/>
          </w:rPr>
          <w:tab/>
        </w:r>
        <w:r w:rsidR="009D367E" w:rsidRPr="009C5CDE">
          <w:rPr>
            <w:rFonts w:cs="Arial"/>
            <w:webHidden/>
            <w:sz w:val="20"/>
            <w:szCs w:val="20"/>
          </w:rPr>
          <w:fldChar w:fldCharType="begin"/>
        </w:r>
        <w:r w:rsidR="009D367E" w:rsidRPr="009C5CDE">
          <w:rPr>
            <w:rFonts w:cs="Arial"/>
            <w:webHidden/>
            <w:sz w:val="20"/>
            <w:szCs w:val="20"/>
          </w:rPr>
          <w:instrText xml:space="preserve"> PAGEREF _Toc35324500 \h </w:instrText>
        </w:r>
        <w:r w:rsidR="009D367E" w:rsidRPr="009C5CDE">
          <w:rPr>
            <w:rFonts w:cs="Arial"/>
            <w:webHidden/>
            <w:sz w:val="20"/>
            <w:szCs w:val="20"/>
          </w:rPr>
        </w:r>
        <w:r w:rsidR="009D367E" w:rsidRPr="009C5CDE">
          <w:rPr>
            <w:rFonts w:cs="Arial"/>
            <w:webHidden/>
            <w:sz w:val="20"/>
            <w:szCs w:val="20"/>
          </w:rPr>
          <w:fldChar w:fldCharType="separate"/>
        </w:r>
        <w:r>
          <w:rPr>
            <w:rFonts w:cs="Arial"/>
            <w:webHidden/>
            <w:sz w:val="20"/>
            <w:szCs w:val="20"/>
          </w:rPr>
          <w:t>39</w:t>
        </w:r>
        <w:r w:rsidR="009D367E" w:rsidRPr="009C5CDE">
          <w:rPr>
            <w:rFonts w:cs="Arial"/>
            <w:webHidden/>
            <w:sz w:val="20"/>
            <w:szCs w:val="20"/>
          </w:rPr>
          <w:fldChar w:fldCharType="end"/>
        </w:r>
      </w:hyperlink>
    </w:p>
    <w:p w14:paraId="3AE02638" w14:textId="6805C1E4" w:rsidR="009D367E" w:rsidRPr="009C5CDE" w:rsidRDefault="00D97DD9" w:rsidP="009C5CDE">
      <w:pPr>
        <w:pStyle w:val="21"/>
        <w:spacing w:line="240" w:lineRule="auto"/>
        <w:rPr>
          <w:rFonts w:eastAsiaTheme="minorEastAsia" w:cs="Arial"/>
          <w:bCs w:val="0"/>
          <w:spacing w:val="0"/>
          <w:sz w:val="20"/>
          <w:szCs w:val="20"/>
          <w:lang w:eastAsia="ru-RU"/>
        </w:rPr>
      </w:pPr>
      <w:hyperlink w:anchor="_Toc35324501" w:history="1">
        <w:r w:rsidR="009D367E" w:rsidRPr="009C5CDE">
          <w:rPr>
            <w:rStyle w:val="af8"/>
            <w:rFonts w:cs="Arial"/>
            <w:sz w:val="20"/>
            <w:szCs w:val="20"/>
          </w:rPr>
          <w:t>6.10.</w:t>
        </w:r>
        <w:r w:rsidR="009D367E" w:rsidRPr="009C5CDE">
          <w:rPr>
            <w:rFonts w:eastAsiaTheme="minorEastAsia" w:cs="Arial"/>
            <w:bCs w:val="0"/>
            <w:spacing w:val="0"/>
            <w:sz w:val="20"/>
            <w:szCs w:val="20"/>
            <w:lang w:eastAsia="ru-RU"/>
          </w:rPr>
          <w:tab/>
        </w:r>
        <w:r w:rsidR="009D367E" w:rsidRPr="009C5CDE">
          <w:rPr>
            <w:rStyle w:val="af8"/>
            <w:rFonts w:cs="Arial"/>
            <w:sz w:val="20"/>
            <w:szCs w:val="20"/>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9D367E" w:rsidRPr="009C5CDE">
          <w:rPr>
            <w:rFonts w:cs="Arial"/>
            <w:webHidden/>
            <w:sz w:val="20"/>
            <w:szCs w:val="20"/>
          </w:rPr>
          <w:tab/>
        </w:r>
        <w:r w:rsidR="009D367E" w:rsidRPr="009C5CDE">
          <w:rPr>
            <w:rFonts w:cs="Arial"/>
            <w:webHidden/>
            <w:sz w:val="20"/>
            <w:szCs w:val="20"/>
          </w:rPr>
          <w:fldChar w:fldCharType="begin"/>
        </w:r>
        <w:r w:rsidR="009D367E" w:rsidRPr="009C5CDE">
          <w:rPr>
            <w:rFonts w:cs="Arial"/>
            <w:webHidden/>
            <w:sz w:val="20"/>
            <w:szCs w:val="20"/>
          </w:rPr>
          <w:instrText xml:space="preserve"> PAGEREF _Toc35324501 \h </w:instrText>
        </w:r>
        <w:r w:rsidR="009D367E" w:rsidRPr="009C5CDE">
          <w:rPr>
            <w:rFonts w:cs="Arial"/>
            <w:webHidden/>
            <w:sz w:val="20"/>
            <w:szCs w:val="20"/>
          </w:rPr>
        </w:r>
        <w:r w:rsidR="009D367E" w:rsidRPr="009C5CDE">
          <w:rPr>
            <w:rFonts w:cs="Arial"/>
            <w:webHidden/>
            <w:sz w:val="20"/>
            <w:szCs w:val="20"/>
          </w:rPr>
          <w:fldChar w:fldCharType="separate"/>
        </w:r>
        <w:r>
          <w:rPr>
            <w:rFonts w:cs="Arial"/>
            <w:webHidden/>
            <w:sz w:val="20"/>
            <w:szCs w:val="20"/>
          </w:rPr>
          <w:t>39</w:t>
        </w:r>
        <w:r w:rsidR="009D367E" w:rsidRPr="009C5CDE">
          <w:rPr>
            <w:rFonts w:cs="Arial"/>
            <w:webHidden/>
            <w:sz w:val="20"/>
            <w:szCs w:val="20"/>
          </w:rPr>
          <w:fldChar w:fldCharType="end"/>
        </w:r>
      </w:hyperlink>
    </w:p>
    <w:p w14:paraId="44270D62" w14:textId="64891B1E" w:rsidR="009D367E" w:rsidRPr="009C5CDE" w:rsidRDefault="00D97DD9" w:rsidP="009C5CDE">
      <w:pPr>
        <w:pStyle w:val="14"/>
        <w:spacing w:line="240" w:lineRule="auto"/>
        <w:rPr>
          <w:rFonts w:eastAsiaTheme="minorEastAsia" w:cs="Arial"/>
          <w:bCs w:val="0"/>
          <w:iCs w:val="0"/>
          <w:spacing w:val="0"/>
          <w:kern w:val="0"/>
          <w:sz w:val="20"/>
          <w:szCs w:val="20"/>
          <w:lang w:val="ru-RU" w:eastAsia="ru-RU"/>
        </w:rPr>
      </w:pPr>
      <w:hyperlink w:anchor="_Toc35324502" w:history="1">
        <w:r w:rsidR="009D367E" w:rsidRPr="009C5CDE">
          <w:rPr>
            <w:rStyle w:val="af8"/>
            <w:rFonts w:cs="Arial"/>
            <w:sz w:val="20"/>
            <w:szCs w:val="20"/>
          </w:rPr>
          <w:t>7.</w:t>
        </w:r>
        <w:r w:rsidR="009D367E" w:rsidRPr="009C5CDE">
          <w:rPr>
            <w:rFonts w:eastAsiaTheme="minorEastAsia" w:cs="Arial"/>
            <w:bCs w:val="0"/>
            <w:iCs w:val="0"/>
            <w:spacing w:val="0"/>
            <w:kern w:val="0"/>
            <w:sz w:val="20"/>
            <w:szCs w:val="20"/>
            <w:lang w:val="ru-RU" w:eastAsia="ru-RU"/>
          </w:rPr>
          <w:tab/>
        </w:r>
        <w:r w:rsidR="009D367E" w:rsidRPr="009C5CDE">
          <w:rPr>
            <w:rStyle w:val="af8"/>
            <w:rFonts w:cs="Arial"/>
            <w:sz w:val="20"/>
            <w:szCs w:val="20"/>
          </w:rPr>
          <w:t>Предложения по строительству, реконструкции и (или) модернизации тепловых сетей</w:t>
        </w:r>
        <w:r w:rsidR="009D367E" w:rsidRPr="009C5CDE">
          <w:rPr>
            <w:rFonts w:cs="Arial"/>
            <w:webHidden/>
            <w:sz w:val="20"/>
            <w:szCs w:val="20"/>
          </w:rPr>
          <w:tab/>
        </w:r>
        <w:r w:rsidR="009D367E" w:rsidRPr="009C5CDE">
          <w:rPr>
            <w:rFonts w:cs="Arial"/>
            <w:webHidden/>
            <w:sz w:val="20"/>
            <w:szCs w:val="20"/>
          </w:rPr>
          <w:fldChar w:fldCharType="begin"/>
        </w:r>
        <w:r w:rsidR="009D367E" w:rsidRPr="009C5CDE">
          <w:rPr>
            <w:rFonts w:cs="Arial"/>
            <w:webHidden/>
            <w:sz w:val="20"/>
            <w:szCs w:val="20"/>
          </w:rPr>
          <w:instrText xml:space="preserve"> PAGEREF _Toc35324502 \h </w:instrText>
        </w:r>
        <w:r w:rsidR="009D367E" w:rsidRPr="009C5CDE">
          <w:rPr>
            <w:rFonts w:cs="Arial"/>
            <w:webHidden/>
            <w:sz w:val="20"/>
            <w:szCs w:val="20"/>
          </w:rPr>
        </w:r>
        <w:r w:rsidR="009D367E" w:rsidRPr="009C5CDE">
          <w:rPr>
            <w:rFonts w:cs="Arial"/>
            <w:webHidden/>
            <w:sz w:val="20"/>
            <w:szCs w:val="20"/>
          </w:rPr>
          <w:fldChar w:fldCharType="separate"/>
        </w:r>
        <w:r>
          <w:rPr>
            <w:rFonts w:cs="Arial"/>
            <w:webHidden/>
            <w:sz w:val="20"/>
            <w:szCs w:val="20"/>
          </w:rPr>
          <w:t>40</w:t>
        </w:r>
        <w:r w:rsidR="009D367E" w:rsidRPr="009C5CDE">
          <w:rPr>
            <w:rFonts w:cs="Arial"/>
            <w:webHidden/>
            <w:sz w:val="20"/>
            <w:szCs w:val="20"/>
          </w:rPr>
          <w:fldChar w:fldCharType="end"/>
        </w:r>
      </w:hyperlink>
    </w:p>
    <w:p w14:paraId="293936AE" w14:textId="52D8DB49" w:rsidR="009D367E" w:rsidRPr="009C5CDE" w:rsidRDefault="00D97DD9" w:rsidP="009C5CDE">
      <w:pPr>
        <w:pStyle w:val="21"/>
        <w:spacing w:line="240" w:lineRule="auto"/>
        <w:rPr>
          <w:rFonts w:eastAsiaTheme="minorEastAsia" w:cs="Arial"/>
          <w:bCs w:val="0"/>
          <w:spacing w:val="0"/>
          <w:sz w:val="20"/>
          <w:szCs w:val="20"/>
          <w:lang w:eastAsia="ru-RU"/>
        </w:rPr>
      </w:pPr>
      <w:hyperlink w:anchor="_Toc35324503" w:history="1">
        <w:r w:rsidR="009D367E" w:rsidRPr="009C5CDE">
          <w:rPr>
            <w:rStyle w:val="af8"/>
            <w:rFonts w:cs="Arial"/>
            <w:sz w:val="20"/>
            <w:szCs w:val="20"/>
          </w:rPr>
          <w:t>7.1.</w:t>
        </w:r>
        <w:r w:rsidR="009D367E" w:rsidRPr="009C5CDE">
          <w:rPr>
            <w:rFonts w:eastAsiaTheme="minorEastAsia" w:cs="Arial"/>
            <w:bCs w:val="0"/>
            <w:spacing w:val="0"/>
            <w:sz w:val="20"/>
            <w:szCs w:val="20"/>
            <w:lang w:eastAsia="ru-RU"/>
          </w:rPr>
          <w:tab/>
        </w:r>
        <w:r w:rsidR="009D367E" w:rsidRPr="009C5CDE">
          <w:rPr>
            <w:rStyle w:val="af8"/>
            <w:rFonts w:cs="Arial"/>
            <w:sz w:val="20"/>
            <w:szCs w:val="20"/>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9D367E" w:rsidRPr="009C5CDE">
          <w:rPr>
            <w:rFonts w:cs="Arial"/>
            <w:webHidden/>
            <w:sz w:val="20"/>
            <w:szCs w:val="20"/>
          </w:rPr>
          <w:tab/>
        </w:r>
        <w:r w:rsidR="009D367E" w:rsidRPr="009C5CDE">
          <w:rPr>
            <w:rFonts w:cs="Arial"/>
            <w:webHidden/>
            <w:sz w:val="20"/>
            <w:szCs w:val="20"/>
          </w:rPr>
          <w:fldChar w:fldCharType="begin"/>
        </w:r>
        <w:r w:rsidR="009D367E" w:rsidRPr="009C5CDE">
          <w:rPr>
            <w:rFonts w:cs="Arial"/>
            <w:webHidden/>
            <w:sz w:val="20"/>
            <w:szCs w:val="20"/>
          </w:rPr>
          <w:instrText xml:space="preserve"> PAGEREF _Toc35324503 \h </w:instrText>
        </w:r>
        <w:r w:rsidR="009D367E" w:rsidRPr="009C5CDE">
          <w:rPr>
            <w:rFonts w:cs="Arial"/>
            <w:webHidden/>
            <w:sz w:val="20"/>
            <w:szCs w:val="20"/>
          </w:rPr>
        </w:r>
        <w:r w:rsidR="009D367E" w:rsidRPr="009C5CDE">
          <w:rPr>
            <w:rFonts w:cs="Arial"/>
            <w:webHidden/>
            <w:sz w:val="20"/>
            <w:szCs w:val="20"/>
          </w:rPr>
          <w:fldChar w:fldCharType="separate"/>
        </w:r>
        <w:r>
          <w:rPr>
            <w:rFonts w:cs="Arial"/>
            <w:webHidden/>
            <w:sz w:val="20"/>
            <w:szCs w:val="20"/>
          </w:rPr>
          <w:t>40</w:t>
        </w:r>
        <w:r w:rsidR="009D367E" w:rsidRPr="009C5CDE">
          <w:rPr>
            <w:rFonts w:cs="Arial"/>
            <w:webHidden/>
            <w:sz w:val="20"/>
            <w:szCs w:val="20"/>
          </w:rPr>
          <w:fldChar w:fldCharType="end"/>
        </w:r>
      </w:hyperlink>
    </w:p>
    <w:p w14:paraId="12F36F08" w14:textId="07A21998" w:rsidR="009D367E" w:rsidRPr="009C5CDE" w:rsidRDefault="00D97DD9" w:rsidP="009C5CDE">
      <w:pPr>
        <w:pStyle w:val="21"/>
        <w:spacing w:line="240" w:lineRule="auto"/>
        <w:rPr>
          <w:rFonts w:eastAsiaTheme="minorEastAsia" w:cs="Arial"/>
          <w:bCs w:val="0"/>
          <w:spacing w:val="0"/>
          <w:sz w:val="20"/>
          <w:szCs w:val="20"/>
          <w:lang w:eastAsia="ru-RU"/>
        </w:rPr>
      </w:pPr>
      <w:hyperlink w:anchor="_Toc35324504" w:history="1">
        <w:r w:rsidR="009D367E" w:rsidRPr="009C5CDE">
          <w:rPr>
            <w:rStyle w:val="af8"/>
            <w:rFonts w:cs="Arial"/>
            <w:sz w:val="20"/>
            <w:szCs w:val="20"/>
          </w:rPr>
          <w:t>7.2.</w:t>
        </w:r>
        <w:r w:rsidR="009D367E" w:rsidRPr="009C5CDE">
          <w:rPr>
            <w:rFonts w:eastAsiaTheme="minorEastAsia" w:cs="Arial"/>
            <w:bCs w:val="0"/>
            <w:spacing w:val="0"/>
            <w:sz w:val="20"/>
            <w:szCs w:val="20"/>
            <w:lang w:eastAsia="ru-RU"/>
          </w:rPr>
          <w:tab/>
        </w:r>
        <w:r w:rsidR="009D367E" w:rsidRPr="009C5CDE">
          <w:rPr>
            <w:rStyle w:val="af8"/>
            <w:rFonts w:cs="Arial"/>
            <w:sz w:val="20"/>
            <w:szCs w:val="20"/>
          </w:rPr>
          <w:t>Предложения по строительству, реконструкции и модернизации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r w:rsidR="009D367E" w:rsidRPr="009C5CDE">
          <w:rPr>
            <w:rFonts w:cs="Arial"/>
            <w:webHidden/>
            <w:sz w:val="20"/>
            <w:szCs w:val="20"/>
          </w:rPr>
          <w:tab/>
        </w:r>
        <w:r w:rsidR="009D367E" w:rsidRPr="009C5CDE">
          <w:rPr>
            <w:rFonts w:cs="Arial"/>
            <w:webHidden/>
            <w:sz w:val="20"/>
            <w:szCs w:val="20"/>
          </w:rPr>
          <w:fldChar w:fldCharType="begin"/>
        </w:r>
        <w:r w:rsidR="009D367E" w:rsidRPr="009C5CDE">
          <w:rPr>
            <w:rFonts w:cs="Arial"/>
            <w:webHidden/>
            <w:sz w:val="20"/>
            <w:szCs w:val="20"/>
          </w:rPr>
          <w:instrText xml:space="preserve"> PAGEREF _Toc35324504 \h </w:instrText>
        </w:r>
        <w:r w:rsidR="009D367E" w:rsidRPr="009C5CDE">
          <w:rPr>
            <w:rFonts w:cs="Arial"/>
            <w:webHidden/>
            <w:sz w:val="20"/>
            <w:szCs w:val="20"/>
          </w:rPr>
        </w:r>
        <w:r w:rsidR="009D367E" w:rsidRPr="009C5CDE">
          <w:rPr>
            <w:rFonts w:cs="Arial"/>
            <w:webHidden/>
            <w:sz w:val="20"/>
            <w:szCs w:val="20"/>
          </w:rPr>
          <w:fldChar w:fldCharType="separate"/>
        </w:r>
        <w:r>
          <w:rPr>
            <w:rFonts w:cs="Arial"/>
            <w:webHidden/>
            <w:sz w:val="20"/>
            <w:szCs w:val="20"/>
          </w:rPr>
          <w:t>40</w:t>
        </w:r>
        <w:r w:rsidR="009D367E" w:rsidRPr="009C5CDE">
          <w:rPr>
            <w:rFonts w:cs="Arial"/>
            <w:webHidden/>
            <w:sz w:val="20"/>
            <w:szCs w:val="20"/>
          </w:rPr>
          <w:fldChar w:fldCharType="end"/>
        </w:r>
      </w:hyperlink>
    </w:p>
    <w:p w14:paraId="1FF733C4" w14:textId="0E965DAF" w:rsidR="009D367E" w:rsidRPr="009C5CDE" w:rsidRDefault="00D97DD9" w:rsidP="009C5CDE">
      <w:pPr>
        <w:pStyle w:val="21"/>
        <w:spacing w:line="240" w:lineRule="auto"/>
        <w:rPr>
          <w:rFonts w:eastAsiaTheme="minorEastAsia" w:cs="Arial"/>
          <w:bCs w:val="0"/>
          <w:spacing w:val="0"/>
          <w:sz w:val="20"/>
          <w:szCs w:val="20"/>
          <w:lang w:eastAsia="ru-RU"/>
        </w:rPr>
      </w:pPr>
      <w:hyperlink w:anchor="_Toc35324505" w:history="1">
        <w:r w:rsidR="009D367E" w:rsidRPr="009C5CDE">
          <w:rPr>
            <w:rStyle w:val="af8"/>
            <w:rFonts w:cs="Arial"/>
            <w:sz w:val="20"/>
            <w:szCs w:val="20"/>
          </w:rPr>
          <w:t>7.3.</w:t>
        </w:r>
        <w:r w:rsidR="009D367E" w:rsidRPr="009C5CDE">
          <w:rPr>
            <w:rFonts w:eastAsiaTheme="minorEastAsia" w:cs="Arial"/>
            <w:bCs w:val="0"/>
            <w:spacing w:val="0"/>
            <w:sz w:val="20"/>
            <w:szCs w:val="20"/>
            <w:lang w:eastAsia="ru-RU"/>
          </w:rPr>
          <w:tab/>
        </w:r>
        <w:r w:rsidR="009D367E" w:rsidRPr="009C5CDE">
          <w:rPr>
            <w:rStyle w:val="af8"/>
            <w:rFonts w:cs="Arial"/>
            <w:sz w:val="20"/>
            <w:szCs w:val="20"/>
          </w:rPr>
          <w:t>Предложения по строительству, реконструкции 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9D367E" w:rsidRPr="009C5CDE">
          <w:rPr>
            <w:rFonts w:cs="Arial"/>
            <w:webHidden/>
            <w:sz w:val="20"/>
            <w:szCs w:val="20"/>
          </w:rPr>
          <w:tab/>
        </w:r>
        <w:r w:rsidR="009D367E" w:rsidRPr="009C5CDE">
          <w:rPr>
            <w:rFonts w:cs="Arial"/>
            <w:webHidden/>
            <w:sz w:val="20"/>
            <w:szCs w:val="20"/>
          </w:rPr>
          <w:fldChar w:fldCharType="begin"/>
        </w:r>
        <w:r w:rsidR="009D367E" w:rsidRPr="009C5CDE">
          <w:rPr>
            <w:rFonts w:cs="Arial"/>
            <w:webHidden/>
            <w:sz w:val="20"/>
            <w:szCs w:val="20"/>
          </w:rPr>
          <w:instrText xml:space="preserve"> PAGEREF _Toc35324505 \h </w:instrText>
        </w:r>
        <w:r w:rsidR="009D367E" w:rsidRPr="009C5CDE">
          <w:rPr>
            <w:rFonts w:cs="Arial"/>
            <w:webHidden/>
            <w:sz w:val="20"/>
            <w:szCs w:val="20"/>
          </w:rPr>
        </w:r>
        <w:r w:rsidR="009D367E" w:rsidRPr="009C5CDE">
          <w:rPr>
            <w:rFonts w:cs="Arial"/>
            <w:webHidden/>
            <w:sz w:val="20"/>
            <w:szCs w:val="20"/>
          </w:rPr>
          <w:fldChar w:fldCharType="separate"/>
        </w:r>
        <w:r>
          <w:rPr>
            <w:rFonts w:cs="Arial"/>
            <w:webHidden/>
            <w:sz w:val="20"/>
            <w:szCs w:val="20"/>
          </w:rPr>
          <w:t>40</w:t>
        </w:r>
        <w:r w:rsidR="009D367E" w:rsidRPr="009C5CDE">
          <w:rPr>
            <w:rFonts w:cs="Arial"/>
            <w:webHidden/>
            <w:sz w:val="20"/>
            <w:szCs w:val="20"/>
          </w:rPr>
          <w:fldChar w:fldCharType="end"/>
        </w:r>
      </w:hyperlink>
    </w:p>
    <w:p w14:paraId="69899FF8" w14:textId="172A78A4" w:rsidR="009D367E" w:rsidRPr="009C5CDE" w:rsidRDefault="00D97DD9" w:rsidP="009C5CDE">
      <w:pPr>
        <w:pStyle w:val="21"/>
        <w:spacing w:line="240" w:lineRule="auto"/>
        <w:rPr>
          <w:rFonts w:eastAsiaTheme="minorEastAsia" w:cs="Arial"/>
          <w:bCs w:val="0"/>
          <w:spacing w:val="0"/>
          <w:sz w:val="20"/>
          <w:szCs w:val="20"/>
          <w:lang w:eastAsia="ru-RU"/>
        </w:rPr>
      </w:pPr>
      <w:hyperlink w:anchor="_Toc35324506" w:history="1">
        <w:r w:rsidR="009D367E" w:rsidRPr="009C5CDE">
          <w:rPr>
            <w:rStyle w:val="af8"/>
            <w:rFonts w:cs="Arial"/>
            <w:sz w:val="20"/>
            <w:szCs w:val="20"/>
          </w:rPr>
          <w:t>7.4.</w:t>
        </w:r>
        <w:r w:rsidR="009D367E" w:rsidRPr="009C5CDE">
          <w:rPr>
            <w:rFonts w:eastAsiaTheme="minorEastAsia" w:cs="Arial"/>
            <w:bCs w:val="0"/>
            <w:spacing w:val="0"/>
            <w:sz w:val="20"/>
            <w:szCs w:val="20"/>
            <w:lang w:eastAsia="ru-RU"/>
          </w:rPr>
          <w:tab/>
        </w:r>
        <w:r w:rsidR="009D367E" w:rsidRPr="009C5CDE">
          <w:rPr>
            <w:rStyle w:val="af8"/>
            <w:rFonts w:cs="Arial"/>
            <w:sz w:val="20"/>
            <w:szCs w:val="20"/>
          </w:rPr>
          <w:t>Предложения по строительству, реконструкции 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9D367E" w:rsidRPr="009C5CDE">
          <w:rPr>
            <w:rFonts w:cs="Arial"/>
            <w:webHidden/>
            <w:sz w:val="20"/>
            <w:szCs w:val="20"/>
          </w:rPr>
          <w:tab/>
        </w:r>
        <w:r w:rsidR="009D367E" w:rsidRPr="009C5CDE">
          <w:rPr>
            <w:rFonts w:cs="Arial"/>
            <w:webHidden/>
            <w:sz w:val="20"/>
            <w:szCs w:val="20"/>
          </w:rPr>
          <w:fldChar w:fldCharType="begin"/>
        </w:r>
        <w:r w:rsidR="009D367E" w:rsidRPr="009C5CDE">
          <w:rPr>
            <w:rFonts w:cs="Arial"/>
            <w:webHidden/>
            <w:sz w:val="20"/>
            <w:szCs w:val="20"/>
          </w:rPr>
          <w:instrText xml:space="preserve"> PAGEREF _Toc35324506 \h </w:instrText>
        </w:r>
        <w:r w:rsidR="009D367E" w:rsidRPr="009C5CDE">
          <w:rPr>
            <w:rFonts w:cs="Arial"/>
            <w:webHidden/>
            <w:sz w:val="20"/>
            <w:szCs w:val="20"/>
          </w:rPr>
        </w:r>
        <w:r w:rsidR="009D367E" w:rsidRPr="009C5CDE">
          <w:rPr>
            <w:rFonts w:cs="Arial"/>
            <w:webHidden/>
            <w:sz w:val="20"/>
            <w:szCs w:val="20"/>
          </w:rPr>
          <w:fldChar w:fldCharType="separate"/>
        </w:r>
        <w:r>
          <w:rPr>
            <w:rFonts w:cs="Arial"/>
            <w:webHidden/>
            <w:sz w:val="20"/>
            <w:szCs w:val="20"/>
          </w:rPr>
          <w:t>40</w:t>
        </w:r>
        <w:r w:rsidR="009D367E" w:rsidRPr="009C5CDE">
          <w:rPr>
            <w:rFonts w:cs="Arial"/>
            <w:webHidden/>
            <w:sz w:val="20"/>
            <w:szCs w:val="20"/>
          </w:rPr>
          <w:fldChar w:fldCharType="end"/>
        </w:r>
      </w:hyperlink>
    </w:p>
    <w:p w14:paraId="5FCAEF05" w14:textId="15C00EFB" w:rsidR="009D367E" w:rsidRPr="009C5CDE" w:rsidRDefault="00D97DD9" w:rsidP="009C5CDE">
      <w:pPr>
        <w:pStyle w:val="21"/>
        <w:spacing w:line="240" w:lineRule="auto"/>
        <w:rPr>
          <w:rFonts w:eastAsiaTheme="minorEastAsia" w:cs="Arial"/>
          <w:bCs w:val="0"/>
          <w:spacing w:val="0"/>
          <w:sz w:val="20"/>
          <w:szCs w:val="20"/>
          <w:lang w:eastAsia="ru-RU"/>
        </w:rPr>
      </w:pPr>
      <w:hyperlink w:anchor="_Toc35324507" w:history="1">
        <w:r w:rsidR="009D367E" w:rsidRPr="009C5CDE">
          <w:rPr>
            <w:rStyle w:val="af8"/>
            <w:rFonts w:cs="Arial"/>
            <w:sz w:val="20"/>
            <w:szCs w:val="20"/>
          </w:rPr>
          <w:t>7.5.</w:t>
        </w:r>
        <w:r w:rsidR="009D367E" w:rsidRPr="009C5CDE">
          <w:rPr>
            <w:rFonts w:eastAsiaTheme="minorEastAsia" w:cs="Arial"/>
            <w:bCs w:val="0"/>
            <w:spacing w:val="0"/>
            <w:sz w:val="20"/>
            <w:szCs w:val="20"/>
            <w:lang w:eastAsia="ru-RU"/>
          </w:rPr>
          <w:tab/>
        </w:r>
        <w:r w:rsidR="009D367E" w:rsidRPr="009C5CDE">
          <w:rPr>
            <w:rStyle w:val="af8"/>
            <w:rFonts w:cs="Arial"/>
            <w:sz w:val="20"/>
            <w:szCs w:val="20"/>
          </w:rPr>
          <w:t>Предложения по строительству, реконструкции и модернизации тепловых сетей для обеспечения нормативной надежности теплоснабжения потребителей.</w:t>
        </w:r>
        <w:r w:rsidR="009D367E" w:rsidRPr="009C5CDE">
          <w:rPr>
            <w:rFonts w:cs="Arial"/>
            <w:webHidden/>
            <w:sz w:val="20"/>
            <w:szCs w:val="20"/>
          </w:rPr>
          <w:tab/>
        </w:r>
        <w:r w:rsidR="009D367E" w:rsidRPr="009C5CDE">
          <w:rPr>
            <w:rFonts w:cs="Arial"/>
            <w:webHidden/>
            <w:sz w:val="20"/>
            <w:szCs w:val="20"/>
          </w:rPr>
          <w:fldChar w:fldCharType="begin"/>
        </w:r>
        <w:r w:rsidR="009D367E" w:rsidRPr="009C5CDE">
          <w:rPr>
            <w:rFonts w:cs="Arial"/>
            <w:webHidden/>
            <w:sz w:val="20"/>
            <w:szCs w:val="20"/>
          </w:rPr>
          <w:instrText xml:space="preserve"> PAGEREF _Toc35324507 \h </w:instrText>
        </w:r>
        <w:r w:rsidR="009D367E" w:rsidRPr="009C5CDE">
          <w:rPr>
            <w:rFonts w:cs="Arial"/>
            <w:webHidden/>
            <w:sz w:val="20"/>
            <w:szCs w:val="20"/>
          </w:rPr>
        </w:r>
        <w:r w:rsidR="009D367E" w:rsidRPr="009C5CDE">
          <w:rPr>
            <w:rFonts w:cs="Arial"/>
            <w:webHidden/>
            <w:sz w:val="20"/>
            <w:szCs w:val="20"/>
          </w:rPr>
          <w:fldChar w:fldCharType="separate"/>
        </w:r>
        <w:r>
          <w:rPr>
            <w:rFonts w:cs="Arial"/>
            <w:webHidden/>
            <w:sz w:val="20"/>
            <w:szCs w:val="20"/>
          </w:rPr>
          <w:t>40</w:t>
        </w:r>
        <w:r w:rsidR="009D367E" w:rsidRPr="009C5CDE">
          <w:rPr>
            <w:rFonts w:cs="Arial"/>
            <w:webHidden/>
            <w:sz w:val="20"/>
            <w:szCs w:val="20"/>
          </w:rPr>
          <w:fldChar w:fldCharType="end"/>
        </w:r>
      </w:hyperlink>
    </w:p>
    <w:p w14:paraId="07406B4F" w14:textId="46DB1722" w:rsidR="009D367E" w:rsidRPr="009C5CDE" w:rsidRDefault="00D97DD9" w:rsidP="009C5CDE">
      <w:pPr>
        <w:pStyle w:val="14"/>
        <w:spacing w:line="240" w:lineRule="auto"/>
        <w:rPr>
          <w:rFonts w:eastAsiaTheme="minorEastAsia" w:cs="Arial"/>
          <w:bCs w:val="0"/>
          <w:iCs w:val="0"/>
          <w:spacing w:val="0"/>
          <w:kern w:val="0"/>
          <w:sz w:val="20"/>
          <w:szCs w:val="20"/>
          <w:lang w:val="ru-RU" w:eastAsia="ru-RU"/>
        </w:rPr>
      </w:pPr>
      <w:hyperlink w:anchor="_Toc35324508" w:history="1">
        <w:r w:rsidR="009D367E" w:rsidRPr="009C5CDE">
          <w:rPr>
            <w:rStyle w:val="af8"/>
            <w:rFonts w:cs="Arial"/>
            <w:sz w:val="20"/>
            <w:szCs w:val="20"/>
          </w:rPr>
          <w:t>8.</w:t>
        </w:r>
        <w:r w:rsidR="009D367E" w:rsidRPr="009C5CDE">
          <w:rPr>
            <w:rFonts w:eastAsiaTheme="minorEastAsia" w:cs="Arial"/>
            <w:bCs w:val="0"/>
            <w:iCs w:val="0"/>
            <w:spacing w:val="0"/>
            <w:kern w:val="0"/>
            <w:sz w:val="20"/>
            <w:szCs w:val="20"/>
            <w:lang w:val="ru-RU" w:eastAsia="ru-RU"/>
          </w:rPr>
          <w:tab/>
        </w:r>
        <w:r w:rsidR="009D367E" w:rsidRPr="009C5CDE">
          <w:rPr>
            <w:rStyle w:val="af8"/>
            <w:rFonts w:cs="Arial"/>
            <w:sz w:val="20"/>
            <w:szCs w:val="20"/>
          </w:rPr>
          <w:t>Предложения по переводу открытых систем теплоснабжения (горячего водоснабжения) в закрытые системы горячего водоснабжения</w:t>
        </w:r>
        <w:r w:rsidR="009D367E" w:rsidRPr="009C5CDE">
          <w:rPr>
            <w:rFonts w:cs="Arial"/>
            <w:webHidden/>
            <w:sz w:val="20"/>
            <w:szCs w:val="20"/>
          </w:rPr>
          <w:tab/>
        </w:r>
        <w:r w:rsidR="009D367E" w:rsidRPr="009C5CDE">
          <w:rPr>
            <w:rFonts w:cs="Arial"/>
            <w:webHidden/>
            <w:sz w:val="20"/>
            <w:szCs w:val="20"/>
          </w:rPr>
          <w:fldChar w:fldCharType="begin"/>
        </w:r>
        <w:r w:rsidR="009D367E" w:rsidRPr="009C5CDE">
          <w:rPr>
            <w:rFonts w:cs="Arial"/>
            <w:webHidden/>
            <w:sz w:val="20"/>
            <w:szCs w:val="20"/>
          </w:rPr>
          <w:instrText xml:space="preserve"> PAGEREF _Toc35324508 \h </w:instrText>
        </w:r>
        <w:r w:rsidR="009D367E" w:rsidRPr="009C5CDE">
          <w:rPr>
            <w:rFonts w:cs="Arial"/>
            <w:webHidden/>
            <w:sz w:val="20"/>
            <w:szCs w:val="20"/>
          </w:rPr>
        </w:r>
        <w:r w:rsidR="009D367E" w:rsidRPr="009C5CDE">
          <w:rPr>
            <w:rFonts w:cs="Arial"/>
            <w:webHidden/>
            <w:sz w:val="20"/>
            <w:szCs w:val="20"/>
          </w:rPr>
          <w:fldChar w:fldCharType="separate"/>
        </w:r>
        <w:r>
          <w:rPr>
            <w:rFonts w:cs="Arial"/>
            <w:webHidden/>
            <w:sz w:val="20"/>
            <w:szCs w:val="20"/>
          </w:rPr>
          <w:t>41</w:t>
        </w:r>
        <w:r w:rsidR="009D367E" w:rsidRPr="009C5CDE">
          <w:rPr>
            <w:rFonts w:cs="Arial"/>
            <w:webHidden/>
            <w:sz w:val="20"/>
            <w:szCs w:val="20"/>
          </w:rPr>
          <w:fldChar w:fldCharType="end"/>
        </w:r>
      </w:hyperlink>
    </w:p>
    <w:p w14:paraId="4D617D08" w14:textId="2448F0B3" w:rsidR="009D367E" w:rsidRPr="009C5CDE" w:rsidRDefault="00D97DD9" w:rsidP="009C5CDE">
      <w:pPr>
        <w:pStyle w:val="14"/>
        <w:spacing w:line="240" w:lineRule="auto"/>
        <w:rPr>
          <w:rFonts w:eastAsiaTheme="minorEastAsia" w:cs="Arial"/>
          <w:bCs w:val="0"/>
          <w:iCs w:val="0"/>
          <w:spacing w:val="0"/>
          <w:kern w:val="0"/>
          <w:sz w:val="20"/>
          <w:szCs w:val="20"/>
          <w:lang w:val="ru-RU" w:eastAsia="ru-RU"/>
        </w:rPr>
      </w:pPr>
      <w:hyperlink w:anchor="_Toc35324509" w:history="1">
        <w:r w:rsidR="009D367E" w:rsidRPr="009C5CDE">
          <w:rPr>
            <w:rStyle w:val="af8"/>
            <w:rFonts w:cs="Arial"/>
            <w:sz w:val="20"/>
            <w:szCs w:val="20"/>
          </w:rPr>
          <w:t>9.</w:t>
        </w:r>
        <w:r w:rsidR="009D367E" w:rsidRPr="009C5CDE">
          <w:rPr>
            <w:rFonts w:eastAsiaTheme="minorEastAsia" w:cs="Arial"/>
            <w:bCs w:val="0"/>
            <w:iCs w:val="0"/>
            <w:spacing w:val="0"/>
            <w:kern w:val="0"/>
            <w:sz w:val="20"/>
            <w:szCs w:val="20"/>
            <w:lang w:val="ru-RU" w:eastAsia="ru-RU"/>
          </w:rPr>
          <w:tab/>
        </w:r>
        <w:r w:rsidR="009D367E" w:rsidRPr="009C5CDE">
          <w:rPr>
            <w:rStyle w:val="af8"/>
            <w:rFonts w:cs="Arial"/>
            <w:sz w:val="20"/>
            <w:szCs w:val="20"/>
          </w:rPr>
          <w:t>Перспективные топливные балансы</w:t>
        </w:r>
        <w:r w:rsidR="009D367E" w:rsidRPr="009C5CDE">
          <w:rPr>
            <w:rFonts w:cs="Arial"/>
            <w:webHidden/>
            <w:sz w:val="20"/>
            <w:szCs w:val="20"/>
          </w:rPr>
          <w:tab/>
        </w:r>
        <w:r w:rsidR="009D367E" w:rsidRPr="009C5CDE">
          <w:rPr>
            <w:rFonts w:cs="Arial"/>
            <w:webHidden/>
            <w:sz w:val="20"/>
            <w:szCs w:val="20"/>
          </w:rPr>
          <w:fldChar w:fldCharType="begin"/>
        </w:r>
        <w:r w:rsidR="009D367E" w:rsidRPr="009C5CDE">
          <w:rPr>
            <w:rFonts w:cs="Arial"/>
            <w:webHidden/>
            <w:sz w:val="20"/>
            <w:szCs w:val="20"/>
          </w:rPr>
          <w:instrText xml:space="preserve"> PAGEREF _Toc35324509 \h </w:instrText>
        </w:r>
        <w:r w:rsidR="009D367E" w:rsidRPr="009C5CDE">
          <w:rPr>
            <w:rFonts w:cs="Arial"/>
            <w:webHidden/>
            <w:sz w:val="20"/>
            <w:szCs w:val="20"/>
          </w:rPr>
        </w:r>
        <w:r w:rsidR="009D367E" w:rsidRPr="009C5CDE">
          <w:rPr>
            <w:rFonts w:cs="Arial"/>
            <w:webHidden/>
            <w:sz w:val="20"/>
            <w:szCs w:val="20"/>
          </w:rPr>
          <w:fldChar w:fldCharType="separate"/>
        </w:r>
        <w:r>
          <w:rPr>
            <w:rFonts w:cs="Arial"/>
            <w:webHidden/>
            <w:sz w:val="20"/>
            <w:szCs w:val="20"/>
          </w:rPr>
          <w:t>42</w:t>
        </w:r>
        <w:r w:rsidR="009D367E" w:rsidRPr="009C5CDE">
          <w:rPr>
            <w:rFonts w:cs="Arial"/>
            <w:webHidden/>
            <w:sz w:val="20"/>
            <w:szCs w:val="20"/>
          </w:rPr>
          <w:fldChar w:fldCharType="end"/>
        </w:r>
      </w:hyperlink>
    </w:p>
    <w:p w14:paraId="300672C0" w14:textId="41748F41" w:rsidR="009D367E" w:rsidRPr="009C5CDE" w:rsidRDefault="00D97DD9" w:rsidP="009C5CDE">
      <w:pPr>
        <w:pStyle w:val="21"/>
        <w:spacing w:line="240" w:lineRule="auto"/>
        <w:rPr>
          <w:rFonts w:eastAsiaTheme="minorEastAsia" w:cs="Arial"/>
          <w:bCs w:val="0"/>
          <w:spacing w:val="0"/>
          <w:sz w:val="20"/>
          <w:szCs w:val="20"/>
          <w:lang w:eastAsia="ru-RU"/>
        </w:rPr>
      </w:pPr>
      <w:hyperlink w:anchor="_Toc35324510" w:history="1">
        <w:r w:rsidR="009D367E" w:rsidRPr="009C5CDE">
          <w:rPr>
            <w:rStyle w:val="af8"/>
            <w:rFonts w:cs="Arial"/>
            <w:sz w:val="20"/>
            <w:szCs w:val="20"/>
          </w:rPr>
          <w:t>9.1.</w:t>
        </w:r>
        <w:r w:rsidR="009D367E" w:rsidRPr="009C5CDE">
          <w:rPr>
            <w:rFonts w:eastAsiaTheme="minorEastAsia" w:cs="Arial"/>
            <w:bCs w:val="0"/>
            <w:spacing w:val="0"/>
            <w:sz w:val="20"/>
            <w:szCs w:val="20"/>
            <w:lang w:eastAsia="ru-RU"/>
          </w:rPr>
          <w:tab/>
        </w:r>
        <w:r w:rsidR="009D367E" w:rsidRPr="009C5CDE">
          <w:rPr>
            <w:rStyle w:val="af8"/>
            <w:rFonts w:cs="Arial"/>
            <w:sz w:val="20"/>
            <w:szCs w:val="20"/>
          </w:rPr>
          <w:t>Перспективные топливные балансы для каждого источника тепловой энергии по видам основного, резервного и аварийного топлива на каждом этапе.</w:t>
        </w:r>
        <w:r w:rsidR="009D367E" w:rsidRPr="009C5CDE">
          <w:rPr>
            <w:rFonts w:cs="Arial"/>
            <w:webHidden/>
            <w:sz w:val="20"/>
            <w:szCs w:val="20"/>
          </w:rPr>
          <w:tab/>
        </w:r>
        <w:r w:rsidR="009D367E" w:rsidRPr="009C5CDE">
          <w:rPr>
            <w:rFonts w:cs="Arial"/>
            <w:webHidden/>
            <w:sz w:val="20"/>
            <w:szCs w:val="20"/>
          </w:rPr>
          <w:fldChar w:fldCharType="begin"/>
        </w:r>
        <w:r w:rsidR="009D367E" w:rsidRPr="009C5CDE">
          <w:rPr>
            <w:rFonts w:cs="Arial"/>
            <w:webHidden/>
            <w:sz w:val="20"/>
            <w:szCs w:val="20"/>
          </w:rPr>
          <w:instrText xml:space="preserve"> PAGEREF _Toc35324510 \h </w:instrText>
        </w:r>
        <w:r w:rsidR="009D367E" w:rsidRPr="009C5CDE">
          <w:rPr>
            <w:rFonts w:cs="Arial"/>
            <w:webHidden/>
            <w:sz w:val="20"/>
            <w:szCs w:val="20"/>
          </w:rPr>
        </w:r>
        <w:r w:rsidR="009D367E" w:rsidRPr="009C5CDE">
          <w:rPr>
            <w:rFonts w:cs="Arial"/>
            <w:webHidden/>
            <w:sz w:val="20"/>
            <w:szCs w:val="20"/>
          </w:rPr>
          <w:fldChar w:fldCharType="separate"/>
        </w:r>
        <w:r>
          <w:rPr>
            <w:rFonts w:cs="Arial"/>
            <w:webHidden/>
            <w:sz w:val="20"/>
            <w:szCs w:val="20"/>
          </w:rPr>
          <w:t>42</w:t>
        </w:r>
        <w:r w:rsidR="009D367E" w:rsidRPr="009C5CDE">
          <w:rPr>
            <w:rFonts w:cs="Arial"/>
            <w:webHidden/>
            <w:sz w:val="20"/>
            <w:szCs w:val="20"/>
          </w:rPr>
          <w:fldChar w:fldCharType="end"/>
        </w:r>
      </w:hyperlink>
    </w:p>
    <w:p w14:paraId="026CF73C" w14:textId="6E47A7A8" w:rsidR="009D367E" w:rsidRPr="009C5CDE" w:rsidRDefault="00D97DD9" w:rsidP="009C5CDE">
      <w:pPr>
        <w:pStyle w:val="21"/>
        <w:spacing w:line="240" w:lineRule="auto"/>
        <w:rPr>
          <w:rFonts w:eastAsiaTheme="minorEastAsia" w:cs="Arial"/>
          <w:bCs w:val="0"/>
          <w:spacing w:val="0"/>
          <w:sz w:val="20"/>
          <w:szCs w:val="20"/>
          <w:lang w:eastAsia="ru-RU"/>
        </w:rPr>
      </w:pPr>
      <w:hyperlink w:anchor="_Toc35324511" w:history="1">
        <w:r w:rsidR="009D367E" w:rsidRPr="009C5CDE">
          <w:rPr>
            <w:rStyle w:val="af8"/>
            <w:rFonts w:cs="Arial"/>
            <w:sz w:val="20"/>
            <w:szCs w:val="20"/>
          </w:rPr>
          <w:t>9.2.</w:t>
        </w:r>
        <w:r w:rsidR="009D367E" w:rsidRPr="009C5CDE">
          <w:rPr>
            <w:rFonts w:eastAsiaTheme="minorEastAsia" w:cs="Arial"/>
            <w:bCs w:val="0"/>
            <w:spacing w:val="0"/>
            <w:sz w:val="20"/>
            <w:szCs w:val="20"/>
            <w:lang w:eastAsia="ru-RU"/>
          </w:rPr>
          <w:tab/>
        </w:r>
        <w:r w:rsidR="009D367E" w:rsidRPr="009C5CDE">
          <w:rPr>
            <w:rStyle w:val="af8"/>
            <w:rFonts w:cs="Arial"/>
            <w:sz w:val="20"/>
            <w:szCs w:val="20"/>
          </w:rPr>
          <w:t>Потребляемые источником тепловой энергии виды топлива, включая местные виды топлива, а также используемые возобновляемые источники энергии.</w:t>
        </w:r>
        <w:r w:rsidR="009D367E" w:rsidRPr="009C5CDE">
          <w:rPr>
            <w:rFonts w:cs="Arial"/>
            <w:webHidden/>
            <w:sz w:val="20"/>
            <w:szCs w:val="20"/>
          </w:rPr>
          <w:tab/>
        </w:r>
        <w:r w:rsidR="009D367E" w:rsidRPr="009C5CDE">
          <w:rPr>
            <w:rFonts w:cs="Arial"/>
            <w:webHidden/>
            <w:sz w:val="20"/>
            <w:szCs w:val="20"/>
          </w:rPr>
          <w:fldChar w:fldCharType="begin"/>
        </w:r>
        <w:r w:rsidR="009D367E" w:rsidRPr="009C5CDE">
          <w:rPr>
            <w:rFonts w:cs="Arial"/>
            <w:webHidden/>
            <w:sz w:val="20"/>
            <w:szCs w:val="20"/>
          </w:rPr>
          <w:instrText xml:space="preserve"> PAGEREF _Toc35324511 \h </w:instrText>
        </w:r>
        <w:r w:rsidR="009D367E" w:rsidRPr="009C5CDE">
          <w:rPr>
            <w:rFonts w:cs="Arial"/>
            <w:webHidden/>
            <w:sz w:val="20"/>
            <w:szCs w:val="20"/>
          </w:rPr>
        </w:r>
        <w:r w:rsidR="009D367E" w:rsidRPr="009C5CDE">
          <w:rPr>
            <w:rFonts w:cs="Arial"/>
            <w:webHidden/>
            <w:sz w:val="20"/>
            <w:szCs w:val="20"/>
          </w:rPr>
          <w:fldChar w:fldCharType="separate"/>
        </w:r>
        <w:r>
          <w:rPr>
            <w:rFonts w:cs="Arial"/>
            <w:webHidden/>
            <w:sz w:val="20"/>
            <w:szCs w:val="20"/>
          </w:rPr>
          <w:t>42</w:t>
        </w:r>
        <w:r w:rsidR="009D367E" w:rsidRPr="009C5CDE">
          <w:rPr>
            <w:rFonts w:cs="Arial"/>
            <w:webHidden/>
            <w:sz w:val="20"/>
            <w:szCs w:val="20"/>
          </w:rPr>
          <w:fldChar w:fldCharType="end"/>
        </w:r>
      </w:hyperlink>
    </w:p>
    <w:p w14:paraId="29557737" w14:textId="371B53F6" w:rsidR="009D367E" w:rsidRPr="009C5CDE" w:rsidRDefault="00D97DD9" w:rsidP="009C5CDE">
      <w:pPr>
        <w:pStyle w:val="21"/>
        <w:spacing w:line="240" w:lineRule="auto"/>
        <w:rPr>
          <w:rFonts w:eastAsiaTheme="minorEastAsia" w:cs="Arial"/>
          <w:bCs w:val="0"/>
          <w:spacing w:val="0"/>
          <w:sz w:val="20"/>
          <w:szCs w:val="20"/>
          <w:lang w:eastAsia="ru-RU"/>
        </w:rPr>
      </w:pPr>
      <w:hyperlink w:anchor="_Toc35324512" w:history="1">
        <w:r w:rsidR="009D367E" w:rsidRPr="009C5CDE">
          <w:rPr>
            <w:rStyle w:val="af8"/>
            <w:rFonts w:cs="Arial"/>
            <w:sz w:val="20"/>
            <w:szCs w:val="20"/>
          </w:rPr>
          <w:t>9.3.</w:t>
        </w:r>
        <w:r w:rsidR="009D367E" w:rsidRPr="009C5CDE">
          <w:rPr>
            <w:rFonts w:eastAsiaTheme="minorEastAsia" w:cs="Arial"/>
            <w:bCs w:val="0"/>
            <w:spacing w:val="0"/>
            <w:sz w:val="20"/>
            <w:szCs w:val="20"/>
            <w:lang w:eastAsia="ru-RU"/>
          </w:rPr>
          <w:tab/>
        </w:r>
        <w:r w:rsidR="009D367E" w:rsidRPr="009C5CDE">
          <w:rPr>
            <w:rStyle w:val="af8"/>
            <w:rFonts w:cs="Arial"/>
            <w:sz w:val="20"/>
            <w:szCs w:val="20"/>
          </w:rPr>
          <w:t>Виды топлива, их доля и значение низшей теплоты сгорания топлива, используемые для производства тепловой энергии по каждой системе теплоснабжения.</w:t>
        </w:r>
        <w:r w:rsidR="009D367E" w:rsidRPr="009C5CDE">
          <w:rPr>
            <w:rFonts w:cs="Arial"/>
            <w:webHidden/>
            <w:sz w:val="20"/>
            <w:szCs w:val="20"/>
          </w:rPr>
          <w:tab/>
        </w:r>
        <w:r w:rsidR="009D367E" w:rsidRPr="009C5CDE">
          <w:rPr>
            <w:rFonts w:cs="Arial"/>
            <w:webHidden/>
            <w:sz w:val="20"/>
            <w:szCs w:val="20"/>
          </w:rPr>
          <w:fldChar w:fldCharType="begin"/>
        </w:r>
        <w:r w:rsidR="009D367E" w:rsidRPr="009C5CDE">
          <w:rPr>
            <w:rFonts w:cs="Arial"/>
            <w:webHidden/>
            <w:sz w:val="20"/>
            <w:szCs w:val="20"/>
          </w:rPr>
          <w:instrText xml:space="preserve"> PAGEREF _Toc35324512 \h </w:instrText>
        </w:r>
        <w:r w:rsidR="009D367E" w:rsidRPr="009C5CDE">
          <w:rPr>
            <w:rFonts w:cs="Arial"/>
            <w:webHidden/>
            <w:sz w:val="20"/>
            <w:szCs w:val="20"/>
          </w:rPr>
        </w:r>
        <w:r w:rsidR="009D367E" w:rsidRPr="009C5CDE">
          <w:rPr>
            <w:rFonts w:cs="Arial"/>
            <w:webHidden/>
            <w:sz w:val="20"/>
            <w:szCs w:val="20"/>
          </w:rPr>
          <w:fldChar w:fldCharType="separate"/>
        </w:r>
        <w:r>
          <w:rPr>
            <w:rFonts w:cs="Arial"/>
            <w:webHidden/>
            <w:sz w:val="20"/>
            <w:szCs w:val="20"/>
          </w:rPr>
          <w:t>42</w:t>
        </w:r>
        <w:r w:rsidR="009D367E" w:rsidRPr="009C5CDE">
          <w:rPr>
            <w:rFonts w:cs="Arial"/>
            <w:webHidden/>
            <w:sz w:val="20"/>
            <w:szCs w:val="20"/>
          </w:rPr>
          <w:fldChar w:fldCharType="end"/>
        </w:r>
      </w:hyperlink>
    </w:p>
    <w:p w14:paraId="4ECB3839" w14:textId="380FAB33" w:rsidR="009D367E" w:rsidRPr="009C5CDE" w:rsidRDefault="00D97DD9" w:rsidP="009C5CDE">
      <w:pPr>
        <w:pStyle w:val="21"/>
        <w:spacing w:line="240" w:lineRule="auto"/>
        <w:rPr>
          <w:rFonts w:eastAsiaTheme="minorEastAsia" w:cs="Arial"/>
          <w:bCs w:val="0"/>
          <w:spacing w:val="0"/>
          <w:sz w:val="20"/>
          <w:szCs w:val="20"/>
          <w:lang w:eastAsia="ru-RU"/>
        </w:rPr>
      </w:pPr>
      <w:hyperlink w:anchor="_Toc35324513" w:history="1">
        <w:r w:rsidR="009D367E" w:rsidRPr="009C5CDE">
          <w:rPr>
            <w:rStyle w:val="af8"/>
            <w:rFonts w:cs="Arial"/>
            <w:sz w:val="20"/>
            <w:szCs w:val="20"/>
          </w:rPr>
          <w:t>9.4.</w:t>
        </w:r>
        <w:r w:rsidR="009D367E" w:rsidRPr="009C5CDE">
          <w:rPr>
            <w:rFonts w:eastAsiaTheme="minorEastAsia" w:cs="Arial"/>
            <w:bCs w:val="0"/>
            <w:spacing w:val="0"/>
            <w:sz w:val="20"/>
            <w:szCs w:val="20"/>
            <w:lang w:eastAsia="ru-RU"/>
          </w:rPr>
          <w:tab/>
        </w:r>
        <w:r w:rsidR="009D367E" w:rsidRPr="009C5CDE">
          <w:rPr>
            <w:rStyle w:val="af8"/>
            <w:rFonts w:cs="Arial"/>
            <w:sz w:val="20"/>
            <w:szCs w:val="20"/>
          </w:rPr>
          <w:t>Преобладающий в поселении вид топлива, определяемый по совокупности всех систем теплоснабжения, находящихся в соответствующем поселении.</w:t>
        </w:r>
        <w:r w:rsidR="009D367E" w:rsidRPr="009C5CDE">
          <w:rPr>
            <w:rFonts w:cs="Arial"/>
            <w:webHidden/>
            <w:sz w:val="20"/>
            <w:szCs w:val="20"/>
          </w:rPr>
          <w:tab/>
        </w:r>
        <w:r w:rsidR="009D367E" w:rsidRPr="009C5CDE">
          <w:rPr>
            <w:rFonts w:cs="Arial"/>
            <w:webHidden/>
            <w:sz w:val="20"/>
            <w:szCs w:val="20"/>
          </w:rPr>
          <w:fldChar w:fldCharType="begin"/>
        </w:r>
        <w:r w:rsidR="009D367E" w:rsidRPr="009C5CDE">
          <w:rPr>
            <w:rFonts w:cs="Arial"/>
            <w:webHidden/>
            <w:sz w:val="20"/>
            <w:szCs w:val="20"/>
          </w:rPr>
          <w:instrText xml:space="preserve"> PAGEREF _Toc35324513 \h </w:instrText>
        </w:r>
        <w:r w:rsidR="009D367E" w:rsidRPr="009C5CDE">
          <w:rPr>
            <w:rFonts w:cs="Arial"/>
            <w:webHidden/>
            <w:sz w:val="20"/>
            <w:szCs w:val="20"/>
          </w:rPr>
        </w:r>
        <w:r w:rsidR="009D367E" w:rsidRPr="009C5CDE">
          <w:rPr>
            <w:rFonts w:cs="Arial"/>
            <w:webHidden/>
            <w:sz w:val="20"/>
            <w:szCs w:val="20"/>
          </w:rPr>
          <w:fldChar w:fldCharType="separate"/>
        </w:r>
        <w:r>
          <w:rPr>
            <w:rFonts w:cs="Arial"/>
            <w:webHidden/>
            <w:sz w:val="20"/>
            <w:szCs w:val="20"/>
          </w:rPr>
          <w:t>42</w:t>
        </w:r>
        <w:r w:rsidR="009D367E" w:rsidRPr="009C5CDE">
          <w:rPr>
            <w:rFonts w:cs="Arial"/>
            <w:webHidden/>
            <w:sz w:val="20"/>
            <w:szCs w:val="20"/>
          </w:rPr>
          <w:fldChar w:fldCharType="end"/>
        </w:r>
      </w:hyperlink>
    </w:p>
    <w:p w14:paraId="6538B8DF" w14:textId="23AAF4E7" w:rsidR="009D367E" w:rsidRPr="009C5CDE" w:rsidRDefault="00D97DD9" w:rsidP="009C5CDE">
      <w:pPr>
        <w:pStyle w:val="21"/>
        <w:spacing w:line="240" w:lineRule="auto"/>
        <w:rPr>
          <w:rFonts w:eastAsiaTheme="minorEastAsia" w:cs="Arial"/>
          <w:bCs w:val="0"/>
          <w:spacing w:val="0"/>
          <w:sz w:val="20"/>
          <w:szCs w:val="20"/>
          <w:lang w:eastAsia="ru-RU"/>
        </w:rPr>
      </w:pPr>
      <w:hyperlink w:anchor="_Toc35324514" w:history="1">
        <w:r w:rsidR="009D367E" w:rsidRPr="009C5CDE">
          <w:rPr>
            <w:rStyle w:val="af8"/>
            <w:rFonts w:cs="Arial"/>
            <w:sz w:val="20"/>
            <w:szCs w:val="20"/>
          </w:rPr>
          <w:t>9.5.</w:t>
        </w:r>
        <w:r w:rsidR="009D367E" w:rsidRPr="009C5CDE">
          <w:rPr>
            <w:rFonts w:eastAsiaTheme="minorEastAsia" w:cs="Arial"/>
            <w:bCs w:val="0"/>
            <w:spacing w:val="0"/>
            <w:sz w:val="20"/>
            <w:szCs w:val="20"/>
            <w:lang w:eastAsia="ru-RU"/>
          </w:rPr>
          <w:tab/>
        </w:r>
        <w:r w:rsidR="009D367E" w:rsidRPr="009C5CDE">
          <w:rPr>
            <w:rStyle w:val="af8"/>
            <w:rFonts w:cs="Arial"/>
            <w:sz w:val="20"/>
            <w:szCs w:val="20"/>
          </w:rPr>
          <w:t>Приоритетное направление развития топливного баланса поселения.</w:t>
        </w:r>
        <w:r w:rsidR="009D367E" w:rsidRPr="009C5CDE">
          <w:rPr>
            <w:rFonts w:cs="Arial"/>
            <w:webHidden/>
            <w:sz w:val="20"/>
            <w:szCs w:val="20"/>
          </w:rPr>
          <w:tab/>
        </w:r>
        <w:r w:rsidR="009D367E" w:rsidRPr="009C5CDE">
          <w:rPr>
            <w:rFonts w:cs="Arial"/>
            <w:webHidden/>
            <w:sz w:val="20"/>
            <w:szCs w:val="20"/>
          </w:rPr>
          <w:fldChar w:fldCharType="begin"/>
        </w:r>
        <w:r w:rsidR="009D367E" w:rsidRPr="009C5CDE">
          <w:rPr>
            <w:rFonts w:cs="Arial"/>
            <w:webHidden/>
            <w:sz w:val="20"/>
            <w:szCs w:val="20"/>
          </w:rPr>
          <w:instrText xml:space="preserve"> PAGEREF _Toc35324514 \h </w:instrText>
        </w:r>
        <w:r w:rsidR="009D367E" w:rsidRPr="009C5CDE">
          <w:rPr>
            <w:rFonts w:cs="Arial"/>
            <w:webHidden/>
            <w:sz w:val="20"/>
            <w:szCs w:val="20"/>
          </w:rPr>
        </w:r>
        <w:r w:rsidR="009D367E" w:rsidRPr="009C5CDE">
          <w:rPr>
            <w:rFonts w:cs="Arial"/>
            <w:webHidden/>
            <w:sz w:val="20"/>
            <w:szCs w:val="20"/>
          </w:rPr>
          <w:fldChar w:fldCharType="separate"/>
        </w:r>
        <w:r>
          <w:rPr>
            <w:rFonts w:cs="Arial"/>
            <w:webHidden/>
            <w:sz w:val="20"/>
            <w:szCs w:val="20"/>
          </w:rPr>
          <w:t>42</w:t>
        </w:r>
        <w:r w:rsidR="009D367E" w:rsidRPr="009C5CDE">
          <w:rPr>
            <w:rFonts w:cs="Arial"/>
            <w:webHidden/>
            <w:sz w:val="20"/>
            <w:szCs w:val="20"/>
          </w:rPr>
          <w:fldChar w:fldCharType="end"/>
        </w:r>
      </w:hyperlink>
    </w:p>
    <w:p w14:paraId="4C193EDE" w14:textId="4A3355DD" w:rsidR="009D367E" w:rsidRPr="009C5CDE" w:rsidRDefault="00D97DD9" w:rsidP="009C5CDE">
      <w:pPr>
        <w:pStyle w:val="14"/>
        <w:tabs>
          <w:tab w:val="left" w:pos="709"/>
        </w:tabs>
        <w:spacing w:line="240" w:lineRule="auto"/>
        <w:rPr>
          <w:rFonts w:eastAsiaTheme="minorEastAsia" w:cs="Arial"/>
          <w:bCs w:val="0"/>
          <w:iCs w:val="0"/>
          <w:spacing w:val="0"/>
          <w:kern w:val="0"/>
          <w:sz w:val="20"/>
          <w:szCs w:val="20"/>
          <w:lang w:val="ru-RU" w:eastAsia="ru-RU"/>
        </w:rPr>
      </w:pPr>
      <w:hyperlink w:anchor="_Toc35324515" w:history="1">
        <w:r w:rsidR="009D367E" w:rsidRPr="009C5CDE">
          <w:rPr>
            <w:rStyle w:val="af8"/>
            <w:rFonts w:cs="Arial"/>
            <w:sz w:val="20"/>
            <w:szCs w:val="20"/>
          </w:rPr>
          <w:t>10.</w:t>
        </w:r>
        <w:r w:rsidR="009D367E" w:rsidRPr="009C5CDE">
          <w:rPr>
            <w:rFonts w:eastAsiaTheme="minorEastAsia" w:cs="Arial"/>
            <w:bCs w:val="0"/>
            <w:iCs w:val="0"/>
            <w:spacing w:val="0"/>
            <w:kern w:val="0"/>
            <w:sz w:val="20"/>
            <w:szCs w:val="20"/>
            <w:lang w:val="ru-RU" w:eastAsia="ru-RU"/>
          </w:rPr>
          <w:tab/>
        </w:r>
        <w:r w:rsidR="009D367E" w:rsidRPr="009C5CDE">
          <w:rPr>
            <w:rStyle w:val="af8"/>
            <w:rFonts w:cs="Arial"/>
            <w:sz w:val="20"/>
            <w:szCs w:val="20"/>
          </w:rPr>
          <w:t>Инвестиции в строительство, реконструкцию, техническое перевооружение и (или) модернизацию</w:t>
        </w:r>
        <w:r w:rsidR="009D367E" w:rsidRPr="009C5CDE">
          <w:rPr>
            <w:rFonts w:cs="Arial"/>
            <w:webHidden/>
            <w:sz w:val="20"/>
            <w:szCs w:val="20"/>
          </w:rPr>
          <w:tab/>
        </w:r>
        <w:r w:rsidR="009D367E" w:rsidRPr="009C5CDE">
          <w:rPr>
            <w:rFonts w:cs="Arial"/>
            <w:webHidden/>
            <w:sz w:val="20"/>
            <w:szCs w:val="20"/>
          </w:rPr>
          <w:fldChar w:fldCharType="begin"/>
        </w:r>
        <w:r w:rsidR="009D367E" w:rsidRPr="009C5CDE">
          <w:rPr>
            <w:rFonts w:cs="Arial"/>
            <w:webHidden/>
            <w:sz w:val="20"/>
            <w:szCs w:val="20"/>
          </w:rPr>
          <w:instrText xml:space="preserve"> PAGEREF _Toc35324515 \h </w:instrText>
        </w:r>
        <w:r w:rsidR="009D367E" w:rsidRPr="009C5CDE">
          <w:rPr>
            <w:rFonts w:cs="Arial"/>
            <w:webHidden/>
            <w:sz w:val="20"/>
            <w:szCs w:val="20"/>
          </w:rPr>
        </w:r>
        <w:r w:rsidR="009D367E" w:rsidRPr="009C5CDE">
          <w:rPr>
            <w:rFonts w:cs="Arial"/>
            <w:webHidden/>
            <w:sz w:val="20"/>
            <w:szCs w:val="20"/>
          </w:rPr>
          <w:fldChar w:fldCharType="separate"/>
        </w:r>
        <w:r>
          <w:rPr>
            <w:rFonts w:cs="Arial"/>
            <w:webHidden/>
            <w:sz w:val="20"/>
            <w:szCs w:val="20"/>
          </w:rPr>
          <w:t>53</w:t>
        </w:r>
        <w:r w:rsidR="009D367E" w:rsidRPr="009C5CDE">
          <w:rPr>
            <w:rFonts w:cs="Arial"/>
            <w:webHidden/>
            <w:sz w:val="20"/>
            <w:szCs w:val="20"/>
          </w:rPr>
          <w:fldChar w:fldCharType="end"/>
        </w:r>
      </w:hyperlink>
    </w:p>
    <w:p w14:paraId="7F8DAE26" w14:textId="620DA200" w:rsidR="009D367E" w:rsidRPr="009C5CDE" w:rsidRDefault="00D97DD9" w:rsidP="009C5CDE">
      <w:pPr>
        <w:pStyle w:val="21"/>
        <w:spacing w:line="240" w:lineRule="auto"/>
        <w:rPr>
          <w:rFonts w:eastAsiaTheme="minorEastAsia" w:cs="Arial"/>
          <w:bCs w:val="0"/>
          <w:spacing w:val="0"/>
          <w:sz w:val="20"/>
          <w:szCs w:val="20"/>
          <w:lang w:eastAsia="ru-RU"/>
        </w:rPr>
      </w:pPr>
      <w:hyperlink w:anchor="_Toc35324516" w:history="1">
        <w:r w:rsidR="009D367E" w:rsidRPr="009C5CDE">
          <w:rPr>
            <w:rStyle w:val="af8"/>
            <w:rFonts w:cs="Arial"/>
            <w:sz w:val="20"/>
            <w:szCs w:val="20"/>
          </w:rPr>
          <w:t>10.1.</w:t>
        </w:r>
        <w:r w:rsidR="009D367E" w:rsidRPr="009C5CDE">
          <w:rPr>
            <w:rFonts w:eastAsiaTheme="minorEastAsia" w:cs="Arial"/>
            <w:bCs w:val="0"/>
            <w:spacing w:val="0"/>
            <w:sz w:val="20"/>
            <w:szCs w:val="20"/>
            <w:lang w:eastAsia="ru-RU"/>
          </w:rPr>
          <w:tab/>
        </w:r>
        <w:r w:rsidR="009D367E" w:rsidRPr="009C5CDE">
          <w:rPr>
            <w:rStyle w:val="af8"/>
            <w:rFonts w:cs="Arial"/>
            <w:sz w:val="20"/>
            <w:szCs w:val="20"/>
          </w:rPr>
          <w:t>Предложения по величине необходимых инвестиций в строительство, реконструкцию, техническое перевооружение и модернизацию источников тепловой энергии.</w:t>
        </w:r>
        <w:r w:rsidR="009D367E" w:rsidRPr="009C5CDE">
          <w:rPr>
            <w:rFonts w:cs="Arial"/>
            <w:webHidden/>
            <w:sz w:val="20"/>
            <w:szCs w:val="20"/>
          </w:rPr>
          <w:tab/>
        </w:r>
        <w:r w:rsidR="009D367E" w:rsidRPr="009C5CDE">
          <w:rPr>
            <w:rFonts w:cs="Arial"/>
            <w:webHidden/>
            <w:sz w:val="20"/>
            <w:szCs w:val="20"/>
          </w:rPr>
          <w:fldChar w:fldCharType="begin"/>
        </w:r>
        <w:r w:rsidR="009D367E" w:rsidRPr="009C5CDE">
          <w:rPr>
            <w:rFonts w:cs="Arial"/>
            <w:webHidden/>
            <w:sz w:val="20"/>
            <w:szCs w:val="20"/>
          </w:rPr>
          <w:instrText xml:space="preserve"> PAGEREF _Toc35324516 \h </w:instrText>
        </w:r>
        <w:r w:rsidR="009D367E" w:rsidRPr="009C5CDE">
          <w:rPr>
            <w:rFonts w:cs="Arial"/>
            <w:webHidden/>
            <w:sz w:val="20"/>
            <w:szCs w:val="20"/>
          </w:rPr>
        </w:r>
        <w:r w:rsidR="009D367E" w:rsidRPr="009C5CDE">
          <w:rPr>
            <w:rFonts w:cs="Arial"/>
            <w:webHidden/>
            <w:sz w:val="20"/>
            <w:szCs w:val="20"/>
          </w:rPr>
          <w:fldChar w:fldCharType="separate"/>
        </w:r>
        <w:r>
          <w:rPr>
            <w:rFonts w:cs="Arial"/>
            <w:webHidden/>
            <w:sz w:val="20"/>
            <w:szCs w:val="20"/>
          </w:rPr>
          <w:t>53</w:t>
        </w:r>
        <w:r w:rsidR="009D367E" w:rsidRPr="009C5CDE">
          <w:rPr>
            <w:rFonts w:cs="Arial"/>
            <w:webHidden/>
            <w:sz w:val="20"/>
            <w:szCs w:val="20"/>
          </w:rPr>
          <w:fldChar w:fldCharType="end"/>
        </w:r>
      </w:hyperlink>
    </w:p>
    <w:p w14:paraId="795EF065" w14:textId="44F6F2C6" w:rsidR="009D367E" w:rsidRPr="009C5CDE" w:rsidRDefault="00D97DD9" w:rsidP="009C5CDE">
      <w:pPr>
        <w:pStyle w:val="21"/>
        <w:spacing w:line="240" w:lineRule="auto"/>
        <w:rPr>
          <w:rFonts w:eastAsiaTheme="minorEastAsia" w:cs="Arial"/>
          <w:bCs w:val="0"/>
          <w:spacing w:val="0"/>
          <w:sz w:val="20"/>
          <w:szCs w:val="20"/>
          <w:lang w:eastAsia="ru-RU"/>
        </w:rPr>
      </w:pPr>
      <w:hyperlink w:anchor="_Toc35324517" w:history="1">
        <w:r w:rsidR="009D367E" w:rsidRPr="009C5CDE">
          <w:rPr>
            <w:rStyle w:val="af8"/>
            <w:rFonts w:cs="Arial"/>
            <w:sz w:val="20"/>
            <w:szCs w:val="20"/>
          </w:rPr>
          <w:t>10.2.</w:t>
        </w:r>
        <w:r w:rsidR="009D367E" w:rsidRPr="009C5CDE">
          <w:rPr>
            <w:rFonts w:eastAsiaTheme="minorEastAsia" w:cs="Arial"/>
            <w:bCs w:val="0"/>
            <w:spacing w:val="0"/>
            <w:sz w:val="20"/>
            <w:szCs w:val="20"/>
            <w:lang w:eastAsia="ru-RU"/>
          </w:rPr>
          <w:tab/>
        </w:r>
        <w:r w:rsidR="009D367E" w:rsidRPr="009C5CDE">
          <w:rPr>
            <w:rStyle w:val="af8"/>
            <w:rFonts w:cs="Arial"/>
            <w:sz w:val="20"/>
            <w:szCs w:val="20"/>
          </w:rPr>
          <w:t>Предложения по величине необходимых инвестиций в строительство, реконструкцию, техническое перевооружение и модернизацию тепловых сетей, насосных станций и тепловых пунктов.</w:t>
        </w:r>
        <w:r w:rsidR="009D367E" w:rsidRPr="009C5CDE">
          <w:rPr>
            <w:rFonts w:cs="Arial"/>
            <w:webHidden/>
            <w:sz w:val="20"/>
            <w:szCs w:val="20"/>
          </w:rPr>
          <w:tab/>
        </w:r>
        <w:r w:rsidR="009D367E" w:rsidRPr="009C5CDE">
          <w:rPr>
            <w:rFonts w:cs="Arial"/>
            <w:webHidden/>
            <w:sz w:val="20"/>
            <w:szCs w:val="20"/>
          </w:rPr>
          <w:fldChar w:fldCharType="begin"/>
        </w:r>
        <w:r w:rsidR="009D367E" w:rsidRPr="009C5CDE">
          <w:rPr>
            <w:rFonts w:cs="Arial"/>
            <w:webHidden/>
            <w:sz w:val="20"/>
            <w:szCs w:val="20"/>
          </w:rPr>
          <w:instrText xml:space="preserve"> PAGEREF _Toc35324517 \h </w:instrText>
        </w:r>
        <w:r w:rsidR="009D367E" w:rsidRPr="009C5CDE">
          <w:rPr>
            <w:rFonts w:cs="Arial"/>
            <w:webHidden/>
            <w:sz w:val="20"/>
            <w:szCs w:val="20"/>
          </w:rPr>
        </w:r>
        <w:r w:rsidR="009D367E" w:rsidRPr="009C5CDE">
          <w:rPr>
            <w:rFonts w:cs="Arial"/>
            <w:webHidden/>
            <w:sz w:val="20"/>
            <w:szCs w:val="20"/>
          </w:rPr>
          <w:fldChar w:fldCharType="separate"/>
        </w:r>
        <w:r>
          <w:rPr>
            <w:rFonts w:cs="Arial"/>
            <w:webHidden/>
            <w:sz w:val="20"/>
            <w:szCs w:val="20"/>
          </w:rPr>
          <w:t>53</w:t>
        </w:r>
        <w:r w:rsidR="009D367E" w:rsidRPr="009C5CDE">
          <w:rPr>
            <w:rFonts w:cs="Arial"/>
            <w:webHidden/>
            <w:sz w:val="20"/>
            <w:szCs w:val="20"/>
          </w:rPr>
          <w:fldChar w:fldCharType="end"/>
        </w:r>
      </w:hyperlink>
    </w:p>
    <w:p w14:paraId="4A3957FD" w14:textId="4E4A65D7" w:rsidR="009D367E" w:rsidRPr="009C5CDE" w:rsidRDefault="00D97DD9" w:rsidP="009C5CDE">
      <w:pPr>
        <w:pStyle w:val="21"/>
        <w:spacing w:line="240" w:lineRule="auto"/>
        <w:rPr>
          <w:rFonts w:eastAsiaTheme="minorEastAsia" w:cs="Arial"/>
          <w:bCs w:val="0"/>
          <w:spacing w:val="0"/>
          <w:sz w:val="20"/>
          <w:szCs w:val="20"/>
          <w:lang w:eastAsia="ru-RU"/>
        </w:rPr>
      </w:pPr>
      <w:hyperlink w:anchor="_Toc35324518" w:history="1">
        <w:r w:rsidR="009D367E" w:rsidRPr="009C5CDE">
          <w:rPr>
            <w:rStyle w:val="af8"/>
            <w:rFonts w:cs="Arial"/>
            <w:sz w:val="20"/>
            <w:szCs w:val="20"/>
          </w:rPr>
          <w:t>10.3.</w:t>
        </w:r>
        <w:r w:rsidR="009D367E" w:rsidRPr="009C5CDE">
          <w:rPr>
            <w:rFonts w:eastAsiaTheme="minorEastAsia" w:cs="Arial"/>
            <w:bCs w:val="0"/>
            <w:spacing w:val="0"/>
            <w:sz w:val="20"/>
            <w:szCs w:val="20"/>
            <w:lang w:eastAsia="ru-RU"/>
          </w:rPr>
          <w:tab/>
        </w:r>
        <w:r w:rsidR="009D367E" w:rsidRPr="009C5CDE">
          <w:rPr>
            <w:rStyle w:val="af8"/>
            <w:rFonts w:cs="Arial"/>
            <w:sz w:val="20"/>
            <w:szCs w:val="20"/>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w:t>
        </w:r>
        <w:r w:rsidR="009D367E" w:rsidRPr="009C5CDE">
          <w:rPr>
            <w:rFonts w:cs="Arial"/>
            <w:webHidden/>
            <w:sz w:val="20"/>
            <w:szCs w:val="20"/>
          </w:rPr>
          <w:tab/>
        </w:r>
        <w:r w:rsidR="009D367E" w:rsidRPr="009C5CDE">
          <w:rPr>
            <w:rFonts w:cs="Arial"/>
            <w:webHidden/>
            <w:sz w:val="20"/>
            <w:szCs w:val="20"/>
          </w:rPr>
          <w:fldChar w:fldCharType="begin"/>
        </w:r>
        <w:r w:rsidR="009D367E" w:rsidRPr="009C5CDE">
          <w:rPr>
            <w:rFonts w:cs="Arial"/>
            <w:webHidden/>
            <w:sz w:val="20"/>
            <w:szCs w:val="20"/>
          </w:rPr>
          <w:instrText xml:space="preserve"> PAGEREF _Toc35324518 \h </w:instrText>
        </w:r>
        <w:r w:rsidR="009D367E" w:rsidRPr="009C5CDE">
          <w:rPr>
            <w:rFonts w:cs="Arial"/>
            <w:webHidden/>
            <w:sz w:val="20"/>
            <w:szCs w:val="20"/>
          </w:rPr>
        </w:r>
        <w:r w:rsidR="009D367E" w:rsidRPr="009C5CDE">
          <w:rPr>
            <w:rFonts w:cs="Arial"/>
            <w:webHidden/>
            <w:sz w:val="20"/>
            <w:szCs w:val="20"/>
          </w:rPr>
          <w:fldChar w:fldCharType="separate"/>
        </w:r>
        <w:r>
          <w:rPr>
            <w:rFonts w:cs="Arial"/>
            <w:webHidden/>
            <w:sz w:val="20"/>
            <w:szCs w:val="20"/>
          </w:rPr>
          <w:t>53</w:t>
        </w:r>
        <w:r w:rsidR="009D367E" w:rsidRPr="009C5CDE">
          <w:rPr>
            <w:rFonts w:cs="Arial"/>
            <w:webHidden/>
            <w:sz w:val="20"/>
            <w:szCs w:val="20"/>
          </w:rPr>
          <w:fldChar w:fldCharType="end"/>
        </w:r>
      </w:hyperlink>
    </w:p>
    <w:p w14:paraId="14F16426" w14:textId="6CFEF957" w:rsidR="009D367E" w:rsidRPr="009C5CDE" w:rsidRDefault="00D97DD9" w:rsidP="009C5CDE">
      <w:pPr>
        <w:pStyle w:val="21"/>
        <w:spacing w:line="240" w:lineRule="auto"/>
        <w:rPr>
          <w:rFonts w:eastAsiaTheme="minorEastAsia" w:cs="Arial"/>
          <w:bCs w:val="0"/>
          <w:spacing w:val="0"/>
          <w:sz w:val="20"/>
          <w:szCs w:val="20"/>
          <w:lang w:eastAsia="ru-RU"/>
        </w:rPr>
      </w:pPr>
      <w:hyperlink w:anchor="_Toc35324519" w:history="1">
        <w:r w:rsidR="009D367E" w:rsidRPr="009C5CDE">
          <w:rPr>
            <w:rStyle w:val="af8"/>
            <w:rFonts w:cs="Arial"/>
            <w:sz w:val="20"/>
            <w:szCs w:val="20"/>
          </w:rPr>
          <w:t>10.4.</w:t>
        </w:r>
        <w:r w:rsidR="009D367E" w:rsidRPr="009C5CDE">
          <w:rPr>
            <w:rFonts w:eastAsiaTheme="minorEastAsia" w:cs="Arial"/>
            <w:bCs w:val="0"/>
            <w:spacing w:val="0"/>
            <w:sz w:val="20"/>
            <w:szCs w:val="20"/>
            <w:lang w:eastAsia="ru-RU"/>
          </w:rPr>
          <w:tab/>
        </w:r>
        <w:r w:rsidR="009D367E" w:rsidRPr="009C5CDE">
          <w:rPr>
            <w:rStyle w:val="af8"/>
            <w:rFonts w:cs="Arial"/>
            <w:sz w:val="20"/>
            <w:szCs w:val="20"/>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w:t>
        </w:r>
        <w:r w:rsidR="009D367E" w:rsidRPr="009C5CDE">
          <w:rPr>
            <w:rFonts w:cs="Arial"/>
            <w:webHidden/>
            <w:sz w:val="20"/>
            <w:szCs w:val="20"/>
          </w:rPr>
          <w:tab/>
        </w:r>
        <w:r w:rsidR="009D367E" w:rsidRPr="009C5CDE">
          <w:rPr>
            <w:rFonts w:cs="Arial"/>
            <w:webHidden/>
            <w:sz w:val="20"/>
            <w:szCs w:val="20"/>
          </w:rPr>
          <w:fldChar w:fldCharType="begin"/>
        </w:r>
        <w:r w:rsidR="009D367E" w:rsidRPr="009C5CDE">
          <w:rPr>
            <w:rFonts w:cs="Arial"/>
            <w:webHidden/>
            <w:sz w:val="20"/>
            <w:szCs w:val="20"/>
          </w:rPr>
          <w:instrText xml:space="preserve"> PAGEREF _Toc35324519 \h </w:instrText>
        </w:r>
        <w:r w:rsidR="009D367E" w:rsidRPr="009C5CDE">
          <w:rPr>
            <w:rFonts w:cs="Arial"/>
            <w:webHidden/>
            <w:sz w:val="20"/>
            <w:szCs w:val="20"/>
          </w:rPr>
        </w:r>
        <w:r w:rsidR="009D367E" w:rsidRPr="009C5CDE">
          <w:rPr>
            <w:rFonts w:cs="Arial"/>
            <w:webHidden/>
            <w:sz w:val="20"/>
            <w:szCs w:val="20"/>
          </w:rPr>
          <w:fldChar w:fldCharType="separate"/>
        </w:r>
        <w:r>
          <w:rPr>
            <w:rFonts w:cs="Arial"/>
            <w:webHidden/>
            <w:sz w:val="20"/>
            <w:szCs w:val="20"/>
          </w:rPr>
          <w:t>53</w:t>
        </w:r>
        <w:r w:rsidR="009D367E" w:rsidRPr="009C5CDE">
          <w:rPr>
            <w:rFonts w:cs="Arial"/>
            <w:webHidden/>
            <w:sz w:val="20"/>
            <w:szCs w:val="20"/>
          </w:rPr>
          <w:fldChar w:fldCharType="end"/>
        </w:r>
      </w:hyperlink>
    </w:p>
    <w:p w14:paraId="0B9BB41D" w14:textId="672EFD46" w:rsidR="009D367E" w:rsidRPr="009C5CDE" w:rsidRDefault="00D97DD9" w:rsidP="009C5CDE">
      <w:pPr>
        <w:pStyle w:val="21"/>
        <w:spacing w:line="240" w:lineRule="auto"/>
        <w:rPr>
          <w:rFonts w:eastAsiaTheme="minorEastAsia" w:cs="Arial"/>
          <w:bCs w:val="0"/>
          <w:spacing w:val="0"/>
          <w:sz w:val="20"/>
          <w:szCs w:val="20"/>
          <w:lang w:eastAsia="ru-RU"/>
        </w:rPr>
      </w:pPr>
      <w:hyperlink w:anchor="_Toc35324520" w:history="1">
        <w:r w:rsidR="009D367E" w:rsidRPr="009C5CDE">
          <w:rPr>
            <w:rStyle w:val="af8"/>
            <w:rFonts w:cs="Arial"/>
            <w:sz w:val="20"/>
            <w:szCs w:val="20"/>
          </w:rPr>
          <w:t>10.5.</w:t>
        </w:r>
        <w:r w:rsidR="009D367E" w:rsidRPr="009C5CDE">
          <w:rPr>
            <w:rFonts w:eastAsiaTheme="minorEastAsia" w:cs="Arial"/>
            <w:bCs w:val="0"/>
            <w:spacing w:val="0"/>
            <w:sz w:val="20"/>
            <w:szCs w:val="20"/>
            <w:lang w:eastAsia="ru-RU"/>
          </w:rPr>
          <w:tab/>
        </w:r>
        <w:r w:rsidR="009D367E" w:rsidRPr="009C5CDE">
          <w:rPr>
            <w:rStyle w:val="af8"/>
            <w:rFonts w:cs="Arial"/>
            <w:sz w:val="20"/>
            <w:szCs w:val="20"/>
          </w:rPr>
          <w:t>Оценка эффективности инвестиций по отдельным предложениям.</w:t>
        </w:r>
        <w:r w:rsidR="009D367E" w:rsidRPr="009C5CDE">
          <w:rPr>
            <w:rFonts w:cs="Arial"/>
            <w:webHidden/>
            <w:sz w:val="20"/>
            <w:szCs w:val="20"/>
          </w:rPr>
          <w:tab/>
        </w:r>
        <w:r w:rsidR="009D367E" w:rsidRPr="009C5CDE">
          <w:rPr>
            <w:rFonts w:cs="Arial"/>
            <w:webHidden/>
            <w:sz w:val="20"/>
            <w:szCs w:val="20"/>
          </w:rPr>
          <w:fldChar w:fldCharType="begin"/>
        </w:r>
        <w:r w:rsidR="009D367E" w:rsidRPr="009C5CDE">
          <w:rPr>
            <w:rFonts w:cs="Arial"/>
            <w:webHidden/>
            <w:sz w:val="20"/>
            <w:szCs w:val="20"/>
          </w:rPr>
          <w:instrText xml:space="preserve"> PAGEREF _Toc35324520 \h </w:instrText>
        </w:r>
        <w:r w:rsidR="009D367E" w:rsidRPr="009C5CDE">
          <w:rPr>
            <w:rFonts w:cs="Arial"/>
            <w:webHidden/>
            <w:sz w:val="20"/>
            <w:szCs w:val="20"/>
          </w:rPr>
        </w:r>
        <w:r w:rsidR="009D367E" w:rsidRPr="009C5CDE">
          <w:rPr>
            <w:rFonts w:cs="Arial"/>
            <w:webHidden/>
            <w:sz w:val="20"/>
            <w:szCs w:val="20"/>
          </w:rPr>
          <w:fldChar w:fldCharType="separate"/>
        </w:r>
        <w:r>
          <w:rPr>
            <w:rFonts w:cs="Arial"/>
            <w:webHidden/>
            <w:sz w:val="20"/>
            <w:szCs w:val="20"/>
          </w:rPr>
          <w:t>53</w:t>
        </w:r>
        <w:r w:rsidR="009D367E" w:rsidRPr="009C5CDE">
          <w:rPr>
            <w:rFonts w:cs="Arial"/>
            <w:webHidden/>
            <w:sz w:val="20"/>
            <w:szCs w:val="20"/>
          </w:rPr>
          <w:fldChar w:fldCharType="end"/>
        </w:r>
      </w:hyperlink>
    </w:p>
    <w:p w14:paraId="6F5979C0" w14:textId="670E84D7" w:rsidR="009D367E" w:rsidRPr="009C5CDE" w:rsidRDefault="00D97DD9" w:rsidP="009C5CDE">
      <w:pPr>
        <w:pStyle w:val="21"/>
        <w:spacing w:line="240" w:lineRule="auto"/>
        <w:rPr>
          <w:rFonts w:eastAsiaTheme="minorEastAsia" w:cs="Arial"/>
          <w:bCs w:val="0"/>
          <w:spacing w:val="0"/>
          <w:sz w:val="20"/>
          <w:szCs w:val="20"/>
          <w:lang w:eastAsia="ru-RU"/>
        </w:rPr>
      </w:pPr>
      <w:hyperlink w:anchor="_Toc35324521" w:history="1">
        <w:r w:rsidR="009D367E" w:rsidRPr="009C5CDE">
          <w:rPr>
            <w:rStyle w:val="af8"/>
            <w:rFonts w:cs="Arial"/>
            <w:sz w:val="20"/>
            <w:szCs w:val="20"/>
          </w:rPr>
          <w:t>10.6.</w:t>
        </w:r>
        <w:r w:rsidR="009D367E" w:rsidRPr="009C5CDE">
          <w:rPr>
            <w:rFonts w:eastAsiaTheme="minorEastAsia" w:cs="Arial"/>
            <w:bCs w:val="0"/>
            <w:spacing w:val="0"/>
            <w:sz w:val="20"/>
            <w:szCs w:val="20"/>
            <w:lang w:eastAsia="ru-RU"/>
          </w:rPr>
          <w:tab/>
        </w:r>
        <w:r w:rsidR="009D367E" w:rsidRPr="009C5CDE">
          <w:rPr>
            <w:rStyle w:val="af8"/>
            <w:rFonts w:cs="Arial"/>
            <w:sz w:val="20"/>
            <w:szCs w:val="20"/>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w:t>
        </w:r>
        <w:r w:rsidR="009D367E" w:rsidRPr="009C5CDE">
          <w:rPr>
            <w:rFonts w:cs="Arial"/>
            <w:webHidden/>
            <w:sz w:val="20"/>
            <w:szCs w:val="20"/>
          </w:rPr>
          <w:tab/>
        </w:r>
        <w:r w:rsidR="009D367E" w:rsidRPr="009C5CDE">
          <w:rPr>
            <w:rFonts w:cs="Arial"/>
            <w:webHidden/>
            <w:sz w:val="20"/>
            <w:szCs w:val="20"/>
          </w:rPr>
          <w:fldChar w:fldCharType="begin"/>
        </w:r>
        <w:r w:rsidR="009D367E" w:rsidRPr="009C5CDE">
          <w:rPr>
            <w:rFonts w:cs="Arial"/>
            <w:webHidden/>
            <w:sz w:val="20"/>
            <w:szCs w:val="20"/>
          </w:rPr>
          <w:instrText xml:space="preserve"> PAGEREF _Toc35324521 \h </w:instrText>
        </w:r>
        <w:r w:rsidR="009D367E" w:rsidRPr="009C5CDE">
          <w:rPr>
            <w:rFonts w:cs="Arial"/>
            <w:webHidden/>
            <w:sz w:val="20"/>
            <w:szCs w:val="20"/>
          </w:rPr>
        </w:r>
        <w:r w:rsidR="009D367E" w:rsidRPr="009C5CDE">
          <w:rPr>
            <w:rFonts w:cs="Arial"/>
            <w:webHidden/>
            <w:sz w:val="20"/>
            <w:szCs w:val="20"/>
          </w:rPr>
          <w:fldChar w:fldCharType="separate"/>
        </w:r>
        <w:r>
          <w:rPr>
            <w:rFonts w:cs="Arial"/>
            <w:webHidden/>
            <w:sz w:val="20"/>
            <w:szCs w:val="20"/>
          </w:rPr>
          <w:t>53</w:t>
        </w:r>
        <w:r w:rsidR="009D367E" w:rsidRPr="009C5CDE">
          <w:rPr>
            <w:rFonts w:cs="Arial"/>
            <w:webHidden/>
            <w:sz w:val="20"/>
            <w:szCs w:val="20"/>
          </w:rPr>
          <w:fldChar w:fldCharType="end"/>
        </w:r>
      </w:hyperlink>
    </w:p>
    <w:p w14:paraId="56A0A3F3" w14:textId="4C56DF66" w:rsidR="009D367E" w:rsidRPr="009C5CDE" w:rsidRDefault="00D97DD9" w:rsidP="009C5CDE">
      <w:pPr>
        <w:pStyle w:val="14"/>
        <w:tabs>
          <w:tab w:val="left" w:pos="709"/>
        </w:tabs>
        <w:spacing w:line="240" w:lineRule="auto"/>
        <w:rPr>
          <w:rFonts w:eastAsiaTheme="minorEastAsia" w:cs="Arial"/>
          <w:bCs w:val="0"/>
          <w:iCs w:val="0"/>
          <w:spacing w:val="0"/>
          <w:kern w:val="0"/>
          <w:sz w:val="20"/>
          <w:szCs w:val="20"/>
          <w:lang w:val="ru-RU" w:eastAsia="ru-RU"/>
        </w:rPr>
      </w:pPr>
      <w:hyperlink w:anchor="_Toc35324522" w:history="1">
        <w:r w:rsidR="009D367E" w:rsidRPr="009C5CDE">
          <w:rPr>
            <w:rStyle w:val="af8"/>
            <w:rFonts w:cs="Arial"/>
            <w:sz w:val="20"/>
            <w:szCs w:val="20"/>
          </w:rPr>
          <w:t>11.</w:t>
        </w:r>
        <w:r w:rsidR="009D367E" w:rsidRPr="009C5CDE">
          <w:rPr>
            <w:rFonts w:eastAsiaTheme="minorEastAsia" w:cs="Arial"/>
            <w:bCs w:val="0"/>
            <w:iCs w:val="0"/>
            <w:spacing w:val="0"/>
            <w:kern w:val="0"/>
            <w:sz w:val="20"/>
            <w:szCs w:val="20"/>
            <w:lang w:val="ru-RU" w:eastAsia="ru-RU"/>
          </w:rPr>
          <w:tab/>
        </w:r>
        <w:r w:rsidR="009D367E" w:rsidRPr="009C5CDE">
          <w:rPr>
            <w:rStyle w:val="af8"/>
            <w:rFonts w:cs="Arial"/>
            <w:sz w:val="20"/>
            <w:szCs w:val="20"/>
          </w:rPr>
          <w:t>Решение о присвоении статуса единой теплоснабжающей организации (организациям)</w:t>
        </w:r>
        <w:r w:rsidR="009D367E" w:rsidRPr="009C5CDE">
          <w:rPr>
            <w:rFonts w:cs="Arial"/>
            <w:webHidden/>
            <w:sz w:val="20"/>
            <w:szCs w:val="20"/>
          </w:rPr>
          <w:tab/>
        </w:r>
        <w:r w:rsidR="009D367E" w:rsidRPr="009C5CDE">
          <w:rPr>
            <w:rFonts w:cs="Arial"/>
            <w:webHidden/>
            <w:sz w:val="20"/>
            <w:szCs w:val="20"/>
          </w:rPr>
          <w:fldChar w:fldCharType="begin"/>
        </w:r>
        <w:r w:rsidR="009D367E" w:rsidRPr="009C5CDE">
          <w:rPr>
            <w:rFonts w:cs="Arial"/>
            <w:webHidden/>
            <w:sz w:val="20"/>
            <w:szCs w:val="20"/>
          </w:rPr>
          <w:instrText xml:space="preserve"> PAGEREF _Toc35324522 \h </w:instrText>
        </w:r>
        <w:r w:rsidR="009D367E" w:rsidRPr="009C5CDE">
          <w:rPr>
            <w:rFonts w:cs="Arial"/>
            <w:webHidden/>
            <w:sz w:val="20"/>
            <w:szCs w:val="20"/>
          </w:rPr>
        </w:r>
        <w:r w:rsidR="009D367E" w:rsidRPr="009C5CDE">
          <w:rPr>
            <w:rFonts w:cs="Arial"/>
            <w:webHidden/>
            <w:sz w:val="20"/>
            <w:szCs w:val="20"/>
          </w:rPr>
          <w:fldChar w:fldCharType="separate"/>
        </w:r>
        <w:r>
          <w:rPr>
            <w:rFonts w:cs="Arial"/>
            <w:webHidden/>
            <w:sz w:val="20"/>
            <w:szCs w:val="20"/>
          </w:rPr>
          <w:t>55</w:t>
        </w:r>
        <w:r w:rsidR="009D367E" w:rsidRPr="009C5CDE">
          <w:rPr>
            <w:rFonts w:cs="Arial"/>
            <w:webHidden/>
            <w:sz w:val="20"/>
            <w:szCs w:val="20"/>
          </w:rPr>
          <w:fldChar w:fldCharType="end"/>
        </w:r>
      </w:hyperlink>
    </w:p>
    <w:p w14:paraId="6BBE7C03" w14:textId="17D256C5" w:rsidR="009D367E" w:rsidRPr="009C5CDE" w:rsidRDefault="00D97DD9" w:rsidP="009C5CDE">
      <w:pPr>
        <w:pStyle w:val="21"/>
        <w:spacing w:line="240" w:lineRule="auto"/>
        <w:rPr>
          <w:rFonts w:eastAsiaTheme="minorEastAsia" w:cs="Arial"/>
          <w:bCs w:val="0"/>
          <w:spacing w:val="0"/>
          <w:sz w:val="20"/>
          <w:szCs w:val="20"/>
          <w:lang w:eastAsia="ru-RU"/>
        </w:rPr>
      </w:pPr>
      <w:hyperlink w:anchor="_Toc35324523" w:history="1">
        <w:r w:rsidR="009D367E" w:rsidRPr="009C5CDE">
          <w:rPr>
            <w:rStyle w:val="af8"/>
            <w:rFonts w:cs="Arial"/>
            <w:sz w:val="20"/>
            <w:szCs w:val="20"/>
          </w:rPr>
          <w:t>11.1.</w:t>
        </w:r>
        <w:r w:rsidR="009D367E" w:rsidRPr="009C5CDE">
          <w:rPr>
            <w:rFonts w:eastAsiaTheme="minorEastAsia" w:cs="Arial"/>
            <w:bCs w:val="0"/>
            <w:spacing w:val="0"/>
            <w:sz w:val="20"/>
            <w:szCs w:val="20"/>
            <w:lang w:eastAsia="ru-RU"/>
          </w:rPr>
          <w:tab/>
        </w:r>
        <w:r w:rsidR="009D367E" w:rsidRPr="009C5CDE">
          <w:rPr>
            <w:rStyle w:val="af8"/>
            <w:rFonts w:cs="Arial"/>
            <w:sz w:val="20"/>
            <w:szCs w:val="20"/>
          </w:rPr>
          <w:t>Решение о присвоении статуса единой теплоснабжающей организации (организациям).</w:t>
        </w:r>
        <w:r w:rsidR="009D367E" w:rsidRPr="009C5CDE">
          <w:rPr>
            <w:rFonts w:cs="Arial"/>
            <w:webHidden/>
            <w:sz w:val="20"/>
            <w:szCs w:val="20"/>
          </w:rPr>
          <w:tab/>
        </w:r>
        <w:r w:rsidR="009D367E" w:rsidRPr="009C5CDE">
          <w:rPr>
            <w:rFonts w:cs="Arial"/>
            <w:webHidden/>
            <w:sz w:val="20"/>
            <w:szCs w:val="20"/>
          </w:rPr>
          <w:fldChar w:fldCharType="begin"/>
        </w:r>
        <w:r w:rsidR="009D367E" w:rsidRPr="009C5CDE">
          <w:rPr>
            <w:rFonts w:cs="Arial"/>
            <w:webHidden/>
            <w:sz w:val="20"/>
            <w:szCs w:val="20"/>
          </w:rPr>
          <w:instrText xml:space="preserve"> PAGEREF _Toc35324523 \h </w:instrText>
        </w:r>
        <w:r w:rsidR="009D367E" w:rsidRPr="009C5CDE">
          <w:rPr>
            <w:rFonts w:cs="Arial"/>
            <w:webHidden/>
            <w:sz w:val="20"/>
            <w:szCs w:val="20"/>
          </w:rPr>
        </w:r>
        <w:r w:rsidR="009D367E" w:rsidRPr="009C5CDE">
          <w:rPr>
            <w:rFonts w:cs="Arial"/>
            <w:webHidden/>
            <w:sz w:val="20"/>
            <w:szCs w:val="20"/>
          </w:rPr>
          <w:fldChar w:fldCharType="separate"/>
        </w:r>
        <w:r>
          <w:rPr>
            <w:rFonts w:cs="Arial"/>
            <w:webHidden/>
            <w:sz w:val="20"/>
            <w:szCs w:val="20"/>
          </w:rPr>
          <w:t>55</w:t>
        </w:r>
        <w:r w:rsidR="009D367E" w:rsidRPr="009C5CDE">
          <w:rPr>
            <w:rFonts w:cs="Arial"/>
            <w:webHidden/>
            <w:sz w:val="20"/>
            <w:szCs w:val="20"/>
          </w:rPr>
          <w:fldChar w:fldCharType="end"/>
        </w:r>
      </w:hyperlink>
    </w:p>
    <w:p w14:paraId="05A87E06" w14:textId="64735EB1" w:rsidR="009D367E" w:rsidRPr="009C5CDE" w:rsidRDefault="00D97DD9" w:rsidP="009C5CDE">
      <w:pPr>
        <w:pStyle w:val="21"/>
        <w:spacing w:line="240" w:lineRule="auto"/>
        <w:rPr>
          <w:rFonts w:eastAsiaTheme="minorEastAsia" w:cs="Arial"/>
          <w:bCs w:val="0"/>
          <w:spacing w:val="0"/>
          <w:sz w:val="20"/>
          <w:szCs w:val="20"/>
          <w:lang w:eastAsia="ru-RU"/>
        </w:rPr>
      </w:pPr>
      <w:hyperlink w:anchor="_Toc35324524" w:history="1">
        <w:r w:rsidR="009D367E" w:rsidRPr="009C5CDE">
          <w:rPr>
            <w:rStyle w:val="af8"/>
            <w:rFonts w:cs="Arial"/>
            <w:sz w:val="20"/>
            <w:szCs w:val="20"/>
          </w:rPr>
          <w:t>11.2.</w:t>
        </w:r>
        <w:r w:rsidR="009D367E" w:rsidRPr="009C5CDE">
          <w:rPr>
            <w:rFonts w:eastAsiaTheme="minorEastAsia" w:cs="Arial"/>
            <w:bCs w:val="0"/>
            <w:spacing w:val="0"/>
            <w:sz w:val="20"/>
            <w:szCs w:val="20"/>
            <w:lang w:eastAsia="ru-RU"/>
          </w:rPr>
          <w:tab/>
        </w:r>
        <w:r w:rsidR="009D367E" w:rsidRPr="009C5CDE">
          <w:rPr>
            <w:rStyle w:val="af8"/>
            <w:rFonts w:cs="Arial"/>
            <w:sz w:val="20"/>
            <w:szCs w:val="20"/>
          </w:rPr>
          <w:t>Реестр зон деятельности единой теплоснабжающей организации (организаций).</w:t>
        </w:r>
        <w:r w:rsidR="009D367E" w:rsidRPr="009C5CDE">
          <w:rPr>
            <w:rFonts w:cs="Arial"/>
            <w:webHidden/>
            <w:sz w:val="20"/>
            <w:szCs w:val="20"/>
          </w:rPr>
          <w:tab/>
        </w:r>
        <w:r w:rsidR="009D367E" w:rsidRPr="009C5CDE">
          <w:rPr>
            <w:rFonts w:cs="Arial"/>
            <w:webHidden/>
            <w:sz w:val="20"/>
            <w:szCs w:val="20"/>
          </w:rPr>
          <w:fldChar w:fldCharType="begin"/>
        </w:r>
        <w:r w:rsidR="009D367E" w:rsidRPr="009C5CDE">
          <w:rPr>
            <w:rFonts w:cs="Arial"/>
            <w:webHidden/>
            <w:sz w:val="20"/>
            <w:szCs w:val="20"/>
          </w:rPr>
          <w:instrText xml:space="preserve"> PAGEREF _Toc35324524 \h </w:instrText>
        </w:r>
        <w:r w:rsidR="009D367E" w:rsidRPr="009C5CDE">
          <w:rPr>
            <w:rFonts w:cs="Arial"/>
            <w:webHidden/>
            <w:sz w:val="20"/>
            <w:szCs w:val="20"/>
          </w:rPr>
        </w:r>
        <w:r w:rsidR="009D367E" w:rsidRPr="009C5CDE">
          <w:rPr>
            <w:rFonts w:cs="Arial"/>
            <w:webHidden/>
            <w:sz w:val="20"/>
            <w:szCs w:val="20"/>
          </w:rPr>
          <w:fldChar w:fldCharType="separate"/>
        </w:r>
        <w:r>
          <w:rPr>
            <w:rFonts w:cs="Arial"/>
            <w:webHidden/>
            <w:sz w:val="20"/>
            <w:szCs w:val="20"/>
          </w:rPr>
          <w:t>55</w:t>
        </w:r>
        <w:r w:rsidR="009D367E" w:rsidRPr="009C5CDE">
          <w:rPr>
            <w:rFonts w:cs="Arial"/>
            <w:webHidden/>
            <w:sz w:val="20"/>
            <w:szCs w:val="20"/>
          </w:rPr>
          <w:fldChar w:fldCharType="end"/>
        </w:r>
      </w:hyperlink>
    </w:p>
    <w:p w14:paraId="2BF75445" w14:textId="033DE3D5" w:rsidR="009D367E" w:rsidRPr="009C5CDE" w:rsidRDefault="00D97DD9" w:rsidP="009C5CDE">
      <w:pPr>
        <w:pStyle w:val="21"/>
        <w:spacing w:line="240" w:lineRule="auto"/>
        <w:rPr>
          <w:rFonts w:eastAsiaTheme="minorEastAsia" w:cs="Arial"/>
          <w:bCs w:val="0"/>
          <w:spacing w:val="0"/>
          <w:sz w:val="20"/>
          <w:szCs w:val="20"/>
          <w:lang w:eastAsia="ru-RU"/>
        </w:rPr>
      </w:pPr>
      <w:hyperlink w:anchor="_Toc35324525" w:history="1">
        <w:r w:rsidR="009D367E" w:rsidRPr="009C5CDE">
          <w:rPr>
            <w:rStyle w:val="af8"/>
            <w:rFonts w:cs="Arial"/>
            <w:sz w:val="20"/>
            <w:szCs w:val="20"/>
          </w:rPr>
          <w:t>11.3.</w:t>
        </w:r>
        <w:r w:rsidR="009D367E" w:rsidRPr="009C5CDE">
          <w:rPr>
            <w:rFonts w:eastAsiaTheme="minorEastAsia" w:cs="Arial"/>
            <w:bCs w:val="0"/>
            <w:spacing w:val="0"/>
            <w:sz w:val="20"/>
            <w:szCs w:val="20"/>
            <w:lang w:eastAsia="ru-RU"/>
          </w:rPr>
          <w:tab/>
        </w:r>
        <w:r w:rsidR="009D367E" w:rsidRPr="009C5CDE">
          <w:rPr>
            <w:rStyle w:val="af8"/>
            <w:rFonts w:cs="Arial"/>
            <w:sz w:val="20"/>
            <w:szCs w:val="20"/>
          </w:rPr>
          <w:t>Основания, в том числе критерии, в соответствии с которыми теплоснабжающей организации присвоен статус единой теплоснабжающей организации.</w:t>
        </w:r>
        <w:r w:rsidR="009D367E" w:rsidRPr="009C5CDE">
          <w:rPr>
            <w:rFonts w:cs="Arial"/>
            <w:webHidden/>
            <w:sz w:val="20"/>
            <w:szCs w:val="20"/>
          </w:rPr>
          <w:tab/>
        </w:r>
        <w:r w:rsidR="009D367E" w:rsidRPr="009C5CDE">
          <w:rPr>
            <w:rFonts w:cs="Arial"/>
            <w:webHidden/>
            <w:sz w:val="20"/>
            <w:szCs w:val="20"/>
          </w:rPr>
          <w:fldChar w:fldCharType="begin"/>
        </w:r>
        <w:r w:rsidR="009D367E" w:rsidRPr="009C5CDE">
          <w:rPr>
            <w:rFonts w:cs="Arial"/>
            <w:webHidden/>
            <w:sz w:val="20"/>
            <w:szCs w:val="20"/>
          </w:rPr>
          <w:instrText xml:space="preserve"> PAGEREF _Toc35324525 \h </w:instrText>
        </w:r>
        <w:r w:rsidR="009D367E" w:rsidRPr="009C5CDE">
          <w:rPr>
            <w:rFonts w:cs="Arial"/>
            <w:webHidden/>
            <w:sz w:val="20"/>
            <w:szCs w:val="20"/>
          </w:rPr>
        </w:r>
        <w:r w:rsidR="009D367E" w:rsidRPr="009C5CDE">
          <w:rPr>
            <w:rFonts w:cs="Arial"/>
            <w:webHidden/>
            <w:sz w:val="20"/>
            <w:szCs w:val="20"/>
          </w:rPr>
          <w:fldChar w:fldCharType="separate"/>
        </w:r>
        <w:r>
          <w:rPr>
            <w:rFonts w:cs="Arial"/>
            <w:webHidden/>
            <w:sz w:val="20"/>
            <w:szCs w:val="20"/>
          </w:rPr>
          <w:t>59</w:t>
        </w:r>
        <w:r w:rsidR="009D367E" w:rsidRPr="009C5CDE">
          <w:rPr>
            <w:rFonts w:cs="Arial"/>
            <w:webHidden/>
            <w:sz w:val="20"/>
            <w:szCs w:val="20"/>
          </w:rPr>
          <w:fldChar w:fldCharType="end"/>
        </w:r>
      </w:hyperlink>
    </w:p>
    <w:p w14:paraId="4A68955C" w14:textId="33614018" w:rsidR="009D367E" w:rsidRPr="009C5CDE" w:rsidRDefault="00D97DD9" w:rsidP="009C5CDE">
      <w:pPr>
        <w:pStyle w:val="21"/>
        <w:spacing w:line="240" w:lineRule="auto"/>
        <w:rPr>
          <w:rFonts w:eastAsiaTheme="minorEastAsia" w:cs="Arial"/>
          <w:bCs w:val="0"/>
          <w:spacing w:val="0"/>
          <w:sz w:val="20"/>
          <w:szCs w:val="20"/>
          <w:lang w:eastAsia="ru-RU"/>
        </w:rPr>
      </w:pPr>
      <w:hyperlink w:anchor="_Toc35324526" w:history="1">
        <w:r w:rsidR="009D367E" w:rsidRPr="009C5CDE">
          <w:rPr>
            <w:rStyle w:val="af8"/>
            <w:rFonts w:cs="Arial"/>
            <w:sz w:val="20"/>
            <w:szCs w:val="20"/>
          </w:rPr>
          <w:t>11.4.</w:t>
        </w:r>
        <w:r w:rsidR="009D367E" w:rsidRPr="009C5CDE">
          <w:rPr>
            <w:rFonts w:eastAsiaTheme="minorEastAsia" w:cs="Arial"/>
            <w:bCs w:val="0"/>
            <w:spacing w:val="0"/>
            <w:sz w:val="20"/>
            <w:szCs w:val="20"/>
            <w:lang w:eastAsia="ru-RU"/>
          </w:rPr>
          <w:tab/>
        </w:r>
        <w:r w:rsidR="009D367E" w:rsidRPr="009C5CDE">
          <w:rPr>
            <w:rStyle w:val="af8"/>
            <w:rFonts w:cs="Arial"/>
            <w:sz w:val="20"/>
            <w:szCs w:val="20"/>
          </w:rPr>
          <w:t>Информация о поданных теплоснабжающими организациями заявках на присвоение статуса единой теплоснабжающей организации.</w:t>
        </w:r>
        <w:r w:rsidR="009D367E" w:rsidRPr="009C5CDE">
          <w:rPr>
            <w:rFonts w:cs="Arial"/>
            <w:webHidden/>
            <w:sz w:val="20"/>
            <w:szCs w:val="20"/>
          </w:rPr>
          <w:tab/>
        </w:r>
        <w:r w:rsidR="009D367E" w:rsidRPr="009C5CDE">
          <w:rPr>
            <w:rFonts w:cs="Arial"/>
            <w:webHidden/>
            <w:sz w:val="20"/>
            <w:szCs w:val="20"/>
          </w:rPr>
          <w:fldChar w:fldCharType="begin"/>
        </w:r>
        <w:r w:rsidR="009D367E" w:rsidRPr="009C5CDE">
          <w:rPr>
            <w:rFonts w:cs="Arial"/>
            <w:webHidden/>
            <w:sz w:val="20"/>
            <w:szCs w:val="20"/>
          </w:rPr>
          <w:instrText xml:space="preserve"> PAGEREF _Toc35324526 \h </w:instrText>
        </w:r>
        <w:r w:rsidR="009D367E" w:rsidRPr="009C5CDE">
          <w:rPr>
            <w:rFonts w:cs="Arial"/>
            <w:webHidden/>
            <w:sz w:val="20"/>
            <w:szCs w:val="20"/>
          </w:rPr>
        </w:r>
        <w:r w:rsidR="009D367E" w:rsidRPr="009C5CDE">
          <w:rPr>
            <w:rFonts w:cs="Arial"/>
            <w:webHidden/>
            <w:sz w:val="20"/>
            <w:szCs w:val="20"/>
          </w:rPr>
          <w:fldChar w:fldCharType="separate"/>
        </w:r>
        <w:r>
          <w:rPr>
            <w:rFonts w:cs="Arial"/>
            <w:webHidden/>
            <w:sz w:val="20"/>
            <w:szCs w:val="20"/>
          </w:rPr>
          <w:t>59</w:t>
        </w:r>
        <w:r w:rsidR="009D367E" w:rsidRPr="009C5CDE">
          <w:rPr>
            <w:rFonts w:cs="Arial"/>
            <w:webHidden/>
            <w:sz w:val="20"/>
            <w:szCs w:val="20"/>
          </w:rPr>
          <w:fldChar w:fldCharType="end"/>
        </w:r>
      </w:hyperlink>
    </w:p>
    <w:p w14:paraId="2936D067" w14:textId="45831F89" w:rsidR="009D367E" w:rsidRPr="009C5CDE" w:rsidRDefault="00D97DD9" w:rsidP="009C5CDE">
      <w:pPr>
        <w:pStyle w:val="21"/>
        <w:spacing w:line="240" w:lineRule="auto"/>
        <w:rPr>
          <w:rFonts w:eastAsiaTheme="minorEastAsia" w:cs="Arial"/>
          <w:bCs w:val="0"/>
          <w:spacing w:val="0"/>
          <w:sz w:val="20"/>
          <w:szCs w:val="20"/>
          <w:lang w:eastAsia="ru-RU"/>
        </w:rPr>
      </w:pPr>
      <w:hyperlink w:anchor="_Toc35324527" w:history="1">
        <w:r w:rsidR="009D367E" w:rsidRPr="009C5CDE">
          <w:rPr>
            <w:rStyle w:val="af8"/>
            <w:rFonts w:cs="Arial"/>
            <w:sz w:val="20"/>
            <w:szCs w:val="20"/>
          </w:rPr>
          <w:t>11.5.</w:t>
        </w:r>
        <w:r w:rsidR="009D367E" w:rsidRPr="009C5CDE">
          <w:rPr>
            <w:rFonts w:eastAsiaTheme="minorEastAsia" w:cs="Arial"/>
            <w:bCs w:val="0"/>
            <w:spacing w:val="0"/>
            <w:sz w:val="20"/>
            <w:szCs w:val="20"/>
            <w:lang w:eastAsia="ru-RU"/>
          </w:rPr>
          <w:tab/>
        </w:r>
        <w:r w:rsidR="009D367E" w:rsidRPr="009C5CDE">
          <w:rPr>
            <w:rStyle w:val="af8"/>
            <w:rFonts w:cs="Arial"/>
            <w:sz w:val="20"/>
            <w:szCs w:val="20"/>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9D367E" w:rsidRPr="009C5CDE">
          <w:rPr>
            <w:rFonts w:cs="Arial"/>
            <w:webHidden/>
            <w:sz w:val="20"/>
            <w:szCs w:val="20"/>
          </w:rPr>
          <w:tab/>
        </w:r>
        <w:r w:rsidR="009D367E" w:rsidRPr="009C5CDE">
          <w:rPr>
            <w:rFonts w:cs="Arial"/>
            <w:webHidden/>
            <w:sz w:val="20"/>
            <w:szCs w:val="20"/>
          </w:rPr>
          <w:fldChar w:fldCharType="begin"/>
        </w:r>
        <w:r w:rsidR="009D367E" w:rsidRPr="009C5CDE">
          <w:rPr>
            <w:rFonts w:cs="Arial"/>
            <w:webHidden/>
            <w:sz w:val="20"/>
            <w:szCs w:val="20"/>
          </w:rPr>
          <w:instrText xml:space="preserve"> PAGEREF _Toc35324527 \h </w:instrText>
        </w:r>
        <w:r w:rsidR="009D367E" w:rsidRPr="009C5CDE">
          <w:rPr>
            <w:rFonts w:cs="Arial"/>
            <w:webHidden/>
            <w:sz w:val="20"/>
            <w:szCs w:val="20"/>
          </w:rPr>
        </w:r>
        <w:r w:rsidR="009D367E" w:rsidRPr="009C5CDE">
          <w:rPr>
            <w:rFonts w:cs="Arial"/>
            <w:webHidden/>
            <w:sz w:val="20"/>
            <w:szCs w:val="20"/>
          </w:rPr>
          <w:fldChar w:fldCharType="separate"/>
        </w:r>
        <w:r>
          <w:rPr>
            <w:rFonts w:cs="Arial"/>
            <w:webHidden/>
            <w:sz w:val="20"/>
            <w:szCs w:val="20"/>
          </w:rPr>
          <w:t>59</w:t>
        </w:r>
        <w:r w:rsidR="009D367E" w:rsidRPr="009C5CDE">
          <w:rPr>
            <w:rFonts w:cs="Arial"/>
            <w:webHidden/>
            <w:sz w:val="20"/>
            <w:szCs w:val="20"/>
          </w:rPr>
          <w:fldChar w:fldCharType="end"/>
        </w:r>
      </w:hyperlink>
    </w:p>
    <w:p w14:paraId="36E5BB10" w14:textId="6B41E035" w:rsidR="009D367E" w:rsidRPr="009C5CDE" w:rsidRDefault="00D97DD9" w:rsidP="009C5CDE">
      <w:pPr>
        <w:pStyle w:val="14"/>
        <w:tabs>
          <w:tab w:val="left" w:pos="709"/>
        </w:tabs>
        <w:spacing w:line="240" w:lineRule="auto"/>
        <w:rPr>
          <w:rFonts w:eastAsiaTheme="minorEastAsia" w:cs="Arial"/>
          <w:bCs w:val="0"/>
          <w:iCs w:val="0"/>
          <w:spacing w:val="0"/>
          <w:kern w:val="0"/>
          <w:sz w:val="20"/>
          <w:szCs w:val="20"/>
          <w:lang w:val="ru-RU" w:eastAsia="ru-RU"/>
        </w:rPr>
      </w:pPr>
      <w:hyperlink w:anchor="_Toc35324528" w:history="1">
        <w:r w:rsidR="009D367E" w:rsidRPr="009C5CDE">
          <w:rPr>
            <w:rStyle w:val="af8"/>
            <w:rFonts w:cs="Arial"/>
            <w:sz w:val="20"/>
            <w:szCs w:val="20"/>
          </w:rPr>
          <w:t>12.</w:t>
        </w:r>
        <w:r w:rsidR="009D367E" w:rsidRPr="009C5CDE">
          <w:rPr>
            <w:rFonts w:eastAsiaTheme="minorEastAsia" w:cs="Arial"/>
            <w:bCs w:val="0"/>
            <w:iCs w:val="0"/>
            <w:spacing w:val="0"/>
            <w:kern w:val="0"/>
            <w:sz w:val="20"/>
            <w:szCs w:val="20"/>
            <w:lang w:val="ru-RU" w:eastAsia="ru-RU"/>
          </w:rPr>
          <w:tab/>
        </w:r>
        <w:r w:rsidR="009D367E" w:rsidRPr="009C5CDE">
          <w:rPr>
            <w:rStyle w:val="af8"/>
            <w:rFonts w:cs="Arial"/>
            <w:sz w:val="20"/>
            <w:szCs w:val="20"/>
          </w:rPr>
          <w:t>Решения о распределении тепловой нагрузки между источниками тепловой энергии</w:t>
        </w:r>
        <w:r w:rsidR="009D367E" w:rsidRPr="009C5CDE">
          <w:rPr>
            <w:rFonts w:cs="Arial"/>
            <w:webHidden/>
            <w:sz w:val="20"/>
            <w:szCs w:val="20"/>
          </w:rPr>
          <w:tab/>
        </w:r>
        <w:r w:rsidR="009D367E" w:rsidRPr="009C5CDE">
          <w:rPr>
            <w:rFonts w:cs="Arial"/>
            <w:webHidden/>
            <w:sz w:val="20"/>
            <w:szCs w:val="20"/>
          </w:rPr>
          <w:fldChar w:fldCharType="begin"/>
        </w:r>
        <w:r w:rsidR="009D367E" w:rsidRPr="009C5CDE">
          <w:rPr>
            <w:rFonts w:cs="Arial"/>
            <w:webHidden/>
            <w:sz w:val="20"/>
            <w:szCs w:val="20"/>
          </w:rPr>
          <w:instrText xml:space="preserve"> PAGEREF _Toc35324528 \h </w:instrText>
        </w:r>
        <w:r w:rsidR="009D367E" w:rsidRPr="009C5CDE">
          <w:rPr>
            <w:rFonts w:cs="Arial"/>
            <w:webHidden/>
            <w:sz w:val="20"/>
            <w:szCs w:val="20"/>
          </w:rPr>
        </w:r>
        <w:r w:rsidR="009D367E" w:rsidRPr="009C5CDE">
          <w:rPr>
            <w:rFonts w:cs="Arial"/>
            <w:webHidden/>
            <w:sz w:val="20"/>
            <w:szCs w:val="20"/>
          </w:rPr>
          <w:fldChar w:fldCharType="separate"/>
        </w:r>
        <w:r>
          <w:rPr>
            <w:rFonts w:cs="Arial"/>
            <w:webHidden/>
            <w:sz w:val="20"/>
            <w:szCs w:val="20"/>
          </w:rPr>
          <w:t>60</w:t>
        </w:r>
        <w:r w:rsidR="009D367E" w:rsidRPr="009C5CDE">
          <w:rPr>
            <w:rFonts w:cs="Arial"/>
            <w:webHidden/>
            <w:sz w:val="20"/>
            <w:szCs w:val="20"/>
          </w:rPr>
          <w:fldChar w:fldCharType="end"/>
        </w:r>
      </w:hyperlink>
    </w:p>
    <w:p w14:paraId="26461EC5" w14:textId="0390AA2C" w:rsidR="009D367E" w:rsidRPr="009C5CDE" w:rsidRDefault="00D97DD9" w:rsidP="009C5CDE">
      <w:pPr>
        <w:pStyle w:val="21"/>
        <w:spacing w:line="240" w:lineRule="auto"/>
        <w:rPr>
          <w:rFonts w:eastAsiaTheme="minorEastAsia" w:cs="Arial"/>
          <w:bCs w:val="0"/>
          <w:spacing w:val="0"/>
          <w:sz w:val="20"/>
          <w:szCs w:val="20"/>
          <w:lang w:eastAsia="ru-RU"/>
        </w:rPr>
      </w:pPr>
      <w:hyperlink w:anchor="_Toc35324529" w:history="1">
        <w:r w:rsidR="009D367E" w:rsidRPr="009C5CDE">
          <w:rPr>
            <w:rStyle w:val="af8"/>
            <w:rFonts w:cs="Arial"/>
            <w:sz w:val="20"/>
            <w:szCs w:val="20"/>
          </w:rPr>
          <w:t>12.1.</w:t>
        </w:r>
        <w:r w:rsidR="009D367E" w:rsidRPr="009C5CDE">
          <w:rPr>
            <w:rFonts w:eastAsiaTheme="minorEastAsia" w:cs="Arial"/>
            <w:bCs w:val="0"/>
            <w:spacing w:val="0"/>
            <w:sz w:val="20"/>
            <w:szCs w:val="20"/>
            <w:lang w:eastAsia="ru-RU"/>
          </w:rPr>
          <w:tab/>
        </w:r>
        <w:r w:rsidR="009D367E" w:rsidRPr="009C5CDE">
          <w:rPr>
            <w:rStyle w:val="af8"/>
            <w:rFonts w:cs="Arial"/>
            <w:sz w:val="20"/>
            <w:szCs w:val="20"/>
          </w:rPr>
          <w:t>Сведения о величине тепловой нагрузки, распределяемой (перераспределяемой) между источниками тепловой энергии в соответствии с указанными в схеме теплоснабжения решениями об определении границ зон действия источников тепловой энергии.</w:t>
        </w:r>
        <w:r w:rsidR="009D367E" w:rsidRPr="009C5CDE">
          <w:rPr>
            <w:rFonts w:cs="Arial"/>
            <w:webHidden/>
            <w:sz w:val="20"/>
            <w:szCs w:val="20"/>
          </w:rPr>
          <w:tab/>
        </w:r>
        <w:r w:rsidR="009D367E" w:rsidRPr="009C5CDE">
          <w:rPr>
            <w:rFonts w:cs="Arial"/>
            <w:webHidden/>
            <w:sz w:val="20"/>
            <w:szCs w:val="20"/>
          </w:rPr>
          <w:fldChar w:fldCharType="begin"/>
        </w:r>
        <w:r w:rsidR="009D367E" w:rsidRPr="009C5CDE">
          <w:rPr>
            <w:rFonts w:cs="Arial"/>
            <w:webHidden/>
            <w:sz w:val="20"/>
            <w:szCs w:val="20"/>
          </w:rPr>
          <w:instrText xml:space="preserve"> PAGEREF _Toc35324529 \h </w:instrText>
        </w:r>
        <w:r w:rsidR="009D367E" w:rsidRPr="009C5CDE">
          <w:rPr>
            <w:rFonts w:cs="Arial"/>
            <w:webHidden/>
            <w:sz w:val="20"/>
            <w:szCs w:val="20"/>
          </w:rPr>
        </w:r>
        <w:r w:rsidR="009D367E" w:rsidRPr="009C5CDE">
          <w:rPr>
            <w:rFonts w:cs="Arial"/>
            <w:webHidden/>
            <w:sz w:val="20"/>
            <w:szCs w:val="20"/>
          </w:rPr>
          <w:fldChar w:fldCharType="separate"/>
        </w:r>
        <w:r>
          <w:rPr>
            <w:rFonts w:cs="Arial"/>
            <w:webHidden/>
            <w:sz w:val="20"/>
            <w:szCs w:val="20"/>
          </w:rPr>
          <w:t>60</w:t>
        </w:r>
        <w:r w:rsidR="009D367E" w:rsidRPr="009C5CDE">
          <w:rPr>
            <w:rFonts w:cs="Arial"/>
            <w:webHidden/>
            <w:sz w:val="20"/>
            <w:szCs w:val="20"/>
          </w:rPr>
          <w:fldChar w:fldCharType="end"/>
        </w:r>
      </w:hyperlink>
    </w:p>
    <w:p w14:paraId="6B1729C1" w14:textId="3F5A0E08" w:rsidR="009D367E" w:rsidRPr="009C5CDE" w:rsidRDefault="00D97DD9" w:rsidP="009C5CDE">
      <w:pPr>
        <w:pStyle w:val="14"/>
        <w:tabs>
          <w:tab w:val="left" w:pos="709"/>
        </w:tabs>
        <w:spacing w:line="240" w:lineRule="auto"/>
        <w:rPr>
          <w:rFonts w:eastAsiaTheme="minorEastAsia" w:cs="Arial"/>
          <w:bCs w:val="0"/>
          <w:iCs w:val="0"/>
          <w:spacing w:val="0"/>
          <w:kern w:val="0"/>
          <w:sz w:val="20"/>
          <w:szCs w:val="20"/>
          <w:lang w:val="ru-RU" w:eastAsia="ru-RU"/>
        </w:rPr>
      </w:pPr>
      <w:hyperlink w:anchor="_Toc35324530" w:history="1">
        <w:r w:rsidR="009D367E" w:rsidRPr="009C5CDE">
          <w:rPr>
            <w:rStyle w:val="af8"/>
            <w:rFonts w:cs="Arial"/>
            <w:sz w:val="20"/>
            <w:szCs w:val="20"/>
          </w:rPr>
          <w:t>13.</w:t>
        </w:r>
        <w:r w:rsidR="009D367E" w:rsidRPr="009C5CDE">
          <w:rPr>
            <w:rFonts w:eastAsiaTheme="minorEastAsia" w:cs="Arial"/>
            <w:bCs w:val="0"/>
            <w:iCs w:val="0"/>
            <w:spacing w:val="0"/>
            <w:kern w:val="0"/>
            <w:sz w:val="20"/>
            <w:szCs w:val="20"/>
            <w:lang w:val="ru-RU" w:eastAsia="ru-RU"/>
          </w:rPr>
          <w:tab/>
        </w:r>
        <w:r w:rsidR="009D367E" w:rsidRPr="009C5CDE">
          <w:rPr>
            <w:rStyle w:val="af8"/>
            <w:rFonts w:cs="Arial"/>
            <w:sz w:val="20"/>
            <w:szCs w:val="20"/>
          </w:rPr>
          <w:t>Решения по бесхозяйным тепловым сетям</w:t>
        </w:r>
        <w:r w:rsidR="009D367E" w:rsidRPr="009C5CDE">
          <w:rPr>
            <w:rFonts w:cs="Arial"/>
            <w:webHidden/>
            <w:sz w:val="20"/>
            <w:szCs w:val="20"/>
          </w:rPr>
          <w:tab/>
        </w:r>
        <w:r w:rsidR="009D367E" w:rsidRPr="009C5CDE">
          <w:rPr>
            <w:rFonts w:cs="Arial"/>
            <w:webHidden/>
            <w:sz w:val="20"/>
            <w:szCs w:val="20"/>
          </w:rPr>
          <w:fldChar w:fldCharType="begin"/>
        </w:r>
        <w:r w:rsidR="009D367E" w:rsidRPr="009C5CDE">
          <w:rPr>
            <w:rFonts w:cs="Arial"/>
            <w:webHidden/>
            <w:sz w:val="20"/>
            <w:szCs w:val="20"/>
          </w:rPr>
          <w:instrText xml:space="preserve"> PAGEREF _Toc35324530 \h </w:instrText>
        </w:r>
        <w:r w:rsidR="009D367E" w:rsidRPr="009C5CDE">
          <w:rPr>
            <w:rFonts w:cs="Arial"/>
            <w:webHidden/>
            <w:sz w:val="20"/>
            <w:szCs w:val="20"/>
          </w:rPr>
        </w:r>
        <w:r w:rsidR="009D367E" w:rsidRPr="009C5CDE">
          <w:rPr>
            <w:rFonts w:cs="Arial"/>
            <w:webHidden/>
            <w:sz w:val="20"/>
            <w:szCs w:val="20"/>
          </w:rPr>
          <w:fldChar w:fldCharType="separate"/>
        </w:r>
        <w:r>
          <w:rPr>
            <w:rFonts w:cs="Arial"/>
            <w:webHidden/>
            <w:sz w:val="20"/>
            <w:szCs w:val="20"/>
          </w:rPr>
          <w:t>61</w:t>
        </w:r>
        <w:r w:rsidR="009D367E" w:rsidRPr="009C5CDE">
          <w:rPr>
            <w:rFonts w:cs="Arial"/>
            <w:webHidden/>
            <w:sz w:val="20"/>
            <w:szCs w:val="20"/>
          </w:rPr>
          <w:fldChar w:fldCharType="end"/>
        </w:r>
      </w:hyperlink>
    </w:p>
    <w:p w14:paraId="72A9C82C" w14:textId="2DCC90F4" w:rsidR="009D367E" w:rsidRPr="009C5CDE" w:rsidRDefault="00D97DD9" w:rsidP="009C5CDE">
      <w:pPr>
        <w:pStyle w:val="21"/>
        <w:spacing w:line="240" w:lineRule="auto"/>
        <w:rPr>
          <w:rFonts w:eastAsiaTheme="minorEastAsia" w:cs="Arial"/>
          <w:bCs w:val="0"/>
          <w:spacing w:val="0"/>
          <w:sz w:val="20"/>
          <w:szCs w:val="20"/>
          <w:lang w:eastAsia="ru-RU"/>
        </w:rPr>
      </w:pPr>
      <w:hyperlink w:anchor="_Toc35324531" w:history="1">
        <w:r w:rsidR="009D367E" w:rsidRPr="009C5CDE">
          <w:rPr>
            <w:rStyle w:val="af8"/>
            <w:rFonts w:cs="Arial"/>
            <w:sz w:val="20"/>
            <w:szCs w:val="20"/>
          </w:rPr>
          <w:t>13.1.</w:t>
        </w:r>
        <w:r w:rsidR="009D367E" w:rsidRPr="009C5CDE">
          <w:rPr>
            <w:rFonts w:eastAsiaTheme="minorEastAsia" w:cs="Arial"/>
            <w:bCs w:val="0"/>
            <w:spacing w:val="0"/>
            <w:sz w:val="20"/>
            <w:szCs w:val="20"/>
            <w:lang w:eastAsia="ru-RU"/>
          </w:rPr>
          <w:tab/>
        </w:r>
        <w:r w:rsidR="009D367E" w:rsidRPr="009C5CDE">
          <w:rPr>
            <w:rStyle w:val="af8"/>
            <w:rFonts w:cs="Arial"/>
            <w:sz w:val="20"/>
            <w:szCs w:val="20"/>
          </w:rPr>
          <w:t>Перечень выявленных бесхозяйных тепловых сетей (в случае их выявления) и перечень организаций, уполномоченных на их эксплуатацию.</w:t>
        </w:r>
        <w:r w:rsidR="009D367E" w:rsidRPr="009C5CDE">
          <w:rPr>
            <w:rFonts w:cs="Arial"/>
            <w:webHidden/>
            <w:sz w:val="20"/>
            <w:szCs w:val="20"/>
          </w:rPr>
          <w:tab/>
        </w:r>
        <w:r w:rsidR="009D367E" w:rsidRPr="009C5CDE">
          <w:rPr>
            <w:rFonts w:cs="Arial"/>
            <w:webHidden/>
            <w:sz w:val="20"/>
            <w:szCs w:val="20"/>
          </w:rPr>
          <w:fldChar w:fldCharType="begin"/>
        </w:r>
        <w:r w:rsidR="009D367E" w:rsidRPr="009C5CDE">
          <w:rPr>
            <w:rFonts w:cs="Arial"/>
            <w:webHidden/>
            <w:sz w:val="20"/>
            <w:szCs w:val="20"/>
          </w:rPr>
          <w:instrText xml:space="preserve"> PAGEREF _Toc35324531 \h </w:instrText>
        </w:r>
        <w:r w:rsidR="009D367E" w:rsidRPr="009C5CDE">
          <w:rPr>
            <w:rFonts w:cs="Arial"/>
            <w:webHidden/>
            <w:sz w:val="20"/>
            <w:szCs w:val="20"/>
          </w:rPr>
        </w:r>
        <w:r w:rsidR="009D367E" w:rsidRPr="009C5CDE">
          <w:rPr>
            <w:rFonts w:cs="Arial"/>
            <w:webHidden/>
            <w:sz w:val="20"/>
            <w:szCs w:val="20"/>
          </w:rPr>
          <w:fldChar w:fldCharType="separate"/>
        </w:r>
        <w:r>
          <w:rPr>
            <w:rFonts w:cs="Arial"/>
            <w:webHidden/>
            <w:sz w:val="20"/>
            <w:szCs w:val="20"/>
          </w:rPr>
          <w:t>61</w:t>
        </w:r>
        <w:r w:rsidR="009D367E" w:rsidRPr="009C5CDE">
          <w:rPr>
            <w:rFonts w:cs="Arial"/>
            <w:webHidden/>
            <w:sz w:val="20"/>
            <w:szCs w:val="20"/>
          </w:rPr>
          <w:fldChar w:fldCharType="end"/>
        </w:r>
      </w:hyperlink>
    </w:p>
    <w:p w14:paraId="767131F3" w14:textId="3AA835CB" w:rsidR="009D367E" w:rsidRPr="009C5CDE" w:rsidRDefault="00D97DD9" w:rsidP="009C5CDE">
      <w:pPr>
        <w:pStyle w:val="14"/>
        <w:tabs>
          <w:tab w:val="left" w:pos="709"/>
        </w:tabs>
        <w:spacing w:line="240" w:lineRule="auto"/>
        <w:rPr>
          <w:rFonts w:eastAsiaTheme="minorEastAsia" w:cs="Arial"/>
          <w:bCs w:val="0"/>
          <w:iCs w:val="0"/>
          <w:spacing w:val="0"/>
          <w:kern w:val="0"/>
          <w:sz w:val="20"/>
          <w:szCs w:val="20"/>
          <w:lang w:val="ru-RU" w:eastAsia="ru-RU"/>
        </w:rPr>
      </w:pPr>
      <w:hyperlink w:anchor="_Toc35324532" w:history="1">
        <w:r w:rsidR="009D367E" w:rsidRPr="009C5CDE">
          <w:rPr>
            <w:rStyle w:val="af8"/>
            <w:rFonts w:cs="Arial"/>
            <w:sz w:val="20"/>
            <w:szCs w:val="20"/>
          </w:rPr>
          <w:t>14.</w:t>
        </w:r>
        <w:r w:rsidR="009D367E" w:rsidRPr="009C5CDE">
          <w:rPr>
            <w:rFonts w:eastAsiaTheme="minorEastAsia" w:cs="Arial"/>
            <w:bCs w:val="0"/>
            <w:iCs w:val="0"/>
            <w:spacing w:val="0"/>
            <w:kern w:val="0"/>
            <w:sz w:val="20"/>
            <w:szCs w:val="20"/>
            <w:lang w:val="ru-RU" w:eastAsia="ru-RU"/>
          </w:rPr>
          <w:tab/>
        </w:r>
        <w:r w:rsidR="009D367E" w:rsidRPr="009C5CDE">
          <w:rPr>
            <w:rStyle w:val="af8"/>
            <w:rFonts w:cs="Arial"/>
            <w:sz w:val="20"/>
            <w:szCs w:val="20"/>
          </w:rPr>
          <w:t>Синхронизация схемы теплоснабжения со схемой газоснабжения и газификации поселения, схемой и программой развития электроэнергетики, а также со схемой водоснабжения и водоотведения поселения</w:t>
        </w:r>
        <w:r w:rsidR="009D367E" w:rsidRPr="009C5CDE">
          <w:rPr>
            <w:rFonts w:cs="Arial"/>
            <w:webHidden/>
            <w:sz w:val="20"/>
            <w:szCs w:val="20"/>
          </w:rPr>
          <w:tab/>
        </w:r>
        <w:r w:rsidR="009D367E" w:rsidRPr="009C5CDE">
          <w:rPr>
            <w:rFonts w:cs="Arial"/>
            <w:webHidden/>
            <w:sz w:val="20"/>
            <w:szCs w:val="20"/>
          </w:rPr>
          <w:fldChar w:fldCharType="begin"/>
        </w:r>
        <w:r w:rsidR="009D367E" w:rsidRPr="009C5CDE">
          <w:rPr>
            <w:rFonts w:cs="Arial"/>
            <w:webHidden/>
            <w:sz w:val="20"/>
            <w:szCs w:val="20"/>
          </w:rPr>
          <w:instrText xml:space="preserve"> PAGEREF _Toc35324532 \h </w:instrText>
        </w:r>
        <w:r w:rsidR="009D367E" w:rsidRPr="009C5CDE">
          <w:rPr>
            <w:rFonts w:cs="Arial"/>
            <w:webHidden/>
            <w:sz w:val="20"/>
            <w:szCs w:val="20"/>
          </w:rPr>
        </w:r>
        <w:r w:rsidR="009D367E" w:rsidRPr="009C5CDE">
          <w:rPr>
            <w:rFonts w:cs="Arial"/>
            <w:webHidden/>
            <w:sz w:val="20"/>
            <w:szCs w:val="20"/>
          </w:rPr>
          <w:fldChar w:fldCharType="separate"/>
        </w:r>
        <w:r>
          <w:rPr>
            <w:rFonts w:cs="Arial"/>
            <w:webHidden/>
            <w:sz w:val="20"/>
            <w:szCs w:val="20"/>
          </w:rPr>
          <w:t>62</w:t>
        </w:r>
        <w:r w:rsidR="009D367E" w:rsidRPr="009C5CDE">
          <w:rPr>
            <w:rFonts w:cs="Arial"/>
            <w:webHidden/>
            <w:sz w:val="20"/>
            <w:szCs w:val="20"/>
          </w:rPr>
          <w:fldChar w:fldCharType="end"/>
        </w:r>
      </w:hyperlink>
    </w:p>
    <w:p w14:paraId="6F961BC1" w14:textId="2AF92072" w:rsidR="009D367E" w:rsidRPr="009C5CDE" w:rsidRDefault="00D97DD9" w:rsidP="009C5CDE">
      <w:pPr>
        <w:pStyle w:val="21"/>
        <w:spacing w:line="240" w:lineRule="auto"/>
        <w:rPr>
          <w:rFonts w:eastAsiaTheme="minorEastAsia" w:cs="Arial"/>
          <w:bCs w:val="0"/>
          <w:spacing w:val="0"/>
          <w:sz w:val="20"/>
          <w:szCs w:val="20"/>
          <w:lang w:eastAsia="ru-RU"/>
        </w:rPr>
      </w:pPr>
      <w:hyperlink w:anchor="_Toc35324533" w:history="1">
        <w:r w:rsidR="009D367E" w:rsidRPr="009C5CDE">
          <w:rPr>
            <w:rStyle w:val="af8"/>
            <w:rFonts w:cs="Arial"/>
            <w:sz w:val="20"/>
            <w:szCs w:val="20"/>
          </w:rPr>
          <w:t>14.1.</w:t>
        </w:r>
        <w:r w:rsidR="009D367E" w:rsidRPr="009C5CDE">
          <w:rPr>
            <w:rFonts w:eastAsiaTheme="minorEastAsia" w:cs="Arial"/>
            <w:bCs w:val="0"/>
            <w:spacing w:val="0"/>
            <w:sz w:val="20"/>
            <w:szCs w:val="20"/>
            <w:lang w:eastAsia="ru-RU"/>
          </w:rPr>
          <w:tab/>
        </w:r>
        <w:r w:rsidR="009D367E" w:rsidRPr="009C5CDE">
          <w:rPr>
            <w:rStyle w:val="af8"/>
            <w:rFonts w:cs="Arial"/>
            <w:sz w:val="20"/>
            <w:szCs w:val="20"/>
          </w:rPr>
          <w:t>Описание решений о развитии соответствующей системы газоснабжения в части обеспечения топливом источников тепловой энергии.</w:t>
        </w:r>
        <w:r w:rsidR="009D367E" w:rsidRPr="009C5CDE">
          <w:rPr>
            <w:rFonts w:cs="Arial"/>
            <w:webHidden/>
            <w:sz w:val="20"/>
            <w:szCs w:val="20"/>
          </w:rPr>
          <w:tab/>
        </w:r>
        <w:r w:rsidR="009D367E" w:rsidRPr="009C5CDE">
          <w:rPr>
            <w:rFonts w:cs="Arial"/>
            <w:webHidden/>
            <w:sz w:val="20"/>
            <w:szCs w:val="20"/>
          </w:rPr>
          <w:fldChar w:fldCharType="begin"/>
        </w:r>
        <w:r w:rsidR="009D367E" w:rsidRPr="009C5CDE">
          <w:rPr>
            <w:rFonts w:cs="Arial"/>
            <w:webHidden/>
            <w:sz w:val="20"/>
            <w:szCs w:val="20"/>
          </w:rPr>
          <w:instrText xml:space="preserve"> PAGEREF _Toc35324533 \h </w:instrText>
        </w:r>
        <w:r w:rsidR="009D367E" w:rsidRPr="009C5CDE">
          <w:rPr>
            <w:rFonts w:cs="Arial"/>
            <w:webHidden/>
            <w:sz w:val="20"/>
            <w:szCs w:val="20"/>
          </w:rPr>
        </w:r>
        <w:r w:rsidR="009D367E" w:rsidRPr="009C5CDE">
          <w:rPr>
            <w:rFonts w:cs="Arial"/>
            <w:webHidden/>
            <w:sz w:val="20"/>
            <w:szCs w:val="20"/>
          </w:rPr>
          <w:fldChar w:fldCharType="separate"/>
        </w:r>
        <w:r>
          <w:rPr>
            <w:rFonts w:cs="Arial"/>
            <w:webHidden/>
            <w:sz w:val="20"/>
            <w:szCs w:val="20"/>
          </w:rPr>
          <w:t>62</w:t>
        </w:r>
        <w:r w:rsidR="009D367E" w:rsidRPr="009C5CDE">
          <w:rPr>
            <w:rFonts w:cs="Arial"/>
            <w:webHidden/>
            <w:sz w:val="20"/>
            <w:szCs w:val="20"/>
          </w:rPr>
          <w:fldChar w:fldCharType="end"/>
        </w:r>
      </w:hyperlink>
    </w:p>
    <w:p w14:paraId="6CB3AB47" w14:textId="6F6E5082" w:rsidR="009D367E" w:rsidRPr="009C5CDE" w:rsidRDefault="00D97DD9" w:rsidP="009C5CDE">
      <w:pPr>
        <w:pStyle w:val="21"/>
        <w:spacing w:line="240" w:lineRule="auto"/>
        <w:rPr>
          <w:rFonts w:eastAsiaTheme="minorEastAsia" w:cs="Arial"/>
          <w:bCs w:val="0"/>
          <w:spacing w:val="0"/>
          <w:sz w:val="20"/>
          <w:szCs w:val="20"/>
          <w:lang w:eastAsia="ru-RU"/>
        </w:rPr>
      </w:pPr>
      <w:hyperlink w:anchor="_Toc35324534" w:history="1">
        <w:r w:rsidR="009D367E" w:rsidRPr="009C5CDE">
          <w:rPr>
            <w:rStyle w:val="af8"/>
            <w:rFonts w:cs="Arial"/>
            <w:sz w:val="20"/>
            <w:szCs w:val="20"/>
          </w:rPr>
          <w:t>14.2.</w:t>
        </w:r>
        <w:r w:rsidR="009D367E" w:rsidRPr="009C5CDE">
          <w:rPr>
            <w:rFonts w:eastAsiaTheme="minorEastAsia" w:cs="Arial"/>
            <w:bCs w:val="0"/>
            <w:spacing w:val="0"/>
            <w:sz w:val="20"/>
            <w:szCs w:val="20"/>
            <w:lang w:eastAsia="ru-RU"/>
          </w:rPr>
          <w:tab/>
        </w:r>
        <w:r w:rsidR="009D367E" w:rsidRPr="009C5CDE">
          <w:rPr>
            <w:rStyle w:val="af8"/>
            <w:rFonts w:cs="Arial"/>
            <w:sz w:val="20"/>
            <w:szCs w:val="20"/>
          </w:rPr>
          <w:t>Описание проблем организации газоснабжения источников тепловой энергии.</w:t>
        </w:r>
        <w:r w:rsidR="009D367E" w:rsidRPr="009C5CDE">
          <w:rPr>
            <w:rFonts w:cs="Arial"/>
            <w:webHidden/>
            <w:sz w:val="20"/>
            <w:szCs w:val="20"/>
          </w:rPr>
          <w:tab/>
        </w:r>
        <w:r w:rsidR="009D367E" w:rsidRPr="009C5CDE">
          <w:rPr>
            <w:rFonts w:cs="Arial"/>
            <w:webHidden/>
            <w:sz w:val="20"/>
            <w:szCs w:val="20"/>
          </w:rPr>
          <w:fldChar w:fldCharType="begin"/>
        </w:r>
        <w:r w:rsidR="009D367E" w:rsidRPr="009C5CDE">
          <w:rPr>
            <w:rFonts w:cs="Arial"/>
            <w:webHidden/>
            <w:sz w:val="20"/>
            <w:szCs w:val="20"/>
          </w:rPr>
          <w:instrText xml:space="preserve"> PAGEREF _Toc35324534 \h </w:instrText>
        </w:r>
        <w:r w:rsidR="009D367E" w:rsidRPr="009C5CDE">
          <w:rPr>
            <w:rFonts w:cs="Arial"/>
            <w:webHidden/>
            <w:sz w:val="20"/>
            <w:szCs w:val="20"/>
          </w:rPr>
        </w:r>
        <w:r w:rsidR="009D367E" w:rsidRPr="009C5CDE">
          <w:rPr>
            <w:rFonts w:cs="Arial"/>
            <w:webHidden/>
            <w:sz w:val="20"/>
            <w:szCs w:val="20"/>
          </w:rPr>
          <w:fldChar w:fldCharType="separate"/>
        </w:r>
        <w:r>
          <w:rPr>
            <w:rFonts w:cs="Arial"/>
            <w:webHidden/>
            <w:sz w:val="20"/>
            <w:szCs w:val="20"/>
          </w:rPr>
          <w:t>62</w:t>
        </w:r>
        <w:r w:rsidR="009D367E" w:rsidRPr="009C5CDE">
          <w:rPr>
            <w:rFonts w:cs="Arial"/>
            <w:webHidden/>
            <w:sz w:val="20"/>
            <w:szCs w:val="20"/>
          </w:rPr>
          <w:fldChar w:fldCharType="end"/>
        </w:r>
      </w:hyperlink>
    </w:p>
    <w:p w14:paraId="43BEBFD9" w14:textId="65B959A3" w:rsidR="009D367E" w:rsidRPr="009C5CDE" w:rsidRDefault="00D97DD9" w:rsidP="009C5CDE">
      <w:pPr>
        <w:pStyle w:val="21"/>
        <w:spacing w:line="240" w:lineRule="auto"/>
        <w:rPr>
          <w:rFonts w:eastAsiaTheme="minorEastAsia" w:cs="Arial"/>
          <w:bCs w:val="0"/>
          <w:spacing w:val="0"/>
          <w:sz w:val="20"/>
          <w:szCs w:val="20"/>
          <w:lang w:eastAsia="ru-RU"/>
        </w:rPr>
      </w:pPr>
      <w:hyperlink w:anchor="_Toc35324535" w:history="1">
        <w:r w:rsidR="009D367E" w:rsidRPr="009C5CDE">
          <w:rPr>
            <w:rStyle w:val="af8"/>
            <w:rFonts w:cs="Arial"/>
            <w:sz w:val="20"/>
            <w:szCs w:val="20"/>
          </w:rPr>
          <w:t>14.3.</w:t>
        </w:r>
        <w:r w:rsidR="009D367E" w:rsidRPr="009C5CDE">
          <w:rPr>
            <w:rFonts w:eastAsiaTheme="minorEastAsia" w:cs="Arial"/>
            <w:bCs w:val="0"/>
            <w:spacing w:val="0"/>
            <w:sz w:val="20"/>
            <w:szCs w:val="20"/>
            <w:lang w:eastAsia="ru-RU"/>
          </w:rPr>
          <w:tab/>
        </w:r>
        <w:r w:rsidR="009D367E" w:rsidRPr="009C5CDE">
          <w:rPr>
            <w:rStyle w:val="af8"/>
            <w:rFonts w:cs="Arial"/>
            <w:sz w:val="20"/>
            <w:szCs w:val="20"/>
          </w:rPr>
          <w:t>Предложения по корректировке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9D367E" w:rsidRPr="009C5CDE">
          <w:rPr>
            <w:rFonts w:cs="Arial"/>
            <w:webHidden/>
            <w:sz w:val="20"/>
            <w:szCs w:val="20"/>
          </w:rPr>
          <w:tab/>
        </w:r>
        <w:r w:rsidR="009D367E" w:rsidRPr="009C5CDE">
          <w:rPr>
            <w:rFonts w:cs="Arial"/>
            <w:webHidden/>
            <w:sz w:val="20"/>
            <w:szCs w:val="20"/>
          </w:rPr>
          <w:fldChar w:fldCharType="begin"/>
        </w:r>
        <w:r w:rsidR="009D367E" w:rsidRPr="009C5CDE">
          <w:rPr>
            <w:rFonts w:cs="Arial"/>
            <w:webHidden/>
            <w:sz w:val="20"/>
            <w:szCs w:val="20"/>
          </w:rPr>
          <w:instrText xml:space="preserve"> PAGEREF _Toc35324535 \h </w:instrText>
        </w:r>
        <w:r w:rsidR="009D367E" w:rsidRPr="009C5CDE">
          <w:rPr>
            <w:rFonts w:cs="Arial"/>
            <w:webHidden/>
            <w:sz w:val="20"/>
            <w:szCs w:val="20"/>
          </w:rPr>
        </w:r>
        <w:r w:rsidR="009D367E" w:rsidRPr="009C5CDE">
          <w:rPr>
            <w:rFonts w:cs="Arial"/>
            <w:webHidden/>
            <w:sz w:val="20"/>
            <w:szCs w:val="20"/>
          </w:rPr>
          <w:fldChar w:fldCharType="separate"/>
        </w:r>
        <w:r>
          <w:rPr>
            <w:rFonts w:cs="Arial"/>
            <w:webHidden/>
            <w:sz w:val="20"/>
            <w:szCs w:val="20"/>
          </w:rPr>
          <w:t>62</w:t>
        </w:r>
        <w:r w:rsidR="009D367E" w:rsidRPr="009C5CDE">
          <w:rPr>
            <w:rFonts w:cs="Arial"/>
            <w:webHidden/>
            <w:sz w:val="20"/>
            <w:szCs w:val="20"/>
          </w:rPr>
          <w:fldChar w:fldCharType="end"/>
        </w:r>
      </w:hyperlink>
    </w:p>
    <w:p w14:paraId="07D2C7D2" w14:textId="21A0DA3C" w:rsidR="009D367E" w:rsidRPr="009C5CDE" w:rsidRDefault="00D97DD9" w:rsidP="009C5CDE">
      <w:pPr>
        <w:pStyle w:val="21"/>
        <w:spacing w:line="240" w:lineRule="auto"/>
        <w:rPr>
          <w:rFonts w:eastAsiaTheme="minorEastAsia" w:cs="Arial"/>
          <w:bCs w:val="0"/>
          <w:spacing w:val="0"/>
          <w:sz w:val="20"/>
          <w:szCs w:val="20"/>
          <w:lang w:eastAsia="ru-RU"/>
        </w:rPr>
      </w:pPr>
      <w:hyperlink w:anchor="_Toc35324536" w:history="1">
        <w:r w:rsidR="009D367E" w:rsidRPr="009C5CDE">
          <w:rPr>
            <w:rStyle w:val="af8"/>
            <w:rFonts w:cs="Arial"/>
            <w:sz w:val="20"/>
            <w:szCs w:val="20"/>
          </w:rPr>
          <w:t>14.4.</w:t>
        </w:r>
        <w:r w:rsidR="009D367E" w:rsidRPr="009C5CDE">
          <w:rPr>
            <w:rFonts w:eastAsiaTheme="minorEastAsia" w:cs="Arial"/>
            <w:bCs w:val="0"/>
            <w:spacing w:val="0"/>
            <w:sz w:val="20"/>
            <w:szCs w:val="20"/>
            <w:lang w:eastAsia="ru-RU"/>
          </w:rPr>
          <w:tab/>
        </w:r>
        <w:r w:rsidR="009D367E" w:rsidRPr="009C5CDE">
          <w:rPr>
            <w:rStyle w:val="af8"/>
            <w:rFonts w:cs="Arial"/>
            <w:sz w:val="20"/>
            <w:szCs w:val="20"/>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9D367E" w:rsidRPr="009C5CDE">
          <w:rPr>
            <w:rFonts w:cs="Arial"/>
            <w:webHidden/>
            <w:sz w:val="20"/>
            <w:szCs w:val="20"/>
          </w:rPr>
          <w:tab/>
        </w:r>
        <w:r w:rsidR="009D367E" w:rsidRPr="009C5CDE">
          <w:rPr>
            <w:rFonts w:cs="Arial"/>
            <w:webHidden/>
            <w:sz w:val="20"/>
            <w:szCs w:val="20"/>
          </w:rPr>
          <w:fldChar w:fldCharType="begin"/>
        </w:r>
        <w:r w:rsidR="009D367E" w:rsidRPr="009C5CDE">
          <w:rPr>
            <w:rFonts w:cs="Arial"/>
            <w:webHidden/>
            <w:sz w:val="20"/>
            <w:szCs w:val="20"/>
          </w:rPr>
          <w:instrText xml:space="preserve"> PAGEREF _Toc35324536 \h </w:instrText>
        </w:r>
        <w:r w:rsidR="009D367E" w:rsidRPr="009C5CDE">
          <w:rPr>
            <w:rFonts w:cs="Arial"/>
            <w:webHidden/>
            <w:sz w:val="20"/>
            <w:szCs w:val="20"/>
          </w:rPr>
        </w:r>
        <w:r w:rsidR="009D367E" w:rsidRPr="009C5CDE">
          <w:rPr>
            <w:rFonts w:cs="Arial"/>
            <w:webHidden/>
            <w:sz w:val="20"/>
            <w:szCs w:val="20"/>
          </w:rPr>
          <w:fldChar w:fldCharType="separate"/>
        </w:r>
        <w:r>
          <w:rPr>
            <w:rFonts w:cs="Arial"/>
            <w:webHidden/>
            <w:sz w:val="20"/>
            <w:szCs w:val="20"/>
          </w:rPr>
          <w:t>62</w:t>
        </w:r>
        <w:r w:rsidR="009D367E" w:rsidRPr="009C5CDE">
          <w:rPr>
            <w:rFonts w:cs="Arial"/>
            <w:webHidden/>
            <w:sz w:val="20"/>
            <w:szCs w:val="20"/>
          </w:rPr>
          <w:fldChar w:fldCharType="end"/>
        </w:r>
      </w:hyperlink>
    </w:p>
    <w:p w14:paraId="3C486A8D" w14:textId="7C97D6C4" w:rsidR="009D367E" w:rsidRPr="009C5CDE" w:rsidRDefault="00D97DD9" w:rsidP="009C5CDE">
      <w:pPr>
        <w:pStyle w:val="21"/>
        <w:spacing w:line="240" w:lineRule="auto"/>
        <w:rPr>
          <w:rFonts w:eastAsiaTheme="minorEastAsia" w:cs="Arial"/>
          <w:bCs w:val="0"/>
          <w:spacing w:val="0"/>
          <w:sz w:val="20"/>
          <w:szCs w:val="20"/>
          <w:lang w:eastAsia="ru-RU"/>
        </w:rPr>
      </w:pPr>
      <w:hyperlink w:anchor="_Toc35324537" w:history="1">
        <w:r w:rsidR="009D367E" w:rsidRPr="009C5CDE">
          <w:rPr>
            <w:rStyle w:val="af8"/>
            <w:rFonts w:cs="Arial"/>
            <w:sz w:val="20"/>
            <w:szCs w:val="20"/>
          </w:rPr>
          <w:t>14.5.</w:t>
        </w:r>
        <w:r w:rsidR="009D367E" w:rsidRPr="009C5CDE">
          <w:rPr>
            <w:rFonts w:eastAsiaTheme="minorEastAsia" w:cs="Arial"/>
            <w:bCs w:val="0"/>
            <w:spacing w:val="0"/>
            <w:sz w:val="20"/>
            <w:szCs w:val="20"/>
            <w:lang w:eastAsia="ru-RU"/>
          </w:rPr>
          <w:tab/>
        </w:r>
        <w:r w:rsidR="009D367E" w:rsidRPr="009C5CDE">
          <w:rPr>
            <w:rStyle w:val="af8"/>
            <w:rFonts w:cs="Arial"/>
            <w:sz w:val="20"/>
            <w:szCs w:val="20"/>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9D367E" w:rsidRPr="009C5CDE">
          <w:rPr>
            <w:rFonts w:cs="Arial"/>
            <w:webHidden/>
            <w:sz w:val="20"/>
            <w:szCs w:val="20"/>
          </w:rPr>
          <w:tab/>
        </w:r>
        <w:r w:rsidR="009D367E" w:rsidRPr="009C5CDE">
          <w:rPr>
            <w:rFonts w:cs="Arial"/>
            <w:webHidden/>
            <w:sz w:val="20"/>
            <w:szCs w:val="20"/>
          </w:rPr>
          <w:fldChar w:fldCharType="begin"/>
        </w:r>
        <w:r w:rsidR="009D367E" w:rsidRPr="009C5CDE">
          <w:rPr>
            <w:rFonts w:cs="Arial"/>
            <w:webHidden/>
            <w:sz w:val="20"/>
            <w:szCs w:val="20"/>
          </w:rPr>
          <w:instrText xml:space="preserve"> PAGEREF _Toc35324537 \h </w:instrText>
        </w:r>
        <w:r w:rsidR="009D367E" w:rsidRPr="009C5CDE">
          <w:rPr>
            <w:rFonts w:cs="Arial"/>
            <w:webHidden/>
            <w:sz w:val="20"/>
            <w:szCs w:val="20"/>
          </w:rPr>
        </w:r>
        <w:r w:rsidR="009D367E" w:rsidRPr="009C5CDE">
          <w:rPr>
            <w:rFonts w:cs="Arial"/>
            <w:webHidden/>
            <w:sz w:val="20"/>
            <w:szCs w:val="20"/>
          </w:rPr>
          <w:fldChar w:fldCharType="separate"/>
        </w:r>
        <w:r>
          <w:rPr>
            <w:rFonts w:cs="Arial"/>
            <w:webHidden/>
            <w:sz w:val="20"/>
            <w:szCs w:val="20"/>
          </w:rPr>
          <w:t>63</w:t>
        </w:r>
        <w:r w:rsidR="009D367E" w:rsidRPr="009C5CDE">
          <w:rPr>
            <w:rFonts w:cs="Arial"/>
            <w:webHidden/>
            <w:sz w:val="20"/>
            <w:szCs w:val="20"/>
          </w:rPr>
          <w:fldChar w:fldCharType="end"/>
        </w:r>
      </w:hyperlink>
    </w:p>
    <w:p w14:paraId="412C83F5" w14:textId="57ED0641" w:rsidR="009D367E" w:rsidRPr="009C5CDE" w:rsidRDefault="00D97DD9" w:rsidP="009C5CDE">
      <w:pPr>
        <w:pStyle w:val="21"/>
        <w:spacing w:line="240" w:lineRule="auto"/>
        <w:rPr>
          <w:rFonts w:eastAsiaTheme="minorEastAsia" w:cs="Arial"/>
          <w:bCs w:val="0"/>
          <w:spacing w:val="0"/>
          <w:sz w:val="20"/>
          <w:szCs w:val="20"/>
          <w:lang w:eastAsia="ru-RU"/>
        </w:rPr>
      </w:pPr>
      <w:hyperlink w:anchor="_Toc35324538" w:history="1">
        <w:r w:rsidR="009D367E" w:rsidRPr="009C5CDE">
          <w:rPr>
            <w:rStyle w:val="af8"/>
            <w:rFonts w:cs="Arial"/>
            <w:sz w:val="20"/>
            <w:szCs w:val="20"/>
          </w:rPr>
          <w:t>14.6.</w:t>
        </w:r>
        <w:r w:rsidR="009D367E" w:rsidRPr="009C5CDE">
          <w:rPr>
            <w:rFonts w:eastAsiaTheme="minorEastAsia" w:cs="Arial"/>
            <w:bCs w:val="0"/>
            <w:spacing w:val="0"/>
            <w:sz w:val="20"/>
            <w:szCs w:val="20"/>
            <w:lang w:eastAsia="ru-RU"/>
          </w:rPr>
          <w:tab/>
        </w:r>
        <w:r w:rsidR="009D367E" w:rsidRPr="009C5CDE">
          <w:rPr>
            <w:rStyle w:val="af8"/>
            <w:rFonts w:cs="Arial"/>
            <w:sz w:val="20"/>
            <w:szCs w:val="20"/>
          </w:rPr>
          <w:t>Описание решений о развитии соответствующей системы водоснабжения в части, относящейся к системам теплоснабжения.</w:t>
        </w:r>
        <w:r w:rsidR="009D367E" w:rsidRPr="009C5CDE">
          <w:rPr>
            <w:rFonts w:cs="Arial"/>
            <w:webHidden/>
            <w:sz w:val="20"/>
            <w:szCs w:val="20"/>
          </w:rPr>
          <w:tab/>
        </w:r>
        <w:r w:rsidR="009D367E" w:rsidRPr="009C5CDE">
          <w:rPr>
            <w:rFonts w:cs="Arial"/>
            <w:webHidden/>
            <w:sz w:val="20"/>
            <w:szCs w:val="20"/>
          </w:rPr>
          <w:fldChar w:fldCharType="begin"/>
        </w:r>
        <w:r w:rsidR="009D367E" w:rsidRPr="009C5CDE">
          <w:rPr>
            <w:rFonts w:cs="Arial"/>
            <w:webHidden/>
            <w:sz w:val="20"/>
            <w:szCs w:val="20"/>
          </w:rPr>
          <w:instrText xml:space="preserve"> PAGEREF _Toc35324538 \h </w:instrText>
        </w:r>
        <w:r w:rsidR="009D367E" w:rsidRPr="009C5CDE">
          <w:rPr>
            <w:rFonts w:cs="Arial"/>
            <w:webHidden/>
            <w:sz w:val="20"/>
            <w:szCs w:val="20"/>
          </w:rPr>
        </w:r>
        <w:r w:rsidR="009D367E" w:rsidRPr="009C5CDE">
          <w:rPr>
            <w:rFonts w:cs="Arial"/>
            <w:webHidden/>
            <w:sz w:val="20"/>
            <w:szCs w:val="20"/>
          </w:rPr>
          <w:fldChar w:fldCharType="separate"/>
        </w:r>
        <w:r>
          <w:rPr>
            <w:rFonts w:cs="Arial"/>
            <w:webHidden/>
            <w:sz w:val="20"/>
            <w:szCs w:val="20"/>
          </w:rPr>
          <w:t>63</w:t>
        </w:r>
        <w:r w:rsidR="009D367E" w:rsidRPr="009C5CDE">
          <w:rPr>
            <w:rFonts w:cs="Arial"/>
            <w:webHidden/>
            <w:sz w:val="20"/>
            <w:szCs w:val="20"/>
          </w:rPr>
          <w:fldChar w:fldCharType="end"/>
        </w:r>
      </w:hyperlink>
    </w:p>
    <w:p w14:paraId="63CF1496" w14:textId="4E83D675" w:rsidR="009D367E" w:rsidRPr="009C5CDE" w:rsidRDefault="00D97DD9" w:rsidP="009C5CDE">
      <w:pPr>
        <w:pStyle w:val="21"/>
        <w:spacing w:line="240" w:lineRule="auto"/>
        <w:rPr>
          <w:rFonts w:eastAsiaTheme="minorEastAsia" w:cs="Arial"/>
          <w:bCs w:val="0"/>
          <w:spacing w:val="0"/>
          <w:sz w:val="20"/>
          <w:szCs w:val="20"/>
          <w:lang w:eastAsia="ru-RU"/>
        </w:rPr>
      </w:pPr>
      <w:hyperlink w:anchor="_Toc35324539" w:history="1">
        <w:r w:rsidR="009D367E" w:rsidRPr="009C5CDE">
          <w:rPr>
            <w:rStyle w:val="af8"/>
            <w:rFonts w:cs="Arial"/>
            <w:sz w:val="20"/>
            <w:szCs w:val="20"/>
          </w:rPr>
          <w:t>14.7.</w:t>
        </w:r>
        <w:r w:rsidR="009D367E" w:rsidRPr="009C5CDE">
          <w:rPr>
            <w:rFonts w:eastAsiaTheme="minorEastAsia" w:cs="Arial"/>
            <w:bCs w:val="0"/>
            <w:spacing w:val="0"/>
            <w:sz w:val="20"/>
            <w:szCs w:val="20"/>
            <w:lang w:eastAsia="ru-RU"/>
          </w:rPr>
          <w:tab/>
        </w:r>
        <w:r w:rsidR="009D367E" w:rsidRPr="009C5CDE">
          <w:rPr>
            <w:rStyle w:val="af8"/>
            <w:rFonts w:cs="Arial"/>
            <w:sz w:val="20"/>
            <w:szCs w:val="20"/>
          </w:rPr>
          <w:t>Предложения по корректировке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9D367E" w:rsidRPr="009C5CDE">
          <w:rPr>
            <w:rFonts w:cs="Arial"/>
            <w:webHidden/>
            <w:sz w:val="20"/>
            <w:szCs w:val="20"/>
          </w:rPr>
          <w:tab/>
        </w:r>
        <w:r w:rsidR="009D367E" w:rsidRPr="009C5CDE">
          <w:rPr>
            <w:rFonts w:cs="Arial"/>
            <w:webHidden/>
            <w:sz w:val="20"/>
            <w:szCs w:val="20"/>
          </w:rPr>
          <w:fldChar w:fldCharType="begin"/>
        </w:r>
        <w:r w:rsidR="009D367E" w:rsidRPr="009C5CDE">
          <w:rPr>
            <w:rFonts w:cs="Arial"/>
            <w:webHidden/>
            <w:sz w:val="20"/>
            <w:szCs w:val="20"/>
          </w:rPr>
          <w:instrText xml:space="preserve"> PAGEREF _Toc35324539 \h </w:instrText>
        </w:r>
        <w:r w:rsidR="009D367E" w:rsidRPr="009C5CDE">
          <w:rPr>
            <w:rFonts w:cs="Arial"/>
            <w:webHidden/>
            <w:sz w:val="20"/>
            <w:szCs w:val="20"/>
          </w:rPr>
        </w:r>
        <w:r w:rsidR="009D367E" w:rsidRPr="009C5CDE">
          <w:rPr>
            <w:rFonts w:cs="Arial"/>
            <w:webHidden/>
            <w:sz w:val="20"/>
            <w:szCs w:val="20"/>
          </w:rPr>
          <w:fldChar w:fldCharType="separate"/>
        </w:r>
        <w:r>
          <w:rPr>
            <w:rFonts w:cs="Arial"/>
            <w:webHidden/>
            <w:sz w:val="20"/>
            <w:szCs w:val="20"/>
          </w:rPr>
          <w:t>63</w:t>
        </w:r>
        <w:r w:rsidR="009D367E" w:rsidRPr="009C5CDE">
          <w:rPr>
            <w:rFonts w:cs="Arial"/>
            <w:webHidden/>
            <w:sz w:val="20"/>
            <w:szCs w:val="20"/>
          </w:rPr>
          <w:fldChar w:fldCharType="end"/>
        </w:r>
      </w:hyperlink>
    </w:p>
    <w:p w14:paraId="1A559C61" w14:textId="1C8F7D60" w:rsidR="009D367E" w:rsidRPr="009C5CDE" w:rsidRDefault="00D97DD9" w:rsidP="009C5CDE">
      <w:pPr>
        <w:pStyle w:val="14"/>
        <w:tabs>
          <w:tab w:val="left" w:pos="709"/>
        </w:tabs>
        <w:spacing w:line="240" w:lineRule="auto"/>
        <w:rPr>
          <w:rFonts w:eastAsiaTheme="minorEastAsia" w:cs="Arial"/>
          <w:bCs w:val="0"/>
          <w:iCs w:val="0"/>
          <w:spacing w:val="0"/>
          <w:kern w:val="0"/>
          <w:sz w:val="20"/>
          <w:szCs w:val="20"/>
          <w:lang w:val="ru-RU" w:eastAsia="ru-RU"/>
        </w:rPr>
      </w:pPr>
      <w:hyperlink w:anchor="_Toc35324540" w:history="1">
        <w:r w:rsidR="009D367E" w:rsidRPr="009C5CDE">
          <w:rPr>
            <w:rStyle w:val="af8"/>
            <w:rFonts w:cs="Arial"/>
            <w:sz w:val="20"/>
            <w:szCs w:val="20"/>
          </w:rPr>
          <w:t>15.</w:t>
        </w:r>
        <w:r w:rsidR="009D367E" w:rsidRPr="009C5CDE">
          <w:rPr>
            <w:rFonts w:eastAsiaTheme="minorEastAsia" w:cs="Arial"/>
            <w:bCs w:val="0"/>
            <w:iCs w:val="0"/>
            <w:spacing w:val="0"/>
            <w:kern w:val="0"/>
            <w:sz w:val="20"/>
            <w:szCs w:val="20"/>
            <w:lang w:val="ru-RU" w:eastAsia="ru-RU"/>
          </w:rPr>
          <w:tab/>
        </w:r>
        <w:r w:rsidR="009D367E" w:rsidRPr="009C5CDE">
          <w:rPr>
            <w:rStyle w:val="af8"/>
            <w:rFonts w:cs="Arial"/>
            <w:sz w:val="20"/>
            <w:szCs w:val="20"/>
          </w:rPr>
          <w:t>Индикаторы развития систем теплоснабжения поселения, городского округа, города федерального значения</w:t>
        </w:r>
        <w:r w:rsidR="009D367E" w:rsidRPr="009C5CDE">
          <w:rPr>
            <w:rFonts w:cs="Arial"/>
            <w:webHidden/>
            <w:sz w:val="20"/>
            <w:szCs w:val="20"/>
          </w:rPr>
          <w:tab/>
        </w:r>
        <w:r w:rsidR="009D367E" w:rsidRPr="009C5CDE">
          <w:rPr>
            <w:rFonts w:cs="Arial"/>
            <w:webHidden/>
            <w:sz w:val="20"/>
            <w:szCs w:val="20"/>
          </w:rPr>
          <w:fldChar w:fldCharType="begin"/>
        </w:r>
        <w:r w:rsidR="009D367E" w:rsidRPr="009C5CDE">
          <w:rPr>
            <w:rFonts w:cs="Arial"/>
            <w:webHidden/>
            <w:sz w:val="20"/>
            <w:szCs w:val="20"/>
          </w:rPr>
          <w:instrText xml:space="preserve"> PAGEREF _Toc35324540 \h </w:instrText>
        </w:r>
        <w:r w:rsidR="009D367E" w:rsidRPr="009C5CDE">
          <w:rPr>
            <w:rFonts w:cs="Arial"/>
            <w:webHidden/>
            <w:sz w:val="20"/>
            <w:szCs w:val="20"/>
          </w:rPr>
        </w:r>
        <w:r w:rsidR="009D367E" w:rsidRPr="009C5CDE">
          <w:rPr>
            <w:rFonts w:cs="Arial"/>
            <w:webHidden/>
            <w:sz w:val="20"/>
            <w:szCs w:val="20"/>
          </w:rPr>
          <w:fldChar w:fldCharType="separate"/>
        </w:r>
        <w:r>
          <w:rPr>
            <w:rFonts w:cs="Arial"/>
            <w:webHidden/>
            <w:sz w:val="20"/>
            <w:szCs w:val="20"/>
          </w:rPr>
          <w:t>64</w:t>
        </w:r>
        <w:r w:rsidR="009D367E" w:rsidRPr="009C5CDE">
          <w:rPr>
            <w:rFonts w:cs="Arial"/>
            <w:webHidden/>
            <w:sz w:val="20"/>
            <w:szCs w:val="20"/>
          </w:rPr>
          <w:fldChar w:fldCharType="end"/>
        </w:r>
      </w:hyperlink>
    </w:p>
    <w:p w14:paraId="615CFF91" w14:textId="1AB3F403" w:rsidR="009D367E" w:rsidRPr="009C5CDE" w:rsidRDefault="00D97DD9" w:rsidP="009C5CDE">
      <w:pPr>
        <w:pStyle w:val="14"/>
        <w:tabs>
          <w:tab w:val="left" w:pos="709"/>
        </w:tabs>
        <w:spacing w:line="240" w:lineRule="auto"/>
        <w:rPr>
          <w:rFonts w:eastAsiaTheme="minorEastAsia" w:cs="Arial"/>
          <w:bCs w:val="0"/>
          <w:iCs w:val="0"/>
          <w:spacing w:val="0"/>
          <w:kern w:val="0"/>
          <w:sz w:val="20"/>
          <w:szCs w:val="20"/>
          <w:lang w:val="ru-RU" w:eastAsia="ru-RU"/>
        </w:rPr>
      </w:pPr>
      <w:hyperlink w:anchor="_Toc35324541" w:history="1">
        <w:r w:rsidR="009D367E" w:rsidRPr="009C5CDE">
          <w:rPr>
            <w:rStyle w:val="af8"/>
            <w:rFonts w:cs="Arial"/>
            <w:sz w:val="20"/>
            <w:szCs w:val="20"/>
          </w:rPr>
          <w:t>16.</w:t>
        </w:r>
        <w:r w:rsidR="009D367E" w:rsidRPr="009C5CDE">
          <w:rPr>
            <w:rFonts w:eastAsiaTheme="minorEastAsia" w:cs="Arial"/>
            <w:bCs w:val="0"/>
            <w:iCs w:val="0"/>
            <w:spacing w:val="0"/>
            <w:kern w:val="0"/>
            <w:sz w:val="20"/>
            <w:szCs w:val="20"/>
            <w:lang w:val="ru-RU" w:eastAsia="ru-RU"/>
          </w:rPr>
          <w:tab/>
        </w:r>
        <w:r w:rsidR="009D367E" w:rsidRPr="009C5CDE">
          <w:rPr>
            <w:rStyle w:val="af8"/>
            <w:rFonts w:cs="Arial"/>
            <w:sz w:val="20"/>
            <w:szCs w:val="20"/>
          </w:rPr>
          <w:t>Ценовые (тарифные) последствия</w:t>
        </w:r>
        <w:r w:rsidR="009D367E" w:rsidRPr="009C5CDE">
          <w:rPr>
            <w:rFonts w:cs="Arial"/>
            <w:webHidden/>
            <w:sz w:val="20"/>
            <w:szCs w:val="20"/>
          </w:rPr>
          <w:tab/>
        </w:r>
        <w:r w:rsidR="009D367E" w:rsidRPr="009C5CDE">
          <w:rPr>
            <w:rFonts w:cs="Arial"/>
            <w:webHidden/>
            <w:sz w:val="20"/>
            <w:szCs w:val="20"/>
          </w:rPr>
          <w:fldChar w:fldCharType="begin"/>
        </w:r>
        <w:r w:rsidR="009D367E" w:rsidRPr="009C5CDE">
          <w:rPr>
            <w:rFonts w:cs="Arial"/>
            <w:webHidden/>
            <w:sz w:val="20"/>
            <w:szCs w:val="20"/>
          </w:rPr>
          <w:instrText xml:space="preserve"> PAGEREF _Toc35324541 \h </w:instrText>
        </w:r>
        <w:r w:rsidR="009D367E" w:rsidRPr="009C5CDE">
          <w:rPr>
            <w:rFonts w:cs="Arial"/>
            <w:webHidden/>
            <w:sz w:val="20"/>
            <w:szCs w:val="20"/>
          </w:rPr>
        </w:r>
        <w:r w:rsidR="009D367E" w:rsidRPr="009C5CDE">
          <w:rPr>
            <w:rFonts w:cs="Arial"/>
            <w:webHidden/>
            <w:sz w:val="20"/>
            <w:szCs w:val="20"/>
          </w:rPr>
          <w:fldChar w:fldCharType="separate"/>
        </w:r>
        <w:r>
          <w:rPr>
            <w:rFonts w:cs="Arial"/>
            <w:webHidden/>
            <w:sz w:val="20"/>
            <w:szCs w:val="20"/>
          </w:rPr>
          <w:t>68</w:t>
        </w:r>
        <w:r w:rsidR="009D367E" w:rsidRPr="009C5CDE">
          <w:rPr>
            <w:rFonts w:cs="Arial"/>
            <w:webHidden/>
            <w:sz w:val="20"/>
            <w:szCs w:val="20"/>
          </w:rPr>
          <w:fldChar w:fldCharType="end"/>
        </w:r>
      </w:hyperlink>
    </w:p>
    <w:p w14:paraId="47C53EB5" w14:textId="77777777" w:rsidR="007C4AAC" w:rsidRDefault="007C4AAC" w:rsidP="009C5CDE">
      <w:pPr>
        <w:spacing w:after="0" w:line="240" w:lineRule="auto"/>
        <w:jc w:val="both"/>
        <w:rPr>
          <w:rStyle w:val="af8"/>
          <w:rFonts w:cs="Arial"/>
          <w:caps/>
          <w:noProof/>
          <w:sz w:val="20"/>
          <w:szCs w:val="20"/>
        </w:rPr>
      </w:pPr>
      <w:r w:rsidRPr="009C5CDE">
        <w:rPr>
          <w:rStyle w:val="af8"/>
          <w:rFonts w:ascii="Arial" w:hAnsi="Arial" w:cs="Arial"/>
          <w:caps/>
          <w:noProof/>
          <w:sz w:val="20"/>
          <w:szCs w:val="20"/>
        </w:rPr>
        <w:fldChar w:fldCharType="end"/>
      </w:r>
    </w:p>
    <w:p w14:paraId="75038835" w14:textId="77777777" w:rsidR="007C4AAC" w:rsidRDefault="007C4AAC">
      <w:pPr>
        <w:rPr>
          <w:rStyle w:val="af8"/>
          <w:rFonts w:cs="Arial"/>
          <w:caps/>
          <w:noProof/>
          <w:sz w:val="20"/>
          <w:szCs w:val="20"/>
        </w:rPr>
      </w:pPr>
      <w:r>
        <w:rPr>
          <w:rStyle w:val="af8"/>
          <w:rFonts w:cs="Arial"/>
          <w:caps/>
          <w:noProof/>
          <w:sz w:val="20"/>
          <w:szCs w:val="20"/>
        </w:rPr>
        <w:br w:type="page"/>
      </w:r>
    </w:p>
    <w:p w14:paraId="238D4D05" w14:textId="77777777" w:rsidR="00D64FFC" w:rsidRDefault="00D64FFC" w:rsidP="00D64FFC">
      <w:pPr>
        <w:pStyle w:val="-1"/>
        <w:numPr>
          <w:ilvl w:val="0"/>
          <w:numId w:val="0"/>
        </w:numPr>
        <w:ind w:left="397"/>
        <w:jc w:val="center"/>
      </w:pPr>
      <w:bookmarkStart w:id="28" w:name="_Toc330904297"/>
      <w:bookmarkStart w:id="29" w:name="_Toc28008710"/>
      <w:bookmarkStart w:id="30" w:name="_Toc35324472"/>
      <w:r>
        <w:lastRenderedPageBreak/>
        <w:t>Введение</w:t>
      </w:r>
      <w:bookmarkEnd w:id="28"/>
      <w:bookmarkEnd w:id="29"/>
      <w:bookmarkEnd w:id="30"/>
    </w:p>
    <w:p w14:paraId="7ED084B7" w14:textId="77777777" w:rsidR="00012913" w:rsidRPr="0066425F" w:rsidRDefault="00012913" w:rsidP="00012913">
      <w:pPr>
        <w:pStyle w:val="-4"/>
        <w:rPr>
          <w:rFonts w:eastAsia="Times New Roman"/>
        </w:rPr>
      </w:pPr>
      <w:r w:rsidRPr="00951A1D">
        <w:rPr>
          <w:rFonts w:eastAsia="Times New Roman"/>
        </w:rPr>
        <w:t>Актуализация</w:t>
      </w:r>
      <w:r w:rsidRPr="0066425F">
        <w:rPr>
          <w:rFonts w:eastAsia="Times New Roman"/>
        </w:rPr>
        <w:t xml:space="preserve"> схемы теплоснабжения на период до 203</w:t>
      </w:r>
      <w:r>
        <w:rPr>
          <w:rFonts w:eastAsia="Times New Roman"/>
        </w:rPr>
        <w:t>2</w:t>
      </w:r>
      <w:r w:rsidRPr="0066425F">
        <w:rPr>
          <w:rFonts w:eastAsia="Times New Roman"/>
        </w:rPr>
        <w:t xml:space="preserve"> года выполнена в соответствии с постановлением Правительства Российской Федерации № 154 от 22.02.2012 г., на основе документов территориального планирования поселения, утверждённых в соответствии с законодательством и градостроительной деятельности.</w:t>
      </w:r>
    </w:p>
    <w:p w14:paraId="208060C3" w14:textId="77777777" w:rsidR="00012913" w:rsidRDefault="00012913" w:rsidP="00012913">
      <w:pPr>
        <w:pStyle w:val="-4"/>
        <w:rPr>
          <w:rFonts w:eastAsia="Times New Roman"/>
        </w:rPr>
      </w:pPr>
      <w:r w:rsidRPr="0066425F">
        <w:rPr>
          <w:rFonts w:eastAsia="Times New Roman"/>
        </w:rPr>
        <w:t>Основной задачей схемы теплоснабжения является разработка перспективы развития системы теплоснабжения, обеспечивающей реализацию Генерального плана муниципального образования, определение необходимых мероприятий и затрат на решение выявленных проблем, реконструкцию и модернизацию тепловых сетей и энергоисточников.</w:t>
      </w:r>
    </w:p>
    <w:p w14:paraId="780CCB1D" w14:textId="77777777" w:rsidR="00012913" w:rsidRPr="009518EA" w:rsidRDefault="00012913" w:rsidP="00012913">
      <w:pPr>
        <w:pStyle w:val="-4"/>
        <w:rPr>
          <w:rFonts w:eastAsia="Times New Roman" w:cs="Arial"/>
          <w:spacing w:val="-5"/>
        </w:rPr>
      </w:pPr>
      <w:r w:rsidRPr="009518EA">
        <w:rPr>
          <w:rFonts w:eastAsia="Times New Roman" w:cs="Arial"/>
          <w:spacing w:val="-5"/>
        </w:rPr>
        <w:t>Целями актуализации схемы теплоснабжения являются:</w:t>
      </w:r>
    </w:p>
    <w:p w14:paraId="1DD9132B" w14:textId="77777777" w:rsidR="00012913" w:rsidRPr="009518EA" w:rsidRDefault="00012913" w:rsidP="00012913">
      <w:pPr>
        <w:pStyle w:val="-4"/>
        <w:numPr>
          <w:ilvl w:val="0"/>
          <w:numId w:val="7"/>
        </w:numPr>
        <w:spacing w:line="276" w:lineRule="auto"/>
        <w:rPr>
          <w:rFonts w:eastAsia="Calibri" w:cs="Arial"/>
          <w:szCs w:val="24"/>
          <w:lang w:bidi="en-US"/>
        </w:rPr>
      </w:pPr>
      <w:r>
        <w:rPr>
          <w:rFonts w:eastAsia="Calibri" w:cs="Arial"/>
          <w:szCs w:val="24"/>
          <w:lang w:bidi="en-US"/>
        </w:rPr>
        <w:t>учё</w:t>
      </w:r>
      <w:r w:rsidRPr="009518EA">
        <w:rPr>
          <w:rFonts w:eastAsia="Calibri" w:cs="Arial"/>
          <w:szCs w:val="24"/>
          <w:lang w:bidi="en-US"/>
        </w:rPr>
        <w:t>т пр</w:t>
      </w:r>
      <w:r>
        <w:rPr>
          <w:rFonts w:eastAsia="Calibri" w:cs="Arial"/>
          <w:szCs w:val="24"/>
          <w:lang w:bidi="en-US"/>
        </w:rPr>
        <w:t>едл</w:t>
      </w:r>
      <w:r w:rsidRPr="009518EA">
        <w:rPr>
          <w:rFonts w:eastAsia="Calibri" w:cs="Arial"/>
          <w:szCs w:val="24"/>
          <w:lang w:bidi="en-US"/>
        </w:rPr>
        <w:t>ожений и замечаний, установленных по результатам экспертизы утвержденной схемы теплоснабжения;</w:t>
      </w:r>
    </w:p>
    <w:p w14:paraId="2BC1275F" w14:textId="77777777" w:rsidR="00012913" w:rsidRPr="009518EA" w:rsidRDefault="00012913" w:rsidP="00012913">
      <w:pPr>
        <w:pStyle w:val="-4"/>
        <w:numPr>
          <w:ilvl w:val="0"/>
          <w:numId w:val="7"/>
        </w:numPr>
        <w:spacing w:line="276" w:lineRule="auto"/>
        <w:rPr>
          <w:rFonts w:eastAsia="Calibri" w:cs="Arial"/>
          <w:szCs w:val="24"/>
          <w:lang w:bidi="en-US"/>
        </w:rPr>
      </w:pPr>
      <w:r w:rsidRPr="009518EA">
        <w:rPr>
          <w:rFonts w:eastAsia="Calibri" w:cs="Arial"/>
          <w:szCs w:val="24"/>
          <w:lang w:bidi="en-US"/>
        </w:rPr>
        <w:t>актуализация показателей схемы по фактическим данным за период с базового года утвержденной схемы;</w:t>
      </w:r>
    </w:p>
    <w:p w14:paraId="2C103DAE" w14:textId="77777777" w:rsidR="00012913" w:rsidRPr="009518EA" w:rsidRDefault="00012913" w:rsidP="00012913">
      <w:pPr>
        <w:pStyle w:val="-4"/>
        <w:numPr>
          <w:ilvl w:val="0"/>
          <w:numId w:val="7"/>
        </w:numPr>
        <w:spacing w:line="276" w:lineRule="auto"/>
        <w:rPr>
          <w:rFonts w:eastAsia="Calibri" w:cs="Arial"/>
          <w:szCs w:val="24"/>
          <w:lang w:bidi="en-US"/>
        </w:rPr>
      </w:pPr>
      <w:r w:rsidRPr="009518EA">
        <w:rPr>
          <w:rFonts w:eastAsia="Calibri" w:cs="Arial"/>
          <w:szCs w:val="24"/>
          <w:lang w:bidi="en-US"/>
        </w:rPr>
        <w:t>рассмотрение новых предложений, а также мониторинг и актуализация проектов, включенных в реестр проектов схемы теплоснабжения;</w:t>
      </w:r>
    </w:p>
    <w:p w14:paraId="061B11B5" w14:textId="77777777" w:rsidR="00012913" w:rsidRPr="009518EA" w:rsidRDefault="00012913" w:rsidP="00012913">
      <w:pPr>
        <w:pStyle w:val="-4"/>
        <w:numPr>
          <w:ilvl w:val="0"/>
          <w:numId w:val="7"/>
        </w:numPr>
        <w:spacing w:line="276" w:lineRule="auto"/>
        <w:rPr>
          <w:rFonts w:eastAsia="Calibri" w:cs="Arial"/>
          <w:szCs w:val="24"/>
          <w:lang w:bidi="en-US"/>
        </w:rPr>
      </w:pPr>
      <w:r w:rsidRPr="009518EA">
        <w:rPr>
          <w:rFonts w:eastAsia="Calibri" w:cs="Arial"/>
          <w:szCs w:val="24"/>
          <w:lang w:bidi="en-US"/>
        </w:rPr>
        <w:t>мониторинг и актуализация тарифных последствий;</w:t>
      </w:r>
    </w:p>
    <w:p w14:paraId="578309E5" w14:textId="77777777" w:rsidR="00012913" w:rsidRPr="009518EA" w:rsidRDefault="00012913" w:rsidP="00012913">
      <w:pPr>
        <w:pStyle w:val="-4"/>
        <w:numPr>
          <w:ilvl w:val="0"/>
          <w:numId w:val="7"/>
        </w:numPr>
        <w:spacing w:line="276" w:lineRule="auto"/>
        <w:rPr>
          <w:rFonts w:eastAsia="Calibri" w:cs="Arial"/>
          <w:szCs w:val="24"/>
          <w:lang w:bidi="en-US"/>
        </w:rPr>
      </w:pPr>
      <w:r w:rsidRPr="009518EA">
        <w:rPr>
          <w:rFonts w:eastAsia="Calibri" w:cs="Arial"/>
          <w:szCs w:val="24"/>
          <w:lang w:bidi="en-US"/>
        </w:rPr>
        <w:t>актуализация границ зон деятельности утвержденных ЕТО.</w:t>
      </w:r>
    </w:p>
    <w:p w14:paraId="591F786C" w14:textId="77777777" w:rsidR="00012913" w:rsidRPr="0066425F" w:rsidRDefault="00012913" w:rsidP="00012913">
      <w:pPr>
        <w:pStyle w:val="-4"/>
        <w:rPr>
          <w:rFonts w:eastAsia="Times New Roman"/>
        </w:rPr>
      </w:pPr>
      <w:r w:rsidRPr="0066425F">
        <w:rPr>
          <w:rFonts w:eastAsia="Times New Roman"/>
        </w:rPr>
        <w:t xml:space="preserve">Схема теплоснабжения </w:t>
      </w:r>
      <w:r w:rsidRPr="00951A1D">
        <w:rPr>
          <w:rFonts w:eastAsia="Times New Roman"/>
        </w:rPr>
        <w:t>актуализируется</w:t>
      </w:r>
      <w:r w:rsidRPr="0066425F">
        <w:rPr>
          <w:rFonts w:eastAsia="Times New Roman"/>
        </w:rPr>
        <w:t xml:space="preserve"> с соблюдением следующих принципов:</w:t>
      </w:r>
    </w:p>
    <w:p w14:paraId="275BA618" w14:textId="77777777" w:rsidR="00012913" w:rsidRPr="0066425F" w:rsidRDefault="00012913" w:rsidP="00012913">
      <w:pPr>
        <w:pStyle w:val="-4"/>
        <w:numPr>
          <w:ilvl w:val="0"/>
          <w:numId w:val="8"/>
        </w:numPr>
        <w:spacing w:line="276" w:lineRule="auto"/>
        <w:rPr>
          <w:rFonts w:eastAsia="Times New Roman"/>
        </w:rPr>
      </w:pPr>
      <w:r>
        <w:rPr>
          <w:rFonts w:eastAsia="Times New Roman"/>
        </w:rPr>
        <w:t>обеспечение безопасности и надё</w:t>
      </w:r>
      <w:r w:rsidRPr="0066425F">
        <w:rPr>
          <w:rFonts w:eastAsia="Times New Roman"/>
        </w:rPr>
        <w:t>жности теплоснабжения потребителей в соответствии с требованиями технических регламентов;</w:t>
      </w:r>
    </w:p>
    <w:p w14:paraId="01FFBEEA" w14:textId="77777777" w:rsidR="00012913" w:rsidRPr="0066425F" w:rsidRDefault="00012913" w:rsidP="00012913">
      <w:pPr>
        <w:pStyle w:val="-4"/>
        <w:numPr>
          <w:ilvl w:val="0"/>
          <w:numId w:val="8"/>
        </w:numPr>
        <w:spacing w:line="276" w:lineRule="auto"/>
        <w:rPr>
          <w:rFonts w:eastAsia="Times New Roman"/>
        </w:rPr>
      </w:pPr>
      <w:r w:rsidRPr="0066425F">
        <w:rPr>
          <w:rFonts w:eastAsia="Times New Roman"/>
        </w:rPr>
        <w:t>обеспечение энергетической эффективности теплоснабжения и по</w:t>
      </w:r>
      <w:r>
        <w:rPr>
          <w:rFonts w:eastAsia="Times New Roman"/>
        </w:rPr>
        <w:t>требления тепловой энергии с учё</w:t>
      </w:r>
      <w:r w:rsidRPr="0066425F">
        <w:rPr>
          <w:rFonts w:eastAsia="Times New Roman"/>
        </w:rPr>
        <w:t>том требований, установленных федеральными законами;</w:t>
      </w:r>
    </w:p>
    <w:p w14:paraId="4B4BC277" w14:textId="77777777" w:rsidR="00012913" w:rsidRPr="0066425F" w:rsidRDefault="00012913" w:rsidP="00012913">
      <w:pPr>
        <w:pStyle w:val="-4"/>
        <w:numPr>
          <w:ilvl w:val="0"/>
          <w:numId w:val="8"/>
        </w:numPr>
        <w:spacing w:line="276" w:lineRule="auto"/>
        <w:rPr>
          <w:rFonts w:eastAsia="Times New Roman"/>
        </w:rPr>
      </w:pPr>
      <w:r w:rsidRPr="0066425F">
        <w:rPr>
          <w:rFonts w:eastAsia="Times New Roman"/>
        </w:rPr>
        <w:t>обеспечение приоритетного использования комбинированной выработки тепловой и электрической энергии для организации теплоснабжения с учетом экономической обоснованности;</w:t>
      </w:r>
    </w:p>
    <w:p w14:paraId="3470368F" w14:textId="77777777" w:rsidR="00012913" w:rsidRPr="0066425F" w:rsidRDefault="00012913" w:rsidP="00012913">
      <w:pPr>
        <w:pStyle w:val="-4"/>
        <w:numPr>
          <w:ilvl w:val="0"/>
          <w:numId w:val="8"/>
        </w:numPr>
        <w:spacing w:line="276" w:lineRule="auto"/>
        <w:rPr>
          <w:rFonts w:eastAsia="Times New Roman"/>
        </w:rPr>
      </w:pPr>
      <w:r w:rsidRPr="0066425F">
        <w:rPr>
          <w:rFonts w:eastAsia="Times New Roman"/>
        </w:rPr>
        <w:t>соблюдение баланса экономических интересов теплоснабжающих организаций и интересов потребителей;</w:t>
      </w:r>
    </w:p>
    <w:p w14:paraId="4FE9E8EF" w14:textId="77777777" w:rsidR="00012913" w:rsidRPr="0066425F" w:rsidRDefault="00012913" w:rsidP="00012913">
      <w:pPr>
        <w:pStyle w:val="-4"/>
        <w:numPr>
          <w:ilvl w:val="0"/>
          <w:numId w:val="8"/>
        </w:numPr>
        <w:spacing w:line="276" w:lineRule="auto"/>
        <w:rPr>
          <w:rFonts w:eastAsia="Times New Roman"/>
        </w:rPr>
      </w:pPr>
      <w:r w:rsidRPr="0066425F">
        <w:rPr>
          <w:rFonts w:eastAsia="Times New Roman"/>
        </w:rPr>
        <w:t>минимизация затрат</w:t>
      </w:r>
      <w:r>
        <w:rPr>
          <w:rFonts w:eastAsia="Times New Roman"/>
        </w:rPr>
        <w:t xml:space="preserve"> на теплоснабжение в расчё</w:t>
      </w:r>
      <w:r w:rsidRPr="0066425F">
        <w:rPr>
          <w:rFonts w:eastAsia="Times New Roman"/>
        </w:rPr>
        <w:t>те на единицу тепловой энергии для потребителя в долгосрочной перспективе;</w:t>
      </w:r>
    </w:p>
    <w:p w14:paraId="5B9A029F" w14:textId="77777777" w:rsidR="00012913" w:rsidRPr="0066425F" w:rsidRDefault="00012913" w:rsidP="00012913">
      <w:pPr>
        <w:pStyle w:val="-4"/>
        <w:numPr>
          <w:ilvl w:val="0"/>
          <w:numId w:val="8"/>
        </w:numPr>
        <w:spacing w:line="276" w:lineRule="auto"/>
        <w:rPr>
          <w:rFonts w:eastAsia="Times New Roman"/>
        </w:rPr>
      </w:pPr>
      <w:r w:rsidRPr="0066425F">
        <w:rPr>
          <w:rFonts w:eastAsia="Times New Roman"/>
        </w:rPr>
        <w:t>обеспечение недискриминационных и стабильных условий осуществления предпринимательской деятельности в сфере теплоснабжения;</w:t>
      </w:r>
    </w:p>
    <w:p w14:paraId="3E6379E2" w14:textId="77777777" w:rsidR="00012913" w:rsidRPr="0066425F" w:rsidRDefault="00012913" w:rsidP="00012913">
      <w:pPr>
        <w:pStyle w:val="-4"/>
        <w:numPr>
          <w:ilvl w:val="0"/>
          <w:numId w:val="8"/>
        </w:numPr>
        <w:spacing w:line="276" w:lineRule="auto"/>
        <w:rPr>
          <w:rFonts w:eastAsia="Times New Roman"/>
        </w:rPr>
      </w:pPr>
      <w:r w:rsidRPr="0066425F">
        <w:rPr>
          <w:rFonts w:eastAsia="Times New Roman"/>
        </w:rPr>
        <w:t>согласование схем теплоснабжения с иными программами развития сетей инженерно-технического обеспечения, а также с программами газификации поселений.</w:t>
      </w:r>
    </w:p>
    <w:p w14:paraId="0947B111" w14:textId="77777777" w:rsidR="00D64FFC" w:rsidRDefault="00012913" w:rsidP="00012913">
      <w:pPr>
        <w:pStyle w:val="-4"/>
      </w:pPr>
      <w:r w:rsidRPr="00951A1D">
        <w:rPr>
          <w:rFonts w:eastAsia="Times New Roman"/>
        </w:rPr>
        <w:t>За базовый период схемы теплоснабжения принято состояние на 01.01.2022 г</w:t>
      </w:r>
      <w:r w:rsidR="00D64FFC" w:rsidRPr="00951A1D">
        <w:rPr>
          <w:rFonts w:eastAsia="Times New Roman"/>
        </w:rPr>
        <w:t>.</w:t>
      </w:r>
    </w:p>
    <w:p w14:paraId="1E60841D" w14:textId="77777777" w:rsidR="00D64FFC" w:rsidRDefault="00D64FFC" w:rsidP="00D64FFC">
      <w:r>
        <w:br w:type="page"/>
      </w:r>
    </w:p>
    <w:p w14:paraId="77B90314" w14:textId="77777777" w:rsidR="00DD4021" w:rsidRPr="008B4686" w:rsidRDefault="00DD4021" w:rsidP="00DD4021">
      <w:pPr>
        <w:pStyle w:val="-1"/>
        <w:numPr>
          <w:ilvl w:val="0"/>
          <w:numId w:val="1"/>
        </w:numPr>
      </w:pPr>
      <w:bookmarkStart w:id="31" w:name="_Toc34829672"/>
      <w:bookmarkStart w:id="32" w:name="_Toc35324473"/>
      <w:r w:rsidRPr="008B4686">
        <w:lastRenderedPageBreak/>
        <w:t>Общие положения</w:t>
      </w:r>
      <w:bookmarkEnd w:id="31"/>
      <w:bookmarkEnd w:id="32"/>
    </w:p>
    <w:p w14:paraId="0FB81F76" w14:textId="77777777" w:rsidR="00DD4021" w:rsidRPr="007E6043" w:rsidRDefault="00DD4021" w:rsidP="00DD4021">
      <w:pPr>
        <w:widowControl w:val="0"/>
        <w:spacing w:before="120" w:after="120" w:line="360" w:lineRule="atLeast"/>
        <w:ind w:firstLine="567"/>
        <w:jc w:val="both"/>
        <w:rPr>
          <w:rFonts w:ascii="Arial" w:eastAsia="Times New Roman" w:hAnsi="Arial" w:cs="Times New Roman"/>
          <w:lang w:eastAsia="ru-RU"/>
        </w:rPr>
      </w:pPr>
      <w:r w:rsidRPr="007E6043">
        <w:rPr>
          <w:rFonts w:ascii="Arial" w:eastAsia="Times New Roman" w:hAnsi="Arial" w:cs="Times New Roman"/>
          <w:lang w:eastAsia="ru-RU"/>
        </w:rPr>
        <w:t xml:space="preserve">В соответствие с п. 22 Требований к порядку разработки и утверждения схем теплоснабжения, утверждённых постановлением Правительства Российской Федерации № 154 от 22.02.2012, схема теплоснабжения подлежит </w:t>
      </w:r>
      <w:r>
        <w:rPr>
          <w:rFonts w:ascii="Arial" w:eastAsia="Times New Roman" w:hAnsi="Arial" w:cs="Times New Roman"/>
          <w:lang w:eastAsia="ru-RU"/>
        </w:rPr>
        <w:t xml:space="preserve">разработке и </w:t>
      </w:r>
      <w:r w:rsidRPr="007E6043">
        <w:rPr>
          <w:rFonts w:ascii="Arial" w:eastAsia="Times New Roman" w:hAnsi="Arial" w:cs="Times New Roman"/>
          <w:lang w:eastAsia="ru-RU"/>
        </w:rPr>
        <w:t>ежегодной актуализации в отношении следующих данных:</w:t>
      </w:r>
    </w:p>
    <w:p w14:paraId="259BBBD3" w14:textId="77777777" w:rsidR="00DD4021" w:rsidRPr="0061794A" w:rsidRDefault="00DD4021" w:rsidP="00DD4021">
      <w:pPr>
        <w:pStyle w:val="-4"/>
        <w:numPr>
          <w:ilvl w:val="0"/>
          <w:numId w:val="8"/>
        </w:numPr>
        <w:spacing w:line="276" w:lineRule="auto"/>
        <w:rPr>
          <w:rFonts w:eastAsia="Times New Roman"/>
        </w:rPr>
      </w:pPr>
      <w:r w:rsidRPr="0061794A">
        <w:rPr>
          <w:rFonts w:eastAsia="Times New Roman"/>
        </w:rPr>
        <w:t>распределение тепловой нагрузки между источниками тепловой энергии в период, на который распределяются нагрузки;</w:t>
      </w:r>
    </w:p>
    <w:p w14:paraId="62814BD7" w14:textId="77777777" w:rsidR="00DD4021" w:rsidRPr="0061794A" w:rsidRDefault="00DD4021" w:rsidP="00DD4021">
      <w:pPr>
        <w:pStyle w:val="-4"/>
        <w:numPr>
          <w:ilvl w:val="0"/>
          <w:numId w:val="8"/>
        </w:numPr>
        <w:spacing w:line="276" w:lineRule="auto"/>
        <w:rPr>
          <w:rFonts w:eastAsia="Times New Roman"/>
        </w:rPr>
      </w:pPr>
      <w:r w:rsidRPr="0061794A">
        <w:rPr>
          <w:rFonts w:eastAsia="Times New Roman"/>
        </w:rPr>
        <w:t>изменение тепловых нагрузок в каждой зоне действия источников тепловой энергии, в том числе за счет перераспределения тепловой нагрузки из одной зоны действия в другую в период, на который распределяются нагрузки;</w:t>
      </w:r>
    </w:p>
    <w:p w14:paraId="15476E2B" w14:textId="77777777" w:rsidR="00DD4021" w:rsidRPr="0061794A" w:rsidRDefault="00DD4021" w:rsidP="00DD4021">
      <w:pPr>
        <w:pStyle w:val="-4"/>
        <w:numPr>
          <w:ilvl w:val="0"/>
          <w:numId w:val="8"/>
        </w:numPr>
        <w:spacing w:line="276" w:lineRule="auto"/>
        <w:rPr>
          <w:rFonts w:eastAsia="Times New Roman"/>
        </w:rPr>
      </w:pPr>
      <w:r w:rsidRPr="0061794A">
        <w:rPr>
          <w:rFonts w:eastAsia="Times New Roman"/>
        </w:rPr>
        <w:t>внесение изменений в схему теплоснабжения или отказ от внесения изменений в части включения в неё мероприятий по обеспечению технической возможности подключения к системам теплоснабжения объектов капитального строительства;</w:t>
      </w:r>
    </w:p>
    <w:p w14:paraId="705A3325" w14:textId="77777777" w:rsidR="00DD4021" w:rsidRPr="0061794A" w:rsidRDefault="00DD4021" w:rsidP="00DD4021">
      <w:pPr>
        <w:pStyle w:val="-4"/>
        <w:numPr>
          <w:ilvl w:val="0"/>
          <w:numId w:val="8"/>
        </w:numPr>
        <w:spacing w:line="276" w:lineRule="auto"/>
        <w:rPr>
          <w:rFonts w:eastAsia="Times New Roman"/>
        </w:rPr>
      </w:pPr>
      <w:r w:rsidRPr="0061794A">
        <w:rPr>
          <w:rFonts w:eastAsia="Times New Roman"/>
        </w:rPr>
        <w:t>переключение тепловой нагрузки от котельных на источники с комбинированной выработкой тепловой и электрической энергии в весенне-летний период функционирования систем теплоснабжения;</w:t>
      </w:r>
    </w:p>
    <w:p w14:paraId="4F69163D" w14:textId="77777777" w:rsidR="00DD4021" w:rsidRPr="0061794A" w:rsidRDefault="00DD4021" w:rsidP="00DD4021">
      <w:pPr>
        <w:pStyle w:val="-4"/>
        <w:numPr>
          <w:ilvl w:val="0"/>
          <w:numId w:val="8"/>
        </w:numPr>
        <w:spacing w:line="276" w:lineRule="auto"/>
        <w:rPr>
          <w:rFonts w:eastAsia="Times New Roman"/>
        </w:rPr>
      </w:pPr>
      <w:r w:rsidRPr="0061794A">
        <w:rPr>
          <w:rFonts w:eastAsia="Times New Roman"/>
        </w:rPr>
        <w:t>переключение тепловой нагрузки от котельных на источники с комбинированной выработкой тепловой и электрической энергии в отопительный период, в том числе за счет вывода котельных в пиковый режим работы, холодный резерв, из эксплуатации;</w:t>
      </w:r>
    </w:p>
    <w:p w14:paraId="0D870F7C" w14:textId="77777777" w:rsidR="00DD4021" w:rsidRPr="0061794A" w:rsidRDefault="00DD4021" w:rsidP="00DD4021">
      <w:pPr>
        <w:pStyle w:val="-4"/>
        <w:numPr>
          <w:ilvl w:val="0"/>
          <w:numId w:val="8"/>
        </w:numPr>
        <w:spacing w:line="276" w:lineRule="auto"/>
        <w:rPr>
          <w:rFonts w:eastAsia="Times New Roman"/>
        </w:rPr>
      </w:pPr>
      <w:r w:rsidRPr="0061794A">
        <w:rPr>
          <w:rFonts w:eastAsia="Times New Roman"/>
        </w:rPr>
        <w:t>мероприятия по переоборудованию котельных в источники комбинированной выработки электрической и тепловой энергии;</w:t>
      </w:r>
    </w:p>
    <w:p w14:paraId="1169BC0D" w14:textId="77777777" w:rsidR="00DD4021" w:rsidRPr="0061794A" w:rsidRDefault="00DD4021" w:rsidP="00DD4021">
      <w:pPr>
        <w:pStyle w:val="-4"/>
        <w:numPr>
          <w:ilvl w:val="0"/>
          <w:numId w:val="8"/>
        </w:numPr>
        <w:spacing w:line="276" w:lineRule="auto"/>
        <w:rPr>
          <w:rFonts w:eastAsia="Times New Roman"/>
        </w:rPr>
      </w:pPr>
      <w:r w:rsidRPr="0061794A">
        <w:rPr>
          <w:rFonts w:eastAsia="Times New Roman"/>
        </w:rPr>
        <w:t>ввод в эксплуатацию в результате строительства, реконструкции и технического перевооружения источников тепловой энергии и соответствие их обязательным требованиям, установленным законодательством Российской Федерации и проектной документацией;</w:t>
      </w:r>
    </w:p>
    <w:p w14:paraId="205FF473" w14:textId="77777777" w:rsidR="00DD4021" w:rsidRPr="0061794A" w:rsidRDefault="00DD4021" w:rsidP="00DD4021">
      <w:pPr>
        <w:pStyle w:val="-4"/>
        <w:numPr>
          <w:ilvl w:val="0"/>
          <w:numId w:val="8"/>
        </w:numPr>
        <w:spacing w:line="276" w:lineRule="auto"/>
        <w:rPr>
          <w:rFonts w:eastAsia="Times New Roman"/>
        </w:rPr>
      </w:pPr>
      <w:r w:rsidRPr="0061794A">
        <w:rPr>
          <w:rFonts w:eastAsia="Times New Roman"/>
        </w:rPr>
        <w:t>строительство и реконструкция тепловых сетей, включая их реконструкцию в связи с исчерпанием установленного и продленного ресурсов;</w:t>
      </w:r>
    </w:p>
    <w:p w14:paraId="1C319C52" w14:textId="77777777" w:rsidR="00DD4021" w:rsidRPr="0061794A" w:rsidRDefault="00DD4021" w:rsidP="00DD4021">
      <w:pPr>
        <w:pStyle w:val="-4"/>
        <w:numPr>
          <w:ilvl w:val="0"/>
          <w:numId w:val="8"/>
        </w:numPr>
        <w:spacing w:line="276" w:lineRule="auto"/>
        <w:rPr>
          <w:rFonts w:eastAsia="Times New Roman"/>
        </w:rPr>
      </w:pPr>
      <w:r w:rsidRPr="0061794A">
        <w:rPr>
          <w:rFonts w:eastAsia="Times New Roman"/>
        </w:rPr>
        <w:t>баланс топливно-энергетических ресурсов для обеспечения теплоснабжения, в том числе расходов аварийных запасов топлива;</w:t>
      </w:r>
    </w:p>
    <w:p w14:paraId="3646C6A3" w14:textId="77777777" w:rsidR="00DD4021" w:rsidRPr="0061794A" w:rsidRDefault="00DD4021" w:rsidP="00DD4021">
      <w:pPr>
        <w:pStyle w:val="-4"/>
        <w:numPr>
          <w:ilvl w:val="0"/>
          <w:numId w:val="8"/>
        </w:numPr>
        <w:spacing w:line="276" w:lineRule="auto"/>
        <w:rPr>
          <w:rFonts w:eastAsia="Times New Roman"/>
        </w:rPr>
      </w:pPr>
      <w:r w:rsidRPr="0061794A">
        <w:rPr>
          <w:rFonts w:eastAsia="Times New Roman"/>
        </w:rPr>
        <w:t>финансовые потребности при изменении схемы теплоснабжения и источники их покрытия.</w:t>
      </w:r>
    </w:p>
    <w:p w14:paraId="543F34AE" w14:textId="77777777" w:rsidR="00DD4021" w:rsidRDefault="00DD4021" w:rsidP="00DD4021">
      <w:pPr>
        <w:pStyle w:val="-4"/>
        <w:rPr>
          <w:rFonts w:eastAsia="Times New Roman"/>
        </w:rPr>
      </w:pPr>
      <w:r>
        <w:rPr>
          <w:rFonts w:eastAsia="Times New Roman"/>
        </w:rPr>
        <w:t>Поселение является территориальным районом муниципального образования – МО «</w:t>
      </w:r>
      <w:r w:rsidR="00A37443">
        <w:rPr>
          <w:rFonts w:eastAsia="Times New Roman"/>
        </w:rPr>
        <w:t>Усть-Кокс</w:t>
      </w:r>
      <w:r>
        <w:rPr>
          <w:rFonts w:eastAsia="Times New Roman"/>
        </w:rPr>
        <w:t>инский район», Республики Алтай, Российской Федерации.</w:t>
      </w:r>
    </w:p>
    <w:p w14:paraId="17D4CC68" w14:textId="77777777" w:rsidR="00DD4021" w:rsidRDefault="00DD4021" w:rsidP="00DD4021">
      <w:pPr>
        <w:pStyle w:val="-4"/>
      </w:pPr>
      <w:r>
        <w:t xml:space="preserve">МО «Усть-Коксинский район» расположен на юго-западе Республики Алтай в горностепной зоне. На территории района находится самая высокая гора Сибири — Белуха (4506 м.), в окрестностях которой в 1997 году создан природный парк “Белуха”, являющийся частью природно-заповедного фонда Республики Алтай. </w:t>
      </w:r>
    </w:p>
    <w:p w14:paraId="59B27969" w14:textId="77777777" w:rsidR="00DD4021" w:rsidRDefault="00DD4021" w:rsidP="00DD4021">
      <w:pPr>
        <w:rPr>
          <w:rFonts w:ascii="Arial" w:eastAsiaTheme="minorEastAsia" w:hAnsi="Arial"/>
          <w:lang w:eastAsia="ru-RU"/>
        </w:rPr>
      </w:pPr>
      <w:r>
        <w:br w:type="page"/>
      </w:r>
    </w:p>
    <w:p w14:paraId="2EE8A3DC" w14:textId="77777777" w:rsidR="00DD4021" w:rsidRDefault="00DD4021" w:rsidP="00DD4021">
      <w:pPr>
        <w:pStyle w:val="-4"/>
      </w:pPr>
      <w:r>
        <w:lastRenderedPageBreak/>
        <w:t xml:space="preserve">Находящиеся на его территории озера Кучерлинское и Верхнее Аккемское, а также сам горный массив Белуха, считаются природными памятниками. В южной части района на границе с Казахстаном к природному парку “Белуха” прилегает Катунский заповедник площадью в 150 тыс. га. Это самая высокая часть территории Республики Алтай (от 1300 до 3300 м над уровнем моря). </w:t>
      </w:r>
    </w:p>
    <w:p w14:paraId="2DE30C49" w14:textId="77777777" w:rsidR="00DD4021" w:rsidRDefault="00DD4021" w:rsidP="00DD4021">
      <w:pPr>
        <w:pStyle w:val="-4"/>
      </w:pPr>
      <w:r>
        <w:t>Усть-Коксинский район расположен на юго-западной части Горного Алтая, граничит с Усть-Канским, Онгудайским и Кош-Агачским районами Республики Алтай и Казахстаном и находится в непосредственной близости от Монголии и Китая.</w:t>
      </w:r>
    </w:p>
    <w:p w14:paraId="7A5B0C6E" w14:textId="77777777" w:rsidR="00DD4021" w:rsidRDefault="00DD4021" w:rsidP="00DD4021">
      <w:pPr>
        <w:pStyle w:val="-4"/>
      </w:pPr>
      <w:r>
        <w:t>Площадь Усть-Коксинского района - 12,96 кв. км, население 17498 человек. Всего на территории района 42 населенных пункта. Около 80% населения района – русские и 20% - алтайцы, кроме этого в районе проживают казахи, украинцы, немцы и др. народы.</w:t>
      </w:r>
    </w:p>
    <w:p w14:paraId="11F8D5D8" w14:textId="77777777" w:rsidR="00DD4021" w:rsidRDefault="00DD4021" w:rsidP="00DD4021">
      <w:pPr>
        <w:pStyle w:val="-4"/>
      </w:pPr>
      <w:r>
        <w:t>На территории района зарегистрировано свыше 121 предприяти</w:t>
      </w:r>
      <w:r w:rsidR="00A37443">
        <w:t>я, организации</w:t>
      </w:r>
      <w:r>
        <w:t xml:space="preserve"> и 508 предпринимателей. Из 6 810 </w:t>
      </w:r>
      <w:r w:rsidR="008D746A">
        <w:t xml:space="preserve">чел. </w:t>
      </w:r>
      <w:r>
        <w:t>экономически активного населения на производстве или в других сферах деятельности занято 5 100 человек.</w:t>
      </w:r>
    </w:p>
    <w:p w14:paraId="123078F1" w14:textId="77777777" w:rsidR="00DD4021" w:rsidRDefault="00DD4021" w:rsidP="00DD4021">
      <w:pPr>
        <w:pStyle w:val="-4"/>
      </w:pPr>
      <w:r>
        <w:t>Усть-Коксинский район отдален от крупных промышленных и торговых центров. Расстояние от Усть-Коксы до Горно-Алтайска 401 км, до ближайшей железнодорожной станции и аэропорта г. Бийска 510 км.</w:t>
      </w:r>
    </w:p>
    <w:p w14:paraId="689C753D" w14:textId="77777777" w:rsidR="00DD4021" w:rsidRPr="00222B4B" w:rsidRDefault="00DD4021" w:rsidP="00DD4021">
      <w:pPr>
        <w:pStyle w:val="-4"/>
      </w:pPr>
      <w:r w:rsidRPr="003F2C9E">
        <w:t xml:space="preserve">В административном плане территория </w:t>
      </w:r>
      <w:r w:rsidRPr="00222B4B">
        <w:t>МО «Усть-Коксинский район»</w:t>
      </w:r>
      <w:r w:rsidRPr="003F2C9E">
        <w:t xml:space="preserve"> разбита на 9 сельских администраций</w:t>
      </w:r>
      <w:r w:rsidRPr="00222B4B">
        <w:t>:</w:t>
      </w:r>
    </w:p>
    <w:p w14:paraId="554A8E22" w14:textId="77777777" w:rsidR="00FE3868" w:rsidRPr="00951A1D" w:rsidRDefault="00FE3868" w:rsidP="009C5CDE">
      <w:pPr>
        <w:pStyle w:val="aff1"/>
        <w:widowControl w:val="0"/>
        <w:numPr>
          <w:ilvl w:val="0"/>
          <w:numId w:val="13"/>
        </w:numPr>
        <w:spacing w:before="120" w:after="120" w:line="276" w:lineRule="auto"/>
        <w:ind w:left="1276" w:hanging="425"/>
        <w:jc w:val="both"/>
        <w:rPr>
          <w:rFonts w:ascii="Arial" w:eastAsia="Times New Roman" w:hAnsi="Arial" w:cs="Times New Roman"/>
          <w:lang w:eastAsia="ru-RU"/>
        </w:rPr>
      </w:pPr>
      <w:r w:rsidRPr="00951A1D">
        <w:rPr>
          <w:rFonts w:ascii="Arial" w:eastAsia="Times New Roman" w:hAnsi="Arial" w:cs="Times New Roman"/>
          <w:lang w:eastAsia="ru-RU"/>
        </w:rPr>
        <w:t>Амурское сельское поселение с административным центром в селе Амур. Население - 1759 чел. Общая площадь - 1109,00 км</w:t>
      </w:r>
      <w:r w:rsidRPr="00951A1D">
        <w:rPr>
          <w:rFonts w:ascii="Calibri" w:eastAsia="Times New Roman" w:hAnsi="Calibri" w:cs="Calibri"/>
          <w:lang w:eastAsia="ru-RU"/>
        </w:rPr>
        <w:t>²</w:t>
      </w:r>
      <w:r w:rsidRPr="00951A1D">
        <w:rPr>
          <w:rFonts w:ascii="Arial" w:eastAsia="Times New Roman" w:hAnsi="Arial" w:cs="Times New Roman"/>
          <w:lang w:eastAsia="ru-RU"/>
        </w:rPr>
        <w:t>.</w:t>
      </w:r>
    </w:p>
    <w:p w14:paraId="283B9A8D" w14:textId="77777777" w:rsidR="00FE3868" w:rsidRPr="00951A1D" w:rsidRDefault="00FE3868" w:rsidP="009C5CDE">
      <w:pPr>
        <w:pStyle w:val="aff1"/>
        <w:widowControl w:val="0"/>
        <w:numPr>
          <w:ilvl w:val="0"/>
          <w:numId w:val="13"/>
        </w:numPr>
        <w:spacing w:before="120" w:after="120" w:line="276" w:lineRule="auto"/>
        <w:ind w:left="1276" w:hanging="425"/>
        <w:jc w:val="both"/>
        <w:rPr>
          <w:rFonts w:ascii="Arial" w:eastAsia="Times New Roman" w:hAnsi="Arial" w:cs="Times New Roman"/>
          <w:lang w:eastAsia="ru-RU"/>
        </w:rPr>
      </w:pPr>
      <w:r w:rsidRPr="00951A1D">
        <w:rPr>
          <w:rFonts w:ascii="Arial" w:eastAsia="Times New Roman" w:hAnsi="Arial" w:cs="Times New Roman"/>
          <w:lang w:eastAsia="ru-RU"/>
        </w:rPr>
        <w:t xml:space="preserve">Верх-Уймонское сельское поселение с административным центром в селе Верх-Уймон. </w:t>
      </w:r>
    </w:p>
    <w:p w14:paraId="11A4D1CA" w14:textId="77777777" w:rsidR="00FE3868" w:rsidRPr="00951A1D" w:rsidRDefault="00FE3868" w:rsidP="00FE3868">
      <w:pPr>
        <w:pStyle w:val="aff1"/>
        <w:widowControl w:val="0"/>
        <w:spacing w:before="120" w:after="120" w:line="276" w:lineRule="auto"/>
        <w:ind w:left="1276"/>
        <w:jc w:val="both"/>
        <w:rPr>
          <w:rFonts w:ascii="Arial" w:eastAsia="Times New Roman" w:hAnsi="Arial" w:cs="Times New Roman"/>
          <w:lang w:eastAsia="ru-RU"/>
        </w:rPr>
      </w:pPr>
      <w:r w:rsidRPr="00951A1D">
        <w:rPr>
          <w:rFonts w:ascii="Arial" w:eastAsia="Times New Roman" w:hAnsi="Arial" w:cs="Times New Roman"/>
          <w:lang w:eastAsia="ru-RU"/>
        </w:rPr>
        <w:t xml:space="preserve">Население - </w:t>
      </w:r>
      <w:r w:rsidRPr="00951A1D">
        <w:rPr>
          <w:rFonts w:ascii="Arial" w:hAnsi="Arial" w:cs="Arial"/>
          <w:bCs/>
        </w:rPr>
        <w:t>2227</w:t>
      </w:r>
      <w:r w:rsidRPr="00951A1D">
        <w:rPr>
          <w:rFonts w:ascii="Arial" w:eastAsia="Times New Roman" w:hAnsi="Arial" w:cs="Times New Roman"/>
          <w:lang w:eastAsia="ru-RU"/>
        </w:rPr>
        <w:t xml:space="preserve"> чел. Общая площадь - 1669,00 км</w:t>
      </w:r>
      <w:r w:rsidRPr="00951A1D">
        <w:rPr>
          <w:rFonts w:ascii="Calibri" w:eastAsia="Times New Roman" w:hAnsi="Calibri" w:cs="Calibri"/>
          <w:lang w:eastAsia="ru-RU"/>
        </w:rPr>
        <w:t>²</w:t>
      </w:r>
      <w:r w:rsidRPr="00951A1D">
        <w:rPr>
          <w:rFonts w:ascii="Arial" w:eastAsia="Times New Roman" w:hAnsi="Arial" w:cs="Times New Roman"/>
          <w:lang w:eastAsia="ru-RU"/>
        </w:rPr>
        <w:t>.</w:t>
      </w:r>
    </w:p>
    <w:p w14:paraId="7B10FF8E" w14:textId="77777777" w:rsidR="00FE3868" w:rsidRPr="00951A1D" w:rsidRDefault="00FE3868" w:rsidP="009C5CDE">
      <w:pPr>
        <w:pStyle w:val="aff1"/>
        <w:widowControl w:val="0"/>
        <w:numPr>
          <w:ilvl w:val="0"/>
          <w:numId w:val="13"/>
        </w:numPr>
        <w:spacing w:before="120" w:after="120" w:line="276" w:lineRule="auto"/>
        <w:ind w:left="1276" w:hanging="425"/>
        <w:jc w:val="both"/>
        <w:rPr>
          <w:rFonts w:ascii="Arial" w:eastAsia="Times New Roman" w:hAnsi="Arial" w:cs="Times New Roman"/>
          <w:lang w:eastAsia="ru-RU"/>
        </w:rPr>
      </w:pPr>
      <w:r w:rsidRPr="00951A1D">
        <w:rPr>
          <w:rFonts w:ascii="Arial" w:eastAsia="Times New Roman" w:hAnsi="Arial" w:cs="Times New Roman"/>
          <w:lang w:eastAsia="ru-RU"/>
        </w:rPr>
        <w:t xml:space="preserve">Горбуновское сельское поселение с административным центром в селе Горбуново. </w:t>
      </w:r>
    </w:p>
    <w:p w14:paraId="5628EE3C" w14:textId="77777777" w:rsidR="00FE3868" w:rsidRPr="00951A1D" w:rsidRDefault="00FE3868" w:rsidP="00FE3868">
      <w:pPr>
        <w:pStyle w:val="aff1"/>
        <w:widowControl w:val="0"/>
        <w:spacing w:before="120" w:after="120" w:line="276" w:lineRule="auto"/>
        <w:ind w:left="1276"/>
        <w:jc w:val="both"/>
        <w:rPr>
          <w:rFonts w:ascii="Arial" w:eastAsia="Times New Roman" w:hAnsi="Arial" w:cs="Times New Roman"/>
          <w:lang w:eastAsia="ru-RU"/>
        </w:rPr>
      </w:pPr>
      <w:r w:rsidRPr="00951A1D">
        <w:rPr>
          <w:rFonts w:ascii="Arial" w:eastAsia="Times New Roman" w:hAnsi="Arial" w:cs="Times New Roman"/>
          <w:lang w:eastAsia="ru-RU"/>
        </w:rPr>
        <w:t>Население - 1000 чел. Общая площадь - 38,00 км</w:t>
      </w:r>
      <w:r w:rsidRPr="00951A1D">
        <w:rPr>
          <w:rFonts w:ascii="Calibri" w:eastAsia="Times New Roman" w:hAnsi="Calibri" w:cs="Calibri"/>
          <w:lang w:eastAsia="ru-RU"/>
        </w:rPr>
        <w:t>²</w:t>
      </w:r>
      <w:r w:rsidRPr="00951A1D">
        <w:rPr>
          <w:rFonts w:ascii="Arial" w:eastAsia="Times New Roman" w:hAnsi="Arial" w:cs="Times New Roman"/>
          <w:lang w:eastAsia="ru-RU"/>
        </w:rPr>
        <w:t>.</w:t>
      </w:r>
    </w:p>
    <w:p w14:paraId="7B48532D" w14:textId="77777777" w:rsidR="00FE3868" w:rsidRPr="00951A1D" w:rsidRDefault="00FE3868" w:rsidP="009C5CDE">
      <w:pPr>
        <w:pStyle w:val="aff1"/>
        <w:widowControl w:val="0"/>
        <w:numPr>
          <w:ilvl w:val="0"/>
          <w:numId w:val="13"/>
        </w:numPr>
        <w:spacing w:before="120" w:after="120" w:line="276" w:lineRule="auto"/>
        <w:ind w:left="1276" w:hanging="425"/>
        <w:jc w:val="both"/>
        <w:rPr>
          <w:rFonts w:ascii="Arial" w:eastAsia="Times New Roman" w:hAnsi="Arial" w:cs="Times New Roman"/>
          <w:lang w:eastAsia="ru-RU"/>
        </w:rPr>
      </w:pPr>
      <w:r w:rsidRPr="00951A1D">
        <w:rPr>
          <w:rFonts w:ascii="Arial" w:eastAsia="Times New Roman" w:hAnsi="Arial" w:cs="Times New Roman"/>
          <w:lang w:eastAsia="ru-RU"/>
        </w:rPr>
        <w:t xml:space="preserve">Карагайское сельское поселение с административным центром в селе Карагай. Население - </w:t>
      </w:r>
      <w:r w:rsidRPr="00951A1D">
        <w:rPr>
          <w:rFonts w:ascii="Arial" w:hAnsi="Arial" w:cs="Arial"/>
          <w:bCs/>
        </w:rPr>
        <w:t>947</w:t>
      </w:r>
      <w:r w:rsidRPr="00951A1D">
        <w:rPr>
          <w:rFonts w:ascii="Arial" w:eastAsia="Times New Roman" w:hAnsi="Arial" w:cs="Times New Roman"/>
          <w:lang w:eastAsia="ru-RU"/>
        </w:rPr>
        <w:t xml:space="preserve"> чел. Общая площадь - 808,54 км</w:t>
      </w:r>
      <w:r w:rsidRPr="00951A1D">
        <w:rPr>
          <w:rFonts w:ascii="Calibri" w:eastAsia="Times New Roman" w:hAnsi="Calibri" w:cs="Calibri"/>
          <w:lang w:eastAsia="ru-RU"/>
        </w:rPr>
        <w:t>²</w:t>
      </w:r>
      <w:r w:rsidRPr="00951A1D">
        <w:rPr>
          <w:rFonts w:ascii="Arial" w:eastAsia="Times New Roman" w:hAnsi="Arial" w:cs="Times New Roman"/>
          <w:lang w:eastAsia="ru-RU"/>
        </w:rPr>
        <w:t>.</w:t>
      </w:r>
    </w:p>
    <w:p w14:paraId="20ABEE52" w14:textId="77777777" w:rsidR="00FE3868" w:rsidRPr="00951A1D" w:rsidRDefault="00FE3868" w:rsidP="009C5CDE">
      <w:pPr>
        <w:pStyle w:val="aff1"/>
        <w:widowControl w:val="0"/>
        <w:numPr>
          <w:ilvl w:val="0"/>
          <w:numId w:val="13"/>
        </w:numPr>
        <w:spacing w:before="120" w:after="120" w:line="276" w:lineRule="auto"/>
        <w:ind w:left="1276" w:hanging="425"/>
        <w:jc w:val="both"/>
        <w:rPr>
          <w:rFonts w:ascii="Arial" w:eastAsia="Times New Roman" w:hAnsi="Arial" w:cs="Times New Roman"/>
          <w:lang w:eastAsia="ru-RU"/>
        </w:rPr>
      </w:pPr>
      <w:r w:rsidRPr="00951A1D">
        <w:rPr>
          <w:rFonts w:ascii="Arial" w:eastAsia="Times New Roman" w:hAnsi="Arial" w:cs="Times New Roman"/>
          <w:lang w:eastAsia="ru-RU"/>
        </w:rPr>
        <w:t xml:space="preserve">Катандинское сельское поселение с административным центром в селе Катанда. Население - </w:t>
      </w:r>
      <w:r w:rsidRPr="00951A1D">
        <w:rPr>
          <w:rFonts w:ascii="Arial" w:hAnsi="Arial" w:cs="Arial"/>
          <w:bCs/>
        </w:rPr>
        <w:t>1873</w:t>
      </w:r>
      <w:r w:rsidRPr="00951A1D">
        <w:rPr>
          <w:rFonts w:ascii="Arial" w:eastAsia="Times New Roman" w:hAnsi="Arial" w:cs="Times New Roman"/>
          <w:lang w:eastAsia="ru-RU"/>
        </w:rPr>
        <w:t xml:space="preserve"> чел. Общая площадь - 3983,00 км</w:t>
      </w:r>
      <w:r w:rsidRPr="00951A1D">
        <w:rPr>
          <w:rFonts w:ascii="Calibri" w:eastAsia="Times New Roman" w:hAnsi="Calibri" w:cs="Calibri"/>
          <w:lang w:eastAsia="ru-RU"/>
        </w:rPr>
        <w:t>²</w:t>
      </w:r>
      <w:r w:rsidRPr="00951A1D">
        <w:rPr>
          <w:rFonts w:ascii="Arial" w:eastAsia="Times New Roman" w:hAnsi="Arial" w:cs="Times New Roman"/>
          <w:lang w:eastAsia="ru-RU"/>
        </w:rPr>
        <w:t>.</w:t>
      </w:r>
    </w:p>
    <w:p w14:paraId="7EE274C3" w14:textId="77777777" w:rsidR="00FE3868" w:rsidRPr="00951A1D" w:rsidRDefault="00FE3868" w:rsidP="009C5CDE">
      <w:pPr>
        <w:pStyle w:val="aff1"/>
        <w:widowControl w:val="0"/>
        <w:numPr>
          <w:ilvl w:val="0"/>
          <w:numId w:val="13"/>
        </w:numPr>
        <w:spacing w:before="120" w:after="120" w:line="276" w:lineRule="auto"/>
        <w:ind w:left="1276" w:hanging="425"/>
        <w:jc w:val="both"/>
        <w:rPr>
          <w:rFonts w:ascii="Arial" w:eastAsia="Times New Roman" w:hAnsi="Arial" w:cs="Times New Roman"/>
          <w:lang w:eastAsia="ru-RU"/>
        </w:rPr>
      </w:pPr>
      <w:r w:rsidRPr="00951A1D">
        <w:rPr>
          <w:rFonts w:ascii="Arial" w:eastAsia="Times New Roman" w:hAnsi="Arial" w:cs="Times New Roman"/>
          <w:lang w:eastAsia="ru-RU"/>
        </w:rPr>
        <w:t xml:space="preserve">Огнёвское сельское поселение с административным центром в селе Огнёвка. Население - </w:t>
      </w:r>
      <w:r w:rsidRPr="00951A1D">
        <w:rPr>
          <w:rFonts w:ascii="Arial" w:hAnsi="Arial" w:cs="Arial"/>
          <w:bCs/>
        </w:rPr>
        <w:t>1225</w:t>
      </w:r>
      <w:r w:rsidRPr="00951A1D">
        <w:rPr>
          <w:rFonts w:ascii="Arial" w:eastAsia="Times New Roman" w:hAnsi="Arial" w:cs="Times New Roman"/>
          <w:lang w:eastAsia="ru-RU"/>
        </w:rPr>
        <w:t xml:space="preserve"> чел. Общая площадь - 1925,00 км</w:t>
      </w:r>
      <w:r w:rsidRPr="00951A1D">
        <w:rPr>
          <w:rFonts w:ascii="Calibri" w:eastAsia="Times New Roman" w:hAnsi="Calibri" w:cs="Calibri"/>
          <w:lang w:eastAsia="ru-RU"/>
        </w:rPr>
        <w:t>²</w:t>
      </w:r>
      <w:r w:rsidRPr="00951A1D">
        <w:rPr>
          <w:rFonts w:ascii="Arial" w:eastAsia="Times New Roman" w:hAnsi="Arial" w:cs="Times New Roman"/>
          <w:lang w:eastAsia="ru-RU"/>
        </w:rPr>
        <w:t>.</w:t>
      </w:r>
    </w:p>
    <w:p w14:paraId="50A646CA" w14:textId="77777777" w:rsidR="00FE3868" w:rsidRPr="00951A1D" w:rsidRDefault="00FE3868" w:rsidP="009C5CDE">
      <w:pPr>
        <w:pStyle w:val="aff1"/>
        <w:widowControl w:val="0"/>
        <w:numPr>
          <w:ilvl w:val="0"/>
          <w:numId w:val="13"/>
        </w:numPr>
        <w:spacing w:before="120" w:after="120" w:line="276" w:lineRule="auto"/>
        <w:ind w:left="1276" w:hanging="425"/>
        <w:jc w:val="both"/>
        <w:rPr>
          <w:rFonts w:ascii="Arial" w:eastAsia="Times New Roman" w:hAnsi="Arial" w:cs="Times New Roman"/>
          <w:lang w:eastAsia="ru-RU"/>
        </w:rPr>
      </w:pPr>
      <w:r w:rsidRPr="00951A1D">
        <w:rPr>
          <w:rFonts w:ascii="Arial" w:eastAsia="Times New Roman" w:hAnsi="Arial" w:cs="Times New Roman"/>
          <w:lang w:eastAsia="ru-RU"/>
        </w:rPr>
        <w:t>Талдинское сельское поселение с административным центром в селе Талда. Население -</w:t>
      </w:r>
      <w:r w:rsidRPr="00951A1D">
        <w:rPr>
          <w:rFonts w:ascii="Arial" w:hAnsi="Arial" w:cs="Arial"/>
          <w:bCs/>
        </w:rPr>
        <w:t>1398</w:t>
      </w:r>
      <w:r w:rsidRPr="00951A1D">
        <w:rPr>
          <w:rFonts w:ascii="Arial" w:eastAsia="Times New Roman" w:hAnsi="Arial" w:cs="Times New Roman"/>
          <w:lang w:eastAsia="ru-RU"/>
        </w:rPr>
        <w:t xml:space="preserve"> чел. Общая площадь - 802,00 км</w:t>
      </w:r>
      <w:r w:rsidRPr="00951A1D">
        <w:rPr>
          <w:rFonts w:ascii="Calibri" w:eastAsia="Times New Roman" w:hAnsi="Calibri" w:cs="Calibri"/>
          <w:lang w:eastAsia="ru-RU"/>
        </w:rPr>
        <w:t>²</w:t>
      </w:r>
      <w:r w:rsidRPr="00951A1D">
        <w:rPr>
          <w:rFonts w:ascii="Arial" w:eastAsia="Times New Roman" w:hAnsi="Arial" w:cs="Times New Roman"/>
          <w:lang w:eastAsia="ru-RU"/>
        </w:rPr>
        <w:t>.</w:t>
      </w:r>
    </w:p>
    <w:p w14:paraId="15F6873B" w14:textId="77777777" w:rsidR="00FE3868" w:rsidRPr="00951A1D" w:rsidRDefault="00FE3868" w:rsidP="009C5CDE">
      <w:pPr>
        <w:pStyle w:val="aff1"/>
        <w:widowControl w:val="0"/>
        <w:numPr>
          <w:ilvl w:val="0"/>
          <w:numId w:val="13"/>
        </w:numPr>
        <w:spacing w:before="120" w:after="120" w:line="276" w:lineRule="auto"/>
        <w:ind w:left="1276" w:hanging="425"/>
        <w:jc w:val="both"/>
        <w:rPr>
          <w:rFonts w:ascii="Arial" w:eastAsia="Times New Roman" w:hAnsi="Arial" w:cs="Times New Roman"/>
          <w:lang w:eastAsia="ru-RU"/>
        </w:rPr>
      </w:pPr>
      <w:r w:rsidRPr="00951A1D">
        <w:rPr>
          <w:rFonts w:ascii="Arial" w:eastAsia="Times New Roman" w:hAnsi="Arial" w:cs="Times New Roman"/>
          <w:lang w:eastAsia="ru-RU"/>
        </w:rPr>
        <w:t>Усть-Коксинское сельское поселение с административным центром в селе Усть-Кокса. Население - 6951 чел. Общая площадь - 1739,00 км</w:t>
      </w:r>
      <w:r w:rsidRPr="00951A1D">
        <w:rPr>
          <w:rFonts w:ascii="Calibri" w:eastAsia="Times New Roman" w:hAnsi="Calibri" w:cs="Calibri"/>
          <w:lang w:eastAsia="ru-RU"/>
        </w:rPr>
        <w:t>²</w:t>
      </w:r>
      <w:r w:rsidRPr="00951A1D">
        <w:rPr>
          <w:rFonts w:ascii="Arial" w:eastAsia="Times New Roman" w:hAnsi="Arial" w:cs="Times New Roman"/>
          <w:lang w:eastAsia="ru-RU"/>
        </w:rPr>
        <w:t>.</w:t>
      </w:r>
    </w:p>
    <w:p w14:paraId="2DAE9FBA" w14:textId="77777777" w:rsidR="00DD4021" w:rsidRPr="00951A1D" w:rsidRDefault="00FE3868" w:rsidP="009C5CDE">
      <w:pPr>
        <w:pStyle w:val="aff1"/>
        <w:widowControl w:val="0"/>
        <w:numPr>
          <w:ilvl w:val="0"/>
          <w:numId w:val="13"/>
        </w:numPr>
        <w:spacing w:before="120" w:after="120" w:line="276" w:lineRule="auto"/>
        <w:ind w:left="1276" w:hanging="425"/>
        <w:jc w:val="both"/>
        <w:rPr>
          <w:rFonts w:ascii="Arial" w:eastAsia="Times New Roman" w:hAnsi="Arial" w:cs="Times New Roman"/>
          <w:lang w:eastAsia="ru-RU"/>
        </w:rPr>
      </w:pPr>
      <w:r w:rsidRPr="00951A1D">
        <w:rPr>
          <w:rFonts w:ascii="Arial" w:eastAsia="Times New Roman" w:hAnsi="Arial" w:cs="Times New Roman"/>
          <w:lang w:eastAsia="ru-RU"/>
        </w:rPr>
        <w:t xml:space="preserve">Чендекское сельское поселение с административным центром в селе Чендек. Население - </w:t>
      </w:r>
      <w:r w:rsidRPr="00951A1D">
        <w:rPr>
          <w:rFonts w:ascii="Arial" w:hAnsi="Arial" w:cs="Arial"/>
          <w:bCs/>
        </w:rPr>
        <w:t>1415</w:t>
      </w:r>
      <w:r w:rsidRPr="00951A1D">
        <w:rPr>
          <w:rFonts w:ascii="Arial" w:eastAsia="Times New Roman" w:hAnsi="Arial" w:cs="Times New Roman"/>
          <w:lang w:eastAsia="ru-RU"/>
        </w:rPr>
        <w:t xml:space="preserve"> чел. Общая площадь - 870,00 км</w:t>
      </w:r>
      <w:r w:rsidRPr="00951A1D">
        <w:rPr>
          <w:rFonts w:ascii="Calibri" w:eastAsia="Times New Roman" w:hAnsi="Calibri" w:cs="Calibri"/>
          <w:lang w:eastAsia="ru-RU"/>
        </w:rPr>
        <w:t>²</w:t>
      </w:r>
      <w:r w:rsidR="00DD4021" w:rsidRPr="00951A1D">
        <w:rPr>
          <w:rFonts w:ascii="Arial" w:eastAsia="Times New Roman" w:hAnsi="Arial" w:cs="Times New Roman"/>
          <w:lang w:eastAsia="ru-RU"/>
        </w:rPr>
        <w:t>.</w:t>
      </w:r>
    </w:p>
    <w:p w14:paraId="1F326C61" w14:textId="77777777" w:rsidR="00DD4021" w:rsidRDefault="00DD4021" w:rsidP="00DD4021">
      <w:pPr>
        <w:widowControl w:val="0"/>
        <w:spacing w:before="120" w:after="120" w:line="360" w:lineRule="atLeast"/>
        <w:jc w:val="center"/>
        <w:rPr>
          <w:rFonts w:ascii="Arial" w:eastAsia="Times New Roman" w:hAnsi="Arial" w:cs="Times New Roman"/>
          <w:lang w:eastAsia="ru-RU"/>
        </w:rPr>
      </w:pPr>
      <w:r>
        <w:rPr>
          <w:noProof/>
          <w:lang w:eastAsia="ru-RU"/>
        </w:rPr>
        <w:lastRenderedPageBreak/>
        <w:drawing>
          <wp:inline distT="0" distB="0" distL="0" distR="0" wp14:anchorId="0072E745" wp14:editId="531EE090">
            <wp:extent cx="6082748" cy="7674991"/>
            <wp:effectExtent l="0" t="0" r="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211" t="2767" r="499" b="515"/>
                    <a:stretch/>
                  </pic:blipFill>
                  <pic:spPr bwMode="auto">
                    <a:xfrm>
                      <a:off x="0" y="0"/>
                      <a:ext cx="6082748" cy="7674991"/>
                    </a:xfrm>
                    <a:prstGeom prst="rect">
                      <a:avLst/>
                    </a:prstGeom>
                    <a:ln>
                      <a:noFill/>
                    </a:ln>
                    <a:extLst>
                      <a:ext uri="{53640926-AAD7-44D8-BBD7-CCE9431645EC}">
                        <a14:shadowObscured xmlns:a14="http://schemas.microsoft.com/office/drawing/2010/main"/>
                      </a:ext>
                    </a:extLst>
                  </pic:spPr>
                </pic:pic>
              </a:graphicData>
            </a:graphic>
          </wp:inline>
        </w:drawing>
      </w:r>
    </w:p>
    <w:p w14:paraId="6C74757D" w14:textId="00707496" w:rsidR="00DD4021" w:rsidRPr="002B35C3" w:rsidRDefault="00DD4021" w:rsidP="00DD4021">
      <w:pPr>
        <w:pStyle w:val="-f1"/>
      </w:pPr>
      <w:bookmarkStart w:id="33" w:name="_Ref20216766"/>
      <w:bookmarkStart w:id="34" w:name="_Toc21523735"/>
      <w:bookmarkStart w:id="35" w:name="_Toc21587257"/>
      <w:bookmarkStart w:id="36" w:name="_Toc26867771"/>
      <w:bookmarkStart w:id="37" w:name="_Toc34809877"/>
      <w:bookmarkStart w:id="38" w:name="_Toc34909913"/>
      <w:bookmarkStart w:id="39" w:name="_Toc35324564"/>
      <w:r w:rsidRPr="002B35C3">
        <w:t xml:space="preserve">Рисунок </w:t>
      </w:r>
      <w:bookmarkEnd w:id="33"/>
      <w:r w:rsidRPr="002B35C3">
        <w:fldChar w:fldCharType="begin"/>
      </w:r>
      <w:r w:rsidRPr="002B35C3">
        <w:instrText xml:space="preserve"> STYLEREF "СТ - 1 заголовок"  \s </w:instrText>
      </w:r>
      <w:r w:rsidRPr="002B35C3">
        <w:fldChar w:fldCharType="separate"/>
      </w:r>
      <w:r w:rsidR="00D97DD9">
        <w:rPr>
          <w:noProof/>
        </w:rPr>
        <w:t>1</w:t>
      </w:r>
      <w:r w:rsidRPr="002B35C3">
        <w:fldChar w:fldCharType="end"/>
      </w:r>
      <w:r w:rsidRPr="002B35C3">
        <w:t>.</w:t>
      </w:r>
      <w:r w:rsidR="00D97DD9">
        <w:fldChar w:fldCharType="begin"/>
      </w:r>
      <w:r w:rsidR="00D97DD9">
        <w:instrText xml:space="preserve"> SEQ Рисунок \* ARABIC \r 1 </w:instrText>
      </w:r>
      <w:r w:rsidR="00D97DD9">
        <w:fldChar w:fldCharType="separate"/>
      </w:r>
      <w:r w:rsidR="00D97DD9">
        <w:rPr>
          <w:noProof/>
        </w:rPr>
        <w:t>1</w:t>
      </w:r>
      <w:r w:rsidR="00D97DD9">
        <w:rPr>
          <w:noProof/>
        </w:rPr>
        <w:fldChar w:fldCharType="end"/>
      </w:r>
      <w:r w:rsidRPr="002B35C3">
        <w:t xml:space="preserve"> – Структура территориального деления </w:t>
      </w:r>
      <w:bookmarkEnd w:id="34"/>
      <w:bookmarkEnd w:id="35"/>
      <w:bookmarkEnd w:id="36"/>
      <w:r w:rsidRPr="002B35C3">
        <w:t>МО «</w:t>
      </w:r>
      <w:r w:rsidR="00A37443">
        <w:t>Усть-Кокс</w:t>
      </w:r>
      <w:r w:rsidRPr="002B35C3">
        <w:t>инский район»</w:t>
      </w:r>
      <w:bookmarkEnd w:id="37"/>
      <w:bookmarkEnd w:id="38"/>
      <w:bookmarkEnd w:id="39"/>
    </w:p>
    <w:p w14:paraId="4ACC3BB7" w14:textId="77777777" w:rsidR="00DD4021" w:rsidRPr="008D0AD6" w:rsidRDefault="00DD4021" w:rsidP="00DD4021">
      <w:pPr>
        <w:widowControl w:val="0"/>
        <w:spacing w:before="120" w:after="120" w:line="360" w:lineRule="atLeast"/>
        <w:rPr>
          <w:rFonts w:ascii="Arial" w:eastAsia="Times New Roman" w:hAnsi="Arial" w:cs="Times New Roman"/>
          <w:sz w:val="16"/>
          <w:szCs w:val="16"/>
          <w:lang w:eastAsia="ru-RU"/>
        </w:rPr>
      </w:pPr>
      <w:r>
        <w:rPr>
          <w:rFonts w:ascii="Arial" w:eastAsia="Times New Roman" w:hAnsi="Arial" w:cs="Times New Roman"/>
          <w:sz w:val="16"/>
          <w:szCs w:val="16"/>
          <w:lang w:eastAsia="ru-RU"/>
        </w:rPr>
        <w:t xml:space="preserve">* </w:t>
      </w:r>
      <w:r w:rsidRPr="008D0AD6">
        <w:rPr>
          <w:rFonts w:ascii="Arial" w:eastAsia="Times New Roman" w:hAnsi="Arial" w:cs="Times New Roman"/>
          <w:sz w:val="16"/>
          <w:szCs w:val="16"/>
          <w:lang w:eastAsia="ru-RU"/>
        </w:rPr>
        <w:t>СЦТ – система централизованного теплоснабжения</w:t>
      </w:r>
      <w:r>
        <w:rPr>
          <w:rFonts w:ascii="Arial" w:eastAsia="Times New Roman" w:hAnsi="Arial" w:cs="Times New Roman"/>
          <w:sz w:val="16"/>
          <w:szCs w:val="16"/>
          <w:lang w:eastAsia="ru-RU"/>
        </w:rPr>
        <w:t>.</w:t>
      </w:r>
    </w:p>
    <w:p w14:paraId="181BA656" w14:textId="77777777" w:rsidR="00DD4021" w:rsidRDefault="00DD4021" w:rsidP="00DD4021">
      <w:pPr>
        <w:rPr>
          <w:rFonts w:ascii="Arial" w:eastAsiaTheme="minorEastAsia" w:hAnsi="Arial"/>
          <w:lang w:eastAsia="ru-RU"/>
        </w:rPr>
      </w:pPr>
      <w:r>
        <w:br w:type="page"/>
      </w:r>
    </w:p>
    <w:p w14:paraId="77C8F653" w14:textId="77777777" w:rsidR="00B7226E" w:rsidRPr="00991BF7" w:rsidRDefault="00B7226E" w:rsidP="00B7226E">
      <w:pPr>
        <w:pStyle w:val="-4"/>
        <w:rPr>
          <w:rFonts w:eastAsia="Times New Roman"/>
          <w:b/>
        </w:rPr>
      </w:pPr>
      <w:r w:rsidRPr="00991BF7">
        <w:rPr>
          <w:rFonts w:eastAsia="Times New Roman"/>
          <w:b/>
        </w:rPr>
        <w:lastRenderedPageBreak/>
        <w:t>Карагайское сельское поселение</w:t>
      </w:r>
    </w:p>
    <w:p w14:paraId="739EBA1F" w14:textId="77777777" w:rsidR="00B7226E" w:rsidRDefault="00B7226E" w:rsidP="00B7226E">
      <w:pPr>
        <w:pStyle w:val="-4"/>
        <w:rPr>
          <w:rFonts w:eastAsia="Times New Roman"/>
        </w:rPr>
      </w:pPr>
      <w:r w:rsidRPr="00991BF7">
        <w:rPr>
          <w:rFonts w:eastAsia="Times New Roman"/>
        </w:rPr>
        <w:t>Карагайское сельское поселение расположено в западной части Усть-Коксинского районе Республики Алтай. Граничит на севере с Амурским и Талдинским сельскими поселениями Усть-Коксинского района, на востоке с Амурским СП, на юге с Республикой Казахстан, на западе с Усть-Канским районом. Особенностью географического положения является большая удаленность от центра Российской Федерации - более 4000 км</w:t>
      </w:r>
      <w:r>
        <w:rPr>
          <w:rFonts w:eastAsia="Times New Roman"/>
        </w:rPr>
        <w:t>.</w:t>
      </w:r>
      <w:r w:rsidRPr="00991BF7">
        <w:rPr>
          <w:rFonts w:eastAsia="Times New Roman"/>
        </w:rPr>
        <w:t xml:space="preserve"> от г. Москвы, от республиканского центра - г. Горно-Алтайска - 499 км. Расстояние до районного центра - с. Кокса - составляет 95 км, до ближайшей железнодорожной станции - г. Бийска - 597 км. Карагайское сельское поселение муниципального образования Усть-Коксинский район Республики Алтай наделено статусом сельского поселения законом Республики Алтай от 13 января 2005 года №10-РЗ «Об образовании муниципальных образований, наделении соответствующим статусом и установлении их границ».</w:t>
      </w:r>
    </w:p>
    <w:p w14:paraId="2B572DBA" w14:textId="77777777" w:rsidR="00B7226E" w:rsidRPr="00991BF7" w:rsidRDefault="00B7226E" w:rsidP="00B7226E">
      <w:pPr>
        <w:pStyle w:val="-4"/>
        <w:rPr>
          <w:rFonts w:eastAsia="Times New Roman"/>
        </w:rPr>
      </w:pPr>
      <w:r w:rsidRPr="00991BF7">
        <w:rPr>
          <w:rFonts w:eastAsia="Times New Roman"/>
        </w:rPr>
        <w:t xml:space="preserve">Общая площадь Карагайского сельского поселения – 81788 га, что составляет 7,4 % от всей территории Усть-Коксинского района. </w:t>
      </w:r>
    </w:p>
    <w:p w14:paraId="4A81F2CA" w14:textId="77777777" w:rsidR="00B7226E" w:rsidRPr="00991BF7" w:rsidRDefault="00B7226E" w:rsidP="00B7226E">
      <w:pPr>
        <w:pStyle w:val="-4"/>
        <w:rPr>
          <w:rFonts w:eastAsia="Times New Roman"/>
        </w:rPr>
      </w:pPr>
      <w:r w:rsidRPr="00991BF7">
        <w:rPr>
          <w:rFonts w:eastAsia="Times New Roman"/>
        </w:rPr>
        <w:t xml:space="preserve">В состав сельского поселения входят села: </w:t>
      </w:r>
    </w:p>
    <w:p w14:paraId="764C0E64" w14:textId="77777777" w:rsidR="00B7226E" w:rsidRPr="00991BF7" w:rsidRDefault="00B7226E" w:rsidP="009C5CDE">
      <w:pPr>
        <w:pStyle w:val="-4"/>
        <w:numPr>
          <w:ilvl w:val="0"/>
          <w:numId w:val="15"/>
        </w:numPr>
        <w:spacing w:before="0" w:after="0"/>
        <w:rPr>
          <w:rFonts w:eastAsia="Times New Roman"/>
        </w:rPr>
      </w:pPr>
      <w:r>
        <w:rPr>
          <w:rFonts w:eastAsia="Times New Roman"/>
        </w:rPr>
        <w:t xml:space="preserve">с. </w:t>
      </w:r>
      <w:r w:rsidRPr="00991BF7">
        <w:rPr>
          <w:rFonts w:eastAsia="Times New Roman"/>
        </w:rPr>
        <w:t xml:space="preserve">Карагай, которое является административным центром сельсовета, </w:t>
      </w:r>
    </w:p>
    <w:p w14:paraId="5ED0F874" w14:textId="77777777" w:rsidR="00B7226E" w:rsidRPr="00991BF7" w:rsidRDefault="00B7226E" w:rsidP="009C5CDE">
      <w:pPr>
        <w:pStyle w:val="-4"/>
        <w:numPr>
          <w:ilvl w:val="0"/>
          <w:numId w:val="15"/>
        </w:numPr>
        <w:spacing w:before="0" w:after="0"/>
        <w:rPr>
          <w:rFonts w:eastAsia="Times New Roman"/>
        </w:rPr>
      </w:pPr>
      <w:r w:rsidRPr="00991BF7">
        <w:rPr>
          <w:rFonts w:eastAsia="Times New Roman"/>
        </w:rPr>
        <w:t xml:space="preserve">с. Банное, </w:t>
      </w:r>
    </w:p>
    <w:p w14:paraId="11D86A29" w14:textId="77777777" w:rsidR="00B7226E" w:rsidRDefault="00B7226E" w:rsidP="009C5CDE">
      <w:pPr>
        <w:pStyle w:val="-4"/>
        <w:numPr>
          <w:ilvl w:val="0"/>
          <w:numId w:val="15"/>
        </w:numPr>
        <w:spacing w:before="0" w:after="0"/>
        <w:rPr>
          <w:rFonts w:eastAsia="Times New Roman"/>
          <w:lang w:val="x-none"/>
        </w:rPr>
      </w:pPr>
      <w:r w:rsidRPr="00991BF7">
        <w:rPr>
          <w:rFonts w:eastAsia="Times New Roman"/>
        </w:rPr>
        <w:t>с. Курдюм.</w:t>
      </w:r>
    </w:p>
    <w:p w14:paraId="366D6F93" w14:textId="77777777" w:rsidR="00B7226E" w:rsidRPr="00991BF7" w:rsidRDefault="00B7226E" w:rsidP="00B7226E">
      <w:pPr>
        <w:pStyle w:val="-4"/>
        <w:rPr>
          <w:rFonts w:eastAsiaTheme="minorHAnsi"/>
          <w:b/>
        </w:rPr>
      </w:pPr>
      <w:r w:rsidRPr="00991BF7">
        <w:rPr>
          <w:rFonts w:eastAsiaTheme="minorHAnsi"/>
          <w:b/>
        </w:rPr>
        <w:t>Природные условия и климат</w:t>
      </w:r>
    </w:p>
    <w:p w14:paraId="1F5E3B96" w14:textId="77777777" w:rsidR="00B7226E" w:rsidRPr="00991BF7" w:rsidRDefault="00B7226E" w:rsidP="00B7226E">
      <w:pPr>
        <w:pStyle w:val="-4"/>
      </w:pPr>
      <w:r w:rsidRPr="00991BF7">
        <w:t>В соответствии с общим сейсмическим районированием территории Российской Федерации населенные пункты Карагайского СП Республики Алтай расположены в районе с расчетной сейсмич</w:t>
      </w:r>
      <w:r>
        <w:t>еской интенсивностью шкалы MSK-</w:t>
      </w:r>
      <w:r w:rsidRPr="00991BF7">
        <w:t>64 8 баллов при сейсмической опасности «А», категория гр</w:t>
      </w:r>
      <w:r>
        <w:t>унта по сейсмическим свойствам -</w:t>
      </w:r>
      <w:r w:rsidRPr="00991BF7">
        <w:t xml:space="preserve"> II.</w:t>
      </w:r>
    </w:p>
    <w:p w14:paraId="7D20B385" w14:textId="77777777" w:rsidR="00B7226E" w:rsidRPr="00991BF7" w:rsidRDefault="00B7226E" w:rsidP="00B7226E">
      <w:pPr>
        <w:pStyle w:val="-4"/>
      </w:pPr>
      <w:r w:rsidRPr="00991BF7">
        <w:t xml:space="preserve">Расчётная температура наружного воздуха для проектирования систем отопления составляет </w:t>
      </w:r>
      <w:r w:rsidR="00012913">
        <w:t>минус</w:t>
      </w:r>
      <w:r>
        <w:t xml:space="preserve"> 3</w:t>
      </w:r>
      <w:r w:rsidR="00012913">
        <w:t>8</w:t>
      </w:r>
      <w:r>
        <w:t>,</w:t>
      </w:r>
      <w:r w:rsidR="00012913">
        <w:t>4</w:t>
      </w:r>
      <w:r w:rsidRPr="00991BF7">
        <w:t xml:space="preserve"> </w:t>
      </w:r>
      <w:r w:rsidRPr="00991BF7">
        <w:rPr>
          <w:vertAlign w:val="superscript"/>
        </w:rPr>
        <w:t>0</w:t>
      </w:r>
      <w:r w:rsidRPr="00991BF7">
        <w:t>С.</w:t>
      </w:r>
    </w:p>
    <w:p w14:paraId="6A93E0D6" w14:textId="77777777" w:rsidR="00B7226E" w:rsidRPr="00991BF7" w:rsidRDefault="00B7226E" w:rsidP="00B7226E">
      <w:pPr>
        <w:pStyle w:val="-4"/>
      </w:pPr>
      <w:r>
        <w:t>Согласно СНиП 23-01-</w:t>
      </w:r>
      <w:r w:rsidRPr="00991BF7">
        <w:t>99 «Строительная климатология» район относится к «1В». Климат характеризуется сочетанием резко континентальных черт, которые меняются на склонах и котловинах. Климат отличается суровой зимой с сильными ветрами и метелями, весенними и осенними заморозками, жарким летом. Среднегодовая температура воздуха составляет 1,9</w:t>
      </w:r>
      <w:r>
        <w:t xml:space="preserve"> </w:t>
      </w:r>
      <w:r w:rsidRPr="00991BF7">
        <w:rPr>
          <w:vertAlign w:val="superscript"/>
        </w:rPr>
        <w:t>0</w:t>
      </w:r>
      <w:r w:rsidRPr="00991BF7">
        <w:t>С. Наиболее холодным месяцем, является январь со среднесуточной температурой воздуха -23,3</w:t>
      </w:r>
      <w:r>
        <w:t xml:space="preserve"> </w:t>
      </w:r>
      <w:r w:rsidRPr="00991BF7">
        <w:rPr>
          <w:vertAlign w:val="superscript"/>
        </w:rPr>
        <w:t>0</w:t>
      </w:r>
      <w:r w:rsidRPr="00991BF7">
        <w:t>С и её абсолютным минимумом в отдельные годы – 56</w:t>
      </w:r>
      <w:r>
        <w:t xml:space="preserve"> </w:t>
      </w:r>
      <w:r w:rsidRPr="00991BF7">
        <w:rPr>
          <w:vertAlign w:val="superscript"/>
        </w:rPr>
        <w:t>0</w:t>
      </w:r>
      <w:r w:rsidRPr="00991BF7">
        <w:t>С. Наиболее высокая средняя месячная и абсолютная максимальная температура воздуха наблюдаются в июле: 15,4</w:t>
      </w:r>
      <w:r>
        <w:t xml:space="preserve"> </w:t>
      </w:r>
      <w:r w:rsidRPr="00991BF7">
        <w:rPr>
          <w:vertAlign w:val="superscript"/>
        </w:rPr>
        <w:t>0</w:t>
      </w:r>
      <w:r w:rsidRPr="00991BF7">
        <w:t>С и 34</w:t>
      </w:r>
      <w:r>
        <w:t xml:space="preserve"> </w:t>
      </w:r>
      <w:r>
        <w:rPr>
          <w:vertAlign w:val="superscript"/>
        </w:rPr>
        <w:t>0</w:t>
      </w:r>
      <w:r w:rsidRPr="00991BF7">
        <w:t>С. Безморозный период длится 95 дней.  Средняя годовая температура поверхности почвы составляет – 1</w:t>
      </w:r>
      <w:r>
        <w:t xml:space="preserve"> </w:t>
      </w:r>
      <w:r w:rsidRPr="00991BF7">
        <w:rPr>
          <w:vertAlign w:val="superscript"/>
        </w:rPr>
        <w:t>0</w:t>
      </w:r>
      <w:r w:rsidRPr="00991BF7">
        <w:t>С, абсолютные ее значения наблюдаются в июле (60</w:t>
      </w:r>
      <w:r>
        <w:t xml:space="preserve"> </w:t>
      </w:r>
      <w:r w:rsidRPr="00991BF7">
        <w:rPr>
          <w:vertAlign w:val="superscript"/>
        </w:rPr>
        <w:t>0</w:t>
      </w:r>
      <w:r w:rsidRPr="00991BF7">
        <w:t>С) и в январе (- 60</w:t>
      </w:r>
      <w:r>
        <w:t xml:space="preserve"> </w:t>
      </w:r>
      <w:r w:rsidRPr="00991BF7">
        <w:rPr>
          <w:vertAlign w:val="superscript"/>
        </w:rPr>
        <w:t>0</w:t>
      </w:r>
      <w:r w:rsidRPr="00991BF7">
        <w:t>С). За год выпадает 40 мм осадков. Выпадение первого снега наблюдается спустя 3</w:t>
      </w:r>
      <w:r>
        <w:t xml:space="preserve"> </w:t>
      </w:r>
      <w:r w:rsidRPr="00991BF7">
        <w:t>-</w:t>
      </w:r>
      <w:r>
        <w:t xml:space="preserve"> </w:t>
      </w:r>
      <w:r w:rsidRPr="00991BF7">
        <w:t>9 дней после перехода средней суточной температуры воздуха через 0</w:t>
      </w:r>
      <w:r>
        <w:t xml:space="preserve"> </w:t>
      </w:r>
      <w:r w:rsidRPr="00991BF7">
        <w:rPr>
          <w:vertAlign w:val="superscript"/>
        </w:rPr>
        <w:t>0</w:t>
      </w:r>
      <w:r w:rsidRPr="00991BF7">
        <w:t>С. В среднем снежный покров устанавливается 14 октября, а сходит 22 марта. Высота снежного покрова в такие зимы в среднем достигает 31 см, а запас воды в снеге 63 мм.</w:t>
      </w:r>
    </w:p>
    <w:p w14:paraId="462564C2" w14:textId="77777777" w:rsidR="00B7226E" w:rsidRPr="00991BF7" w:rsidRDefault="00B7226E" w:rsidP="00B7226E">
      <w:pPr>
        <w:pStyle w:val="-4"/>
      </w:pPr>
      <w:r w:rsidRPr="00991BF7">
        <w:lastRenderedPageBreak/>
        <w:t>Погода с ветрами бывает более 200 дней в году. Наиболее часты ветры весной и осенью, когда число дней со штилем не превышает 5 – 10 дней в месяц. Наибольшей скоростью ветра характеризуется зимний период: среднемесячные значения скорости ветра не бывают меньше 1,4 м/с, а в порывах достигают 40 м/с. Ветер силой более 4-х баллов (по международной шкале Бофорта более 8 м/с) повторяется ежемесячно в среднем в 2,52 % случаев. Преобладающее направление ветра в году западное.</w:t>
      </w:r>
    </w:p>
    <w:p w14:paraId="23973959" w14:textId="77777777" w:rsidR="00B7226E" w:rsidRDefault="00B7226E" w:rsidP="00B7226E">
      <w:pPr>
        <w:pStyle w:val="-4"/>
      </w:pPr>
      <w:r w:rsidRPr="00991BF7">
        <w:t>Нормативная глубина сезонного промерзания суглинков 1</w:t>
      </w:r>
      <w:r>
        <w:t>,</w:t>
      </w:r>
      <w:r w:rsidRPr="00991BF7">
        <w:t xml:space="preserve">9 м, супесей, песков </w:t>
      </w:r>
      <w:r>
        <w:t>пылеватых и песков мелких – 2,</w:t>
      </w:r>
      <w:r w:rsidRPr="00991BF7">
        <w:t>3 м.</w:t>
      </w:r>
    </w:p>
    <w:p w14:paraId="7B7FE11F" w14:textId="77777777" w:rsidR="00B7226E" w:rsidRDefault="00B7226E" w:rsidP="00B7226E">
      <w:pPr>
        <w:pStyle w:val="-4"/>
        <w:rPr>
          <w:b/>
        </w:rPr>
      </w:pPr>
      <w:r>
        <w:rPr>
          <w:b/>
        </w:rPr>
        <w:t>Расчё</w:t>
      </w:r>
      <w:r w:rsidRPr="0062678E">
        <w:rPr>
          <w:b/>
        </w:rPr>
        <w:t>тная численность населения</w:t>
      </w:r>
    </w:p>
    <w:p w14:paraId="73EC61A3" w14:textId="518BB17E" w:rsidR="00012913" w:rsidRDefault="00B7226E" w:rsidP="00B7226E">
      <w:pPr>
        <w:pStyle w:val="-f0"/>
      </w:pPr>
      <w:bookmarkStart w:id="40" w:name="_Toc34810636"/>
      <w:bookmarkStart w:id="41" w:name="_Toc35324542"/>
      <w:r w:rsidRPr="00AA358C">
        <w:t>Таблица</w:t>
      </w:r>
      <w:r>
        <w:t xml:space="preserve"> </w:t>
      </w:r>
      <w:r w:rsidR="00D97DD9">
        <w:fldChar w:fldCharType="begin"/>
      </w:r>
      <w:r w:rsidR="00D97DD9">
        <w:instrText xml:space="preserve"> STYLEREF  \s "СТ - 1 заголовок" </w:instrText>
      </w:r>
      <w:r w:rsidR="00D97DD9">
        <w:fldChar w:fldCharType="separate"/>
      </w:r>
      <w:r w:rsidR="00D97DD9">
        <w:rPr>
          <w:noProof/>
        </w:rPr>
        <w:t>1</w:t>
      </w:r>
      <w:r w:rsidR="00D97DD9">
        <w:rPr>
          <w:noProof/>
        </w:rPr>
        <w:fldChar w:fldCharType="end"/>
      </w:r>
      <w:r w:rsidRPr="00AA358C">
        <w:t>.</w:t>
      </w:r>
      <w:r w:rsidR="00D97DD9">
        <w:fldChar w:fldCharType="begin"/>
      </w:r>
      <w:r w:rsidR="00D97DD9">
        <w:instrText xml:space="preserve"> SEQ Таблица \* ARABIC \s 1 </w:instrText>
      </w:r>
      <w:r w:rsidR="00D97DD9">
        <w:fldChar w:fldCharType="separate"/>
      </w:r>
      <w:r w:rsidR="00D97DD9">
        <w:rPr>
          <w:noProof/>
        </w:rPr>
        <w:t>1</w:t>
      </w:r>
      <w:r w:rsidR="00D97DD9">
        <w:rPr>
          <w:noProof/>
        </w:rPr>
        <w:fldChar w:fldCharType="end"/>
      </w:r>
      <w:r>
        <w:t xml:space="preserve"> </w:t>
      </w:r>
      <w:r>
        <w:sym w:font="Symbol" w:char="F02D"/>
      </w:r>
      <w:r w:rsidRPr="00AA358C">
        <w:t xml:space="preserve"> </w:t>
      </w:r>
      <w:r>
        <w:t>Расчё</w:t>
      </w:r>
      <w:r w:rsidRPr="0062678E">
        <w:t>тная численность населения</w:t>
      </w:r>
      <w:bookmarkEnd w:id="40"/>
      <w:bookmarkEnd w:id="41"/>
    </w:p>
    <w:tbl>
      <w:tblPr>
        <w:tblStyle w:val="aff2"/>
        <w:tblW w:w="5000" w:type="pct"/>
        <w:tblLook w:val="04A0" w:firstRow="1" w:lastRow="0" w:firstColumn="1" w:lastColumn="0" w:noHBand="0" w:noVBand="1"/>
      </w:tblPr>
      <w:tblGrid>
        <w:gridCol w:w="2406"/>
        <w:gridCol w:w="2407"/>
        <w:gridCol w:w="2407"/>
        <w:gridCol w:w="2407"/>
      </w:tblGrid>
      <w:tr w:rsidR="00012913" w:rsidRPr="00951A1D" w14:paraId="5251B125" w14:textId="77777777" w:rsidTr="00012913">
        <w:tc>
          <w:tcPr>
            <w:tcW w:w="1250" w:type="pct"/>
            <w:shd w:val="clear" w:color="auto" w:fill="DAEEF3"/>
            <w:vAlign w:val="center"/>
          </w:tcPr>
          <w:p w14:paraId="4E6AA253" w14:textId="77777777" w:rsidR="00012913" w:rsidRPr="00951A1D" w:rsidRDefault="00012913" w:rsidP="00012913">
            <w:pPr>
              <w:widowControl w:val="0"/>
              <w:jc w:val="center"/>
              <w:rPr>
                <w:rFonts w:ascii="Arial" w:hAnsi="Arial" w:cs="Arial"/>
              </w:rPr>
            </w:pPr>
            <w:r w:rsidRPr="00951A1D">
              <w:rPr>
                <w:rFonts w:ascii="Arial" w:hAnsi="Arial" w:cs="Arial"/>
              </w:rPr>
              <w:t>Населённый пункт</w:t>
            </w:r>
          </w:p>
        </w:tc>
        <w:tc>
          <w:tcPr>
            <w:tcW w:w="1250" w:type="pct"/>
            <w:shd w:val="clear" w:color="auto" w:fill="DAEEF3"/>
            <w:vAlign w:val="center"/>
          </w:tcPr>
          <w:p w14:paraId="6BE22A95" w14:textId="77777777" w:rsidR="00012913" w:rsidRPr="00951A1D" w:rsidRDefault="00012913" w:rsidP="00012913">
            <w:pPr>
              <w:widowControl w:val="0"/>
              <w:jc w:val="center"/>
              <w:rPr>
                <w:rFonts w:ascii="Arial" w:hAnsi="Arial" w:cs="Arial"/>
              </w:rPr>
            </w:pPr>
            <w:r w:rsidRPr="00951A1D">
              <w:rPr>
                <w:rFonts w:ascii="Arial" w:hAnsi="Arial" w:cs="Arial"/>
              </w:rPr>
              <w:t>Ед. изм.</w:t>
            </w:r>
          </w:p>
        </w:tc>
        <w:tc>
          <w:tcPr>
            <w:tcW w:w="1250" w:type="pct"/>
            <w:shd w:val="clear" w:color="auto" w:fill="DAEEF3"/>
            <w:vAlign w:val="center"/>
          </w:tcPr>
          <w:p w14:paraId="5E888D90" w14:textId="77777777" w:rsidR="00012913" w:rsidRPr="00951A1D" w:rsidRDefault="00012913" w:rsidP="00012913">
            <w:pPr>
              <w:widowControl w:val="0"/>
              <w:jc w:val="center"/>
              <w:rPr>
                <w:rFonts w:ascii="Arial" w:hAnsi="Arial" w:cs="Arial"/>
              </w:rPr>
            </w:pPr>
            <w:r w:rsidRPr="00951A1D">
              <w:rPr>
                <w:rFonts w:ascii="Arial" w:hAnsi="Arial" w:cs="Arial"/>
              </w:rPr>
              <w:t>На 01.01.2022</w:t>
            </w:r>
          </w:p>
        </w:tc>
        <w:tc>
          <w:tcPr>
            <w:tcW w:w="1250" w:type="pct"/>
            <w:shd w:val="clear" w:color="auto" w:fill="DAEEF3"/>
            <w:vAlign w:val="center"/>
          </w:tcPr>
          <w:p w14:paraId="37ABBBD5" w14:textId="77777777" w:rsidR="00012913" w:rsidRPr="00951A1D" w:rsidRDefault="00012913" w:rsidP="00012913">
            <w:pPr>
              <w:widowControl w:val="0"/>
              <w:jc w:val="center"/>
              <w:rPr>
                <w:rFonts w:ascii="Arial" w:hAnsi="Arial" w:cs="Arial"/>
              </w:rPr>
            </w:pPr>
            <w:r w:rsidRPr="00951A1D">
              <w:rPr>
                <w:rFonts w:ascii="Arial" w:hAnsi="Arial" w:cs="Arial"/>
              </w:rPr>
              <w:t>На 01.01.2032</w:t>
            </w:r>
          </w:p>
        </w:tc>
      </w:tr>
      <w:tr w:rsidR="00012913" w:rsidRPr="00951A1D" w14:paraId="310835B0" w14:textId="77777777" w:rsidTr="00012913">
        <w:tc>
          <w:tcPr>
            <w:tcW w:w="1250" w:type="pct"/>
            <w:vAlign w:val="center"/>
          </w:tcPr>
          <w:p w14:paraId="2305BF52" w14:textId="77777777" w:rsidR="00012913" w:rsidRPr="00951A1D" w:rsidRDefault="00012913" w:rsidP="00012913">
            <w:pPr>
              <w:widowControl w:val="0"/>
              <w:jc w:val="center"/>
              <w:rPr>
                <w:rFonts w:ascii="Arial" w:hAnsi="Arial" w:cs="Arial"/>
              </w:rPr>
            </w:pPr>
            <w:r w:rsidRPr="00951A1D">
              <w:rPr>
                <w:rFonts w:ascii="Arial" w:hAnsi="Arial" w:cs="Arial"/>
              </w:rPr>
              <w:t>с. Карагай</w:t>
            </w:r>
          </w:p>
        </w:tc>
        <w:tc>
          <w:tcPr>
            <w:tcW w:w="1250" w:type="pct"/>
            <w:vAlign w:val="center"/>
          </w:tcPr>
          <w:p w14:paraId="2E896F54" w14:textId="77777777" w:rsidR="00012913" w:rsidRPr="00951A1D" w:rsidRDefault="00012913" w:rsidP="00012913">
            <w:pPr>
              <w:widowControl w:val="0"/>
              <w:jc w:val="center"/>
              <w:rPr>
                <w:rFonts w:ascii="Arial" w:hAnsi="Arial" w:cs="Arial"/>
              </w:rPr>
            </w:pPr>
            <w:r w:rsidRPr="00951A1D">
              <w:rPr>
                <w:rFonts w:ascii="Arial" w:hAnsi="Arial" w:cs="Arial"/>
              </w:rPr>
              <w:t>чел.</w:t>
            </w:r>
          </w:p>
        </w:tc>
        <w:tc>
          <w:tcPr>
            <w:tcW w:w="1250" w:type="pct"/>
            <w:vAlign w:val="center"/>
          </w:tcPr>
          <w:p w14:paraId="6980A861" w14:textId="77777777" w:rsidR="00012913" w:rsidRPr="00951A1D" w:rsidRDefault="00012913" w:rsidP="00012913">
            <w:pPr>
              <w:widowControl w:val="0"/>
              <w:jc w:val="center"/>
              <w:rPr>
                <w:rFonts w:ascii="Arial" w:hAnsi="Arial" w:cs="Arial"/>
              </w:rPr>
            </w:pPr>
            <w:r w:rsidRPr="00951A1D">
              <w:rPr>
                <w:rFonts w:ascii="Arial" w:hAnsi="Arial" w:cs="Arial"/>
              </w:rPr>
              <w:t>512</w:t>
            </w:r>
          </w:p>
        </w:tc>
        <w:tc>
          <w:tcPr>
            <w:tcW w:w="1250" w:type="pct"/>
            <w:vAlign w:val="center"/>
          </w:tcPr>
          <w:p w14:paraId="07C87A4B" w14:textId="77777777" w:rsidR="00012913" w:rsidRPr="00951A1D" w:rsidRDefault="00012913" w:rsidP="00012913">
            <w:pPr>
              <w:widowControl w:val="0"/>
              <w:jc w:val="center"/>
              <w:rPr>
                <w:rFonts w:ascii="Arial" w:hAnsi="Arial" w:cs="Arial"/>
              </w:rPr>
            </w:pPr>
            <w:r w:rsidRPr="00951A1D">
              <w:rPr>
                <w:rFonts w:ascii="Arial" w:hAnsi="Arial" w:cs="Arial"/>
              </w:rPr>
              <w:t>520</w:t>
            </w:r>
          </w:p>
        </w:tc>
      </w:tr>
      <w:tr w:rsidR="00012913" w:rsidRPr="00951A1D" w14:paraId="703E1C8D" w14:textId="77777777" w:rsidTr="00012913">
        <w:tc>
          <w:tcPr>
            <w:tcW w:w="1250" w:type="pct"/>
            <w:vAlign w:val="center"/>
          </w:tcPr>
          <w:p w14:paraId="23005B62" w14:textId="77777777" w:rsidR="00012913" w:rsidRPr="00951A1D" w:rsidRDefault="00012913" w:rsidP="00012913">
            <w:pPr>
              <w:widowControl w:val="0"/>
              <w:jc w:val="center"/>
              <w:rPr>
                <w:rFonts w:ascii="Arial" w:hAnsi="Arial" w:cs="Arial"/>
              </w:rPr>
            </w:pPr>
            <w:r w:rsidRPr="00951A1D">
              <w:rPr>
                <w:rFonts w:ascii="Arial" w:hAnsi="Arial" w:cs="Arial"/>
              </w:rPr>
              <w:t>с. Банное</w:t>
            </w:r>
          </w:p>
        </w:tc>
        <w:tc>
          <w:tcPr>
            <w:tcW w:w="1250" w:type="pct"/>
            <w:vAlign w:val="center"/>
          </w:tcPr>
          <w:p w14:paraId="5FBE8C27" w14:textId="77777777" w:rsidR="00012913" w:rsidRPr="00951A1D" w:rsidRDefault="00012913" w:rsidP="00012913">
            <w:pPr>
              <w:widowControl w:val="0"/>
              <w:jc w:val="center"/>
              <w:rPr>
                <w:rFonts w:ascii="Arial" w:hAnsi="Arial" w:cs="Arial"/>
              </w:rPr>
            </w:pPr>
            <w:r w:rsidRPr="00951A1D">
              <w:rPr>
                <w:rFonts w:ascii="Arial" w:hAnsi="Arial" w:cs="Arial"/>
              </w:rPr>
              <w:t>чел.</w:t>
            </w:r>
          </w:p>
        </w:tc>
        <w:tc>
          <w:tcPr>
            <w:tcW w:w="1250" w:type="pct"/>
            <w:vAlign w:val="center"/>
          </w:tcPr>
          <w:p w14:paraId="2C138DEF" w14:textId="77777777" w:rsidR="00012913" w:rsidRPr="00951A1D" w:rsidRDefault="00012913" w:rsidP="00012913">
            <w:pPr>
              <w:widowControl w:val="0"/>
              <w:jc w:val="center"/>
              <w:rPr>
                <w:rFonts w:ascii="Arial" w:hAnsi="Arial" w:cs="Arial"/>
              </w:rPr>
            </w:pPr>
            <w:r w:rsidRPr="00951A1D">
              <w:rPr>
                <w:rFonts w:ascii="Arial" w:hAnsi="Arial" w:cs="Arial"/>
              </w:rPr>
              <w:t>392</w:t>
            </w:r>
          </w:p>
        </w:tc>
        <w:tc>
          <w:tcPr>
            <w:tcW w:w="1250" w:type="pct"/>
            <w:vAlign w:val="center"/>
          </w:tcPr>
          <w:p w14:paraId="0538D488" w14:textId="77777777" w:rsidR="00012913" w:rsidRPr="00951A1D" w:rsidRDefault="00012913" w:rsidP="00012913">
            <w:pPr>
              <w:widowControl w:val="0"/>
              <w:jc w:val="center"/>
              <w:rPr>
                <w:rFonts w:ascii="Arial" w:hAnsi="Arial" w:cs="Arial"/>
              </w:rPr>
            </w:pPr>
            <w:r w:rsidRPr="00951A1D">
              <w:rPr>
                <w:rFonts w:ascii="Arial" w:hAnsi="Arial" w:cs="Arial"/>
              </w:rPr>
              <w:t>440</w:t>
            </w:r>
          </w:p>
        </w:tc>
      </w:tr>
      <w:tr w:rsidR="00012913" w:rsidRPr="00951A1D" w14:paraId="0B9A14DA" w14:textId="77777777" w:rsidTr="00012913">
        <w:tc>
          <w:tcPr>
            <w:tcW w:w="1250" w:type="pct"/>
            <w:vAlign w:val="center"/>
          </w:tcPr>
          <w:p w14:paraId="19DA4170" w14:textId="77777777" w:rsidR="00012913" w:rsidRPr="00951A1D" w:rsidRDefault="00012913" w:rsidP="00012913">
            <w:pPr>
              <w:widowControl w:val="0"/>
              <w:jc w:val="center"/>
              <w:rPr>
                <w:rFonts w:ascii="Arial" w:hAnsi="Arial" w:cs="Arial"/>
              </w:rPr>
            </w:pPr>
            <w:r w:rsidRPr="00951A1D">
              <w:rPr>
                <w:rFonts w:ascii="Arial" w:hAnsi="Arial" w:cs="Arial"/>
              </w:rPr>
              <w:t>с. Курдюм</w:t>
            </w:r>
          </w:p>
        </w:tc>
        <w:tc>
          <w:tcPr>
            <w:tcW w:w="1250" w:type="pct"/>
            <w:vAlign w:val="center"/>
          </w:tcPr>
          <w:p w14:paraId="650D3509" w14:textId="77777777" w:rsidR="00012913" w:rsidRPr="00951A1D" w:rsidRDefault="00012913" w:rsidP="00012913">
            <w:pPr>
              <w:widowControl w:val="0"/>
              <w:jc w:val="center"/>
              <w:rPr>
                <w:rFonts w:ascii="Arial" w:hAnsi="Arial" w:cs="Arial"/>
              </w:rPr>
            </w:pPr>
            <w:r w:rsidRPr="00951A1D">
              <w:rPr>
                <w:rFonts w:ascii="Arial" w:hAnsi="Arial" w:cs="Arial"/>
              </w:rPr>
              <w:t>чел.</w:t>
            </w:r>
          </w:p>
        </w:tc>
        <w:tc>
          <w:tcPr>
            <w:tcW w:w="1250" w:type="pct"/>
            <w:vAlign w:val="center"/>
          </w:tcPr>
          <w:p w14:paraId="46B881D2" w14:textId="77777777" w:rsidR="00012913" w:rsidRPr="00951A1D" w:rsidRDefault="00012913" w:rsidP="00012913">
            <w:pPr>
              <w:widowControl w:val="0"/>
              <w:jc w:val="center"/>
              <w:rPr>
                <w:rFonts w:ascii="Arial" w:hAnsi="Arial" w:cs="Arial"/>
              </w:rPr>
            </w:pPr>
            <w:r w:rsidRPr="00951A1D">
              <w:rPr>
                <w:rFonts w:ascii="Arial" w:hAnsi="Arial" w:cs="Arial"/>
              </w:rPr>
              <w:t>43</w:t>
            </w:r>
          </w:p>
        </w:tc>
        <w:tc>
          <w:tcPr>
            <w:tcW w:w="1250" w:type="pct"/>
            <w:vAlign w:val="center"/>
          </w:tcPr>
          <w:p w14:paraId="2F59302E" w14:textId="77777777" w:rsidR="00012913" w:rsidRPr="00951A1D" w:rsidRDefault="00012913" w:rsidP="00012913">
            <w:pPr>
              <w:widowControl w:val="0"/>
              <w:jc w:val="center"/>
              <w:rPr>
                <w:rFonts w:ascii="Arial" w:hAnsi="Arial" w:cs="Arial"/>
              </w:rPr>
            </w:pPr>
            <w:r w:rsidRPr="00951A1D">
              <w:rPr>
                <w:rFonts w:ascii="Arial" w:hAnsi="Arial" w:cs="Arial"/>
              </w:rPr>
              <w:t>72</w:t>
            </w:r>
          </w:p>
        </w:tc>
      </w:tr>
      <w:tr w:rsidR="00012913" w:rsidRPr="0062678E" w14:paraId="451B0BA2" w14:textId="77777777" w:rsidTr="00012913">
        <w:tc>
          <w:tcPr>
            <w:tcW w:w="1250" w:type="pct"/>
            <w:vAlign w:val="center"/>
          </w:tcPr>
          <w:p w14:paraId="311EB541" w14:textId="77777777" w:rsidR="00012913" w:rsidRPr="00951A1D" w:rsidRDefault="00012913" w:rsidP="00012913">
            <w:pPr>
              <w:widowControl w:val="0"/>
              <w:jc w:val="center"/>
              <w:rPr>
                <w:rFonts w:ascii="Arial" w:hAnsi="Arial" w:cs="Arial"/>
                <w:b/>
              </w:rPr>
            </w:pPr>
            <w:r w:rsidRPr="00951A1D">
              <w:rPr>
                <w:rFonts w:ascii="Arial" w:hAnsi="Arial" w:cs="Arial"/>
                <w:b/>
              </w:rPr>
              <w:t>Всего</w:t>
            </w:r>
          </w:p>
        </w:tc>
        <w:tc>
          <w:tcPr>
            <w:tcW w:w="1250" w:type="pct"/>
            <w:vAlign w:val="center"/>
          </w:tcPr>
          <w:p w14:paraId="021C5216" w14:textId="77777777" w:rsidR="00012913" w:rsidRPr="00951A1D" w:rsidRDefault="00012913" w:rsidP="00012913">
            <w:pPr>
              <w:widowControl w:val="0"/>
              <w:jc w:val="center"/>
              <w:rPr>
                <w:rFonts w:ascii="Arial" w:hAnsi="Arial" w:cs="Arial"/>
                <w:b/>
              </w:rPr>
            </w:pPr>
            <w:r w:rsidRPr="00951A1D">
              <w:rPr>
                <w:rFonts w:ascii="Arial" w:hAnsi="Arial" w:cs="Arial"/>
                <w:b/>
              </w:rPr>
              <w:t>чел.</w:t>
            </w:r>
          </w:p>
        </w:tc>
        <w:tc>
          <w:tcPr>
            <w:tcW w:w="1250" w:type="pct"/>
            <w:vAlign w:val="center"/>
          </w:tcPr>
          <w:p w14:paraId="1385D6CF" w14:textId="77777777" w:rsidR="00012913" w:rsidRPr="00951A1D" w:rsidRDefault="00012913" w:rsidP="00012913">
            <w:pPr>
              <w:widowControl w:val="0"/>
              <w:jc w:val="center"/>
              <w:rPr>
                <w:rFonts w:ascii="Arial" w:hAnsi="Arial" w:cs="Arial"/>
                <w:b/>
              </w:rPr>
            </w:pPr>
            <w:r w:rsidRPr="00951A1D">
              <w:rPr>
                <w:rFonts w:ascii="Arial" w:hAnsi="Arial" w:cs="Arial"/>
                <w:b/>
              </w:rPr>
              <w:t>947</w:t>
            </w:r>
          </w:p>
        </w:tc>
        <w:tc>
          <w:tcPr>
            <w:tcW w:w="1250" w:type="pct"/>
            <w:vAlign w:val="center"/>
          </w:tcPr>
          <w:p w14:paraId="108E7B40" w14:textId="77777777" w:rsidR="00012913" w:rsidRPr="0062678E" w:rsidRDefault="00012913" w:rsidP="00012913">
            <w:pPr>
              <w:widowControl w:val="0"/>
              <w:jc w:val="center"/>
              <w:rPr>
                <w:rFonts w:ascii="Arial" w:hAnsi="Arial" w:cs="Arial"/>
                <w:b/>
              </w:rPr>
            </w:pPr>
            <w:r w:rsidRPr="00951A1D">
              <w:rPr>
                <w:rFonts w:ascii="Arial" w:hAnsi="Arial" w:cs="Arial"/>
                <w:b/>
              </w:rPr>
              <w:t>1032</w:t>
            </w:r>
          </w:p>
        </w:tc>
      </w:tr>
    </w:tbl>
    <w:p w14:paraId="399A2756" w14:textId="77777777" w:rsidR="00B7226E" w:rsidRPr="00DD3804" w:rsidRDefault="00B7226E" w:rsidP="00B7226E">
      <w:pPr>
        <w:pStyle w:val="-4"/>
        <w:rPr>
          <w:b/>
        </w:rPr>
      </w:pPr>
      <w:r w:rsidRPr="00DD3804">
        <w:rPr>
          <w:b/>
        </w:rPr>
        <w:t>Производственные ресурсы</w:t>
      </w:r>
    </w:p>
    <w:p w14:paraId="69E3CDC7" w14:textId="77777777" w:rsidR="00B7226E" w:rsidRPr="00DD3804" w:rsidRDefault="00B7226E" w:rsidP="00B7226E">
      <w:pPr>
        <w:pStyle w:val="-4"/>
      </w:pPr>
      <w:r w:rsidRPr="00DD3804">
        <w:t>Основная отрасль экономики Карагайского сельского поселения – сельское хозяйство. На территории сельского поселения действует два мараловодческих предприятия: ЗАО «Фирма Курдюм» и ОАО «Холзун» Основной деятельностью населения является ведение личного подсобного хозяйства (ЛПХ).</w:t>
      </w:r>
    </w:p>
    <w:p w14:paraId="635A4CB1" w14:textId="77777777" w:rsidR="00B7226E" w:rsidRPr="00DD3804" w:rsidRDefault="00B7226E" w:rsidP="00B7226E">
      <w:pPr>
        <w:pStyle w:val="-4"/>
        <w:rPr>
          <w:b/>
        </w:rPr>
      </w:pPr>
      <w:r w:rsidRPr="00DD3804">
        <w:rPr>
          <w:b/>
        </w:rPr>
        <w:t>Социальная сфера</w:t>
      </w:r>
    </w:p>
    <w:p w14:paraId="1A3D16BE" w14:textId="77777777" w:rsidR="00B7226E" w:rsidRPr="00DD3804" w:rsidRDefault="00B7226E" w:rsidP="00B7226E">
      <w:pPr>
        <w:pStyle w:val="-4"/>
      </w:pPr>
      <w:r w:rsidRPr="00DD3804">
        <w:t>К социальной сфере отнесены учреждения образования, культуры, здравоохранения, торговли, общественного питания, жилищно- коммунального хозяйства и бытового обслуживания населения.</w:t>
      </w:r>
    </w:p>
    <w:p w14:paraId="349E34D7" w14:textId="77777777" w:rsidR="00B7226E" w:rsidRDefault="00B7226E" w:rsidP="00B7226E">
      <w:pPr>
        <w:pStyle w:val="-4"/>
        <w:rPr>
          <w:b/>
        </w:rPr>
      </w:pPr>
      <w:r w:rsidRPr="00DD3804">
        <w:rPr>
          <w:b/>
        </w:rPr>
        <w:t>Инженерная инфраструктура</w:t>
      </w:r>
    </w:p>
    <w:p w14:paraId="345DF053" w14:textId="77777777" w:rsidR="00B7226E" w:rsidRDefault="00B7226E" w:rsidP="00B7226E">
      <w:pPr>
        <w:pStyle w:val="-4"/>
      </w:pPr>
      <w:r w:rsidRPr="00DD3804">
        <w:t>Частные жилые дома имеют печное отопление. Основными видами топлива являются уголь и дрова.</w:t>
      </w:r>
    </w:p>
    <w:p w14:paraId="12D9804A" w14:textId="77777777" w:rsidR="00B7226E" w:rsidRDefault="00B7226E" w:rsidP="00B7226E">
      <w:pPr>
        <w:pStyle w:val="-4"/>
      </w:pPr>
      <w:r w:rsidRPr="00DD3804">
        <w:t>Существующий жилой фонд газифицируется сжиженным газом по ГОСТ 20448-90. Охват населения газоснабжением - 80%.</w:t>
      </w:r>
    </w:p>
    <w:p w14:paraId="3D1B4C15" w14:textId="77777777" w:rsidR="00B7226E" w:rsidRPr="00DD3804" w:rsidRDefault="00B7226E" w:rsidP="00B7226E">
      <w:pPr>
        <w:pStyle w:val="-4"/>
      </w:pPr>
      <w:r w:rsidRPr="00DD3804">
        <w:t>В настоящее время населенные пункты электрифицированы полностью. Для населения потребление электроэнергии в пределах жилого фонда сводится к расходам на освещение, мелкобытовые и мелкомоторные нагрузки.</w:t>
      </w:r>
    </w:p>
    <w:p w14:paraId="5B429A1E" w14:textId="77777777" w:rsidR="00B7226E" w:rsidRPr="00DD3804" w:rsidRDefault="00B7226E" w:rsidP="00B7226E">
      <w:pPr>
        <w:pStyle w:val="-4"/>
      </w:pPr>
      <w:r w:rsidRPr="00DD3804">
        <w:t xml:space="preserve">Электропотребление в жилом секторе, оснащенном электрическими плитами, складывается из электропотребления приборами освещения, плитой для приготовления пищи и электробытовыми машинами и приборами (стиральная машина с подогревом, пылесос, телевизор, магнитофон и др.); количество проживающих в жилом доме составляет 1-3 человека. Электропотребление в сфере культурно-бытового обслуживания складывается из электропотребления осветительными приборами, электроприемниками, подключаемым к </w:t>
      </w:r>
      <w:r w:rsidRPr="00DD3804">
        <w:lastRenderedPageBreak/>
        <w:t>розеткам, тепловым и вентиляционным оборудованием, различным электрифицированным оборудованием, а также расхода электроэнергии на наружное освещение, отопление, водоснабжение и канализацию зданий. Электропотребление в производственной сфере складывается из потребления осветительными и розеточными сетями, а также силовыми электроприемниками технологического оборудования и вентиляции.</w:t>
      </w:r>
    </w:p>
    <w:p w14:paraId="251F5E98" w14:textId="77777777" w:rsidR="00B7226E" w:rsidRPr="00DD3804" w:rsidRDefault="00B7226E" w:rsidP="00B7226E">
      <w:pPr>
        <w:pStyle w:val="-4"/>
      </w:pPr>
      <w:r w:rsidRPr="00DD3804">
        <w:t>Система электроснабжения - централизованная. Электроснабжение осуществляется ОАО «МРСК Сибири», филиал «Горно-Алтайские электрические сети». Источником электроснабжения является подстанция ПС-110/35/10</w:t>
      </w:r>
      <w:r>
        <w:t xml:space="preserve"> </w:t>
      </w:r>
      <w:r w:rsidRPr="00DD3804">
        <w:t>кВ №</w:t>
      </w:r>
      <w:r>
        <w:t xml:space="preserve"> </w:t>
      </w:r>
      <w:r w:rsidRPr="00DD3804">
        <w:t>29 «Талдинская» установленной мощностью 5,0 кВА (два трансформатора по 2,5</w:t>
      </w:r>
      <w:r>
        <w:t xml:space="preserve"> </w:t>
      </w:r>
      <w:r w:rsidRPr="00DD3804">
        <w:t>кВА). Загруженность ПС №</w:t>
      </w:r>
      <w:r>
        <w:t xml:space="preserve"> </w:t>
      </w:r>
      <w:r w:rsidRPr="00DD3804">
        <w:t>29 составляет 70</w:t>
      </w:r>
      <w:r>
        <w:t xml:space="preserve"> </w:t>
      </w:r>
      <w:r w:rsidRPr="00DD3804">
        <w:t>%, что дает возможность частично использовать существующий резерв мощности при строительстве новых объектов и развитии существующих. Процент физического износа оборудования подстанции составляет около 50</w:t>
      </w:r>
      <w:r>
        <w:t xml:space="preserve"> </w:t>
      </w:r>
      <w:r w:rsidRPr="00DD3804">
        <w:t>%. По территории поселка проходят воздушные линии электропередач ЛЭП-10</w:t>
      </w:r>
      <w:r>
        <w:t xml:space="preserve"> </w:t>
      </w:r>
      <w:r w:rsidRPr="00DD3804">
        <w:t>кВ и ЛЭП-0,4</w:t>
      </w:r>
      <w:r>
        <w:t xml:space="preserve"> </w:t>
      </w:r>
      <w:r w:rsidRPr="00DD3804">
        <w:t>кВ. Распределительные сети напряжением 10</w:t>
      </w:r>
      <w:r>
        <w:t xml:space="preserve"> </w:t>
      </w:r>
      <w:r w:rsidRPr="00DD3804">
        <w:t>кВ в большей части выполнены по магистральной схеме. Основная часть распределительных сетей напряжением 0,4 и 10 кВ были построены 25 и более лет назад на деревянных опорах, которые за период эксплуатации выработали свой ресурс (подгнили). Из-за «усталости» металла и перегрузки по току алюминиевые провода сечением 16-50 кв. мм потеряли механическую устойчивость. В настоящее время большинство распределительных сетей физически изношены до аварийного состояния. Эксплуатационные затраты на их поддержание в работоспособном состоянии значительно превышают нормативные. Физический износ линий составляет 50-75</w:t>
      </w:r>
      <w:r>
        <w:t xml:space="preserve"> </w:t>
      </w:r>
      <w:r w:rsidRPr="00DD3804">
        <w:t>%.</w:t>
      </w:r>
    </w:p>
    <w:p w14:paraId="3F7CC410" w14:textId="77777777" w:rsidR="00B7226E" w:rsidRPr="0074652E" w:rsidRDefault="00B7226E" w:rsidP="00B7226E">
      <w:pPr>
        <w:pStyle w:val="-4"/>
        <w:rPr>
          <w:b/>
        </w:rPr>
      </w:pPr>
      <w:r w:rsidRPr="0074652E">
        <w:rPr>
          <w:b/>
        </w:rPr>
        <w:t>Функциональное зонирование территории</w:t>
      </w:r>
    </w:p>
    <w:p w14:paraId="307A614C" w14:textId="77777777" w:rsidR="00B7226E" w:rsidRDefault="00B7226E" w:rsidP="00B7226E">
      <w:pPr>
        <w:pStyle w:val="-4"/>
      </w:pPr>
      <w:r w:rsidRPr="0074652E">
        <w:t>Генеральным планом определено зонирование территории Карагайского сельского поселения и населенных пунктов, входящих в его состав.</w:t>
      </w:r>
    </w:p>
    <w:p w14:paraId="61F35F06" w14:textId="77777777" w:rsidR="00B7226E" w:rsidRPr="0074652E" w:rsidRDefault="00B7226E" w:rsidP="00B7226E">
      <w:pPr>
        <w:pStyle w:val="-4"/>
        <w:rPr>
          <w:b/>
        </w:rPr>
      </w:pPr>
      <w:r>
        <w:tab/>
      </w:r>
      <w:r w:rsidRPr="0074652E">
        <w:rPr>
          <w:b/>
        </w:rPr>
        <w:t>Жилая зона</w:t>
      </w:r>
    </w:p>
    <w:p w14:paraId="50914EC8" w14:textId="77777777" w:rsidR="00B7226E" w:rsidRPr="0074652E" w:rsidRDefault="00B7226E" w:rsidP="00B7226E">
      <w:pPr>
        <w:pStyle w:val="-4"/>
      </w:pPr>
      <w:r w:rsidRPr="0074652E">
        <w:t>Жилая зона представлена индивидуальными жилыми домами.</w:t>
      </w:r>
    </w:p>
    <w:p w14:paraId="7188342E" w14:textId="77777777" w:rsidR="00B7226E" w:rsidRDefault="00B7226E" w:rsidP="00B7226E">
      <w:pPr>
        <w:pStyle w:val="-4"/>
      </w:pPr>
      <w:r w:rsidRPr="0074652E">
        <w:t>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w:t>
      </w:r>
    </w:p>
    <w:p w14:paraId="1146CDA3" w14:textId="77777777" w:rsidR="00012913" w:rsidRDefault="00012913">
      <w:pPr>
        <w:rPr>
          <w:rFonts w:ascii="Arial" w:eastAsiaTheme="minorEastAsia" w:hAnsi="Arial"/>
          <w:lang w:eastAsia="ru-RU"/>
        </w:rPr>
      </w:pPr>
      <w:r>
        <w:br w:type="page"/>
      </w:r>
    </w:p>
    <w:p w14:paraId="644BA2AE" w14:textId="77777777" w:rsidR="00B7226E" w:rsidRPr="0074652E" w:rsidRDefault="00B7226E" w:rsidP="00B7226E">
      <w:pPr>
        <w:pStyle w:val="-4"/>
        <w:rPr>
          <w:b/>
        </w:rPr>
      </w:pPr>
      <w:r w:rsidRPr="0074652E">
        <w:rPr>
          <w:b/>
        </w:rPr>
        <w:lastRenderedPageBreak/>
        <w:t>Общественно-деловая зона</w:t>
      </w:r>
    </w:p>
    <w:p w14:paraId="44ACDD74" w14:textId="77777777" w:rsidR="00B7226E" w:rsidRPr="0074652E" w:rsidRDefault="00B7226E" w:rsidP="00B7226E">
      <w:pPr>
        <w:pStyle w:val="-4"/>
      </w:pPr>
      <w:r w:rsidRPr="0074652E">
        <w:t xml:space="preserve">Общественно-деловая зона включает: </w:t>
      </w:r>
    </w:p>
    <w:p w14:paraId="36B888BA" w14:textId="77777777" w:rsidR="00B7226E" w:rsidRPr="0074652E" w:rsidRDefault="00B7226E" w:rsidP="009C5CDE">
      <w:pPr>
        <w:pStyle w:val="-4"/>
        <w:numPr>
          <w:ilvl w:val="0"/>
          <w:numId w:val="16"/>
        </w:numPr>
      </w:pPr>
      <w:r w:rsidRPr="0074652E">
        <w:t xml:space="preserve">зоны делового, общественного и коммерческого назначения; </w:t>
      </w:r>
    </w:p>
    <w:p w14:paraId="60621C63" w14:textId="77777777" w:rsidR="00B7226E" w:rsidRPr="0074652E" w:rsidRDefault="00B7226E" w:rsidP="009C5CDE">
      <w:pPr>
        <w:pStyle w:val="-4"/>
        <w:numPr>
          <w:ilvl w:val="0"/>
          <w:numId w:val="16"/>
        </w:numPr>
      </w:pPr>
      <w:r w:rsidRPr="0074652E">
        <w:t xml:space="preserve">зоны размещения объектов социального и коммунально-бытового назначения; 3) зоны обслуживания объектов, необходимых для осуществления производственной и предпринимательской деятельности. </w:t>
      </w:r>
    </w:p>
    <w:p w14:paraId="2EE7F37C" w14:textId="77777777" w:rsidR="00B7226E" w:rsidRPr="0074652E" w:rsidRDefault="00B7226E" w:rsidP="00B7226E">
      <w:pPr>
        <w:pStyle w:val="-4"/>
      </w:pPr>
      <w:r w:rsidRPr="0074652E">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культовых зданий, стоянок автомобильного транспорта, объектов делового назначения, иных объектов, связанных с обеспечением жизнедеятельности граждан. В перечень объектов капитального строительства, разрешенных для размещения в общественно-деловых зонах, могут включаться жилые дома, гостиницы, подземные или многоэтажные гаражи. Размещение общественно-деловых зон обусловлено необходимостью создания общественных центров для обеспечения обслуживания населения прилегающих территорий.</w:t>
      </w:r>
    </w:p>
    <w:p w14:paraId="137496A5" w14:textId="77777777" w:rsidR="00B7226E" w:rsidRPr="0074652E" w:rsidRDefault="00B7226E" w:rsidP="00B7226E">
      <w:pPr>
        <w:pStyle w:val="-4"/>
        <w:rPr>
          <w:b/>
        </w:rPr>
      </w:pPr>
      <w:r w:rsidRPr="0074652E">
        <w:rPr>
          <w:b/>
        </w:rPr>
        <w:t>Производственная зона</w:t>
      </w:r>
    </w:p>
    <w:p w14:paraId="7AC3ED10" w14:textId="77777777" w:rsidR="00B7226E" w:rsidRPr="0074652E" w:rsidRDefault="00B7226E" w:rsidP="00B7226E">
      <w:pPr>
        <w:pStyle w:val="-4"/>
      </w:pPr>
      <w:r w:rsidRPr="0074652E">
        <w:t xml:space="preserve">Производственная зона включает: </w:t>
      </w:r>
    </w:p>
    <w:p w14:paraId="496A76B3" w14:textId="77777777" w:rsidR="00B7226E" w:rsidRPr="0074652E" w:rsidRDefault="00B7226E" w:rsidP="009C5CDE">
      <w:pPr>
        <w:pStyle w:val="-4"/>
        <w:numPr>
          <w:ilvl w:val="0"/>
          <w:numId w:val="17"/>
        </w:numPr>
      </w:pPr>
      <w:r w:rsidRPr="0074652E">
        <w:t xml:space="preserve">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 </w:t>
      </w:r>
    </w:p>
    <w:p w14:paraId="14587C7C" w14:textId="77777777" w:rsidR="00B7226E" w:rsidRPr="0074652E" w:rsidRDefault="00B7226E" w:rsidP="009C5CDE">
      <w:pPr>
        <w:pStyle w:val="-4"/>
        <w:numPr>
          <w:ilvl w:val="0"/>
          <w:numId w:val="17"/>
        </w:numPr>
      </w:pPr>
      <w:r w:rsidRPr="0074652E">
        <w:t xml:space="preserve">производственные зоны - зоны размещения производственных объектов с различными нормативами воздействия на окружающую среду; </w:t>
      </w:r>
    </w:p>
    <w:p w14:paraId="21AC5127" w14:textId="77777777" w:rsidR="00B7226E" w:rsidRPr="0074652E" w:rsidRDefault="00B7226E" w:rsidP="009C5CDE">
      <w:pPr>
        <w:pStyle w:val="-4"/>
        <w:numPr>
          <w:ilvl w:val="0"/>
          <w:numId w:val="17"/>
        </w:numPr>
      </w:pPr>
      <w:r w:rsidRPr="0074652E">
        <w:t>иные виды производственной, инженерной и транспортной инфраструктур.</w:t>
      </w:r>
    </w:p>
    <w:p w14:paraId="6AB2102B" w14:textId="77777777" w:rsidR="00B7226E" w:rsidRDefault="00B7226E" w:rsidP="00B7226E">
      <w:pPr>
        <w:pStyle w:val="-4"/>
      </w:pPr>
      <w:r w:rsidRPr="0074652E">
        <w:t>Производственные зоны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автомобильного</w:t>
      </w:r>
      <w:r w:rsidR="00A37443">
        <w:t xml:space="preserve"> транспорта</w:t>
      </w:r>
      <w:r w:rsidRPr="0074652E">
        <w:t>, связи, а также для установления санитарно-защитных зон таких объектов в соответствии с требованиями технических регламентов.</w:t>
      </w:r>
    </w:p>
    <w:p w14:paraId="4C233B01" w14:textId="77777777" w:rsidR="00B7226E" w:rsidRDefault="00B7226E" w:rsidP="00B7226E">
      <w:pPr>
        <w:pStyle w:val="-4"/>
        <w:ind w:firstLine="0"/>
        <w:rPr>
          <w:b/>
          <w:bCs/>
        </w:rPr>
      </w:pPr>
      <w:bookmarkStart w:id="42" w:name="_Toc31095594"/>
      <w:r>
        <w:rPr>
          <w:noProof/>
        </w:rPr>
        <w:lastRenderedPageBreak/>
        <w:drawing>
          <wp:inline distT="0" distB="0" distL="0" distR="0" wp14:anchorId="6299CB61" wp14:editId="411C3017">
            <wp:extent cx="6119495" cy="4735195"/>
            <wp:effectExtent l="0" t="0" r="0" b="825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19495" cy="4735195"/>
                    </a:xfrm>
                    <a:prstGeom prst="rect">
                      <a:avLst/>
                    </a:prstGeom>
                  </pic:spPr>
                </pic:pic>
              </a:graphicData>
            </a:graphic>
          </wp:inline>
        </w:drawing>
      </w:r>
    </w:p>
    <w:p w14:paraId="7E9B7917" w14:textId="1FA77B11" w:rsidR="00B7226E" w:rsidRPr="00994AF6" w:rsidRDefault="00B7226E" w:rsidP="00B7226E">
      <w:pPr>
        <w:pStyle w:val="-f1"/>
      </w:pPr>
      <w:bookmarkStart w:id="43" w:name="_Toc34810690"/>
      <w:bookmarkStart w:id="44" w:name="_Toc35324565"/>
      <w:r w:rsidRPr="00994AF6">
        <w:t xml:space="preserve">Рисунок </w:t>
      </w:r>
      <w:r w:rsidR="00D97DD9">
        <w:fldChar w:fldCharType="begin"/>
      </w:r>
      <w:r w:rsidR="00D97DD9">
        <w:instrText xml:space="preserve"> STYLEREF "СТ - 1 заголовок"  \s </w:instrText>
      </w:r>
      <w:r w:rsidR="00D97DD9">
        <w:fldChar w:fldCharType="separate"/>
      </w:r>
      <w:r w:rsidR="00D97DD9">
        <w:rPr>
          <w:noProof/>
        </w:rPr>
        <w:t>1</w:t>
      </w:r>
      <w:r w:rsidR="00D97DD9">
        <w:rPr>
          <w:noProof/>
        </w:rPr>
        <w:fldChar w:fldCharType="end"/>
      </w:r>
      <w:r w:rsidRPr="00994AF6">
        <w:t>.</w:t>
      </w:r>
      <w:r w:rsidRPr="00994AF6">
        <w:fldChar w:fldCharType="begin"/>
      </w:r>
      <w:r w:rsidRPr="00994AF6">
        <w:instrText xml:space="preserve"> SEQ Рисунок \* ARABIC \</w:instrText>
      </w:r>
      <w:r w:rsidRPr="00994AF6">
        <w:rPr>
          <w:lang w:val="en-US"/>
        </w:rPr>
        <w:instrText>s</w:instrText>
      </w:r>
      <w:r w:rsidRPr="00994AF6">
        <w:instrText xml:space="preserve"> 1 </w:instrText>
      </w:r>
      <w:r w:rsidRPr="00994AF6">
        <w:fldChar w:fldCharType="separate"/>
      </w:r>
      <w:r w:rsidR="00D97DD9">
        <w:rPr>
          <w:noProof/>
        </w:rPr>
        <w:t>2</w:t>
      </w:r>
      <w:r w:rsidRPr="00994AF6">
        <w:fldChar w:fldCharType="end"/>
      </w:r>
      <w:r w:rsidRPr="00994AF6">
        <w:t xml:space="preserve"> – Функциональное зонирование территории с. </w:t>
      </w:r>
      <w:bookmarkEnd w:id="42"/>
      <w:r>
        <w:t>Карагай</w:t>
      </w:r>
      <w:bookmarkEnd w:id="43"/>
      <w:bookmarkEnd w:id="44"/>
    </w:p>
    <w:p w14:paraId="2D815E7E" w14:textId="77777777" w:rsidR="00B7226E" w:rsidRPr="0074652E" w:rsidRDefault="00B7226E" w:rsidP="00B7226E">
      <w:pPr>
        <w:pStyle w:val="-4"/>
        <w:ind w:firstLine="0"/>
      </w:pPr>
      <w:r>
        <w:rPr>
          <w:noProof/>
        </w:rPr>
        <w:drawing>
          <wp:inline distT="0" distB="0" distL="0" distR="0" wp14:anchorId="716DB2C0" wp14:editId="186F6C22">
            <wp:extent cx="6119495" cy="33782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19495" cy="3378200"/>
                    </a:xfrm>
                    <a:prstGeom prst="rect">
                      <a:avLst/>
                    </a:prstGeom>
                  </pic:spPr>
                </pic:pic>
              </a:graphicData>
            </a:graphic>
          </wp:inline>
        </w:drawing>
      </w:r>
    </w:p>
    <w:p w14:paraId="5712DA6B" w14:textId="22DE3458" w:rsidR="00B7226E" w:rsidRPr="00994AF6" w:rsidRDefault="00B7226E" w:rsidP="00B7226E">
      <w:pPr>
        <w:pStyle w:val="-f1"/>
      </w:pPr>
      <w:bookmarkStart w:id="45" w:name="_Toc34810691"/>
      <w:bookmarkStart w:id="46" w:name="_Toc35324566"/>
      <w:r w:rsidRPr="00994AF6">
        <w:t xml:space="preserve">Рисунок </w:t>
      </w:r>
      <w:r w:rsidR="00D97DD9">
        <w:fldChar w:fldCharType="begin"/>
      </w:r>
      <w:r w:rsidR="00D97DD9">
        <w:instrText xml:space="preserve"> STYLEREF "СТ - 1 заголовок"  \s </w:instrText>
      </w:r>
      <w:r w:rsidR="00D97DD9">
        <w:fldChar w:fldCharType="separate"/>
      </w:r>
      <w:r w:rsidR="00D97DD9">
        <w:rPr>
          <w:noProof/>
        </w:rPr>
        <w:t>1</w:t>
      </w:r>
      <w:r w:rsidR="00D97DD9">
        <w:rPr>
          <w:noProof/>
        </w:rPr>
        <w:fldChar w:fldCharType="end"/>
      </w:r>
      <w:r w:rsidRPr="00994AF6">
        <w:t>.</w:t>
      </w:r>
      <w:r w:rsidRPr="00994AF6">
        <w:fldChar w:fldCharType="begin"/>
      </w:r>
      <w:r w:rsidRPr="00994AF6">
        <w:instrText xml:space="preserve"> SEQ Рисунок \* ARABIC \</w:instrText>
      </w:r>
      <w:r w:rsidRPr="00994AF6">
        <w:rPr>
          <w:lang w:val="en-US"/>
        </w:rPr>
        <w:instrText>s</w:instrText>
      </w:r>
      <w:r w:rsidRPr="00994AF6">
        <w:instrText xml:space="preserve"> 1 </w:instrText>
      </w:r>
      <w:r w:rsidRPr="00994AF6">
        <w:fldChar w:fldCharType="separate"/>
      </w:r>
      <w:r w:rsidR="00D97DD9">
        <w:rPr>
          <w:noProof/>
        </w:rPr>
        <w:t>3</w:t>
      </w:r>
      <w:r w:rsidRPr="00994AF6">
        <w:fldChar w:fldCharType="end"/>
      </w:r>
      <w:r w:rsidRPr="00994AF6">
        <w:t xml:space="preserve"> – Функциональное зонирование территории с. </w:t>
      </w:r>
      <w:r>
        <w:t>Банное</w:t>
      </w:r>
      <w:bookmarkEnd w:id="45"/>
      <w:bookmarkEnd w:id="46"/>
    </w:p>
    <w:p w14:paraId="09522220" w14:textId="77777777" w:rsidR="00B7226E" w:rsidRDefault="00B7226E" w:rsidP="00B7226E">
      <w:pPr>
        <w:pStyle w:val="-4"/>
        <w:ind w:firstLine="0"/>
        <w:rPr>
          <w:b/>
          <w:bCs/>
        </w:rPr>
      </w:pPr>
      <w:r>
        <w:rPr>
          <w:noProof/>
        </w:rPr>
        <w:lastRenderedPageBreak/>
        <w:drawing>
          <wp:inline distT="0" distB="0" distL="0" distR="0" wp14:anchorId="05941BE9" wp14:editId="1DFF7F08">
            <wp:extent cx="6119495" cy="1920240"/>
            <wp:effectExtent l="0" t="0" r="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19495" cy="1920240"/>
                    </a:xfrm>
                    <a:prstGeom prst="rect">
                      <a:avLst/>
                    </a:prstGeom>
                  </pic:spPr>
                </pic:pic>
              </a:graphicData>
            </a:graphic>
          </wp:inline>
        </w:drawing>
      </w:r>
    </w:p>
    <w:p w14:paraId="2EF3E4A4" w14:textId="47B7638F" w:rsidR="00DD4021" w:rsidRPr="00F501CD" w:rsidRDefault="00B7226E" w:rsidP="00B7226E">
      <w:pPr>
        <w:pStyle w:val="-f1"/>
      </w:pPr>
      <w:bookmarkStart w:id="47" w:name="_Toc34810692"/>
      <w:bookmarkStart w:id="48" w:name="_Toc35324567"/>
      <w:r w:rsidRPr="00994AF6">
        <w:t xml:space="preserve">Рисунок </w:t>
      </w:r>
      <w:r w:rsidR="00D97DD9">
        <w:fldChar w:fldCharType="begin"/>
      </w:r>
      <w:r w:rsidR="00D97DD9">
        <w:instrText xml:space="preserve"> STYLEREF "СТ - 1 заголовок"  \s </w:instrText>
      </w:r>
      <w:r w:rsidR="00D97DD9">
        <w:fldChar w:fldCharType="separate"/>
      </w:r>
      <w:r w:rsidR="00D97DD9">
        <w:rPr>
          <w:noProof/>
        </w:rPr>
        <w:t>1</w:t>
      </w:r>
      <w:r w:rsidR="00D97DD9">
        <w:rPr>
          <w:noProof/>
        </w:rPr>
        <w:fldChar w:fldCharType="end"/>
      </w:r>
      <w:r w:rsidRPr="00994AF6">
        <w:t>.</w:t>
      </w:r>
      <w:r w:rsidRPr="00994AF6">
        <w:fldChar w:fldCharType="begin"/>
      </w:r>
      <w:r w:rsidRPr="00994AF6">
        <w:instrText xml:space="preserve"> SEQ Рисунок \* ARABIC \</w:instrText>
      </w:r>
      <w:r w:rsidRPr="00994AF6">
        <w:rPr>
          <w:lang w:val="en-US"/>
        </w:rPr>
        <w:instrText>s</w:instrText>
      </w:r>
      <w:r w:rsidRPr="00994AF6">
        <w:instrText xml:space="preserve"> 1 </w:instrText>
      </w:r>
      <w:r w:rsidRPr="00994AF6">
        <w:fldChar w:fldCharType="separate"/>
      </w:r>
      <w:r w:rsidR="00D97DD9">
        <w:rPr>
          <w:noProof/>
        </w:rPr>
        <w:t>4</w:t>
      </w:r>
      <w:r w:rsidRPr="00994AF6">
        <w:fldChar w:fldCharType="end"/>
      </w:r>
      <w:r w:rsidRPr="00994AF6">
        <w:t xml:space="preserve"> – Функциональное зонирование территории с. </w:t>
      </w:r>
      <w:r>
        <w:t>Курдюм</w:t>
      </w:r>
      <w:bookmarkEnd w:id="47"/>
      <w:bookmarkEnd w:id="48"/>
    </w:p>
    <w:p w14:paraId="5D973833" w14:textId="77777777" w:rsidR="00DD4021" w:rsidRDefault="00DD4021" w:rsidP="00DD4021">
      <w:pPr>
        <w:pStyle w:val="-4"/>
      </w:pPr>
    </w:p>
    <w:p w14:paraId="0D53E774" w14:textId="77777777" w:rsidR="00DD4021" w:rsidRDefault="00DD4021" w:rsidP="00DD4021">
      <w:pPr>
        <w:pStyle w:val="-1"/>
        <w:numPr>
          <w:ilvl w:val="0"/>
          <w:numId w:val="1"/>
        </w:numPr>
        <w:jc w:val="both"/>
      </w:pPr>
      <w:bookmarkStart w:id="49" w:name="_Toc34829673"/>
      <w:bookmarkStart w:id="50" w:name="_Toc35324474"/>
      <w:r>
        <w:lastRenderedPageBreak/>
        <w:t>Показатели существующего и перспективного спроса на тепловую энергию (мощность) и теплоноситель в установленных границах территории поселения</w:t>
      </w:r>
      <w:bookmarkEnd w:id="49"/>
      <w:bookmarkEnd w:id="50"/>
    </w:p>
    <w:p w14:paraId="66E30855" w14:textId="77777777" w:rsidR="00DD4021" w:rsidRPr="00B04E15" w:rsidRDefault="00DD4021" w:rsidP="00DD4021">
      <w:pPr>
        <w:pStyle w:val="-2"/>
        <w:numPr>
          <w:ilvl w:val="1"/>
          <w:numId w:val="1"/>
        </w:numPr>
        <w:tabs>
          <w:tab w:val="clear" w:pos="1277"/>
          <w:tab w:val="num" w:pos="1135"/>
        </w:tabs>
        <w:ind w:left="1135"/>
        <w:jc w:val="both"/>
      </w:pPr>
      <w:bookmarkStart w:id="51" w:name="_Toc34829674"/>
      <w:bookmarkStart w:id="52" w:name="_Toc35324475"/>
      <w:r>
        <w:t xml:space="preserve">Величины существующей отапливаемой площади и приросты отапливаемой площади строительных фондов по расчетным </w:t>
      </w:r>
      <w:r w:rsidRPr="00B04E15">
        <w:t>элементам территориального деления.</w:t>
      </w:r>
      <w:bookmarkEnd w:id="51"/>
      <w:bookmarkEnd w:id="52"/>
    </w:p>
    <w:p w14:paraId="2EC391C0" w14:textId="77777777" w:rsidR="00B7226E" w:rsidRDefault="00B7226E" w:rsidP="00B7226E">
      <w:pPr>
        <w:pStyle w:val="-4"/>
      </w:pPr>
      <w:r>
        <w:t>При расчетной температуре наружного воздуха для Карагайского сельского поселения минус 3</w:t>
      </w:r>
      <w:r w:rsidR="00012913">
        <w:t>8</w:t>
      </w:r>
      <w:r>
        <w:t>,</w:t>
      </w:r>
      <w:r w:rsidR="00012913">
        <w:t>4</w:t>
      </w:r>
      <w:r>
        <w:t xml:space="preserve"> </w:t>
      </w:r>
      <w:r w:rsidRPr="00BE6867">
        <w:rPr>
          <w:vertAlign w:val="superscript"/>
        </w:rPr>
        <w:t>о</w:t>
      </w:r>
      <w:r>
        <w:rPr>
          <w:lang w:val="en-US"/>
        </w:rPr>
        <w:t>C</w:t>
      </w:r>
      <w:r>
        <w:t xml:space="preserve"> суммарная тепловая нагрузка потребителей, подключенных к системе централизованного теплоснабжения Карагайского сельского поселения, </w:t>
      </w:r>
      <w:r w:rsidR="00012913" w:rsidRPr="00ED0221">
        <w:t>по состоянию на 01.01.2022 год принята как базовый уровень и составила 0,210 Гкал/ч. При этом нагрузка в 0,070 Гкал/ч подключена к котельной №20 (с. Банное), нагрузка в 0,140 Гкал/ч – к котельной №21 (с. Карагай)</w:t>
      </w:r>
      <w:r>
        <w:t>.</w:t>
      </w:r>
    </w:p>
    <w:p w14:paraId="1FBB49AB" w14:textId="77777777" w:rsidR="00B7226E" w:rsidRDefault="00B7226E" w:rsidP="00B7226E">
      <w:pPr>
        <w:pStyle w:val="-4"/>
      </w:pPr>
      <w:r>
        <w:t xml:space="preserve">В качестве сетки расчетных элементов территориального деления приняты села и поселки, входящие в состав Карагайского сельского поселения. Тепловая нагрузка потребителей в единицах территориального деления, разделенная по видам и признаку теплопотребления, приведена в </w:t>
      </w:r>
      <w:r w:rsidRPr="00F056E8">
        <w:t>таблице ниже.</w:t>
      </w:r>
    </w:p>
    <w:p w14:paraId="6F05F392" w14:textId="77777777" w:rsidR="00DD4021" w:rsidRDefault="00DD4021" w:rsidP="00DD4021">
      <w:pPr>
        <w:sectPr w:rsidR="00DD4021" w:rsidSect="00A66023">
          <w:headerReference w:type="default" r:id="rId12"/>
          <w:footerReference w:type="default" r:id="rId13"/>
          <w:pgSz w:w="11906" w:h="16838"/>
          <w:pgMar w:top="851" w:right="851" w:bottom="851" w:left="1418" w:header="709" w:footer="709" w:gutter="0"/>
          <w:cols w:space="708"/>
          <w:titlePg/>
          <w:docGrid w:linePitch="360"/>
        </w:sectPr>
      </w:pPr>
      <w:r>
        <w:br w:type="page"/>
      </w:r>
      <w:bookmarkStart w:id="53" w:name="_Toc34809849"/>
    </w:p>
    <w:p w14:paraId="525E08B2" w14:textId="38FE02E4" w:rsidR="00DD4021" w:rsidRDefault="00DD4021" w:rsidP="00DD4021">
      <w:pPr>
        <w:pStyle w:val="-f0"/>
        <w:spacing w:before="0"/>
      </w:pPr>
      <w:bookmarkStart w:id="54" w:name="_Toc34909893"/>
      <w:bookmarkStart w:id="55" w:name="_Toc35324543"/>
      <w:r w:rsidRPr="00B7226E">
        <w:lastRenderedPageBreak/>
        <w:t>Таблица</w:t>
      </w:r>
      <w:r>
        <w:t xml:space="preserve"> </w:t>
      </w:r>
      <w:r w:rsidR="00D97DD9">
        <w:fldChar w:fldCharType="begin"/>
      </w:r>
      <w:r w:rsidR="00D97DD9">
        <w:instrText xml:space="preserve"> STYLEREF  \s "СТ - 1 заголовок" </w:instrText>
      </w:r>
      <w:r w:rsidR="00D97DD9">
        <w:fldChar w:fldCharType="separate"/>
      </w:r>
      <w:r w:rsidR="00D97DD9">
        <w:rPr>
          <w:noProof/>
        </w:rPr>
        <w:t>2</w:t>
      </w:r>
      <w:r w:rsidR="00D97DD9">
        <w:rPr>
          <w:noProof/>
        </w:rPr>
        <w:fldChar w:fldCharType="end"/>
      </w:r>
      <w:r w:rsidRPr="00AA358C">
        <w:t>.</w:t>
      </w:r>
      <w:r>
        <w:fldChar w:fldCharType="begin"/>
      </w:r>
      <w:r>
        <w:instrText xml:space="preserve"> SEQ Таблица \* ARABIC \</w:instrText>
      </w:r>
      <w:r>
        <w:rPr>
          <w:lang w:val="en-US"/>
        </w:rPr>
        <w:instrText>r</w:instrText>
      </w:r>
      <w:r>
        <w:instrText xml:space="preserve"> 1 </w:instrText>
      </w:r>
      <w:r>
        <w:fldChar w:fldCharType="separate"/>
      </w:r>
      <w:r w:rsidR="00D97DD9">
        <w:rPr>
          <w:noProof/>
        </w:rPr>
        <w:t>1</w:t>
      </w:r>
      <w:r>
        <w:rPr>
          <w:noProof/>
        </w:rPr>
        <w:fldChar w:fldCharType="end"/>
      </w:r>
      <w:r>
        <w:t xml:space="preserve"> </w:t>
      </w:r>
      <w:r>
        <w:sym w:font="Symbol" w:char="F02D"/>
      </w:r>
      <w:r w:rsidRPr="00AA358C">
        <w:t xml:space="preserve"> </w:t>
      </w:r>
      <w:r>
        <w:t>Подключенная тепловая нагрузка потребителей сельского поселения на 01.01.20</w:t>
      </w:r>
      <w:r w:rsidR="00A646A3">
        <w:t>22</w:t>
      </w:r>
      <w:r>
        <w:t xml:space="preserve"> год.</w:t>
      </w:r>
      <w:bookmarkEnd w:id="53"/>
      <w:bookmarkEnd w:id="54"/>
      <w:bookmarkEnd w:id="5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0"/>
        <w:gridCol w:w="1053"/>
        <w:gridCol w:w="1646"/>
        <w:gridCol w:w="2293"/>
        <w:gridCol w:w="1419"/>
        <w:gridCol w:w="1122"/>
        <w:gridCol w:w="1016"/>
        <w:gridCol w:w="1007"/>
        <w:gridCol w:w="1007"/>
        <w:gridCol w:w="1434"/>
        <w:gridCol w:w="1749"/>
      </w:tblGrid>
      <w:tr w:rsidR="00012913" w:rsidRPr="00ED0221" w14:paraId="00B0FFFB" w14:textId="77777777" w:rsidTr="00012913">
        <w:trPr>
          <w:trHeight w:val="20"/>
        </w:trPr>
        <w:tc>
          <w:tcPr>
            <w:tcW w:w="456" w:type="pct"/>
            <w:shd w:val="clear" w:color="000000" w:fill="DAEEF3"/>
            <w:vAlign w:val="center"/>
            <w:hideMark/>
          </w:tcPr>
          <w:p w14:paraId="7C807ACA" w14:textId="77777777" w:rsidR="00012913" w:rsidRPr="00ED0221" w:rsidRDefault="00012913" w:rsidP="00012913">
            <w:pPr>
              <w:spacing w:after="0" w:line="240" w:lineRule="auto"/>
              <w:jc w:val="center"/>
              <w:rPr>
                <w:rFonts w:ascii="Arial" w:eastAsia="Times New Roman" w:hAnsi="Arial" w:cs="Arial"/>
                <w:sz w:val="16"/>
                <w:szCs w:val="16"/>
                <w:lang w:eastAsia="ru-RU"/>
              </w:rPr>
            </w:pPr>
            <w:r w:rsidRPr="00ED0221">
              <w:rPr>
                <w:rFonts w:ascii="Arial" w:eastAsia="Times New Roman" w:hAnsi="Arial" w:cs="Arial"/>
                <w:sz w:val="16"/>
                <w:szCs w:val="16"/>
                <w:lang w:eastAsia="ru-RU"/>
              </w:rPr>
              <w:t>Сельское поселение</w:t>
            </w:r>
          </w:p>
        </w:tc>
        <w:tc>
          <w:tcPr>
            <w:tcW w:w="348" w:type="pct"/>
            <w:shd w:val="clear" w:color="000000" w:fill="DAEEF3"/>
            <w:vAlign w:val="center"/>
            <w:hideMark/>
          </w:tcPr>
          <w:p w14:paraId="67F38753" w14:textId="77777777" w:rsidR="00012913" w:rsidRPr="00ED0221" w:rsidRDefault="00012913" w:rsidP="00012913">
            <w:pPr>
              <w:spacing w:after="0" w:line="240" w:lineRule="auto"/>
              <w:jc w:val="center"/>
              <w:rPr>
                <w:rFonts w:ascii="Arial" w:eastAsia="Times New Roman" w:hAnsi="Arial" w:cs="Arial"/>
                <w:sz w:val="16"/>
                <w:szCs w:val="16"/>
                <w:lang w:eastAsia="ru-RU"/>
              </w:rPr>
            </w:pPr>
            <w:r w:rsidRPr="00ED0221">
              <w:rPr>
                <w:rFonts w:ascii="Arial" w:eastAsia="Times New Roman" w:hAnsi="Arial" w:cs="Arial"/>
                <w:sz w:val="16"/>
                <w:szCs w:val="16"/>
                <w:lang w:eastAsia="ru-RU"/>
              </w:rPr>
              <w:t>ЕТД</w:t>
            </w:r>
          </w:p>
        </w:tc>
        <w:tc>
          <w:tcPr>
            <w:tcW w:w="544" w:type="pct"/>
            <w:shd w:val="clear" w:color="000000" w:fill="DAEEF3"/>
            <w:vAlign w:val="center"/>
            <w:hideMark/>
          </w:tcPr>
          <w:p w14:paraId="049B6362" w14:textId="77777777" w:rsidR="00012913" w:rsidRPr="00ED0221" w:rsidRDefault="00012913" w:rsidP="00012913">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Адрес (ул, дом №)</w:t>
            </w:r>
          </w:p>
        </w:tc>
        <w:tc>
          <w:tcPr>
            <w:tcW w:w="758" w:type="pct"/>
            <w:shd w:val="clear" w:color="000000" w:fill="DAEEF3"/>
            <w:vAlign w:val="center"/>
            <w:hideMark/>
          </w:tcPr>
          <w:p w14:paraId="58404D1D" w14:textId="77777777" w:rsidR="00012913" w:rsidRPr="00ED0221" w:rsidRDefault="00012913" w:rsidP="00012913">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Наименование потребителя</w:t>
            </w:r>
          </w:p>
        </w:tc>
        <w:tc>
          <w:tcPr>
            <w:tcW w:w="469" w:type="pct"/>
            <w:shd w:val="clear" w:color="000000" w:fill="DAEEF3"/>
            <w:vAlign w:val="center"/>
            <w:hideMark/>
          </w:tcPr>
          <w:p w14:paraId="35DB3950" w14:textId="77777777" w:rsidR="00012913" w:rsidRPr="00ED0221" w:rsidRDefault="00012913" w:rsidP="00012913">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Источник</w:t>
            </w:r>
          </w:p>
        </w:tc>
        <w:tc>
          <w:tcPr>
            <w:tcW w:w="371" w:type="pct"/>
            <w:shd w:val="clear" w:color="000000" w:fill="DAEEF3"/>
            <w:vAlign w:val="center"/>
            <w:hideMark/>
          </w:tcPr>
          <w:p w14:paraId="36327B7E" w14:textId="77777777" w:rsidR="00012913" w:rsidRPr="00ED0221" w:rsidRDefault="00012913" w:rsidP="00012913">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Тип здания</w:t>
            </w:r>
          </w:p>
        </w:tc>
        <w:tc>
          <w:tcPr>
            <w:tcW w:w="336" w:type="pct"/>
            <w:shd w:val="clear" w:color="000000" w:fill="DAEEF3"/>
            <w:vAlign w:val="center"/>
            <w:hideMark/>
          </w:tcPr>
          <w:p w14:paraId="49B86AE9" w14:textId="77777777" w:rsidR="00012913" w:rsidRPr="00ED0221" w:rsidRDefault="00012913" w:rsidP="00012913">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Этажность</w:t>
            </w:r>
          </w:p>
        </w:tc>
        <w:tc>
          <w:tcPr>
            <w:tcW w:w="333" w:type="pct"/>
            <w:shd w:val="clear" w:color="000000" w:fill="DAEEF3"/>
            <w:vAlign w:val="center"/>
            <w:hideMark/>
          </w:tcPr>
          <w:p w14:paraId="42EA5A31" w14:textId="77777777" w:rsidR="00012913" w:rsidRPr="00ED0221" w:rsidRDefault="00012913" w:rsidP="00012913">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Площадь общая, м</w:t>
            </w:r>
            <w:r w:rsidRPr="00ED0221">
              <w:rPr>
                <w:rFonts w:ascii="Arial" w:eastAsia="Times New Roman" w:hAnsi="Arial" w:cs="Arial"/>
                <w:color w:val="000000"/>
                <w:sz w:val="16"/>
                <w:szCs w:val="16"/>
                <w:vertAlign w:val="superscript"/>
                <w:lang w:eastAsia="ru-RU"/>
              </w:rPr>
              <w:t>2</w:t>
            </w:r>
          </w:p>
        </w:tc>
        <w:tc>
          <w:tcPr>
            <w:tcW w:w="333" w:type="pct"/>
            <w:shd w:val="clear" w:color="000000" w:fill="DAEEF3"/>
            <w:vAlign w:val="center"/>
            <w:hideMark/>
          </w:tcPr>
          <w:p w14:paraId="3392D2B5" w14:textId="77777777" w:rsidR="00012913" w:rsidRPr="00ED0221" w:rsidRDefault="00012913" w:rsidP="00012913">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Площадь отапл., м</w:t>
            </w:r>
            <w:r w:rsidRPr="00ED0221">
              <w:rPr>
                <w:rFonts w:ascii="Arial" w:eastAsia="Times New Roman" w:hAnsi="Arial" w:cs="Arial"/>
                <w:color w:val="000000"/>
                <w:sz w:val="16"/>
                <w:szCs w:val="16"/>
                <w:vertAlign w:val="superscript"/>
                <w:lang w:eastAsia="ru-RU"/>
              </w:rPr>
              <w:t>2</w:t>
            </w:r>
          </w:p>
        </w:tc>
        <w:tc>
          <w:tcPr>
            <w:tcW w:w="474" w:type="pct"/>
            <w:shd w:val="clear" w:color="000000" w:fill="DAEEF3"/>
            <w:vAlign w:val="center"/>
            <w:hideMark/>
          </w:tcPr>
          <w:p w14:paraId="22AA397B" w14:textId="77777777" w:rsidR="00012913" w:rsidRPr="00ED0221" w:rsidRDefault="00012913" w:rsidP="00012913">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Тепловая нагрузка на отопление, Гкал/ч</w:t>
            </w:r>
          </w:p>
        </w:tc>
        <w:tc>
          <w:tcPr>
            <w:tcW w:w="578" w:type="pct"/>
            <w:shd w:val="clear" w:color="000000" w:fill="DAEEF3"/>
            <w:vAlign w:val="center"/>
            <w:hideMark/>
          </w:tcPr>
          <w:p w14:paraId="776BE159" w14:textId="77777777" w:rsidR="00012913" w:rsidRPr="00ED0221" w:rsidRDefault="00012913" w:rsidP="00012913">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Тепловая нагрузка на отопление (годовое потребление), Гкал</w:t>
            </w:r>
          </w:p>
        </w:tc>
      </w:tr>
      <w:tr w:rsidR="00012913" w:rsidRPr="00ED0221" w14:paraId="6B315EAF" w14:textId="77777777" w:rsidTr="00012913">
        <w:trPr>
          <w:trHeight w:val="20"/>
        </w:trPr>
        <w:tc>
          <w:tcPr>
            <w:tcW w:w="456" w:type="pct"/>
            <w:shd w:val="clear" w:color="auto" w:fill="auto"/>
            <w:noWrap/>
            <w:vAlign w:val="center"/>
            <w:hideMark/>
          </w:tcPr>
          <w:p w14:paraId="21590259" w14:textId="77777777" w:rsidR="00012913" w:rsidRPr="00ED0221" w:rsidRDefault="00012913" w:rsidP="00012913">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Карагайское</w:t>
            </w:r>
          </w:p>
        </w:tc>
        <w:tc>
          <w:tcPr>
            <w:tcW w:w="348" w:type="pct"/>
            <w:shd w:val="clear" w:color="auto" w:fill="auto"/>
            <w:noWrap/>
            <w:vAlign w:val="center"/>
            <w:hideMark/>
          </w:tcPr>
          <w:p w14:paraId="6EBBD2B8" w14:textId="77777777" w:rsidR="00012913" w:rsidRPr="00ED0221" w:rsidRDefault="00012913" w:rsidP="00012913">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с. Банное</w:t>
            </w:r>
          </w:p>
        </w:tc>
        <w:tc>
          <w:tcPr>
            <w:tcW w:w="544" w:type="pct"/>
            <w:shd w:val="clear" w:color="auto" w:fill="auto"/>
            <w:vAlign w:val="center"/>
            <w:hideMark/>
          </w:tcPr>
          <w:p w14:paraId="368FBFA3" w14:textId="77777777" w:rsidR="00012913" w:rsidRPr="00ED0221" w:rsidRDefault="00012913" w:rsidP="00012913">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ул. Зеленая, 1</w:t>
            </w:r>
          </w:p>
        </w:tc>
        <w:tc>
          <w:tcPr>
            <w:tcW w:w="758" w:type="pct"/>
            <w:shd w:val="clear" w:color="auto" w:fill="auto"/>
            <w:vAlign w:val="center"/>
            <w:hideMark/>
          </w:tcPr>
          <w:p w14:paraId="43B7A9E7" w14:textId="77777777" w:rsidR="00012913" w:rsidRPr="00ED0221" w:rsidRDefault="00012913" w:rsidP="00012913">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МБОУ "Банновская ООШ" (школа)</w:t>
            </w:r>
          </w:p>
        </w:tc>
        <w:tc>
          <w:tcPr>
            <w:tcW w:w="469" w:type="pct"/>
            <w:shd w:val="clear" w:color="auto" w:fill="auto"/>
            <w:noWrap/>
            <w:vAlign w:val="center"/>
            <w:hideMark/>
          </w:tcPr>
          <w:p w14:paraId="77FDED03" w14:textId="77777777" w:rsidR="00012913" w:rsidRPr="00ED0221" w:rsidRDefault="00012913" w:rsidP="00012913">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Кот. №20</w:t>
            </w:r>
          </w:p>
        </w:tc>
        <w:tc>
          <w:tcPr>
            <w:tcW w:w="371" w:type="pct"/>
            <w:shd w:val="clear" w:color="auto" w:fill="auto"/>
            <w:noWrap/>
            <w:vAlign w:val="center"/>
            <w:hideMark/>
          </w:tcPr>
          <w:p w14:paraId="637A9415" w14:textId="77777777" w:rsidR="00012913" w:rsidRPr="00ED0221" w:rsidRDefault="00012913" w:rsidP="00012913">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адм.</w:t>
            </w:r>
          </w:p>
        </w:tc>
        <w:tc>
          <w:tcPr>
            <w:tcW w:w="336" w:type="pct"/>
            <w:shd w:val="clear" w:color="auto" w:fill="auto"/>
            <w:noWrap/>
            <w:vAlign w:val="center"/>
            <w:hideMark/>
          </w:tcPr>
          <w:p w14:paraId="708FDD8A" w14:textId="77777777" w:rsidR="00012913" w:rsidRPr="00ED0221" w:rsidRDefault="00012913" w:rsidP="00012913">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1</w:t>
            </w:r>
          </w:p>
        </w:tc>
        <w:tc>
          <w:tcPr>
            <w:tcW w:w="333" w:type="pct"/>
            <w:shd w:val="clear" w:color="auto" w:fill="auto"/>
            <w:noWrap/>
            <w:vAlign w:val="center"/>
            <w:hideMark/>
          </w:tcPr>
          <w:p w14:paraId="5A32F742" w14:textId="77777777" w:rsidR="00012913" w:rsidRPr="00ED0221" w:rsidRDefault="00012913" w:rsidP="00012913">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 -</w:t>
            </w:r>
          </w:p>
        </w:tc>
        <w:tc>
          <w:tcPr>
            <w:tcW w:w="333" w:type="pct"/>
            <w:shd w:val="clear" w:color="000000" w:fill="FFFFFF"/>
            <w:noWrap/>
            <w:vAlign w:val="center"/>
          </w:tcPr>
          <w:p w14:paraId="70449031" w14:textId="77777777" w:rsidR="00012913" w:rsidRPr="00ED0221" w:rsidRDefault="00012913" w:rsidP="00012913">
            <w:pPr>
              <w:spacing w:after="0" w:line="240" w:lineRule="auto"/>
              <w:jc w:val="center"/>
              <w:rPr>
                <w:rFonts w:ascii="Arial" w:hAnsi="Arial" w:cs="Arial"/>
                <w:sz w:val="16"/>
                <w:szCs w:val="16"/>
              </w:rPr>
            </w:pPr>
            <w:r w:rsidRPr="00ED0221">
              <w:rPr>
                <w:rFonts w:ascii="Arial" w:hAnsi="Arial" w:cs="Arial"/>
                <w:sz w:val="16"/>
                <w:szCs w:val="16"/>
              </w:rPr>
              <w:t>885</w:t>
            </w:r>
          </w:p>
        </w:tc>
        <w:tc>
          <w:tcPr>
            <w:tcW w:w="474" w:type="pct"/>
            <w:shd w:val="clear" w:color="auto" w:fill="auto"/>
            <w:noWrap/>
            <w:vAlign w:val="center"/>
            <w:hideMark/>
          </w:tcPr>
          <w:p w14:paraId="115C9340" w14:textId="77777777" w:rsidR="00012913" w:rsidRPr="00ED0221" w:rsidRDefault="00012913" w:rsidP="00012913">
            <w:pPr>
              <w:spacing w:after="0" w:line="240" w:lineRule="auto"/>
              <w:jc w:val="center"/>
              <w:rPr>
                <w:rFonts w:ascii="Arial" w:hAnsi="Arial" w:cs="Arial"/>
                <w:sz w:val="16"/>
                <w:szCs w:val="16"/>
              </w:rPr>
            </w:pPr>
            <w:r w:rsidRPr="00ED0221">
              <w:rPr>
                <w:rFonts w:ascii="Arial" w:hAnsi="Arial" w:cs="Arial"/>
                <w:sz w:val="16"/>
                <w:szCs w:val="16"/>
              </w:rPr>
              <w:t>0,0700</w:t>
            </w:r>
          </w:p>
        </w:tc>
        <w:tc>
          <w:tcPr>
            <w:tcW w:w="578" w:type="pct"/>
            <w:shd w:val="clear" w:color="auto" w:fill="auto"/>
            <w:noWrap/>
            <w:vAlign w:val="center"/>
            <w:hideMark/>
          </w:tcPr>
          <w:p w14:paraId="2789C403" w14:textId="77777777" w:rsidR="00012913" w:rsidRPr="00ED0221" w:rsidRDefault="00012913" w:rsidP="00012913">
            <w:pPr>
              <w:spacing w:after="0" w:line="240" w:lineRule="auto"/>
              <w:jc w:val="center"/>
              <w:rPr>
                <w:rFonts w:ascii="Arial" w:hAnsi="Arial" w:cs="Arial"/>
                <w:sz w:val="16"/>
                <w:szCs w:val="16"/>
              </w:rPr>
            </w:pPr>
            <w:r w:rsidRPr="00ED0221">
              <w:rPr>
                <w:rFonts w:ascii="Arial" w:hAnsi="Arial" w:cs="Arial"/>
                <w:sz w:val="16"/>
                <w:szCs w:val="16"/>
              </w:rPr>
              <w:t>195,83</w:t>
            </w:r>
          </w:p>
        </w:tc>
      </w:tr>
      <w:tr w:rsidR="00012913" w:rsidRPr="00ED0221" w14:paraId="2F0382D2" w14:textId="77777777" w:rsidTr="00012913">
        <w:trPr>
          <w:trHeight w:val="20"/>
        </w:trPr>
        <w:tc>
          <w:tcPr>
            <w:tcW w:w="456" w:type="pct"/>
            <w:shd w:val="clear" w:color="auto" w:fill="auto"/>
            <w:noWrap/>
            <w:vAlign w:val="center"/>
            <w:hideMark/>
          </w:tcPr>
          <w:p w14:paraId="600A573C" w14:textId="77777777" w:rsidR="00012913" w:rsidRPr="00ED0221" w:rsidRDefault="00012913" w:rsidP="00012913">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Карагайское</w:t>
            </w:r>
          </w:p>
        </w:tc>
        <w:tc>
          <w:tcPr>
            <w:tcW w:w="348" w:type="pct"/>
            <w:shd w:val="clear" w:color="auto" w:fill="auto"/>
            <w:noWrap/>
            <w:vAlign w:val="center"/>
            <w:hideMark/>
          </w:tcPr>
          <w:p w14:paraId="07C175C9" w14:textId="77777777" w:rsidR="00012913" w:rsidRPr="00ED0221" w:rsidRDefault="00012913" w:rsidP="00012913">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с. Карагай</w:t>
            </w:r>
          </w:p>
        </w:tc>
        <w:tc>
          <w:tcPr>
            <w:tcW w:w="544" w:type="pct"/>
            <w:shd w:val="clear" w:color="auto" w:fill="auto"/>
            <w:vAlign w:val="center"/>
            <w:hideMark/>
          </w:tcPr>
          <w:p w14:paraId="23D06375" w14:textId="77777777" w:rsidR="00012913" w:rsidRPr="00ED0221" w:rsidRDefault="00012913" w:rsidP="00012913">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ул. Школьная, 1</w:t>
            </w:r>
          </w:p>
        </w:tc>
        <w:tc>
          <w:tcPr>
            <w:tcW w:w="758" w:type="pct"/>
            <w:shd w:val="clear" w:color="auto" w:fill="auto"/>
            <w:vAlign w:val="center"/>
            <w:hideMark/>
          </w:tcPr>
          <w:p w14:paraId="0C844544" w14:textId="77777777" w:rsidR="00012913" w:rsidRPr="00ED0221" w:rsidRDefault="00012913" w:rsidP="00012913">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МБОУ "Карагайская ООШ" (школа)</w:t>
            </w:r>
          </w:p>
        </w:tc>
        <w:tc>
          <w:tcPr>
            <w:tcW w:w="469" w:type="pct"/>
            <w:shd w:val="clear" w:color="auto" w:fill="auto"/>
            <w:noWrap/>
            <w:vAlign w:val="center"/>
            <w:hideMark/>
          </w:tcPr>
          <w:p w14:paraId="4961F94D" w14:textId="77777777" w:rsidR="00012913" w:rsidRPr="00ED0221" w:rsidRDefault="00012913" w:rsidP="00012913">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Кот. №21</w:t>
            </w:r>
          </w:p>
        </w:tc>
        <w:tc>
          <w:tcPr>
            <w:tcW w:w="371" w:type="pct"/>
            <w:shd w:val="clear" w:color="auto" w:fill="auto"/>
            <w:noWrap/>
            <w:vAlign w:val="center"/>
            <w:hideMark/>
          </w:tcPr>
          <w:p w14:paraId="4EA5D045" w14:textId="77777777" w:rsidR="00012913" w:rsidRPr="00ED0221" w:rsidRDefault="00012913" w:rsidP="00012913">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адм.</w:t>
            </w:r>
          </w:p>
        </w:tc>
        <w:tc>
          <w:tcPr>
            <w:tcW w:w="336" w:type="pct"/>
            <w:shd w:val="clear" w:color="auto" w:fill="auto"/>
            <w:noWrap/>
            <w:vAlign w:val="center"/>
            <w:hideMark/>
          </w:tcPr>
          <w:p w14:paraId="4A33C3FA" w14:textId="77777777" w:rsidR="00012913" w:rsidRPr="00ED0221" w:rsidRDefault="00012913" w:rsidP="00012913">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1</w:t>
            </w:r>
          </w:p>
        </w:tc>
        <w:tc>
          <w:tcPr>
            <w:tcW w:w="333" w:type="pct"/>
            <w:shd w:val="clear" w:color="auto" w:fill="auto"/>
            <w:noWrap/>
            <w:vAlign w:val="center"/>
            <w:hideMark/>
          </w:tcPr>
          <w:p w14:paraId="3EF230A7" w14:textId="77777777" w:rsidR="00012913" w:rsidRPr="00ED0221" w:rsidRDefault="00012913" w:rsidP="00012913">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 -</w:t>
            </w:r>
          </w:p>
        </w:tc>
        <w:tc>
          <w:tcPr>
            <w:tcW w:w="333" w:type="pct"/>
            <w:shd w:val="clear" w:color="000000" w:fill="FFFFFF"/>
            <w:noWrap/>
            <w:vAlign w:val="center"/>
          </w:tcPr>
          <w:p w14:paraId="6C41408B" w14:textId="77777777" w:rsidR="00012913" w:rsidRPr="00ED0221" w:rsidRDefault="00012913" w:rsidP="00012913">
            <w:pPr>
              <w:spacing w:after="0" w:line="240" w:lineRule="auto"/>
              <w:jc w:val="center"/>
              <w:rPr>
                <w:rFonts w:ascii="Arial" w:hAnsi="Arial" w:cs="Arial"/>
                <w:sz w:val="16"/>
                <w:szCs w:val="16"/>
              </w:rPr>
            </w:pPr>
            <w:r w:rsidRPr="00ED0221">
              <w:rPr>
                <w:rFonts w:ascii="Arial" w:hAnsi="Arial" w:cs="Arial"/>
                <w:sz w:val="16"/>
                <w:szCs w:val="16"/>
              </w:rPr>
              <w:t>1 115</w:t>
            </w:r>
          </w:p>
        </w:tc>
        <w:tc>
          <w:tcPr>
            <w:tcW w:w="474" w:type="pct"/>
            <w:shd w:val="clear" w:color="auto" w:fill="auto"/>
            <w:noWrap/>
            <w:vAlign w:val="center"/>
            <w:hideMark/>
          </w:tcPr>
          <w:p w14:paraId="1E561872" w14:textId="77777777" w:rsidR="00012913" w:rsidRPr="00ED0221" w:rsidRDefault="00012913" w:rsidP="00012913">
            <w:pPr>
              <w:spacing w:after="0" w:line="240" w:lineRule="auto"/>
              <w:jc w:val="center"/>
              <w:rPr>
                <w:rFonts w:ascii="Arial" w:hAnsi="Arial" w:cs="Arial"/>
                <w:sz w:val="16"/>
                <w:szCs w:val="16"/>
              </w:rPr>
            </w:pPr>
            <w:r w:rsidRPr="00ED0221">
              <w:rPr>
                <w:rFonts w:ascii="Arial" w:hAnsi="Arial" w:cs="Arial"/>
                <w:sz w:val="16"/>
                <w:szCs w:val="16"/>
              </w:rPr>
              <w:t>0,1270</w:t>
            </w:r>
          </w:p>
        </w:tc>
        <w:tc>
          <w:tcPr>
            <w:tcW w:w="578" w:type="pct"/>
            <w:shd w:val="clear" w:color="auto" w:fill="auto"/>
            <w:noWrap/>
            <w:vAlign w:val="center"/>
            <w:hideMark/>
          </w:tcPr>
          <w:p w14:paraId="67F4A24E" w14:textId="77777777" w:rsidR="00012913" w:rsidRPr="00ED0221" w:rsidRDefault="00012913" w:rsidP="00012913">
            <w:pPr>
              <w:spacing w:after="0" w:line="240" w:lineRule="auto"/>
              <w:jc w:val="center"/>
              <w:rPr>
                <w:rFonts w:ascii="Arial" w:hAnsi="Arial" w:cs="Arial"/>
                <w:sz w:val="16"/>
                <w:szCs w:val="16"/>
              </w:rPr>
            </w:pPr>
            <w:r w:rsidRPr="00ED0221">
              <w:rPr>
                <w:rFonts w:ascii="Arial" w:hAnsi="Arial" w:cs="Arial"/>
                <w:sz w:val="16"/>
                <w:szCs w:val="16"/>
              </w:rPr>
              <w:t>354,97</w:t>
            </w:r>
          </w:p>
        </w:tc>
      </w:tr>
      <w:tr w:rsidR="00012913" w:rsidRPr="00ED0221" w14:paraId="723A2BCF" w14:textId="77777777" w:rsidTr="00012913">
        <w:trPr>
          <w:trHeight w:val="20"/>
        </w:trPr>
        <w:tc>
          <w:tcPr>
            <w:tcW w:w="456" w:type="pct"/>
            <w:shd w:val="clear" w:color="auto" w:fill="auto"/>
            <w:noWrap/>
            <w:vAlign w:val="center"/>
            <w:hideMark/>
          </w:tcPr>
          <w:p w14:paraId="34BE8F20" w14:textId="77777777" w:rsidR="00012913" w:rsidRPr="00ED0221" w:rsidRDefault="00012913" w:rsidP="00012913">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Карагайское</w:t>
            </w:r>
          </w:p>
        </w:tc>
        <w:tc>
          <w:tcPr>
            <w:tcW w:w="348" w:type="pct"/>
            <w:shd w:val="clear" w:color="auto" w:fill="auto"/>
            <w:noWrap/>
            <w:vAlign w:val="center"/>
            <w:hideMark/>
          </w:tcPr>
          <w:p w14:paraId="0D859A7E" w14:textId="77777777" w:rsidR="00012913" w:rsidRPr="00ED0221" w:rsidRDefault="00012913" w:rsidP="00012913">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с. Карагай</w:t>
            </w:r>
          </w:p>
        </w:tc>
        <w:tc>
          <w:tcPr>
            <w:tcW w:w="544" w:type="pct"/>
            <w:shd w:val="clear" w:color="auto" w:fill="auto"/>
            <w:vAlign w:val="center"/>
            <w:hideMark/>
          </w:tcPr>
          <w:p w14:paraId="59847B69" w14:textId="77777777" w:rsidR="00012913" w:rsidRPr="00ED0221" w:rsidRDefault="00012913" w:rsidP="00012913">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ул. Школьная, 1</w:t>
            </w:r>
          </w:p>
        </w:tc>
        <w:tc>
          <w:tcPr>
            <w:tcW w:w="758" w:type="pct"/>
            <w:shd w:val="clear" w:color="auto" w:fill="auto"/>
            <w:vAlign w:val="center"/>
            <w:hideMark/>
          </w:tcPr>
          <w:p w14:paraId="4A7F485B" w14:textId="77777777" w:rsidR="00012913" w:rsidRPr="00ED0221" w:rsidRDefault="00012913" w:rsidP="00012913">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МБОУ "Карагайская ООШ" (гараж)</w:t>
            </w:r>
          </w:p>
        </w:tc>
        <w:tc>
          <w:tcPr>
            <w:tcW w:w="469" w:type="pct"/>
            <w:shd w:val="clear" w:color="auto" w:fill="auto"/>
            <w:noWrap/>
            <w:vAlign w:val="center"/>
            <w:hideMark/>
          </w:tcPr>
          <w:p w14:paraId="1007A367" w14:textId="77777777" w:rsidR="00012913" w:rsidRPr="00ED0221" w:rsidRDefault="00012913" w:rsidP="00012913">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Кот. №21</w:t>
            </w:r>
          </w:p>
        </w:tc>
        <w:tc>
          <w:tcPr>
            <w:tcW w:w="371" w:type="pct"/>
            <w:shd w:val="clear" w:color="auto" w:fill="auto"/>
            <w:noWrap/>
            <w:vAlign w:val="center"/>
            <w:hideMark/>
          </w:tcPr>
          <w:p w14:paraId="10145FD1" w14:textId="77777777" w:rsidR="00012913" w:rsidRPr="00ED0221" w:rsidRDefault="00012913" w:rsidP="00012913">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произв.</w:t>
            </w:r>
          </w:p>
        </w:tc>
        <w:tc>
          <w:tcPr>
            <w:tcW w:w="336" w:type="pct"/>
            <w:shd w:val="clear" w:color="auto" w:fill="auto"/>
            <w:noWrap/>
            <w:vAlign w:val="center"/>
            <w:hideMark/>
          </w:tcPr>
          <w:p w14:paraId="78AC8DA5" w14:textId="77777777" w:rsidR="00012913" w:rsidRPr="00ED0221" w:rsidRDefault="00012913" w:rsidP="00012913">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1</w:t>
            </w:r>
          </w:p>
        </w:tc>
        <w:tc>
          <w:tcPr>
            <w:tcW w:w="333" w:type="pct"/>
            <w:shd w:val="clear" w:color="auto" w:fill="auto"/>
            <w:noWrap/>
            <w:vAlign w:val="center"/>
            <w:hideMark/>
          </w:tcPr>
          <w:p w14:paraId="0EC2E00A" w14:textId="77777777" w:rsidR="00012913" w:rsidRPr="00ED0221" w:rsidRDefault="00012913" w:rsidP="00012913">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 -</w:t>
            </w:r>
          </w:p>
        </w:tc>
        <w:tc>
          <w:tcPr>
            <w:tcW w:w="333" w:type="pct"/>
            <w:shd w:val="clear" w:color="000000" w:fill="FFFFFF"/>
            <w:noWrap/>
            <w:vAlign w:val="center"/>
          </w:tcPr>
          <w:p w14:paraId="6519A517" w14:textId="77777777" w:rsidR="00012913" w:rsidRPr="00ED0221" w:rsidRDefault="00012913" w:rsidP="00012913">
            <w:pPr>
              <w:spacing w:after="0" w:line="240" w:lineRule="auto"/>
              <w:jc w:val="center"/>
              <w:rPr>
                <w:rFonts w:ascii="Arial" w:hAnsi="Arial" w:cs="Arial"/>
                <w:sz w:val="16"/>
                <w:szCs w:val="16"/>
              </w:rPr>
            </w:pPr>
            <w:r w:rsidRPr="00ED0221">
              <w:rPr>
                <w:rFonts w:ascii="Arial" w:hAnsi="Arial" w:cs="Arial"/>
                <w:sz w:val="16"/>
                <w:szCs w:val="16"/>
              </w:rPr>
              <w:t>227</w:t>
            </w:r>
          </w:p>
        </w:tc>
        <w:tc>
          <w:tcPr>
            <w:tcW w:w="474" w:type="pct"/>
            <w:shd w:val="clear" w:color="auto" w:fill="auto"/>
            <w:noWrap/>
            <w:vAlign w:val="center"/>
            <w:hideMark/>
          </w:tcPr>
          <w:p w14:paraId="23DF4BCF" w14:textId="77777777" w:rsidR="00012913" w:rsidRPr="00ED0221" w:rsidRDefault="00012913" w:rsidP="00012913">
            <w:pPr>
              <w:spacing w:after="0" w:line="240" w:lineRule="auto"/>
              <w:jc w:val="center"/>
              <w:rPr>
                <w:rFonts w:ascii="Arial" w:hAnsi="Arial" w:cs="Arial"/>
                <w:sz w:val="16"/>
                <w:szCs w:val="16"/>
              </w:rPr>
            </w:pPr>
            <w:r w:rsidRPr="00ED0221">
              <w:rPr>
                <w:rFonts w:ascii="Arial" w:hAnsi="Arial" w:cs="Arial"/>
                <w:sz w:val="16"/>
                <w:szCs w:val="16"/>
              </w:rPr>
              <w:t>0,0100</w:t>
            </w:r>
          </w:p>
        </w:tc>
        <w:tc>
          <w:tcPr>
            <w:tcW w:w="578" w:type="pct"/>
            <w:shd w:val="clear" w:color="auto" w:fill="auto"/>
            <w:noWrap/>
            <w:vAlign w:val="center"/>
            <w:hideMark/>
          </w:tcPr>
          <w:p w14:paraId="486BFF9E" w14:textId="77777777" w:rsidR="00012913" w:rsidRPr="00ED0221" w:rsidRDefault="00012913" w:rsidP="00012913">
            <w:pPr>
              <w:spacing w:after="0" w:line="240" w:lineRule="auto"/>
              <w:jc w:val="center"/>
              <w:rPr>
                <w:rFonts w:ascii="Arial" w:hAnsi="Arial" w:cs="Arial"/>
                <w:sz w:val="16"/>
                <w:szCs w:val="16"/>
              </w:rPr>
            </w:pPr>
            <w:r w:rsidRPr="00ED0221">
              <w:rPr>
                <w:rFonts w:ascii="Arial" w:hAnsi="Arial" w:cs="Arial"/>
                <w:sz w:val="16"/>
                <w:szCs w:val="16"/>
              </w:rPr>
              <w:t>24,09</w:t>
            </w:r>
          </w:p>
        </w:tc>
      </w:tr>
      <w:tr w:rsidR="00012913" w:rsidRPr="00ED0221" w14:paraId="25B4A4DA" w14:textId="77777777" w:rsidTr="00012913">
        <w:trPr>
          <w:trHeight w:val="20"/>
        </w:trPr>
        <w:tc>
          <w:tcPr>
            <w:tcW w:w="456" w:type="pct"/>
            <w:shd w:val="clear" w:color="auto" w:fill="auto"/>
            <w:noWrap/>
            <w:vAlign w:val="center"/>
            <w:hideMark/>
          </w:tcPr>
          <w:p w14:paraId="3CAF951E" w14:textId="77777777" w:rsidR="00012913" w:rsidRPr="00ED0221" w:rsidRDefault="00012913" w:rsidP="00012913">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Карагайское</w:t>
            </w:r>
          </w:p>
        </w:tc>
        <w:tc>
          <w:tcPr>
            <w:tcW w:w="348" w:type="pct"/>
            <w:shd w:val="clear" w:color="auto" w:fill="auto"/>
            <w:noWrap/>
            <w:vAlign w:val="center"/>
            <w:hideMark/>
          </w:tcPr>
          <w:p w14:paraId="36F86F8C" w14:textId="77777777" w:rsidR="00012913" w:rsidRPr="00ED0221" w:rsidRDefault="00012913" w:rsidP="00012913">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с. Карагай</w:t>
            </w:r>
          </w:p>
        </w:tc>
        <w:tc>
          <w:tcPr>
            <w:tcW w:w="544" w:type="pct"/>
            <w:shd w:val="clear" w:color="auto" w:fill="auto"/>
            <w:vAlign w:val="center"/>
            <w:hideMark/>
          </w:tcPr>
          <w:p w14:paraId="73DC2AEB" w14:textId="77777777" w:rsidR="00012913" w:rsidRPr="00ED0221" w:rsidRDefault="00012913" w:rsidP="00012913">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ул. Школьная, 1</w:t>
            </w:r>
          </w:p>
        </w:tc>
        <w:tc>
          <w:tcPr>
            <w:tcW w:w="758" w:type="pct"/>
            <w:shd w:val="clear" w:color="auto" w:fill="auto"/>
            <w:vAlign w:val="center"/>
            <w:hideMark/>
          </w:tcPr>
          <w:p w14:paraId="60676A23" w14:textId="77777777" w:rsidR="00012913" w:rsidRPr="00ED0221" w:rsidRDefault="00012913" w:rsidP="00012913">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МБОУ "Карагайская ООШ" (щитовая)</w:t>
            </w:r>
          </w:p>
        </w:tc>
        <w:tc>
          <w:tcPr>
            <w:tcW w:w="469" w:type="pct"/>
            <w:shd w:val="clear" w:color="auto" w:fill="auto"/>
            <w:noWrap/>
            <w:vAlign w:val="center"/>
            <w:hideMark/>
          </w:tcPr>
          <w:p w14:paraId="7A5FA8C9" w14:textId="77777777" w:rsidR="00012913" w:rsidRPr="00ED0221" w:rsidRDefault="00012913" w:rsidP="00012913">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Кот. №21</w:t>
            </w:r>
          </w:p>
        </w:tc>
        <w:tc>
          <w:tcPr>
            <w:tcW w:w="371" w:type="pct"/>
            <w:shd w:val="clear" w:color="auto" w:fill="auto"/>
            <w:noWrap/>
            <w:vAlign w:val="center"/>
            <w:hideMark/>
          </w:tcPr>
          <w:p w14:paraId="42DB32B0" w14:textId="77777777" w:rsidR="00012913" w:rsidRPr="00ED0221" w:rsidRDefault="00012913" w:rsidP="00012913">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произв.</w:t>
            </w:r>
          </w:p>
        </w:tc>
        <w:tc>
          <w:tcPr>
            <w:tcW w:w="336" w:type="pct"/>
            <w:shd w:val="clear" w:color="auto" w:fill="auto"/>
            <w:noWrap/>
            <w:vAlign w:val="center"/>
            <w:hideMark/>
          </w:tcPr>
          <w:p w14:paraId="6E345397" w14:textId="77777777" w:rsidR="00012913" w:rsidRPr="00ED0221" w:rsidRDefault="00012913" w:rsidP="00012913">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1</w:t>
            </w:r>
          </w:p>
        </w:tc>
        <w:tc>
          <w:tcPr>
            <w:tcW w:w="333" w:type="pct"/>
            <w:shd w:val="clear" w:color="auto" w:fill="auto"/>
            <w:noWrap/>
            <w:vAlign w:val="center"/>
            <w:hideMark/>
          </w:tcPr>
          <w:p w14:paraId="6877B6E6" w14:textId="77777777" w:rsidR="00012913" w:rsidRPr="00ED0221" w:rsidRDefault="00012913" w:rsidP="00012913">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 -</w:t>
            </w:r>
          </w:p>
        </w:tc>
        <w:tc>
          <w:tcPr>
            <w:tcW w:w="333" w:type="pct"/>
            <w:shd w:val="clear" w:color="000000" w:fill="FFFFFF"/>
            <w:noWrap/>
            <w:vAlign w:val="center"/>
          </w:tcPr>
          <w:p w14:paraId="53B076E3" w14:textId="77777777" w:rsidR="00012913" w:rsidRPr="00ED0221" w:rsidRDefault="00012913" w:rsidP="00012913">
            <w:pPr>
              <w:spacing w:after="0" w:line="240" w:lineRule="auto"/>
              <w:jc w:val="center"/>
              <w:rPr>
                <w:rFonts w:ascii="Arial" w:hAnsi="Arial" w:cs="Arial"/>
                <w:sz w:val="16"/>
                <w:szCs w:val="16"/>
              </w:rPr>
            </w:pPr>
            <w:r w:rsidRPr="00ED0221">
              <w:rPr>
                <w:rFonts w:ascii="Arial" w:hAnsi="Arial" w:cs="Arial"/>
                <w:sz w:val="16"/>
                <w:szCs w:val="16"/>
              </w:rPr>
              <w:t>29</w:t>
            </w:r>
          </w:p>
        </w:tc>
        <w:tc>
          <w:tcPr>
            <w:tcW w:w="474" w:type="pct"/>
            <w:shd w:val="clear" w:color="auto" w:fill="auto"/>
            <w:noWrap/>
            <w:vAlign w:val="center"/>
            <w:hideMark/>
          </w:tcPr>
          <w:p w14:paraId="33CDBA6F" w14:textId="77777777" w:rsidR="00012913" w:rsidRPr="00ED0221" w:rsidRDefault="00012913" w:rsidP="00012913">
            <w:pPr>
              <w:spacing w:after="0" w:line="240" w:lineRule="auto"/>
              <w:jc w:val="center"/>
              <w:rPr>
                <w:rFonts w:ascii="Arial" w:hAnsi="Arial" w:cs="Arial"/>
                <w:sz w:val="16"/>
                <w:szCs w:val="16"/>
              </w:rPr>
            </w:pPr>
            <w:r w:rsidRPr="00ED0221">
              <w:rPr>
                <w:rFonts w:ascii="Arial" w:hAnsi="Arial" w:cs="Arial"/>
                <w:sz w:val="16"/>
                <w:szCs w:val="16"/>
              </w:rPr>
              <w:t>0,0030</w:t>
            </w:r>
          </w:p>
        </w:tc>
        <w:tc>
          <w:tcPr>
            <w:tcW w:w="578" w:type="pct"/>
            <w:shd w:val="clear" w:color="auto" w:fill="auto"/>
            <w:noWrap/>
            <w:vAlign w:val="center"/>
            <w:hideMark/>
          </w:tcPr>
          <w:p w14:paraId="7675F13D" w14:textId="77777777" w:rsidR="00012913" w:rsidRPr="00ED0221" w:rsidRDefault="00012913" w:rsidP="00012913">
            <w:pPr>
              <w:spacing w:after="0" w:line="240" w:lineRule="auto"/>
              <w:jc w:val="center"/>
              <w:rPr>
                <w:rFonts w:ascii="Arial" w:hAnsi="Arial" w:cs="Arial"/>
                <w:sz w:val="16"/>
                <w:szCs w:val="16"/>
              </w:rPr>
            </w:pPr>
            <w:r w:rsidRPr="00ED0221">
              <w:rPr>
                <w:rFonts w:ascii="Arial" w:hAnsi="Arial" w:cs="Arial"/>
                <w:sz w:val="16"/>
                <w:szCs w:val="16"/>
              </w:rPr>
              <w:t>6,86</w:t>
            </w:r>
          </w:p>
        </w:tc>
      </w:tr>
      <w:tr w:rsidR="00012913" w:rsidRPr="00ED0221" w14:paraId="5B690800" w14:textId="77777777" w:rsidTr="00012913">
        <w:trPr>
          <w:trHeight w:val="20"/>
        </w:trPr>
        <w:tc>
          <w:tcPr>
            <w:tcW w:w="3948" w:type="pct"/>
            <w:gridSpan w:val="9"/>
            <w:shd w:val="clear" w:color="auto" w:fill="auto"/>
            <w:noWrap/>
            <w:vAlign w:val="center"/>
          </w:tcPr>
          <w:p w14:paraId="1E25040F" w14:textId="77777777" w:rsidR="00012913" w:rsidRPr="00ED0221" w:rsidRDefault="00012913" w:rsidP="00012913">
            <w:pPr>
              <w:spacing w:after="0" w:line="240" w:lineRule="auto"/>
              <w:jc w:val="right"/>
              <w:rPr>
                <w:rFonts w:ascii="Arial" w:eastAsia="Times New Roman" w:hAnsi="Arial" w:cs="Arial"/>
                <w:b/>
                <w:color w:val="000000"/>
                <w:sz w:val="16"/>
                <w:szCs w:val="16"/>
                <w:lang w:eastAsia="ru-RU"/>
              </w:rPr>
            </w:pPr>
            <w:r w:rsidRPr="00ED0221">
              <w:rPr>
                <w:rFonts w:ascii="Arial" w:eastAsia="Times New Roman" w:hAnsi="Arial" w:cs="Arial"/>
                <w:b/>
                <w:color w:val="000000"/>
                <w:sz w:val="16"/>
                <w:szCs w:val="16"/>
                <w:lang w:eastAsia="ru-RU"/>
              </w:rPr>
              <w:t>Итого по с. Банное</w:t>
            </w:r>
          </w:p>
        </w:tc>
        <w:tc>
          <w:tcPr>
            <w:tcW w:w="474" w:type="pct"/>
            <w:shd w:val="clear" w:color="auto" w:fill="auto"/>
            <w:noWrap/>
            <w:vAlign w:val="center"/>
          </w:tcPr>
          <w:p w14:paraId="0D196428" w14:textId="77777777" w:rsidR="00012913" w:rsidRPr="00ED0221" w:rsidRDefault="00012913" w:rsidP="00012913">
            <w:pPr>
              <w:spacing w:after="0" w:line="240" w:lineRule="auto"/>
              <w:jc w:val="center"/>
              <w:rPr>
                <w:rFonts w:ascii="Arial" w:hAnsi="Arial" w:cs="Arial"/>
                <w:b/>
                <w:bCs/>
                <w:sz w:val="16"/>
                <w:szCs w:val="16"/>
              </w:rPr>
            </w:pPr>
            <w:r w:rsidRPr="00ED0221">
              <w:rPr>
                <w:rFonts w:ascii="Arial" w:hAnsi="Arial" w:cs="Arial"/>
                <w:b/>
                <w:bCs/>
                <w:sz w:val="16"/>
                <w:szCs w:val="16"/>
              </w:rPr>
              <w:t>0,0700</w:t>
            </w:r>
          </w:p>
        </w:tc>
        <w:tc>
          <w:tcPr>
            <w:tcW w:w="578" w:type="pct"/>
            <w:shd w:val="clear" w:color="auto" w:fill="auto"/>
            <w:noWrap/>
            <w:vAlign w:val="center"/>
          </w:tcPr>
          <w:p w14:paraId="2224088F" w14:textId="77777777" w:rsidR="00012913" w:rsidRPr="00ED0221" w:rsidRDefault="00012913" w:rsidP="00012913">
            <w:pPr>
              <w:spacing w:after="0" w:line="240" w:lineRule="auto"/>
              <w:jc w:val="center"/>
              <w:rPr>
                <w:rFonts w:ascii="Arial" w:hAnsi="Arial" w:cs="Arial"/>
                <w:b/>
                <w:bCs/>
                <w:sz w:val="16"/>
                <w:szCs w:val="16"/>
              </w:rPr>
            </w:pPr>
            <w:r w:rsidRPr="00ED0221">
              <w:rPr>
                <w:rFonts w:ascii="Arial" w:hAnsi="Arial" w:cs="Arial"/>
                <w:b/>
                <w:bCs/>
                <w:sz w:val="16"/>
                <w:szCs w:val="16"/>
              </w:rPr>
              <w:t>195,83</w:t>
            </w:r>
          </w:p>
        </w:tc>
      </w:tr>
      <w:tr w:rsidR="00012913" w:rsidRPr="00ED0221" w14:paraId="220FDFAD" w14:textId="77777777" w:rsidTr="00012913">
        <w:trPr>
          <w:trHeight w:val="20"/>
        </w:trPr>
        <w:tc>
          <w:tcPr>
            <w:tcW w:w="3948" w:type="pct"/>
            <w:gridSpan w:val="9"/>
            <w:shd w:val="clear" w:color="auto" w:fill="auto"/>
            <w:noWrap/>
            <w:vAlign w:val="center"/>
          </w:tcPr>
          <w:p w14:paraId="6764CEB9" w14:textId="77777777" w:rsidR="00012913" w:rsidRPr="00ED0221" w:rsidRDefault="00012913" w:rsidP="00012913">
            <w:pPr>
              <w:spacing w:after="0" w:line="240" w:lineRule="auto"/>
              <w:jc w:val="right"/>
              <w:rPr>
                <w:rFonts w:ascii="Arial" w:eastAsia="Times New Roman" w:hAnsi="Arial" w:cs="Arial"/>
                <w:b/>
                <w:color w:val="000000"/>
                <w:sz w:val="16"/>
                <w:szCs w:val="16"/>
                <w:lang w:eastAsia="ru-RU"/>
              </w:rPr>
            </w:pPr>
            <w:r w:rsidRPr="00ED0221">
              <w:rPr>
                <w:rFonts w:ascii="Arial" w:eastAsia="Times New Roman" w:hAnsi="Arial" w:cs="Arial"/>
                <w:b/>
                <w:color w:val="000000"/>
                <w:sz w:val="16"/>
                <w:szCs w:val="16"/>
                <w:lang w:eastAsia="ru-RU"/>
              </w:rPr>
              <w:t>Итого по с. Карагай</w:t>
            </w:r>
          </w:p>
        </w:tc>
        <w:tc>
          <w:tcPr>
            <w:tcW w:w="474" w:type="pct"/>
            <w:shd w:val="clear" w:color="auto" w:fill="auto"/>
            <w:noWrap/>
            <w:vAlign w:val="center"/>
          </w:tcPr>
          <w:p w14:paraId="215B9089" w14:textId="77777777" w:rsidR="00012913" w:rsidRPr="00ED0221" w:rsidRDefault="00012913" w:rsidP="00012913">
            <w:pPr>
              <w:spacing w:after="0" w:line="240" w:lineRule="auto"/>
              <w:jc w:val="center"/>
              <w:rPr>
                <w:rFonts w:ascii="Arial" w:hAnsi="Arial" w:cs="Arial"/>
                <w:b/>
                <w:bCs/>
                <w:sz w:val="16"/>
                <w:szCs w:val="16"/>
              </w:rPr>
            </w:pPr>
            <w:r w:rsidRPr="00ED0221">
              <w:rPr>
                <w:rFonts w:ascii="Arial" w:hAnsi="Arial" w:cs="Arial"/>
                <w:b/>
                <w:bCs/>
                <w:sz w:val="16"/>
                <w:szCs w:val="16"/>
              </w:rPr>
              <w:t>0,1400</w:t>
            </w:r>
          </w:p>
        </w:tc>
        <w:tc>
          <w:tcPr>
            <w:tcW w:w="578" w:type="pct"/>
            <w:shd w:val="clear" w:color="auto" w:fill="auto"/>
            <w:noWrap/>
            <w:vAlign w:val="center"/>
          </w:tcPr>
          <w:p w14:paraId="50C49EE0" w14:textId="77777777" w:rsidR="00012913" w:rsidRPr="00ED0221" w:rsidRDefault="00012913" w:rsidP="00012913">
            <w:pPr>
              <w:spacing w:after="0" w:line="240" w:lineRule="auto"/>
              <w:jc w:val="center"/>
              <w:rPr>
                <w:rFonts w:ascii="Arial" w:hAnsi="Arial" w:cs="Arial"/>
                <w:b/>
                <w:bCs/>
                <w:sz w:val="16"/>
                <w:szCs w:val="16"/>
              </w:rPr>
            </w:pPr>
            <w:r w:rsidRPr="00ED0221">
              <w:rPr>
                <w:rFonts w:ascii="Arial" w:hAnsi="Arial" w:cs="Arial"/>
                <w:b/>
                <w:bCs/>
                <w:sz w:val="16"/>
                <w:szCs w:val="16"/>
              </w:rPr>
              <w:t>385,92</w:t>
            </w:r>
          </w:p>
        </w:tc>
      </w:tr>
      <w:tr w:rsidR="00012913" w:rsidRPr="00B50878" w14:paraId="360D9BD1" w14:textId="77777777" w:rsidTr="00012913">
        <w:trPr>
          <w:trHeight w:val="20"/>
        </w:trPr>
        <w:tc>
          <w:tcPr>
            <w:tcW w:w="3948" w:type="pct"/>
            <w:gridSpan w:val="9"/>
            <w:shd w:val="clear" w:color="auto" w:fill="auto"/>
            <w:noWrap/>
            <w:vAlign w:val="center"/>
          </w:tcPr>
          <w:p w14:paraId="5604C3B1" w14:textId="77777777" w:rsidR="00012913" w:rsidRPr="00ED0221" w:rsidRDefault="00012913" w:rsidP="00012913">
            <w:pPr>
              <w:spacing w:after="0" w:line="240" w:lineRule="auto"/>
              <w:jc w:val="right"/>
              <w:rPr>
                <w:rFonts w:ascii="Arial" w:eastAsia="Times New Roman" w:hAnsi="Arial" w:cs="Arial"/>
                <w:b/>
                <w:color w:val="000000"/>
                <w:sz w:val="16"/>
                <w:szCs w:val="16"/>
                <w:lang w:eastAsia="ru-RU"/>
              </w:rPr>
            </w:pPr>
            <w:r w:rsidRPr="00ED0221">
              <w:rPr>
                <w:rFonts w:ascii="Arial" w:eastAsia="Times New Roman" w:hAnsi="Arial" w:cs="Arial"/>
                <w:b/>
                <w:color w:val="000000"/>
                <w:sz w:val="16"/>
                <w:szCs w:val="16"/>
                <w:lang w:eastAsia="ru-RU"/>
              </w:rPr>
              <w:t>Итого</w:t>
            </w:r>
          </w:p>
        </w:tc>
        <w:tc>
          <w:tcPr>
            <w:tcW w:w="474" w:type="pct"/>
            <w:shd w:val="clear" w:color="auto" w:fill="auto"/>
            <w:noWrap/>
            <w:vAlign w:val="center"/>
          </w:tcPr>
          <w:p w14:paraId="0FD440F5" w14:textId="77777777" w:rsidR="00012913" w:rsidRPr="00ED0221" w:rsidRDefault="00012913" w:rsidP="00012913">
            <w:pPr>
              <w:spacing w:after="0" w:line="240" w:lineRule="auto"/>
              <w:jc w:val="center"/>
              <w:rPr>
                <w:rFonts w:ascii="Arial" w:hAnsi="Arial" w:cs="Arial"/>
                <w:b/>
                <w:bCs/>
                <w:sz w:val="16"/>
                <w:szCs w:val="16"/>
              </w:rPr>
            </w:pPr>
            <w:r w:rsidRPr="00ED0221">
              <w:rPr>
                <w:rFonts w:ascii="Arial" w:hAnsi="Arial" w:cs="Arial"/>
                <w:b/>
                <w:bCs/>
                <w:sz w:val="16"/>
                <w:szCs w:val="16"/>
              </w:rPr>
              <w:t>0,2100</w:t>
            </w:r>
          </w:p>
        </w:tc>
        <w:tc>
          <w:tcPr>
            <w:tcW w:w="578" w:type="pct"/>
            <w:shd w:val="clear" w:color="auto" w:fill="auto"/>
            <w:noWrap/>
            <w:vAlign w:val="center"/>
          </w:tcPr>
          <w:p w14:paraId="5CCCC0CF" w14:textId="77777777" w:rsidR="00012913" w:rsidRPr="00ED0221" w:rsidRDefault="00012913" w:rsidP="00012913">
            <w:pPr>
              <w:spacing w:after="0" w:line="240" w:lineRule="auto"/>
              <w:jc w:val="center"/>
              <w:rPr>
                <w:rFonts w:ascii="Arial" w:hAnsi="Arial" w:cs="Arial"/>
                <w:b/>
                <w:bCs/>
                <w:sz w:val="16"/>
                <w:szCs w:val="16"/>
              </w:rPr>
            </w:pPr>
            <w:r w:rsidRPr="00ED0221">
              <w:rPr>
                <w:rFonts w:ascii="Arial" w:hAnsi="Arial" w:cs="Arial"/>
                <w:b/>
                <w:bCs/>
                <w:sz w:val="16"/>
                <w:szCs w:val="16"/>
              </w:rPr>
              <w:t>581,75</w:t>
            </w:r>
          </w:p>
        </w:tc>
      </w:tr>
    </w:tbl>
    <w:p w14:paraId="431F79DE" w14:textId="77777777" w:rsidR="00DD4021" w:rsidRPr="00AE1960" w:rsidRDefault="00DD4021" w:rsidP="00DD4021">
      <w:pPr>
        <w:pStyle w:val="-4"/>
      </w:pPr>
    </w:p>
    <w:p w14:paraId="2993046E" w14:textId="77777777" w:rsidR="00DD4021" w:rsidRDefault="00DD4021" w:rsidP="00DD4021">
      <w:pPr>
        <w:pStyle w:val="-2"/>
        <w:numPr>
          <w:ilvl w:val="1"/>
          <w:numId w:val="1"/>
        </w:numPr>
        <w:tabs>
          <w:tab w:val="clear" w:pos="1277"/>
          <w:tab w:val="num" w:pos="1135"/>
        </w:tabs>
        <w:ind w:left="1135"/>
        <w:jc w:val="both"/>
        <w:sectPr w:rsidR="00DD4021" w:rsidSect="00B7226E">
          <w:pgSz w:w="16838" w:h="11906" w:orient="landscape"/>
          <w:pgMar w:top="1418" w:right="851" w:bottom="851" w:left="851" w:header="709" w:footer="709" w:gutter="0"/>
          <w:cols w:space="708"/>
          <w:docGrid w:linePitch="360"/>
        </w:sectPr>
      </w:pPr>
    </w:p>
    <w:p w14:paraId="081DAE15" w14:textId="77777777" w:rsidR="00DD4021" w:rsidRDefault="00DD4021" w:rsidP="00DD4021">
      <w:pPr>
        <w:pStyle w:val="-2"/>
        <w:numPr>
          <w:ilvl w:val="1"/>
          <w:numId w:val="1"/>
        </w:numPr>
        <w:tabs>
          <w:tab w:val="clear" w:pos="1277"/>
          <w:tab w:val="num" w:pos="1135"/>
        </w:tabs>
        <w:ind w:left="1135"/>
      </w:pPr>
      <w:bookmarkStart w:id="56" w:name="_Toc34829675"/>
      <w:bookmarkStart w:id="57" w:name="_Toc35324476"/>
      <w:r>
        <w:lastRenderedPageBreak/>
        <w:t xml:space="preserve">Существующие и перспективные объемы потребления тепловой </w:t>
      </w:r>
      <w:r w:rsidRPr="00AE1960">
        <w:t>энергии</w:t>
      </w:r>
      <w:r>
        <w:t xml:space="preserve"> (мощности) и теплоносителя</w:t>
      </w:r>
      <w:r w:rsidRPr="00B04E15">
        <w:t>.</w:t>
      </w:r>
      <w:bookmarkEnd w:id="56"/>
      <w:bookmarkEnd w:id="57"/>
    </w:p>
    <w:p w14:paraId="75ABFEFE" w14:textId="77777777" w:rsidR="00DD4021" w:rsidRDefault="00DD4021" w:rsidP="00DD4021">
      <w:pPr>
        <w:pStyle w:val="-4"/>
      </w:pPr>
      <w:r>
        <w:t>Существующее потребление тепловой энергии приведено в п. 2.1, а также в таблицах ниже.</w:t>
      </w:r>
    </w:p>
    <w:p w14:paraId="62624C49" w14:textId="146D4B7A" w:rsidR="00DD4021" w:rsidRDefault="00DD4021" w:rsidP="00DD4021">
      <w:pPr>
        <w:pStyle w:val="-f0"/>
        <w:spacing w:before="0"/>
      </w:pPr>
      <w:bookmarkStart w:id="58" w:name="_Toc34809838"/>
      <w:bookmarkStart w:id="59" w:name="_Toc34909894"/>
      <w:bookmarkStart w:id="60" w:name="_Toc35324544"/>
      <w:r w:rsidRPr="00B7226E">
        <w:t>Таблица</w:t>
      </w:r>
      <w:r>
        <w:t xml:space="preserve"> </w:t>
      </w:r>
      <w:r w:rsidR="00D97DD9">
        <w:fldChar w:fldCharType="begin"/>
      </w:r>
      <w:r w:rsidR="00D97DD9">
        <w:instrText xml:space="preserve"> STYLEREF  \s "СТ - 1 заголовок" </w:instrText>
      </w:r>
      <w:r w:rsidR="00D97DD9">
        <w:fldChar w:fldCharType="separate"/>
      </w:r>
      <w:r w:rsidR="00D97DD9">
        <w:rPr>
          <w:noProof/>
        </w:rPr>
        <w:t>2</w:t>
      </w:r>
      <w:r w:rsidR="00D97DD9">
        <w:rPr>
          <w:noProof/>
        </w:rPr>
        <w:fldChar w:fldCharType="end"/>
      </w:r>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D97DD9">
        <w:rPr>
          <w:noProof/>
        </w:rPr>
        <w:t>2</w:t>
      </w:r>
      <w:r>
        <w:rPr>
          <w:noProof/>
        </w:rPr>
        <w:fldChar w:fldCharType="end"/>
      </w:r>
      <w:r>
        <w:t xml:space="preserve"> </w:t>
      </w:r>
      <w:r>
        <w:sym w:font="Symbol" w:char="F02D"/>
      </w:r>
      <w:r>
        <w:t xml:space="preserve"> Договорные тепловые нагрузки котельных</w:t>
      </w:r>
      <w:bookmarkEnd w:id="58"/>
      <w:bookmarkEnd w:id="59"/>
      <w:bookmarkEnd w:id="60"/>
    </w:p>
    <w:tbl>
      <w:tblPr>
        <w:tblStyle w:val="aff2"/>
        <w:tblW w:w="0" w:type="auto"/>
        <w:tblLook w:val="04A0" w:firstRow="1" w:lastRow="0" w:firstColumn="1" w:lastColumn="0" w:noHBand="0" w:noVBand="1"/>
      </w:tblPr>
      <w:tblGrid>
        <w:gridCol w:w="1593"/>
        <w:gridCol w:w="567"/>
        <w:gridCol w:w="667"/>
        <w:gridCol w:w="567"/>
        <w:gridCol w:w="584"/>
        <w:gridCol w:w="723"/>
        <w:gridCol w:w="810"/>
        <w:gridCol w:w="840"/>
        <w:gridCol w:w="690"/>
        <w:gridCol w:w="690"/>
        <w:gridCol w:w="1896"/>
      </w:tblGrid>
      <w:tr w:rsidR="00012913" w:rsidRPr="00951A1D" w14:paraId="40C334D4" w14:textId="77777777" w:rsidTr="00012913">
        <w:trPr>
          <w:trHeight w:val="20"/>
          <w:tblHeader/>
        </w:trPr>
        <w:tc>
          <w:tcPr>
            <w:tcW w:w="0" w:type="auto"/>
            <w:vMerge w:val="restart"/>
            <w:shd w:val="clear" w:color="auto" w:fill="DAEEF3"/>
            <w:noWrap/>
            <w:vAlign w:val="center"/>
            <w:hideMark/>
          </w:tcPr>
          <w:p w14:paraId="701569A7" w14:textId="77777777" w:rsidR="00012913" w:rsidRPr="00951A1D" w:rsidRDefault="00012913" w:rsidP="00012913">
            <w:pPr>
              <w:widowControl w:val="0"/>
              <w:jc w:val="center"/>
              <w:rPr>
                <w:rFonts w:ascii="Arial" w:hAnsi="Arial" w:cs="Arial"/>
                <w:sz w:val="18"/>
                <w:szCs w:val="18"/>
              </w:rPr>
            </w:pPr>
            <w:bookmarkStart w:id="61" w:name="_Toc34809839"/>
            <w:bookmarkStart w:id="62" w:name="_Toc34909895"/>
            <w:r w:rsidRPr="00951A1D">
              <w:rPr>
                <w:rFonts w:ascii="Arial" w:hAnsi="Arial" w:cs="Arial"/>
                <w:sz w:val="18"/>
                <w:szCs w:val="18"/>
              </w:rPr>
              <w:t xml:space="preserve">Наименование </w:t>
            </w:r>
          </w:p>
          <w:p w14:paraId="00832368" w14:textId="77777777" w:rsidR="00012913" w:rsidRPr="00951A1D" w:rsidRDefault="00012913" w:rsidP="00012913">
            <w:pPr>
              <w:widowControl w:val="0"/>
              <w:jc w:val="center"/>
              <w:rPr>
                <w:rFonts w:ascii="Arial" w:hAnsi="Arial" w:cs="Arial"/>
                <w:sz w:val="18"/>
                <w:szCs w:val="18"/>
              </w:rPr>
            </w:pPr>
            <w:r w:rsidRPr="00951A1D">
              <w:rPr>
                <w:rFonts w:ascii="Arial" w:hAnsi="Arial" w:cs="Arial"/>
                <w:sz w:val="18"/>
                <w:szCs w:val="18"/>
              </w:rPr>
              <w:t>котельной</w:t>
            </w:r>
          </w:p>
        </w:tc>
        <w:tc>
          <w:tcPr>
            <w:tcW w:w="3920" w:type="dxa"/>
            <w:gridSpan w:val="6"/>
            <w:shd w:val="clear" w:color="auto" w:fill="DAEEF3"/>
            <w:vAlign w:val="center"/>
            <w:hideMark/>
          </w:tcPr>
          <w:p w14:paraId="41F20A73" w14:textId="77777777" w:rsidR="00012913" w:rsidRPr="00951A1D" w:rsidRDefault="00012913" w:rsidP="00012913">
            <w:pPr>
              <w:widowControl w:val="0"/>
              <w:jc w:val="center"/>
              <w:rPr>
                <w:rFonts w:ascii="Arial" w:hAnsi="Arial" w:cs="Arial"/>
                <w:sz w:val="18"/>
                <w:szCs w:val="18"/>
              </w:rPr>
            </w:pPr>
            <w:r w:rsidRPr="00951A1D">
              <w:rPr>
                <w:rFonts w:ascii="Arial" w:hAnsi="Arial" w:cs="Arial"/>
                <w:sz w:val="18"/>
                <w:szCs w:val="18"/>
              </w:rPr>
              <w:t>Тепловая нагрузка в сетевой воде при расчётной tнв=-38,4 °С, Гкал/ч</w:t>
            </w:r>
          </w:p>
        </w:tc>
        <w:tc>
          <w:tcPr>
            <w:tcW w:w="2301" w:type="dxa"/>
            <w:gridSpan w:val="3"/>
            <w:shd w:val="clear" w:color="auto" w:fill="DAEEF3"/>
            <w:vAlign w:val="center"/>
            <w:hideMark/>
          </w:tcPr>
          <w:p w14:paraId="7D87A40F" w14:textId="77777777" w:rsidR="00012913" w:rsidRPr="00951A1D" w:rsidRDefault="00012913" w:rsidP="00012913">
            <w:pPr>
              <w:widowControl w:val="0"/>
              <w:jc w:val="center"/>
              <w:rPr>
                <w:rFonts w:ascii="Arial" w:hAnsi="Arial" w:cs="Arial"/>
                <w:sz w:val="18"/>
                <w:szCs w:val="18"/>
              </w:rPr>
            </w:pPr>
            <w:r w:rsidRPr="00951A1D">
              <w:rPr>
                <w:rFonts w:ascii="Arial" w:hAnsi="Arial" w:cs="Arial"/>
                <w:sz w:val="18"/>
                <w:szCs w:val="18"/>
              </w:rPr>
              <w:t xml:space="preserve">Признак потребителя </w:t>
            </w:r>
          </w:p>
        </w:tc>
        <w:tc>
          <w:tcPr>
            <w:tcW w:w="0" w:type="auto"/>
            <w:vMerge w:val="restart"/>
            <w:shd w:val="clear" w:color="auto" w:fill="DAEEF3"/>
            <w:vAlign w:val="center"/>
            <w:hideMark/>
          </w:tcPr>
          <w:p w14:paraId="57ADC74A" w14:textId="77777777" w:rsidR="00012913" w:rsidRPr="00951A1D" w:rsidRDefault="00012913" w:rsidP="00012913">
            <w:pPr>
              <w:widowControl w:val="0"/>
              <w:jc w:val="center"/>
              <w:rPr>
                <w:rFonts w:ascii="Arial" w:hAnsi="Arial" w:cs="Arial"/>
                <w:sz w:val="18"/>
                <w:szCs w:val="18"/>
              </w:rPr>
            </w:pPr>
            <w:r w:rsidRPr="00951A1D">
              <w:rPr>
                <w:rFonts w:ascii="Arial" w:hAnsi="Arial" w:cs="Arial"/>
                <w:sz w:val="18"/>
                <w:szCs w:val="18"/>
              </w:rPr>
              <w:t>Общая договорная подкл. нагрузка</w:t>
            </w:r>
            <w:r w:rsidRPr="00951A1D">
              <w:rPr>
                <w:rFonts w:ascii="Arial" w:hAnsi="Arial" w:cs="Arial"/>
                <w:sz w:val="18"/>
                <w:szCs w:val="18"/>
              </w:rPr>
              <w:br/>
              <w:t xml:space="preserve">(tнв=-38,4 °С), </w:t>
            </w:r>
            <w:r w:rsidRPr="00951A1D">
              <w:rPr>
                <w:rFonts w:ascii="Arial" w:hAnsi="Arial" w:cs="Arial"/>
                <w:sz w:val="18"/>
                <w:szCs w:val="18"/>
              </w:rPr>
              <w:br/>
              <w:t>Гкал/ч</w:t>
            </w:r>
          </w:p>
        </w:tc>
      </w:tr>
      <w:tr w:rsidR="00012913" w:rsidRPr="00951A1D" w14:paraId="572FC194" w14:textId="77777777" w:rsidTr="00012913">
        <w:trPr>
          <w:trHeight w:val="1713"/>
        </w:trPr>
        <w:tc>
          <w:tcPr>
            <w:tcW w:w="0" w:type="auto"/>
            <w:vMerge/>
            <w:vAlign w:val="center"/>
            <w:hideMark/>
          </w:tcPr>
          <w:p w14:paraId="1BCE85C8" w14:textId="77777777" w:rsidR="00012913" w:rsidRPr="00951A1D" w:rsidRDefault="00012913" w:rsidP="00012913">
            <w:pPr>
              <w:widowControl w:val="0"/>
              <w:jc w:val="center"/>
              <w:rPr>
                <w:rFonts w:ascii="Arial" w:hAnsi="Arial" w:cs="Arial"/>
                <w:sz w:val="18"/>
                <w:szCs w:val="18"/>
              </w:rPr>
            </w:pPr>
          </w:p>
        </w:tc>
        <w:tc>
          <w:tcPr>
            <w:tcW w:w="0" w:type="auto"/>
            <w:shd w:val="clear" w:color="auto" w:fill="DAEEF3"/>
            <w:textDirection w:val="btLr"/>
            <w:vAlign w:val="center"/>
            <w:hideMark/>
          </w:tcPr>
          <w:p w14:paraId="5CEEF82F" w14:textId="77777777" w:rsidR="00012913" w:rsidRPr="00951A1D" w:rsidRDefault="00012913" w:rsidP="00012913">
            <w:pPr>
              <w:widowControl w:val="0"/>
              <w:jc w:val="center"/>
              <w:rPr>
                <w:rFonts w:ascii="Arial" w:hAnsi="Arial" w:cs="Arial"/>
                <w:sz w:val="18"/>
                <w:szCs w:val="18"/>
              </w:rPr>
            </w:pPr>
            <w:r w:rsidRPr="00951A1D">
              <w:rPr>
                <w:rFonts w:ascii="Arial" w:hAnsi="Arial" w:cs="Arial"/>
                <w:sz w:val="18"/>
                <w:szCs w:val="18"/>
              </w:rPr>
              <w:t>технология</w:t>
            </w:r>
          </w:p>
        </w:tc>
        <w:tc>
          <w:tcPr>
            <w:tcW w:w="0" w:type="auto"/>
            <w:shd w:val="clear" w:color="auto" w:fill="DAEEF3"/>
            <w:textDirection w:val="btLr"/>
            <w:vAlign w:val="center"/>
            <w:hideMark/>
          </w:tcPr>
          <w:p w14:paraId="56B41B8F" w14:textId="77777777" w:rsidR="00012913" w:rsidRPr="00951A1D" w:rsidRDefault="00012913" w:rsidP="00012913">
            <w:pPr>
              <w:widowControl w:val="0"/>
              <w:jc w:val="center"/>
              <w:rPr>
                <w:rFonts w:ascii="Arial" w:hAnsi="Arial" w:cs="Arial"/>
                <w:sz w:val="18"/>
                <w:szCs w:val="18"/>
              </w:rPr>
            </w:pPr>
            <w:r w:rsidRPr="00951A1D">
              <w:rPr>
                <w:rFonts w:ascii="Arial" w:hAnsi="Arial" w:cs="Arial"/>
                <w:sz w:val="18"/>
                <w:szCs w:val="18"/>
              </w:rPr>
              <w:t>Отопление</w:t>
            </w:r>
          </w:p>
        </w:tc>
        <w:tc>
          <w:tcPr>
            <w:tcW w:w="0" w:type="auto"/>
            <w:shd w:val="clear" w:color="auto" w:fill="DAEEF3"/>
            <w:textDirection w:val="btLr"/>
            <w:vAlign w:val="center"/>
            <w:hideMark/>
          </w:tcPr>
          <w:p w14:paraId="569219C9" w14:textId="77777777" w:rsidR="00012913" w:rsidRPr="00951A1D" w:rsidRDefault="00012913" w:rsidP="00012913">
            <w:pPr>
              <w:widowControl w:val="0"/>
              <w:jc w:val="center"/>
              <w:rPr>
                <w:rFonts w:ascii="Arial" w:hAnsi="Arial" w:cs="Arial"/>
                <w:sz w:val="18"/>
                <w:szCs w:val="18"/>
              </w:rPr>
            </w:pPr>
            <w:r w:rsidRPr="00951A1D">
              <w:rPr>
                <w:rFonts w:ascii="Arial" w:hAnsi="Arial" w:cs="Arial"/>
                <w:sz w:val="18"/>
                <w:szCs w:val="18"/>
              </w:rPr>
              <w:t>Вентиляция</w:t>
            </w:r>
          </w:p>
        </w:tc>
        <w:tc>
          <w:tcPr>
            <w:tcW w:w="584" w:type="dxa"/>
            <w:shd w:val="clear" w:color="auto" w:fill="DAEEF3"/>
            <w:textDirection w:val="btLr"/>
            <w:vAlign w:val="center"/>
            <w:hideMark/>
          </w:tcPr>
          <w:p w14:paraId="3DF40FE2" w14:textId="77777777" w:rsidR="00012913" w:rsidRPr="00951A1D" w:rsidRDefault="00012913" w:rsidP="00012913">
            <w:pPr>
              <w:widowControl w:val="0"/>
              <w:jc w:val="center"/>
              <w:rPr>
                <w:rFonts w:ascii="Arial" w:hAnsi="Arial" w:cs="Arial"/>
                <w:sz w:val="18"/>
                <w:szCs w:val="18"/>
              </w:rPr>
            </w:pPr>
            <w:r w:rsidRPr="00951A1D">
              <w:rPr>
                <w:rFonts w:ascii="Arial" w:hAnsi="Arial" w:cs="Arial"/>
                <w:sz w:val="18"/>
                <w:szCs w:val="18"/>
              </w:rPr>
              <w:t>ГВС при средней нагрузке</w:t>
            </w:r>
          </w:p>
        </w:tc>
        <w:tc>
          <w:tcPr>
            <w:tcW w:w="723" w:type="dxa"/>
            <w:shd w:val="clear" w:color="auto" w:fill="DAEEF3"/>
            <w:textDirection w:val="btLr"/>
            <w:vAlign w:val="center"/>
            <w:hideMark/>
          </w:tcPr>
          <w:p w14:paraId="57121F1A" w14:textId="77777777" w:rsidR="00012913" w:rsidRPr="00951A1D" w:rsidRDefault="00012913" w:rsidP="00012913">
            <w:pPr>
              <w:widowControl w:val="0"/>
              <w:jc w:val="center"/>
              <w:rPr>
                <w:rFonts w:ascii="Arial" w:hAnsi="Arial" w:cs="Arial"/>
                <w:sz w:val="18"/>
                <w:szCs w:val="18"/>
              </w:rPr>
            </w:pPr>
            <w:r w:rsidRPr="00951A1D">
              <w:rPr>
                <w:rFonts w:ascii="Arial" w:hAnsi="Arial" w:cs="Arial"/>
                <w:sz w:val="18"/>
                <w:szCs w:val="18"/>
              </w:rPr>
              <w:t>ГВС при максимальной нагрузке</w:t>
            </w:r>
          </w:p>
        </w:tc>
        <w:tc>
          <w:tcPr>
            <w:tcW w:w="810" w:type="dxa"/>
            <w:shd w:val="clear" w:color="auto" w:fill="DAEEF3"/>
            <w:textDirection w:val="btLr"/>
            <w:vAlign w:val="center"/>
            <w:hideMark/>
          </w:tcPr>
          <w:p w14:paraId="6D4005A7" w14:textId="77777777" w:rsidR="00012913" w:rsidRPr="00951A1D" w:rsidRDefault="00012913" w:rsidP="00012913">
            <w:pPr>
              <w:widowControl w:val="0"/>
              <w:jc w:val="center"/>
              <w:rPr>
                <w:rFonts w:ascii="Arial" w:hAnsi="Arial" w:cs="Arial"/>
                <w:sz w:val="18"/>
                <w:szCs w:val="18"/>
              </w:rPr>
            </w:pPr>
            <w:r w:rsidRPr="00951A1D">
              <w:rPr>
                <w:rFonts w:ascii="Arial" w:hAnsi="Arial" w:cs="Arial"/>
                <w:sz w:val="18"/>
                <w:szCs w:val="18"/>
              </w:rPr>
              <w:t>Договорная присоед. нагрузка</w:t>
            </w:r>
          </w:p>
        </w:tc>
        <w:tc>
          <w:tcPr>
            <w:tcW w:w="767" w:type="dxa"/>
            <w:shd w:val="clear" w:color="auto" w:fill="DAEEF3"/>
            <w:vAlign w:val="center"/>
            <w:hideMark/>
          </w:tcPr>
          <w:p w14:paraId="4C25D65F" w14:textId="77777777" w:rsidR="00012913" w:rsidRPr="00951A1D" w:rsidRDefault="00012913" w:rsidP="00012913">
            <w:pPr>
              <w:widowControl w:val="0"/>
              <w:jc w:val="center"/>
              <w:rPr>
                <w:rFonts w:ascii="Arial" w:hAnsi="Arial" w:cs="Arial"/>
                <w:sz w:val="18"/>
                <w:szCs w:val="18"/>
              </w:rPr>
            </w:pPr>
            <w:r w:rsidRPr="00951A1D">
              <w:rPr>
                <w:rFonts w:ascii="Arial" w:hAnsi="Arial" w:cs="Arial"/>
                <w:sz w:val="18"/>
                <w:szCs w:val="18"/>
              </w:rPr>
              <w:t>ЖФ</w:t>
            </w:r>
          </w:p>
        </w:tc>
        <w:tc>
          <w:tcPr>
            <w:tcW w:w="0" w:type="auto"/>
            <w:shd w:val="clear" w:color="auto" w:fill="DAEEF3"/>
            <w:vAlign w:val="center"/>
            <w:hideMark/>
          </w:tcPr>
          <w:p w14:paraId="629DDA58" w14:textId="77777777" w:rsidR="00012913" w:rsidRPr="00951A1D" w:rsidRDefault="00012913" w:rsidP="00012913">
            <w:pPr>
              <w:widowControl w:val="0"/>
              <w:jc w:val="center"/>
              <w:rPr>
                <w:rFonts w:ascii="Arial" w:hAnsi="Arial" w:cs="Arial"/>
                <w:sz w:val="18"/>
                <w:szCs w:val="18"/>
              </w:rPr>
            </w:pPr>
            <w:r w:rsidRPr="00951A1D">
              <w:rPr>
                <w:rFonts w:ascii="Arial" w:hAnsi="Arial" w:cs="Arial"/>
                <w:sz w:val="18"/>
                <w:szCs w:val="18"/>
              </w:rPr>
              <w:t>ОДЗ</w:t>
            </w:r>
          </w:p>
        </w:tc>
        <w:tc>
          <w:tcPr>
            <w:tcW w:w="0" w:type="auto"/>
            <w:shd w:val="clear" w:color="auto" w:fill="DAEEF3"/>
            <w:vAlign w:val="center"/>
            <w:hideMark/>
          </w:tcPr>
          <w:p w14:paraId="5CCE4805" w14:textId="77777777" w:rsidR="00012913" w:rsidRPr="00951A1D" w:rsidRDefault="00012913" w:rsidP="00012913">
            <w:pPr>
              <w:widowControl w:val="0"/>
              <w:jc w:val="center"/>
              <w:rPr>
                <w:rFonts w:ascii="Arial" w:hAnsi="Arial" w:cs="Arial"/>
                <w:sz w:val="18"/>
                <w:szCs w:val="18"/>
              </w:rPr>
            </w:pPr>
            <w:r w:rsidRPr="00951A1D">
              <w:rPr>
                <w:rFonts w:ascii="Arial" w:hAnsi="Arial" w:cs="Arial"/>
                <w:sz w:val="18"/>
                <w:szCs w:val="18"/>
              </w:rPr>
              <w:t>П</w:t>
            </w:r>
          </w:p>
        </w:tc>
        <w:tc>
          <w:tcPr>
            <w:tcW w:w="0" w:type="auto"/>
            <w:vMerge/>
            <w:vAlign w:val="center"/>
            <w:hideMark/>
          </w:tcPr>
          <w:p w14:paraId="70ADD0CA" w14:textId="77777777" w:rsidR="00012913" w:rsidRPr="00951A1D" w:rsidRDefault="00012913" w:rsidP="00012913">
            <w:pPr>
              <w:widowControl w:val="0"/>
              <w:jc w:val="center"/>
              <w:rPr>
                <w:rFonts w:ascii="Arial" w:hAnsi="Arial" w:cs="Arial"/>
                <w:sz w:val="18"/>
                <w:szCs w:val="18"/>
              </w:rPr>
            </w:pPr>
          </w:p>
        </w:tc>
      </w:tr>
      <w:tr w:rsidR="00012913" w:rsidRPr="00951A1D" w14:paraId="633017AF" w14:textId="77777777" w:rsidTr="00012913">
        <w:trPr>
          <w:cantSplit/>
          <w:trHeight w:val="20"/>
        </w:trPr>
        <w:tc>
          <w:tcPr>
            <w:tcW w:w="0" w:type="auto"/>
            <w:noWrap/>
          </w:tcPr>
          <w:p w14:paraId="5E222FB1" w14:textId="77777777" w:rsidR="00012913" w:rsidRPr="00951A1D" w:rsidRDefault="00012913" w:rsidP="00012913">
            <w:pPr>
              <w:jc w:val="center"/>
              <w:rPr>
                <w:rFonts w:ascii="Arial" w:hAnsi="Arial" w:cs="Arial"/>
                <w:sz w:val="18"/>
                <w:szCs w:val="18"/>
              </w:rPr>
            </w:pPr>
            <w:r w:rsidRPr="00951A1D">
              <w:rPr>
                <w:rFonts w:ascii="Arial" w:hAnsi="Arial" w:cs="Arial"/>
                <w:sz w:val="18"/>
                <w:szCs w:val="18"/>
              </w:rPr>
              <w:t>Котельная № 20</w:t>
            </w:r>
          </w:p>
          <w:p w14:paraId="608C8CD7" w14:textId="77777777" w:rsidR="00012913" w:rsidRPr="00951A1D" w:rsidRDefault="00012913" w:rsidP="00012913">
            <w:pPr>
              <w:jc w:val="center"/>
              <w:rPr>
                <w:rFonts w:ascii="Arial" w:hAnsi="Arial" w:cs="Arial"/>
                <w:sz w:val="18"/>
                <w:szCs w:val="18"/>
              </w:rPr>
            </w:pPr>
            <w:r w:rsidRPr="00951A1D">
              <w:rPr>
                <w:rFonts w:ascii="Arial" w:hAnsi="Arial" w:cs="Arial"/>
                <w:sz w:val="18"/>
                <w:szCs w:val="18"/>
              </w:rPr>
              <w:t>(с. Банное)</w:t>
            </w:r>
          </w:p>
        </w:tc>
        <w:tc>
          <w:tcPr>
            <w:tcW w:w="0" w:type="auto"/>
            <w:noWrap/>
            <w:vAlign w:val="center"/>
          </w:tcPr>
          <w:p w14:paraId="0B03F165" w14:textId="77777777" w:rsidR="00012913" w:rsidRPr="00951A1D" w:rsidRDefault="00012913" w:rsidP="00012913">
            <w:pPr>
              <w:jc w:val="center"/>
              <w:rPr>
                <w:rFonts w:ascii="Arial" w:hAnsi="Arial" w:cs="Arial"/>
                <w:sz w:val="18"/>
                <w:szCs w:val="18"/>
              </w:rPr>
            </w:pPr>
            <w:r w:rsidRPr="00951A1D">
              <w:rPr>
                <w:rFonts w:ascii="Arial" w:hAnsi="Arial" w:cs="Arial"/>
                <w:sz w:val="18"/>
                <w:szCs w:val="18"/>
              </w:rPr>
              <w:t>0,00</w:t>
            </w:r>
          </w:p>
        </w:tc>
        <w:tc>
          <w:tcPr>
            <w:tcW w:w="0" w:type="auto"/>
            <w:noWrap/>
            <w:vAlign w:val="center"/>
          </w:tcPr>
          <w:p w14:paraId="315068A3" w14:textId="77777777" w:rsidR="00012913" w:rsidRPr="00951A1D" w:rsidRDefault="00012913" w:rsidP="00012913">
            <w:pPr>
              <w:jc w:val="center"/>
              <w:rPr>
                <w:rFonts w:ascii="Arial" w:hAnsi="Arial" w:cs="Arial"/>
                <w:sz w:val="18"/>
                <w:szCs w:val="18"/>
              </w:rPr>
            </w:pPr>
            <w:r w:rsidRPr="00951A1D">
              <w:rPr>
                <w:rFonts w:ascii="Arial" w:hAnsi="Arial" w:cs="Arial"/>
                <w:sz w:val="18"/>
                <w:szCs w:val="18"/>
              </w:rPr>
              <w:t>0,070</w:t>
            </w:r>
          </w:p>
        </w:tc>
        <w:tc>
          <w:tcPr>
            <w:tcW w:w="0" w:type="auto"/>
            <w:noWrap/>
            <w:vAlign w:val="center"/>
          </w:tcPr>
          <w:p w14:paraId="74CB10D9" w14:textId="77777777" w:rsidR="00012913" w:rsidRPr="00951A1D" w:rsidRDefault="00012913" w:rsidP="00012913">
            <w:pPr>
              <w:jc w:val="center"/>
              <w:rPr>
                <w:rFonts w:ascii="Arial" w:hAnsi="Arial" w:cs="Arial"/>
                <w:sz w:val="18"/>
                <w:szCs w:val="18"/>
              </w:rPr>
            </w:pPr>
            <w:r w:rsidRPr="00951A1D">
              <w:rPr>
                <w:rFonts w:ascii="Arial" w:hAnsi="Arial" w:cs="Arial"/>
                <w:sz w:val="18"/>
                <w:szCs w:val="18"/>
              </w:rPr>
              <w:t>0,00</w:t>
            </w:r>
          </w:p>
        </w:tc>
        <w:tc>
          <w:tcPr>
            <w:tcW w:w="584" w:type="dxa"/>
            <w:noWrap/>
            <w:vAlign w:val="center"/>
          </w:tcPr>
          <w:p w14:paraId="2D525AA8" w14:textId="77777777" w:rsidR="00012913" w:rsidRPr="00951A1D" w:rsidRDefault="00012913" w:rsidP="00012913">
            <w:pPr>
              <w:jc w:val="center"/>
              <w:rPr>
                <w:rFonts w:ascii="Arial" w:hAnsi="Arial" w:cs="Arial"/>
                <w:sz w:val="18"/>
                <w:szCs w:val="18"/>
              </w:rPr>
            </w:pPr>
            <w:r w:rsidRPr="00951A1D">
              <w:rPr>
                <w:rFonts w:ascii="Arial" w:hAnsi="Arial" w:cs="Arial"/>
                <w:sz w:val="18"/>
                <w:szCs w:val="18"/>
              </w:rPr>
              <w:t>0,00</w:t>
            </w:r>
          </w:p>
        </w:tc>
        <w:tc>
          <w:tcPr>
            <w:tcW w:w="723" w:type="dxa"/>
            <w:noWrap/>
            <w:vAlign w:val="center"/>
          </w:tcPr>
          <w:p w14:paraId="4B6CA264" w14:textId="77777777" w:rsidR="00012913" w:rsidRPr="00951A1D" w:rsidRDefault="00012913" w:rsidP="00012913">
            <w:pPr>
              <w:jc w:val="center"/>
              <w:rPr>
                <w:rFonts w:ascii="Arial" w:hAnsi="Arial" w:cs="Arial"/>
                <w:sz w:val="18"/>
                <w:szCs w:val="18"/>
              </w:rPr>
            </w:pPr>
            <w:r w:rsidRPr="00951A1D">
              <w:rPr>
                <w:rFonts w:ascii="Arial" w:hAnsi="Arial" w:cs="Arial"/>
                <w:sz w:val="18"/>
                <w:szCs w:val="18"/>
              </w:rPr>
              <w:t>0,00</w:t>
            </w:r>
          </w:p>
        </w:tc>
        <w:tc>
          <w:tcPr>
            <w:tcW w:w="810" w:type="dxa"/>
            <w:noWrap/>
            <w:vAlign w:val="center"/>
          </w:tcPr>
          <w:p w14:paraId="219EBB7C" w14:textId="77777777" w:rsidR="00012913" w:rsidRPr="00951A1D" w:rsidRDefault="00012913" w:rsidP="00012913">
            <w:pPr>
              <w:jc w:val="center"/>
              <w:rPr>
                <w:rFonts w:ascii="Arial" w:hAnsi="Arial" w:cs="Arial"/>
                <w:sz w:val="18"/>
                <w:szCs w:val="18"/>
              </w:rPr>
            </w:pPr>
            <w:r w:rsidRPr="00951A1D">
              <w:rPr>
                <w:rFonts w:ascii="Arial" w:hAnsi="Arial" w:cs="Arial"/>
                <w:sz w:val="18"/>
                <w:szCs w:val="18"/>
              </w:rPr>
              <w:t>0,070</w:t>
            </w:r>
          </w:p>
        </w:tc>
        <w:tc>
          <w:tcPr>
            <w:tcW w:w="767" w:type="dxa"/>
            <w:noWrap/>
            <w:vAlign w:val="center"/>
          </w:tcPr>
          <w:p w14:paraId="618B3FC3" w14:textId="77777777" w:rsidR="00012913" w:rsidRPr="00951A1D" w:rsidRDefault="00012913" w:rsidP="00012913">
            <w:pPr>
              <w:jc w:val="center"/>
              <w:rPr>
                <w:rFonts w:ascii="Arial" w:hAnsi="Arial" w:cs="Arial"/>
                <w:sz w:val="18"/>
                <w:szCs w:val="18"/>
              </w:rPr>
            </w:pPr>
            <w:r w:rsidRPr="00951A1D">
              <w:rPr>
                <w:rFonts w:ascii="Arial" w:hAnsi="Arial" w:cs="Arial"/>
                <w:sz w:val="18"/>
                <w:szCs w:val="18"/>
              </w:rPr>
              <w:t>0,000</w:t>
            </w:r>
          </w:p>
        </w:tc>
        <w:tc>
          <w:tcPr>
            <w:tcW w:w="0" w:type="auto"/>
            <w:noWrap/>
            <w:vAlign w:val="center"/>
          </w:tcPr>
          <w:p w14:paraId="361A1320" w14:textId="77777777" w:rsidR="00012913" w:rsidRPr="00951A1D" w:rsidRDefault="00012913" w:rsidP="00012913">
            <w:pPr>
              <w:jc w:val="center"/>
              <w:rPr>
                <w:rFonts w:ascii="Arial" w:hAnsi="Arial" w:cs="Arial"/>
                <w:sz w:val="18"/>
                <w:szCs w:val="18"/>
              </w:rPr>
            </w:pPr>
            <w:r w:rsidRPr="00951A1D">
              <w:rPr>
                <w:rFonts w:ascii="Arial" w:hAnsi="Arial" w:cs="Arial"/>
                <w:sz w:val="18"/>
                <w:szCs w:val="18"/>
              </w:rPr>
              <w:t>0,070</w:t>
            </w:r>
          </w:p>
        </w:tc>
        <w:tc>
          <w:tcPr>
            <w:tcW w:w="0" w:type="auto"/>
            <w:noWrap/>
            <w:vAlign w:val="center"/>
          </w:tcPr>
          <w:p w14:paraId="215C930F" w14:textId="77777777" w:rsidR="00012913" w:rsidRPr="00951A1D" w:rsidRDefault="00012913" w:rsidP="00012913">
            <w:pPr>
              <w:jc w:val="center"/>
              <w:rPr>
                <w:rFonts w:ascii="Arial" w:hAnsi="Arial" w:cs="Arial"/>
                <w:sz w:val="18"/>
                <w:szCs w:val="18"/>
              </w:rPr>
            </w:pPr>
            <w:r w:rsidRPr="00951A1D">
              <w:rPr>
                <w:rFonts w:ascii="Arial" w:hAnsi="Arial" w:cs="Arial"/>
                <w:sz w:val="18"/>
                <w:szCs w:val="18"/>
              </w:rPr>
              <w:t>0,000</w:t>
            </w:r>
          </w:p>
        </w:tc>
        <w:tc>
          <w:tcPr>
            <w:tcW w:w="0" w:type="auto"/>
            <w:noWrap/>
            <w:vAlign w:val="center"/>
          </w:tcPr>
          <w:p w14:paraId="77827785" w14:textId="77777777" w:rsidR="00012913" w:rsidRPr="00951A1D" w:rsidRDefault="00012913" w:rsidP="00012913">
            <w:pPr>
              <w:jc w:val="center"/>
              <w:rPr>
                <w:rFonts w:ascii="Arial" w:hAnsi="Arial" w:cs="Arial"/>
                <w:sz w:val="18"/>
                <w:szCs w:val="18"/>
              </w:rPr>
            </w:pPr>
            <w:r w:rsidRPr="00951A1D">
              <w:rPr>
                <w:rFonts w:ascii="Arial" w:hAnsi="Arial" w:cs="Arial"/>
                <w:sz w:val="18"/>
                <w:szCs w:val="18"/>
              </w:rPr>
              <w:t>0,070</w:t>
            </w:r>
          </w:p>
        </w:tc>
      </w:tr>
      <w:tr w:rsidR="00012913" w:rsidRPr="00951A1D" w14:paraId="64955116" w14:textId="77777777" w:rsidTr="00012913">
        <w:trPr>
          <w:cantSplit/>
          <w:trHeight w:val="20"/>
        </w:trPr>
        <w:tc>
          <w:tcPr>
            <w:tcW w:w="0" w:type="auto"/>
            <w:noWrap/>
          </w:tcPr>
          <w:p w14:paraId="470983D8" w14:textId="77777777" w:rsidR="00012913" w:rsidRPr="00951A1D" w:rsidRDefault="00012913" w:rsidP="00012913">
            <w:pPr>
              <w:jc w:val="center"/>
              <w:rPr>
                <w:rFonts w:ascii="Arial" w:hAnsi="Arial" w:cs="Arial"/>
                <w:sz w:val="18"/>
                <w:szCs w:val="18"/>
              </w:rPr>
            </w:pPr>
            <w:r w:rsidRPr="00951A1D">
              <w:rPr>
                <w:rFonts w:ascii="Arial" w:hAnsi="Arial" w:cs="Arial"/>
                <w:sz w:val="18"/>
                <w:szCs w:val="18"/>
              </w:rPr>
              <w:t>Котельная № 21</w:t>
            </w:r>
          </w:p>
          <w:p w14:paraId="5313C531" w14:textId="77777777" w:rsidR="00012913" w:rsidRPr="00951A1D" w:rsidRDefault="00012913" w:rsidP="00012913">
            <w:pPr>
              <w:jc w:val="center"/>
              <w:rPr>
                <w:rFonts w:ascii="Arial" w:hAnsi="Arial" w:cs="Arial"/>
                <w:sz w:val="18"/>
                <w:szCs w:val="18"/>
              </w:rPr>
            </w:pPr>
            <w:r w:rsidRPr="00951A1D">
              <w:rPr>
                <w:rFonts w:ascii="Arial" w:hAnsi="Arial" w:cs="Arial"/>
                <w:sz w:val="18"/>
                <w:szCs w:val="18"/>
              </w:rPr>
              <w:t>(с. Карагай)</w:t>
            </w:r>
          </w:p>
        </w:tc>
        <w:tc>
          <w:tcPr>
            <w:tcW w:w="0" w:type="auto"/>
            <w:noWrap/>
            <w:vAlign w:val="center"/>
          </w:tcPr>
          <w:p w14:paraId="3880CCD5" w14:textId="77777777" w:rsidR="00012913" w:rsidRPr="00951A1D" w:rsidRDefault="00012913" w:rsidP="00012913">
            <w:pPr>
              <w:jc w:val="center"/>
              <w:rPr>
                <w:rFonts w:ascii="Arial" w:hAnsi="Arial" w:cs="Arial"/>
                <w:sz w:val="18"/>
                <w:szCs w:val="18"/>
              </w:rPr>
            </w:pPr>
            <w:r w:rsidRPr="00951A1D">
              <w:rPr>
                <w:rFonts w:ascii="Arial" w:hAnsi="Arial" w:cs="Arial"/>
                <w:sz w:val="18"/>
                <w:szCs w:val="18"/>
              </w:rPr>
              <w:t>0,00</w:t>
            </w:r>
          </w:p>
        </w:tc>
        <w:tc>
          <w:tcPr>
            <w:tcW w:w="0" w:type="auto"/>
            <w:noWrap/>
            <w:vAlign w:val="center"/>
          </w:tcPr>
          <w:p w14:paraId="403ECDA9" w14:textId="77777777" w:rsidR="00012913" w:rsidRPr="00951A1D" w:rsidRDefault="00012913" w:rsidP="00012913">
            <w:pPr>
              <w:jc w:val="center"/>
              <w:rPr>
                <w:rFonts w:ascii="Arial" w:hAnsi="Arial" w:cs="Arial"/>
                <w:sz w:val="18"/>
                <w:szCs w:val="18"/>
              </w:rPr>
            </w:pPr>
            <w:r w:rsidRPr="00951A1D">
              <w:rPr>
                <w:rFonts w:ascii="Arial" w:hAnsi="Arial" w:cs="Arial"/>
                <w:sz w:val="18"/>
                <w:szCs w:val="18"/>
              </w:rPr>
              <w:t>0,140</w:t>
            </w:r>
          </w:p>
        </w:tc>
        <w:tc>
          <w:tcPr>
            <w:tcW w:w="0" w:type="auto"/>
            <w:noWrap/>
            <w:vAlign w:val="center"/>
          </w:tcPr>
          <w:p w14:paraId="4464B4C5" w14:textId="77777777" w:rsidR="00012913" w:rsidRPr="00951A1D" w:rsidRDefault="00012913" w:rsidP="00012913">
            <w:pPr>
              <w:jc w:val="center"/>
              <w:rPr>
                <w:rFonts w:ascii="Arial" w:hAnsi="Arial" w:cs="Arial"/>
                <w:sz w:val="18"/>
                <w:szCs w:val="18"/>
              </w:rPr>
            </w:pPr>
            <w:r w:rsidRPr="00951A1D">
              <w:rPr>
                <w:rFonts w:ascii="Arial" w:hAnsi="Arial" w:cs="Arial"/>
                <w:sz w:val="18"/>
                <w:szCs w:val="18"/>
              </w:rPr>
              <w:t>0,00</w:t>
            </w:r>
          </w:p>
        </w:tc>
        <w:tc>
          <w:tcPr>
            <w:tcW w:w="584" w:type="dxa"/>
            <w:noWrap/>
            <w:vAlign w:val="center"/>
          </w:tcPr>
          <w:p w14:paraId="6677C461" w14:textId="77777777" w:rsidR="00012913" w:rsidRPr="00951A1D" w:rsidRDefault="00012913" w:rsidP="00012913">
            <w:pPr>
              <w:jc w:val="center"/>
              <w:rPr>
                <w:rFonts w:ascii="Arial" w:hAnsi="Arial" w:cs="Arial"/>
                <w:sz w:val="18"/>
                <w:szCs w:val="18"/>
              </w:rPr>
            </w:pPr>
            <w:r w:rsidRPr="00951A1D">
              <w:rPr>
                <w:rFonts w:ascii="Arial" w:hAnsi="Arial" w:cs="Arial"/>
                <w:sz w:val="18"/>
                <w:szCs w:val="18"/>
              </w:rPr>
              <w:t>0,00</w:t>
            </w:r>
          </w:p>
        </w:tc>
        <w:tc>
          <w:tcPr>
            <w:tcW w:w="723" w:type="dxa"/>
            <w:noWrap/>
            <w:vAlign w:val="center"/>
          </w:tcPr>
          <w:p w14:paraId="1BB59CC6" w14:textId="77777777" w:rsidR="00012913" w:rsidRPr="00951A1D" w:rsidRDefault="00012913" w:rsidP="00012913">
            <w:pPr>
              <w:jc w:val="center"/>
              <w:rPr>
                <w:rFonts w:ascii="Arial" w:hAnsi="Arial" w:cs="Arial"/>
                <w:sz w:val="18"/>
                <w:szCs w:val="18"/>
              </w:rPr>
            </w:pPr>
            <w:r w:rsidRPr="00951A1D">
              <w:rPr>
                <w:rFonts w:ascii="Arial" w:hAnsi="Arial" w:cs="Arial"/>
                <w:sz w:val="18"/>
                <w:szCs w:val="18"/>
              </w:rPr>
              <w:t>0,00</w:t>
            </w:r>
          </w:p>
        </w:tc>
        <w:tc>
          <w:tcPr>
            <w:tcW w:w="810" w:type="dxa"/>
            <w:noWrap/>
            <w:vAlign w:val="center"/>
          </w:tcPr>
          <w:p w14:paraId="214C221C" w14:textId="77777777" w:rsidR="00012913" w:rsidRPr="00951A1D" w:rsidRDefault="00012913" w:rsidP="00012913">
            <w:pPr>
              <w:jc w:val="center"/>
              <w:rPr>
                <w:rFonts w:ascii="Arial" w:hAnsi="Arial" w:cs="Arial"/>
                <w:sz w:val="18"/>
                <w:szCs w:val="18"/>
              </w:rPr>
            </w:pPr>
            <w:r w:rsidRPr="00951A1D">
              <w:rPr>
                <w:rFonts w:ascii="Arial" w:hAnsi="Arial" w:cs="Arial"/>
                <w:sz w:val="18"/>
                <w:szCs w:val="18"/>
              </w:rPr>
              <w:t>0,140</w:t>
            </w:r>
          </w:p>
        </w:tc>
        <w:tc>
          <w:tcPr>
            <w:tcW w:w="767" w:type="dxa"/>
            <w:noWrap/>
            <w:vAlign w:val="center"/>
          </w:tcPr>
          <w:p w14:paraId="00C55F46" w14:textId="77777777" w:rsidR="00012913" w:rsidRPr="00951A1D" w:rsidRDefault="00012913" w:rsidP="00012913">
            <w:pPr>
              <w:jc w:val="center"/>
              <w:rPr>
                <w:rFonts w:ascii="Arial" w:hAnsi="Arial" w:cs="Arial"/>
                <w:sz w:val="18"/>
                <w:szCs w:val="18"/>
              </w:rPr>
            </w:pPr>
            <w:r w:rsidRPr="00951A1D">
              <w:rPr>
                <w:rFonts w:ascii="Arial" w:hAnsi="Arial" w:cs="Arial"/>
                <w:sz w:val="18"/>
                <w:szCs w:val="18"/>
              </w:rPr>
              <w:t>0,000</w:t>
            </w:r>
          </w:p>
        </w:tc>
        <w:tc>
          <w:tcPr>
            <w:tcW w:w="0" w:type="auto"/>
            <w:noWrap/>
            <w:vAlign w:val="center"/>
          </w:tcPr>
          <w:p w14:paraId="2EE49E67" w14:textId="77777777" w:rsidR="00012913" w:rsidRPr="00951A1D" w:rsidRDefault="00012913" w:rsidP="00012913">
            <w:pPr>
              <w:jc w:val="center"/>
              <w:rPr>
                <w:rFonts w:ascii="Arial" w:hAnsi="Arial" w:cs="Arial"/>
                <w:sz w:val="18"/>
                <w:szCs w:val="18"/>
              </w:rPr>
            </w:pPr>
            <w:r w:rsidRPr="00951A1D">
              <w:rPr>
                <w:rFonts w:ascii="Arial" w:hAnsi="Arial" w:cs="Arial"/>
                <w:sz w:val="18"/>
                <w:szCs w:val="18"/>
              </w:rPr>
              <w:t>0,127</w:t>
            </w:r>
          </w:p>
        </w:tc>
        <w:tc>
          <w:tcPr>
            <w:tcW w:w="0" w:type="auto"/>
            <w:noWrap/>
            <w:vAlign w:val="center"/>
          </w:tcPr>
          <w:p w14:paraId="139DA213" w14:textId="77777777" w:rsidR="00012913" w:rsidRPr="00951A1D" w:rsidRDefault="00012913" w:rsidP="00012913">
            <w:pPr>
              <w:jc w:val="center"/>
              <w:rPr>
                <w:rFonts w:ascii="Arial" w:hAnsi="Arial" w:cs="Arial"/>
                <w:sz w:val="18"/>
                <w:szCs w:val="18"/>
              </w:rPr>
            </w:pPr>
            <w:r w:rsidRPr="00951A1D">
              <w:rPr>
                <w:rFonts w:ascii="Arial" w:hAnsi="Arial" w:cs="Arial"/>
                <w:sz w:val="18"/>
                <w:szCs w:val="18"/>
              </w:rPr>
              <w:t>0,013</w:t>
            </w:r>
          </w:p>
        </w:tc>
        <w:tc>
          <w:tcPr>
            <w:tcW w:w="0" w:type="auto"/>
            <w:noWrap/>
            <w:vAlign w:val="center"/>
          </w:tcPr>
          <w:p w14:paraId="215F6AEA" w14:textId="77777777" w:rsidR="00012913" w:rsidRPr="00951A1D" w:rsidRDefault="00012913" w:rsidP="00012913">
            <w:pPr>
              <w:jc w:val="center"/>
              <w:rPr>
                <w:rFonts w:ascii="Arial" w:hAnsi="Arial" w:cs="Arial"/>
                <w:sz w:val="18"/>
                <w:szCs w:val="18"/>
              </w:rPr>
            </w:pPr>
            <w:r w:rsidRPr="00951A1D">
              <w:rPr>
                <w:rFonts w:ascii="Arial" w:hAnsi="Arial" w:cs="Arial"/>
                <w:sz w:val="18"/>
                <w:szCs w:val="18"/>
              </w:rPr>
              <w:t>0,140</w:t>
            </w:r>
          </w:p>
        </w:tc>
      </w:tr>
      <w:tr w:rsidR="00012913" w:rsidRPr="00951A1D" w14:paraId="30872530" w14:textId="77777777" w:rsidTr="00012913">
        <w:trPr>
          <w:cantSplit/>
          <w:trHeight w:val="20"/>
        </w:trPr>
        <w:tc>
          <w:tcPr>
            <w:tcW w:w="0" w:type="auto"/>
            <w:noWrap/>
            <w:vAlign w:val="center"/>
          </w:tcPr>
          <w:p w14:paraId="4F54926B" w14:textId="77777777" w:rsidR="00012913" w:rsidRPr="00951A1D" w:rsidRDefault="00012913" w:rsidP="00012913">
            <w:pPr>
              <w:jc w:val="center"/>
              <w:rPr>
                <w:rFonts w:ascii="Arial" w:hAnsi="Arial" w:cs="Arial"/>
                <w:b/>
                <w:sz w:val="18"/>
                <w:szCs w:val="18"/>
              </w:rPr>
            </w:pPr>
            <w:r w:rsidRPr="00951A1D">
              <w:rPr>
                <w:rFonts w:ascii="Arial" w:hAnsi="Arial" w:cs="Arial"/>
                <w:b/>
                <w:sz w:val="18"/>
                <w:szCs w:val="18"/>
              </w:rPr>
              <w:t>Всего</w:t>
            </w:r>
          </w:p>
        </w:tc>
        <w:tc>
          <w:tcPr>
            <w:tcW w:w="0" w:type="auto"/>
            <w:noWrap/>
            <w:vAlign w:val="center"/>
          </w:tcPr>
          <w:p w14:paraId="7A81F7B9" w14:textId="77777777" w:rsidR="00012913" w:rsidRPr="00951A1D" w:rsidRDefault="00012913" w:rsidP="00012913">
            <w:pPr>
              <w:jc w:val="center"/>
              <w:rPr>
                <w:rFonts w:ascii="Arial" w:hAnsi="Arial" w:cs="Arial"/>
                <w:b/>
                <w:sz w:val="18"/>
                <w:szCs w:val="18"/>
              </w:rPr>
            </w:pPr>
            <w:r w:rsidRPr="00951A1D">
              <w:rPr>
                <w:rFonts w:ascii="Arial" w:hAnsi="Arial" w:cs="Arial"/>
                <w:b/>
                <w:sz w:val="18"/>
                <w:szCs w:val="18"/>
              </w:rPr>
              <w:t>0,00</w:t>
            </w:r>
          </w:p>
        </w:tc>
        <w:tc>
          <w:tcPr>
            <w:tcW w:w="0" w:type="auto"/>
            <w:noWrap/>
            <w:vAlign w:val="center"/>
          </w:tcPr>
          <w:p w14:paraId="670960C7" w14:textId="77777777" w:rsidR="00012913" w:rsidRPr="00951A1D" w:rsidRDefault="00012913" w:rsidP="00012913">
            <w:pPr>
              <w:jc w:val="center"/>
              <w:rPr>
                <w:rFonts w:ascii="Arial" w:hAnsi="Arial" w:cs="Arial"/>
                <w:b/>
                <w:sz w:val="18"/>
                <w:szCs w:val="18"/>
              </w:rPr>
            </w:pPr>
            <w:r w:rsidRPr="00951A1D">
              <w:rPr>
                <w:rFonts w:ascii="Arial" w:hAnsi="Arial" w:cs="Arial"/>
                <w:b/>
                <w:sz w:val="18"/>
                <w:szCs w:val="18"/>
              </w:rPr>
              <w:t>0,210</w:t>
            </w:r>
          </w:p>
        </w:tc>
        <w:tc>
          <w:tcPr>
            <w:tcW w:w="0" w:type="auto"/>
            <w:noWrap/>
            <w:vAlign w:val="center"/>
          </w:tcPr>
          <w:p w14:paraId="6DD293C6" w14:textId="77777777" w:rsidR="00012913" w:rsidRPr="00951A1D" w:rsidRDefault="00012913" w:rsidP="00012913">
            <w:pPr>
              <w:jc w:val="center"/>
              <w:rPr>
                <w:rFonts w:ascii="Arial" w:hAnsi="Arial" w:cs="Arial"/>
                <w:b/>
                <w:sz w:val="18"/>
                <w:szCs w:val="18"/>
              </w:rPr>
            </w:pPr>
            <w:r w:rsidRPr="00951A1D">
              <w:rPr>
                <w:rFonts w:ascii="Arial" w:hAnsi="Arial" w:cs="Arial"/>
                <w:b/>
                <w:sz w:val="18"/>
                <w:szCs w:val="18"/>
              </w:rPr>
              <w:t>0,00</w:t>
            </w:r>
          </w:p>
        </w:tc>
        <w:tc>
          <w:tcPr>
            <w:tcW w:w="584" w:type="dxa"/>
            <w:noWrap/>
            <w:vAlign w:val="center"/>
          </w:tcPr>
          <w:p w14:paraId="427BF8D5" w14:textId="77777777" w:rsidR="00012913" w:rsidRPr="00951A1D" w:rsidRDefault="00012913" w:rsidP="00012913">
            <w:pPr>
              <w:jc w:val="center"/>
              <w:rPr>
                <w:rFonts w:ascii="Arial" w:hAnsi="Arial" w:cs="Arial"/>
                <w:b/>
                <w:sz w:val="18"/>
                <w:szCs w:val="18"/>
              </w:rPr>
            </w:pPr>
            <w:r w:rsidRPr="00951A1D">
              <w:rPr>
                <w:rFonts w:ascii="Arial" w:hAnsi="Arial" w:cs="Arial"/>
                <w:b/>
                <w:sz w:val="18"/>
                <w:szCs w:val="18"/>
              </w:rPr>
              <w:t>0,00</w:t>
            </w:r>
          </w:p>
        </w:tc>
        <w:tc>
          <w:tcPr>
            <w:tcW w:w="723" w:type="dxa"/>
            <w:noWrap/>
            <w:vAlign w:val="center"/>
          </w:tcPr>
          <w:p w14:paraId="2905DE6B" w14:textId="77777777" w:rsidR="00012913" w:rsidRPr="00951A1D" w:rsidRDefault="00012913" w:rsidP="00012913">
            <w:pPr>
              <w:jc w:val="center"/>
              <w:rPr>
                <w:rFonts w:ascii="Arial" w:hAnsi="Arial" w:cs="Arial"/>
                <w:b/>
                <w:sz w:val="18"/>
                <w:szCs w:val="18"/>
              </w:rPr>
            </w:pPr>
            <w:r w:rsidRPr="00951A1D">
              <w:rPr>
                <w:rFonts w:ascii="Arial" w:hAnsi="Arial" w:cs="Arial"/>
                <w:b/>
                <w:sz w:val="18"/>
                <w:szCs w:val="18"/>
              </w:rPr>
              <w:t>0,00</w:t>
            </w:r>
          </w:p>
        </w:tc>
        <w:tc>
          <w:tcPr>
            <w:tcW w:w="810" w:type="dxa"/>
            <w:noWrap/>
            <w:vAlign w:val="center"/>
          </w:tcPr>
          <w:p w14:paraId="61327CF2" w14:textId="77777777" w:rsidR="00012913" w:rsidRPr="00951A1D" w:rsidRDefault="00012913" w:rsidP="00012913">
            <w:pPr>
              <w:jc w:val="center"/>
              <w:rPr>
                <w:rFonts w:ascii="Arial" w:hAnsi="Arial" w:cs="Arial"/>
                <w:sz w:val="18"/>
                <w:szCs w:val="18"/>
              </w:rPr>
            </w:pPr>
            <w:r w:rsidRPr="00951A1D">
              <w:rPr>
                <w:rFonts w:ascii="Arial" w:hAnsi="Arial" w:cs="Arial"/>
                <w:sz w:val="18"/>
                <w:szCs w:val="18"/>
              </w:rPr>
              <w:t>0,140</w:t>
            </w:r>
          </w:p>
        </w:tc>
        <w:tc>
          <w:tcPr>
            <w:tcW w:w="767" w:type="dxa"/>
            <w:noWrap/>
            <w:vAlign w:val="center"/>
          </w:tcPr>
          <w:p w14:paraId="68F03417" w14:textId="77777777" w:rsidR="00012913" w:rsidRPr="00951A1D" w:rsidRDefault="00012913" w:rsidP="00012913">
            <w:pPr>
              <w:jc w:val="center"/>
              <w:rPr>
                <w:rFonts w:ascii="Arial" w:hAnsi="Arial" w:cs="Arial"/>
                <w:b/>
                <w:sz w:val="18"/>
                <w:szCs w:val="18"/>
              </w:rPr>
            </w:pPr>
            <w:r w:rsidRPr="00951A1D">
              <w:rPr>
                <w:rFonts w:ascii="Arial" w:hAnsi="Arial" w:cs="Arial"/>
                <w:b/>
                <w:sz w:val="18"/>
                <w:szCs w:val="18"/>
              </w:rPr>
              <w:t>0,000</w:t>
            </w:r>
          </w:p>
        </w:tc>
        <w:tc>
          <w:tcPr>
            <w:tcW w:w="0" w:type="auto"/>
            <w:noWrap/>
            <w:vAlign w:val="center"/>
          </w:tcPr>
          <w:p w14:paraId="620B50F0" w14:textId="77777777" w:rsidR="00012913" w:rsidRPr="00951A1D" w:rsidRDefault="00012913" w:rsidP="00012913">
            <w:pPr>
              <w:jc w:val="center"/>
              <w:rPr>
                <w:rFonts w:ascii="Arial" w:hAnsi="Arial" w:cs="Arial"/>
                <w:b/>
                <w:sz w:val="18"/>
                <w:szCs w:val="18"/>
              </w:rPr>
            </w:pPr>
            <w:r w:rsidRPr="00951A1D">
              <w:rPr>
                <w:rFonts w:ascii="Arial" w:hAnsi="Arial" w:cs="Arial"/>
                <w:b/>
                <w:sz w:val="18"/>
                <w:szCs w:val="18"/>
              </w:rPr>
              <w:t>0,197</w:t>
            </w:r>
          </w:p>
        </w:tc>
        <w:tc>
          <w:tcPr>
            <w:tcW w:w="0" w:type="auto"/>
            <w:noWrap/>
            <w:vAlign w:val="center"/>
          </w:tcPr>
          <w:p w14:paraId="672CE752" w14:textId="77777777" w:rsidR="00012913" w:rsidRPr="00951A1D" w:rsidRDefault="00012913" w:rsidP="00012913">
            <w:pPr>
              <w:jc w:val="center"/>
              <w:rPr>
                <w:rFonts w:ascii="Arial" w:hAnsi="Arial" w:cs="Arial"/>
                <w:b/>
                <w:sz w:val="18"/>
                <w:szCs w:val="18"/>
              </w:rPr>
            </w:pPr>
            <w:r w:rsidRPr="00951A1D">
              <w:rPr>
                <w:rFonts w:ascii="Arial" w:hAnsi="Arial" w:cs="Arial"/>
                <w:b/>
                <w:sz w:val="18"/>
                <w:szCs w:val="18"/>
              </w:rPr>
              <w:t>0,013</w:t>
            </w:r>
          </w:p>
        </w:tc>
        <w:tc>
          <w:tcPr>
            <w:tcW w:w="0" w:type="auto"/>
            <w:noWrap/>
            <w:vAlign w:val="center"/>
          </w:tcPr>
          <w:p w14:paraId="40B3105A" w14:textId="77777777" w:rsidR="00012913" w:rsidRPr="00951A1D" w:rsidRDefault="00012913" w:rsidP="00012913">
            <w:pPr>
              <w:jc w:val="center"/>
              <w:rPr>
                <w:rFonts w:ascii="Arial" w:hAnsi="Arial" w:cs="Arial"/>
                <w:sz w:val="18"/>
                <w:szCs w:val="18"/>
              </w:rPr>
            </w:pPr>
            <w:r w:rsidRPr="00951A1D">
              <w:rPr>
                <w:rFonts w:ascii="Arial" w:hAnsi="Arial" w:cs="Arial"/>
                <w:sz w:val="18"/>
                <w:szCs w:val="18"/>
              </w:rPr>
              <w:t>0,210</w:t>
            </w:r>
          </w:p>
        </w:tc>
      </w:tr>
    </w:tbl>
    <w:p w14:paraId="4BAA69C5" w14:textId="0EA1344B" w:rsidR="00DD4021" w:rsidRPr="00951A1D" w:rsidRDefault="00DD4021" w:rsidP="00DD4021">
      <w:pPr>
        <w:pStyle w:val="-f0"/>
        <w:spacing w:before="0"/>
      </w:pPr>
      <w:bookmarkStart w:id="63" w:name="_Toc35324545"/>
      <w:r w:rsidRPr="00951A1D">
        <w:t xml:space="preserve">Таблица </w:t>
      </w:r>
      <w:r w:rsidR="00D97DD9">
        <w:fldChar w:fldCharType="begin"/>
      </w:r>
      <w:r w:rsidR="00D97DD9">
        <w:instrText xml:space="preserve"> STYLEREF  \s "СТ - 1 заголовок" </w:instrText>
      </w:r>
      <w:r w:rsidR="00D97DD9">
        <w:fldChar w:fldCharType="separate"/>
      </w:r>
      <w:r w:rsidR="00D97DD9">
        <w:rPr>
          <w:noProof/>
        </w:rPr>
        <w:t>2</w:t>
      </w:r>
      <w:r w:rsidR="00D97DD9">
        <w:rPr>
          <w:noProof/>
        </w:rPr>
        <w:fldChar w:fldCharType="end"/>
      </w:r>
      <w:r w:rsidRPr="00951A1D">
        <w:t>.</w:t>
      </w:r>
      <w:r w:rsidRPr="00951A1D">
        <w:fldChar w:fldCharType="begin"/>
      </w:r>
      <w:r w:rsidRPr="00951A1D">
        <w:instrText xml:space="preserve"> SEQ Таблица \* ARABIC \</w:instrText>
      </w:r>
      <w:r w:rsidRPr="00951A1D">
        <w:rPr>
          <w:lang w:val="en-US"/>
        </w:rPr>
        <w:instrText>s</w:instrText>
      </w:r>
      <w:r w:rsidRPr="00951A1D">
        <w:instrText xml:space="preserve"> 1 </w:instrText>
      </w:r>
      <w:r w:rsidRPr="00951A1D">
        <w:fldChar w:fldCharType="separate"/>
      </w:r>
      <w:r w:rsidR="00D97DD9">
        <w:rPr>
          <w:noProof/>
        </w:rPr>
        <w:t>3</w:t>
      </w:r>
      <w:r w:rsidRPr="00951A1D">
        <w:rPr>
          <w:noProof/>
        </w:rPr>
        <w:fldChar w:fldCharType="end"/>
      </w:r>
      <w:r w:rsidRPr="00951A1D">
        <w:t xml:space="preserve"> </w:t>
      </w:r>
      <w:r w:rsidRPr="00951A1D">
        <w:sym w:font="Symbol" w:char="F02D"/>
      </w:r>
      <w:r w:rsidRPr="00951A1D">
        <w:t xml:space="preserve"> Расчётные тепловые нагрузки котельных на коллекторах</w:t>
      </w:r>
      <w:bookmarkEnd w:id="61"/>
      <w:bookmarkEnd w:id="62"/>
      <w:bookmarkEnd w:id="63"/>
    </w:p>
    <w:tbl>
      <w:tblPr>
        <w:tblStyle w:val="aff2"/>
        <w:tblW w:w="5000" w:type="pct"/>
        <w:tblLook w:val="04A0" w:firstRow="1" w:lastRow="0" w:firstColumn="1" w:lastColumn="0" w:noHBand="0" w:noVBand="1"/>
      </w:tblPr>
      <w:tblGrid>
        <w:gridCol w:w="1704"/>
        <w:gridCol w:w="1631"/>
        <w:gridCol w:w="1390"/>
        <w:gridCol w:w="1529"/>
        <w:gridCol w:w="1669"/>
        <w:gridCol w:w="1704"/>
      </w:tblGrid>
      <w:tr w:rsidR="00012913" w:rsidRPr="00951A1D" w14:paraId="4779B715" w14:textId="77777777" w:rsidTr="00012913">
        <w:trPr>
          <w:trHeight w:val="1682"/>
        </w:trPr>
        <w:tc>
          <w:tcPr>
            <w:tcW w:w="885" w:type="pct"/>
            <w:shd w:val="clear" w:color="auto" w:fill="DAEEF3"/>
            <w:vAlign w:val="center"/>
            <w:hideMark/>
          </w:tcPr>
          <w:p w14:paraId="63A88168" w14:textId="77777777" w:rsidR="00012913" w:rsidRPr="00951A1D" w:rsidRDefault="00012913" w:rsidP="00012913">
            <w:pPr>
              <w:widowControl w:val="0"/>
              <w:jc w:val="center"/>
              <w:rPr>
                <w:rFonts w:ascii="Arial" w:hAnsi="Arial" w:cs="Arial"/>
                <w:sz w:val="18"/>
                <w:szCs w:val="18"/>
              </w:rPr>
            </w:pPr>
            <w:bookmarkStart w:id="64" w:name="_Toc34809840"/>
            <w:bookmarkStart w:id="65" w:name="_Toc34909896"/>
            <w:r w:rsidRPr="00951A1D">
              <w:rPr>
                <w:rFonts w:ascii="Arial" w:hAnsi="Arial" w:cs="Arial"/>
                <w:sz w:val="18"/>
                <w:szCs w:val="18"/>
              </w:rPr>
              <w:t xml:space="preserve">Наименование </w:t>
            </w:r>
          </w:p>
          <w:p w14:paraId="527960A0" w14:textId="77777777" w:rsidR="00012913" w:rsidRPr="00951A1D" w:rsidRDefault="00012913" w:rsidP="00012913">
            <w:pPr>
              <w:widowControl w:val="0"/>
              <w:jc w:val="center"/>
              <w:rPr>
                <w:rFonts w:ascii="Arial" w:hAnsi="Arial" w:cs="Arial"/>
                <w:sz w:val="18"/>
                <w:szCs w:val="18"/>
              </w:rPr>
            </w:pPr>
            <w:r w:rsidRPr="00951A1D">
              <w:rPr>
                <w:rFonts w:ascii="Arial" w:hAnsi="Arial" w:cs="Arial"/>
                <w:sz w:val="18"/>
                <w:szCs w:val="18"/>
              </w:rPr>
              <w:t>Котельной</w:t>
            </w:r>
          </w:p>
        </w:tc>
        <w:tc>
          <w:tcPr>
            <w:tcW w:w="847" w:type="pct"/>
            <w:shd w:val="clear" w:color="auto" w:fill="DAEEF3"/>
            <w:vAlign w:val="center"/>
            <w:hideMark/>
          </w:tcPr>
          <w:p w14:paraId="157CBEE8" w14:textId="77777777" w:rsidR="00012913" w:rsidRPr="00951A1D" w:rsidRDefault="00012913" w:rsidP="00012913">
            <w:pPr>
              <w:widowControl w:val="0"/>
              <w:jc w:val="center"/>
              <w:rPr>
                <w:rFonts w:ascii="Arial" w:hAnsi="Arial" w:cs="Arial"/>
                <w:sz w:val="18"/>
                <w:szCs w:val="18"/>
              </w:rPr>
            </w:pPr>
            <w:r w:rsidRPr="00951A1D">
              <w:rPr>
                <w:rFonts w:ascii="Arial" w:hAnsi="Arial" w:cs="Arial"/>
                <w:sz w:val="18"/>
                <w:szCs w:val="18"/>
              </w:rPr>
              <w:t>Договорная</w:t>
            </w:r>
          </w:p>
          <w:p w14:paraId="6DB48985" w14:textId="77777777" w:rsidR="00012913" w:rsidRPr="00951A1D" w:rsidRDefault="00012913" w:rsidP="00012913">
            <w:pPr>
              <w:widowControl w:val="0"/>
              <w:jc w:val="center"/>
              <w:rPr>
                <w:rFonts w:ascii="Arial" w:hAnsi="Arial" w:cs="Arial"/>
                <w:sz w:val="18"/>
                <w:szCs w:val="18"/>
              </w:rPr>
            </w:pPr>
            <w:r w:rsidRPr="00951A1D">
              <w:rPr>
                <w:rFonts w:ascii="Arial" w:hAnsi="Arial" w:cs="Arial"/>
                <w:sz w:val="18"/>
                <w:szCs w:val="18"/>
              </w:rPr>
              <w:t xml:space="preserve">присоединённая </w:t>
            </w:r>
          </w:p>
          <w:p w14:paraId="420C98D8" w14:textId="77777777" w:rsidR="00012913" w:rsidRPr="00951A1D" w:rsidRDefault="00012913" w:rsidP="00012913">
            <w:pPr>
              <w:widowControl w:val="0"/>
              <w:jc w:val="center"/>
              <w:rPr>
                <w:rFonts w:ascii="Arial" w:hAnsi="Arial" w:cs="Arial"/>
                <w:sz w:val="18"/>
                <w:szCs w:val="18"/>
              </w:rPr>
            </w:pPr>
            <w:r w:rsidRPr="00951A1D">
              <w:rPr>
                <w:rFonts w:ascii="Arial" w:hAnsi="Arial" w:cs="Arial"/>
                <w:sz w:val="18"/>
                <w:szCs w:val="18"/>
              </w:rPr>
              <w:t xml:space="preserve">нагрузка </w:t>
            </w:r>
          </w:p>
          <w:p w14:paraId="7850751A" w14:textId="77777777" w:rsidR="00012913" w:rsidRPr="00951A1D" w:rsidRDefault="00012913" w:rsidP="00012913">
            <w:pPr>
              <w:widowControl w:val="0"/>
              <w:jc w:val="center"/>
              <w:rPr>
                <w:rFonts w:ascii="Arial" w:hAnsi="Arial" w:cs="Arial"/>
                <w:sz w:val="18"/>
                <w:szCs w:val="18"/>
              </w:rPr>
            </w:pPr>
            <w:r w:rsidRPr="00951A1D">
              <w:rPr>
                <w:rFonts w:ascii="Arial" w:hAnsi="Arial" w:cs="Arial"/>
                <w:sz w:val="18"/>
                <w:szCs w:val="18"/>
              </w:rPr>
              <w:t>(tнв=-38,4 °С), Гкал/ч</w:t>
            </w:r>
          </w:p>
        </w:tc>
        <w:tc>
          <w:tcPr>
            <w:tcW w:w="722" w:type="pct"/>
            <w:shd w:val="clear" w:color="auto" w:fill="DAEEF3"/>
            <w:vAlign w:val="center"/>
            <w:hideMark/>
          </w:tcPr>
          <w:p w14:paraId="41A95018" w14:textId="77777777" w:rsidR="00012913" w:rsidRPr="00951A1D" w:rsidRDefault="00012913" w:rsidP="00012913">
            <w:pPr>
              <w:widowControl w:val="0"/>
              <w:jc w:val="center"/>
              <w:rPr>
                <w:rFonts w:ascii="Arial" w:hAnsi="Arial" w:cs="Arial"/>
                <w:sz w:val="18"/>
                <w:szCs w:val="18"/>
              </w:rPr>
            </w:pPr>
            <w:r w:rsidRPr="00951A1D">
              <w:rPr>
                <w:rFonts w:ascii="Arial" w:hAnsi="Arial" w:cs="Arial"/>
                <w:sz w:val="18"/>
                <w:szCs w:val="18"/>
              </w:rPr>
              <w:t>Тепловые потери в тепловых сетях</w:t>
            </w:r>
          </w:p>
          <w:p w14:paraId="1772870E" w14:textId="77777777" w:rsidR="00012913" w:rsidRPr="00951A1D" w:rsidRDefault="00012913" w:rsidP="00012913">
            <w:pPr>
              <w:widowControl w:val="0"/>
              <w:jc w:val="center"/>
              <w:rPr>
                <w:rFonts w:ascii="Arial" w:hAnsi="Arial" w:cs="Arial"/>
                <w:sz w:val="18"/>
                <w:szCs w:val="18"/>
              </w:rPr>
            </w:pPr>
            <w:r w:rsidRPr="00951A1D">
              <w:rPr>
                <w:rFonts w:ascii="Arial" w:hAnsi="Arial" w:cs="Arial"/>
                <w:sz w:val="18"/>
                <w:szCs w:val="18"/>
              </w:rPr>
              <w:t xml:space="preserve">(tнв=-38,4 °С), </w:t>
            </w:r>
          </w:p>
          <w:p w14:paraId="1FB3F1DD" w14:textId="77777777" w:rsidR="00012913" w:rsidRPr="00951A1D" w:rsidRDefault="00012913" w:rsidP="00012913">
            <w:pPr>
              <w:widowControl w:val="0"/>
              <w:jc w:val="center"/>
              <w:rPr>
                <w:rFonts w:ascii="Arial" w:hAnsi="Arial" w:cs="Arial"/>
                <w:sz w:val="18"/>
                <w:szCs w:val="18"/>
              </w:rPr>
            </w:pPr>
            <w:r w:rsidRPr="00951A1D">
              <w:rPr>
                <w:rFonts w:ascii="Arial" w:hAnsi="Arial" w:cs="Arial"/>
                <w:sz w:val="18"/>
                <w:szCs w:val="18"/>
              </w:rPr>
              <w:t>Гкал/ч</w:t>
            </w:r>
          </w:p>
        </w:tc>
        <w:tc>
          <w:tcPr>
            <w:tcW w:w="794" w:type="pct"/>
            <w:shd w:val="clear" w:color="auto" w:fill="DAEEF3"/>
            <w:vAlign w:val="center"/>
          </w:tcPr>
          <w:p w14:paraId="55527397" w14:textId="77777777" w:rsidR="00012913" w:rsidRPr="00951A1D" w:rsidRDefault="00012913" w:rsidP="00012913">
            <w:pPr>
              <w:widowControl w:val="0"/>
              <w:jc w:val="center"/>
              <w:rPr>
                <w:rFonts w:ascii="Arial" w:hAnsi="Arial" w:cs="Arial"/>
                <w:sz w:val="18"/>
                <w:szCs w:val="18"/>
              </w:rPr>
            </w:pPr>
            <w:r w:rsidRPr="00951A1D">
              <w:rPr>
                <w:rFonts w:ascii="Arial" w:hAnsi="Arial" w:cs="Arial"/>
                <w:sz w:val="18"/>
                <w:szCs w:val="18"/>
              </w:rPr>
              <w:t xml:space="preserve">Расчётная </w:t>
            </w:r>
          </w:p>
          <w:p w14:paraId="57294C8F" w14:textId="77777777" w:rsidR="00012913" w:rsidRPr="00951A1D" w:rsidRDefault="00012913" w:rsidP="00012913">
            <w:pPr>
              <w:widowControl w:val="0"/>
              <w:jc w:val="center"/>
              <w:rPr>
                <w:rFonts w:ascii="Arial" w:hAnsi="Arial" w:cs="Arial"/>
                <w:sz w:val="18"/>
                <w:szCs w:val="18"/>
              </w:rPr>
            </w:pPr>
            <w:r w:rsidRPr="00951A1D">
              <w:rPr>
                <w:rFonts w:ascii="Arial" w:hAnsi="Arial" w:cs="Arial"/>
                <w:sz w:val="18"/>
                <w:szCs w:val="18"/>
              </w:rPr>
              <w:t xml:space="preserve">тепловая </w:t>
            </w:r>
          </w:p>
          <w:p w14:paraId="666AE895" w14:textId="77777777" w:rsidR="00012913" w:rsidRPr="00951A1D" w:rsidRDefault="00012913" w:rsidP="00012913">
            <w:pPr>
              <w:widowControl w:val="0"/>
              <w:jc w:val="center"/>
              <w:rPr>
                <w:rFonts w:ascii="Arial" w:hAnsi="Arial" w:cs="Arial"/>
                <w:sz w:val="18"/>
                <w:szCs w:val="18"/>
              </w:rPr>
            </w:pPr>
            <w:r w:rsidRPr="00951A1D">
              <w:rPr>
                <w:rFonts w:ascii="Arial" w:hAnsi="Arial" w:cs="Arial"/>
                <w:sz w:val="18"/>
                <w:szCs w:val="18"/>
              </w:rPr>
              <w:t xml:space="preserve">нагрузка на </w:t>
            </w:r>
          </w:p>
          <w:p w14:paraId="2E6985C7" w14:textId="77777777" w:rsidR="00012913" w:rsidRPr="00951A1D" w:rsidRDefault="00012913" w:rsidP="00012913">
            <w:pPr>
              <w:widowControl w:val="0"/>
              <w:jc w:val="center"/>
              <w:rPr>
                <w:rFonts w:ascii="Arial" w:hAnsi="Arial" w:cs="Arial"/>
                <w:sz w:val="18"/>
                <w:szCs w:val="18"/>
              </w:rPr>
            </w:pPr>
            <w:r w:rsidRPr="00951A1D">
              <w:rPr>
                <w:rFonts w:ascii="Arial" w:hAnsi="Arial" w:cs="Arial"/>
                <w:sz w:val="18"/>
                <w:szCs w:val="18"/>
              </w:rPr>
              <w:t>коллекторах</w:t>
            </w:r>
          </w:p>
          <w:p w14:paraId="213E017B" w14:textId="77777777" w:rsidR="00012913" w:rsidRPr="00951A1D" w:rsidRDefault="00012913" w:rsidP="00012913">
            <w:pPr>
              <w:widowControl w:val="0"/>
              <w:jc w:val="center"/>
              <w:rPr>
                <w:rFonts w:ascii="Arial" w:hAnsi="Arial" w:cs="Arial"/>
                <w:sz w:val="18"/>
                <w:szCs w:val="18"/>
              </w:rPr>
            </w:pPr>
            <w:r w:rsidRPr="00951A1D">
              <w:rPr>
                <w:rFonts w:ascii="Arial" w:hAnsi="Arial" w:cs="Arial"/>
                <w:sz w:val="18"/>
                <w:szCs w:val="18"/>
              </w:rPr>
              <w:t xml:space="preserve">(tнв=-38,4 °С), </w:t>
            </w:r>
          </w:p>
          <w:p w14:paraId="62CB8B85" w14:textId="77777777" w:rsidR="00012913" w:rsidRPr="00951A1D" w:rsidRDefault="00012913" w:rsidP="00012913">
            <w:pPr>
              <w:widowControl w:val="0"/>
              <w:jc w:val="center"/>
              <w:rPr>
                <w:rFonts w:ascii="Arial" w:hAnsi="Arial" w:cs="Arial"/>
                <w:sz w:val="18"/>
                <w:szCs w:val="18"/>
              </w:rPr>
            </w:pPr>
            <w:r w:rsidRPr="00951A1D">
              <w:rPr>
                <w:rFonts w:ascii="Arial" w:hAnsi="Arial" w:cs="Arial"/>
                <w:sz w:val="18"/>
                <w:szCs w:val="18"/>
              </w:rPr>
              <w:t>Гкал/ч</w:t>
            </w:r>
          </w:p>
        </w:tc>
        <w:tc>
          <w:tcPr>
            <w:tcW w:w="867" w:type="pct"/>
            <w:shd w:val="clear" w:color="auto" w:fill="DAEEF3"/>
            <w:vAlign w:val="center"/>
          </w:tcPr>
          <w:p w14:paraId="35B4643B" w14:textId="77777777" w:rsidR="00012913" w:rsidRPr="00951A1D" w:rsidRDefault="00012913" w:rsidP="00012913">
            <w:pPr>
              <w:widowControl w:val="0"/>
              <w:jc w:val="center"/>
              <w:rPr>
                <w:rFonts w:ascii="Arial" w:hAnsi="Arial" w:cs="Arial"/>
                <w:sz w:val="18"/>
                <w:szCs w:val="18"/>
              </w:rPr>
            </w:pPr>
            <w:r w:rsidRPr="00951A1D">
              <w:rPr>
                <w:rFonts w:ascii="Arial" w:hAnsi="Arial" w:cs="Arial"/>
                <w:sz w:val="18"/>
                <w:szCs w:val="18"/>
              </w:rPr>
              <w:t>Расчётная тепловая нагрузка на коллекторах</w:t>
            </w:r>
          </w:p>
          <w:p w14:paraId="6475E906" w14:textId="77777777" w:rsidR="00012913" w:rsidRPr="00951A1D" w:rsidRDefault="00012913" w:rsidP="00012913">
            <w:pPr>
              <w:widowControl w:val="0"/>
              <w:jc w:val="center"/>
              <w:rPr>
                <w:rFonts w:ascii="Arial" w:hAnsi="Arial" w:cs="Arial"/>
                <w:sz w:val="18"/>
                <w:szCs w:val="18"/>
              </w:rPr>
            </w:pPr>
            <w:r w:rsidRPr="00951A1D">
              <w:rPr>
                <w:rFonts w:ascii="Arial" w:hAnsi="Arial" w:cs="Arial"/>
                <w:sz w:val="18"/>
                <w:szCs w:val="18"/>
              </w:rPr>
              <w:t>по отчётному отпуску тепловой энергии</w:t>
            </w:r>
          </w:p>
          <w:p w14:paraId="1A7970DC" w14:textId="77777777" w:rsidR="00012913" w:rsidRPr="00951A1D" w:rsidRDefault="00012913" w:rsidP="00012913">
            <w:pPr>
              <w:widowControl w:val="0"/>
              <w:jc w:val="center"/>
              <w:rPr>
                <w:rFonts w:ascii="Arial" w:hAnsi="Arial" w:cs="Arial"/>
                <w:sz w:val="18"/>
                <w:szCs w:val="18"/>
              </w:rPr>
            </w:pPr>
            <w:r w:rsidRPr="00951A1D">
              <w:rPr>
                <w:rFonts w:ascii="Arial" w:hAnsi="Arial" w:cs="Arial"/>
                <w:sz w:val="18"/>
                <w:szCs w:val="18"/>
              </w:rPr>
              <w:t xml:space="preserve">(tнв=-38,4 °С), </w:t>
            </w:r>
          </w:p>
          <w:p w14:paraId="3FEB6E0E" w14:textId="77777777" w:rsidR="00012913" w:rsidRPr="00951A1D" w:rsidRDefault="00012913" w:rsidP="00012913">
            <w:pPr>
              <w:widowControl w:val="0"/>
              <w:jc w:val="center"/>
              <w:rPr>
                <w:rFonts w:ascii="Arial" w:hAnsi="Arial" w:cs="Arial"/>
                <w:sz w:val="18"/>
                <w:szCs w:val="18"/>
              </w:rPr>
            </w:pPr>
            <w:r w:rsidRPr="00951A1D">
              <w:rPr>
                <w:rFonts w:ascii="Arial" w:hAnsi="Arial" w:cs="Arial"/>
                <w:sz w:val="18"/>
                <w:szCs w:val="18"/>
              </w:rPr>
              <w:t>Гкал/ч</w:t>
            </w:r>
          </w:p>
        </w:tc>
        <w:tc>
          <w:tcPr>
            <w:tcW w:w="885" w:type="pct"/>
            <w:shd w:val="clear" w:color="auto" w:fill="DAEEF3"/>
            <w:vAlign w:val="center"/>
          </w:tcPr>
          <w:p w14:paraId="45E9E986" w14:textId="77777777" w:rsidR="00012913" w:rsidRPr="00951A1D" w:rsidRDefault="00012913" w:rsidP="00012913">
            <w:pPr>
              <w:widowControl w:val="0"/>
              <w:jc w:val="center"/>
              <w:rPr>
                <w:rFonts w:ascii="Arial" w:hAnsi="Arial" w:cs="Arial"/>
                <w:sz w:val="18"/>
                <w:szCs w:val="18"/>
              </w:rPr>
            </w:pPr>
            <w:r w:rsidRPr="00951A1D">
              <w:rPr>
                <w:rFonts w:ascii="Arial" w:hAnsi="Arial" w:cs="Arial"/>
                <w:sz w:val="18"/>
                <w:szCs w:val="18"/>
              </w:rPr>
              <w:t>Средняя тепловая нагрузка на коллекторах за отопительный период</w:t>
            </w:r>
          </w:p>
          <w:p w14:paraId="39B09CBC" w14:textId="77777777" w:rsidR="00012913" w:rsidRPr="00951A1D" w:rsidRDefault="00012913" w:rsidP="00012913">
            <w:pPr>
              <w:widowControl w:val="0"/>
              <w:jc w:val="center"/>
              <w:rPr>
                <w:rFonts w:ascii="Arial" w:hAnsi="Arial" w:cs="Arial"/>
                <w:sz w:val="18"/>
                <w:szCs w:val="18"/>
              </w:rPr>
            </w:pPr>
            <w:r w:rsidRPr="00951A1D">
              <w:rPr>
                <w:rFonts w:ascii="Arial" w:hAnsi="Arial" w:cs="Arial"/>
                <w:sz w:val="18"/>
                <w:szCs w:val="18"/>
              </w:rPr>
              <w:t>(tнв=-7,6 °С), Гкал/ч</w:t>
            </w:r>
          </w:p>
        </w:tc>
      </w:tr>
      <w:tr w:rsidR="00012913" w:rsidRPr="00951A1D" w14:paraId="02FF9319" w14:textId="77777777" w:rsidTr="00012913">
        <w:trPr>
          <w:trHeight w:val="19"/>
        </w:trPr>
        <w:tc>
          <w:tcPr>
            <w:tcW w:w="885" w:type="pct"/>
            <w:noWrap/>
            <w:vAlign w:val="center"/>
          </w:tcPr>
          <w:p w14:paraId="237171DA" w14:textId="77777777" w:rsidR="00012913" w:rsidRPr="00951A1D" w:rsidRDefault="00012913" w:rsidP="00012913">
            <w:pPr>
              <w:jc w:val="center"/>
              <w:rPr>
                <w:rFonts w:ascii="Arial" w:hAnsi="Arial" w:cs="Arial"/>
                <w:sz w:val="18"/>
                <w:szCs w:val="18"/>
              </w:rPr>
            </w:pPr>
            <w:r w:rsidRPr="00951A1D">
              <w:rPr>
                <w:rFonts w:ascii="Arial" w:hAnsi="Arial" w:cs="Arial"/>
                <w:sz w:val="18"/>
                <w:szCs w:val="18"/>
              </w:rPr>
              <w:t>Котельная № 20</w:t>
            </w:r>
          </w:p>
          <w:p w14:paraId="52298E23" w14:textId="77777777" w:rsidR="00012913" w:rsidRPr="00951A1D" w:rsidRDefault="00012913" w:rsidP="00012913">
            <w:pPr>
              <w:jc w:val="center"/>
              <w:rPr>
                <w:rFonts w:ascii="Arial" w:hAnsi="Arial" w:cs="Arial"/>
                <w:sz w:val="18"/>
                <w:szCs w:val="18"/>
              </w:rPr>
            </w:pPr>
            <w:r w:rsidRPr="00951A1D">
              <w:rPr>
                <w:rFonts w:ascii="Arial" w:hAnsi="Arial" w:cs="Arial"/>
                <w:sz w:val="18"/>
                <w:szCs w:val="18"/>
              </w:rPr>
              <w:t>(с. Банное)</w:t>
            </w:r>
          </w:p>
        </w:tc>
        <w:tc>
          <w:tcPr>
            <w:tcW w:w="847" w:type="pct"/>
            <w:noWrap/>
            <w:vAlign w:val="center"/>
          </w:tcPr>
          <w:p w14:paraId="1F3EBBAB" w14:textId="77777777" w:rsidR="00012913" w:rsidRPr="00951A1D" w:rsidRDefault="00012913" w:rsidP="00012913">
            <w:pPr>
              <w:jc w:val="center"/>
              <w:rPr>
                <w:rFonts w:ascii="Arial" w:hAnsi="Arial" w:cs="Arial"/>
                <w:sz w:val="18"/>
                <w:szCs w:val="18"/>
              </w:rPr>
            </w:pPr>
            <w:r w:rsidRPr="00951A1D">
              <w:rPr>
                <w:rFonts w:ascii="Arial" w:hAnsi="Arial" w:cs="Arial"/>
                <w:sz w:val="18"/>
                <w:szCs w:val="18"/>
              </w:rPr>
              <w:t>0,070</w:t>
            </w:r>
          </w:p>
        </w:tc>
        <w:tc>
          <w:tcPr>
            <w:tcW w:w="722" w:type="pct"/>
            <w:noWrap/>
            <w:vAlign w:val="center"/>
          </w:tcPr>
          <w:p w14:paraId="44B258A0" w14:textId="77777777" w:rsidR="00012913" w:rsidRPr="00951A1D" w:rsidRDefault="00012913" w:rsidP="00012913">
            <w:pPr>
              <w:jc w:val="center"/>
              <w:rPr>
                <w:rFonts w:ascii="Arial" w:hAnsi="Arial" w:cs="Arial"/>
                <w:sz w:val="18"/>
                <w:szCs w:val="18"/>
              </w:rPr>
            </w:pPr>
            <w:r w:rsidRPr="00951A1D">
              <w:rPr>
                <w:rFonts w:ascii="Arial" w:hAnsi="Arial" w:cs="Arial"/>
                <w:sz w:val="18"/>
                <w:szCs w:val="18"/>
              </w:rPr>
              <w:t>0,0293</w:t>
            </w:r>
          </w:p>
        </w:tc>
        <w:tc>
          <w:tcPr>
            <w:tcW w:w="794" w:type="pct"/>
            <w:noWrap/>
            <w:vAlign w:val="center"/>
          </w:tcPr>
          <w:p w14:paraId="08FED33C" w14:textId="77777777" w:rsidR="00012913" w:rsidRPr="00951A1D" w:rsidRDefault="00012913" w:rsidP="00012913">
            <w:pPr>
              <w:jc w:val="center"/>
              <w:rPr>
                <w:rFonts w:ascii="Arial" w:hAnsi="Arial" w:cs="Arial"/>
                <w:sz w:val="18"/>
                <w:szCs w:val="18"/>
              </w:rPr>
            </w:pPr>
            <w:r w:rsidRPr="00951A1D">
              <w:rPr>
                <w:rFonts w:ascii="Arial" w:hAnsi="Arial" w:cs="Arial"/>
                <w:sz w:val="18"/>
                <w:szCs w:val="18"/>
              </w:rPr>
              <w:t>0,0993</w:t>
            </w:r>
          </w:p>
        </w:tc>
        <w:tc>
          <w:tcPr>
            <w:tcW w:w="867" w:type="pct"/>
            <w:noWrap/>
            <w:vAlign w:val="center"/>
          </w:tcPr>
          <w:p w14:paraId="32FA67DC" w14:textId="77777777" w:rsidR="00012913" w:rsidRPr="00951A1D" w:rsidRDefault="00012913" w:rsidP="00012913">
            <w:pPr>
              <w:jc w:val="center"/>
              <w:rPr>
                <w:rFonts w:ascii="Arial" w:hAnsi="Arial" w:cs="Arial"/>
                <w:sz w:val="18"/>
                <w:szCs w:val="18"/>
              </w:rPr>
            </w:pPr>
            <w:r w:rsidRPr="00951A1D">
              <w:rPr>
                <w:rFonts w:ascii="Arial" w:hAnsi="Arial" w:cs="Arial"/>
                <w:sz w:val="18"/>
                <w:szCs w:val="18"/>
              </w:rPr>
              <w:t>0,0642</w:t>
            </w:r>
          </w:p>
        </w:tc>
        <w:tc>
          <w:tcPr>
            <w:tcW w:w="885" w:type="pct"/>
            <w:noWrap/>
            <w:vAlign w:val="center"/>
          </w:tcPr>
          <w:p w14:paraId="4B6F2C34" w14:textId="77777777" w:rsidR="00012913" w:rsidRPr="00951A1D" w:rsidRDefault="00012913" w:rsidP="00012913">
            <w:pPr>
              <w:jc w:val="center"/>
              <w:rPr>
                <w:rFonts w:ascii="Arial" w:hAnsi="Arial" w:cs="Arial"/>
                <w:sz w:val="18"/>
                <w:szCs w:val="18"/>
              </w:rPr>
            </w:pPr>
            <w:r w:rsidRPr="00951A1D">
              <w:rPr>
                <w:rFonts w:ascii="Arial" w:hAnsi="Arial" w:cs="Arial"/>
                <w:sz w:val="18"/>
                <w:szCs w:val="18"/>
              </w:rPr>
              <w:t>0,0319</w:t>
            </w:r>
          </w:p>
        </w:tc>
      </w:tr>
      <w:tr w:rsidR="00012913" w:rsidRPr="00951A1D" w14:paraId="6F1BC85F" w14:textId="77777777" w:rsidTr="00012913">
        <w:trPr>
          <w:trHeight w:val="19"/>
        </w:trPr>
        <w:tc>
          <w:tcPr>
            <w:tcW w:w="885" w:type="pct"/>
            <w:noWrap/>
            <w:vAlign w:val="center"/>
          </w:tcPr>
          <w:p w14:paraId="21BACF25" w14:textId="77777777" w:rsidR="00012913" w:rsidRPr="00951A1D" w:rsidRDefault="00012913" w:rsidP="00012913">
            <w:pPr>
              <w:jc w:val="center"/>
              <w:rPr>
                <w:rFonts w:ascii="Arial" w:hAnsi="Arial" w:cs="Arial"/>
                <w:sz w:val="18"/>
                <w:szCs w:val="18"/>
              </w:rPr>
            </w:pPr>
            <w:r w:rsidRPr="00951A1D">
              <w:rPr>
                <w:rFonts w:ascii="Arial" w:hAnsi="Arial" w:cs="Arial"/>
                <w:sz w:val="18"/>
                <w:szCs w:val="18"/>
              </w:rPr>
              <w:t>Котельная № 21</w:t>
            </w:r>
          </w:p>
          <w:p w14:paraId="16A9869A" w14:textId="77777777" w:rsidR="00012913" w:rsidRPr="00951A1D" w:rsidRDefault="00012913" w:rsidP="00012913">
            <w:pPr>
              <w:jc w:val="center"/>
              <w:rPr>
                <w:rFonts w:ascii="Arial" w:hAnsi="Arial" w:cs="Arial"/>
                <w:sz w:val="18"/>
                <w:szCs w:val="18"/>
              </w:rPr>
            </w:pPr>
            <w:r w:rsidRPr="00951A1D">
              <w:rPr>
                <w:rFonts w:ascii="Arial" w:hAnsi="Arial" w:cs="Arial"/>
                <w:sz w:val="18"/>
                <w:szCs w:val="18"/>
              </w:rPr>
              <w:t>(с. Карагай)</w:t>
            </w:r>
          </w:p>
        </w:tc>
        <w:tc>
          <w:tcPr>
            <w:tcW w:w="847" w:type="pct"/>
            <w:noWrap/>
            <w:vAlign w:val="center"/>
          </w:tcPr>
          <w:p w14:paraId="009D895B" w14:textId="77777777" w:rsidR="00012913" w:rsidRPr="00951A1D" w:rsidRDefault="00012913" w:rsidP="00012913">
            <w:pPr>
              <w:jc w:val="center"/>
              <w:rPr>
                <w:rFonts w:ascii="Arial" w:hAnsi="Arial" w:cs="Arial"/>
                <w:sz w:val="18"/>
                <w:szCs w:val="18"/>
              </w:rPr>
            </w:pPr>
            <w:r w:rsidRPr="00951A1D">
              <w:rPr>
                <w:rFonts w:ascii="Arial" w:hAnsi="Arial" w:cs="Arial"/>
                <w:sz w:val="18"/>
                <w:szCs w:val="18"/>
              </w:rPr>
              <w:t>0,140</w:t>
            </w:r>
          </w:p>
        </w:tc>
        <w:tc>
          <w:tcPr>
            <w:tcW w:w="722" w:type="pct"/>
            <w:noWrap/>
            <w:vAlign w:val="center"/>
          </w:tcPr>
          <w:p w14:paraId="36AB1F82" w14:textId="77777777" w:rsidR="00012913" w:rsidRPr="00951A1D" w:rsidRDefault="00012913" w:rsidP="00012913">
            <w:pPr>
              <w:jc w:val="center"/>
              <w:rPr>
                <w:rFonts w:ascii="Arial" w:hAnsi="Arial" w:cs="Arial"/>
                <w:sz w:val="18"/>
                <w:szCs w:val="18"/>
              </w:rPr>
            </w:pPr>
            <w:r w:rsidRPr="00951A1D">
              <w:rPr>
                <w:rFonts w:ascii="Arial" w:hAnsi="Arial" w:cs="Arial"/>
                <w:sz w:val="18"/>
                <w:szCs w:val="18"/>
              </w:rPr>
              <w:t>0,0293</w:t>
            </w:r>
          </w:p>
        </w:tc>
        <w:tc>
          <w:tcPr>
            <w:tcW w:w="794" w:type="pct"/>
            <w:noWrap/>
            <w:vAlign w:val="center"/>
          </w:tcPr>
          <w:p w14:paraId="5DE48196" w14:textId="77777777" w:rsidR="00012913" w:rsidRPr="00951A1D" w:rsidRDefault="00012913" w:rsidP="00012913">
            <w:pPr>
              <w:jc w:val="center"/>
              <w:rPr>
                <w:rFonts w:ascii="Arial" w:hAnsi="Arial" w:cs="Arial"/>
                <w:sz w:val="18"/>
                <w:szCs w:val="18"/>
              </w:rPr>
            </w:pPr>
            <w:r w:rsidRPr="00951A1D">
              <w:rPr>
                <w:rFonts w:ascii="Arial" w:hAnsi="Arial" w:cs="Arial"/>
                <w:sz w:val="18"/>
                <w:szCs w:val="18"/>
              </w:rPr>
              <w:t>0,1693</w:t>
            </w:r>
          </w:p>
        </w:tc>
        <w:tc>
          <w:tcPr>
            <w:tcW w:w="867" w:type="pct"/>
            <w:noWrap/>
            <w:vAlign w:val="center"/>
          </w:tcPr>
          <w:p w14:paraId="224C481D" w14:textId="77777777" w:rsidR="00012913" w:rsidRPr="00951A1D" w:rsidRDefault="00012913" w:rsidP="00012913">
            <w:pPr>
              <w:jc w:val="center"/>
              <w:rPr>
                <w:rFonts w:ascii="Arial" w:hAnsi="Arial" w:cs="Arial"/>
                <w:sz w:val="18"/>
                <w:szCs w:val="18"/>
              </w:rPr>
            </w:pPr>
            <w:r w:rsidRPr="00951A1D">
              <w:rPr>
                <w:rFonts w:ascii="Arial" w:hAnsi="Arial" w:cs="Arial"/>
                <w:sz w:val="18"/>
                <w:szCs w:val="18"/>
              </w:rPr>
              <w:t>0,1155</w:t>
            </w:r>
          </w:p>
        </w:tc>
        <w:tc>
          <w:tcPr>
            <w:tcW w:w="885" w:type="pct"/>
            <w:noWrap/>
            <w:vAlign w:val="center"/>
          </w:tcPr>
          <w:p w14:paraId="6377343C" w14:textId="77777777" w:rsidR="00012913" w:rsidRPr="00951A1D" w:rsidRDefault="00012913" w:rsidP="00012913">
            <w:pPr>
              <w:jc w:val="center"/>
              <w:rPr>
                <w:rFonts w:ascii="Arial" w:hAnsi="Arial" w:cs="Arial"/>
                <w:sz w:val="18"/>
                <w:szCs w:val="18"/>
              </w:rPr>
            </w:pPr>
            <w:r w:rsidRPr="00951A1D">
              <w:rPr>
                <w:rFonts w:ascii="Arial" w:hAnsi="Arial" w:cs="Arial"/>
                <w:sz w:val="18"/>
                <w:szCs w:val="18"/>
              </w:rPr>
              <w:t>0,0643</w:t>
            </w:r>
          </w:p>
        </w:tc>
      </w:tr>
      <w:tr w:rsidR="00012913" w:rsidRPr="00951A1D" w14:paraId="51A513DA" w14:textId="77777777" w:rsidTr="00012913">
        <w:trPr>
          <w:trHeight w:val="19"/>
        </w:trPr>
        <w:tc>
          <w:tcPr>
            <w:tcW w:w="885" w:type="pct"/>
            <w:noWrap/>
            <w:vAlign w:val="center"/>
          </w:tcPr>
          <w:p w14:paraId="17E2D7E7" w14:textId="77777777" w:rsidR="00012913" w:rsidRPr="00951A1D" w:rsidRDefault="00012913" w:rsidP="00012913">
            <w:pPr>
              <w:jc w:val="center"/>
              <w:rPr>
                <w:rFonts w:ascii="Arial" w:hAnsi="Arial" w:cs="Arial"/>
                <w:b/>
                <w:sz w:val="18"/>
                <w:szCs w:val="18"/>
              </w:rPr>
            </w:pPr>
            <w:r w:rsidRPr="00951A1D">
              <w:rPr>
                <w:rFonts w:ascii="Arial" w:hAnsi="Arial" w:cs="Arial"/>
                <w:b/>
                <w:sz w:val="18"/>
                <w:szCs w:val="18"/>
              </w:rPr>
              <w:t>Всего</w:t>
            </w:r>
          </w:p>
        </w:tc>
        <w:tc>
          <w:tcPr>
            <w:tcW w:w="847" w:type="pct"/>
            <w:noWrap/>
            <w:vAlign w:val="center"/>
          </w:tcPr>
          <w:p w14:paraId="74818844" w14:textId="77777777" w:rsidR="00012913" w:rsidRPr="00951A1D" w:rsidRDefault="00012913" w:rsidP="00012913">
            <w:pPr>
              <w:jc w:val="center"/>
              <w:rPr>
                <w:rFonts w:ascii="Arial" w:hAnsi="Arial" w:cs="Arial"/>
                <w:b/>
                <w:sz w:val="18"/>
                <w:szCs w:val="18"/>
              </w:rPr>
            </w:pPr>
            <w:r w:rsidRPr="00951A1D">
              <w:rPr>
                <w:rFonts w:ascii="Arial" w:hAnsi="Arial" w:cs="Arial"/>
                <w:b/>
                <w:sz w:val="18"/>
                <w:szCs w:val="18"/>
              </w:rPr>
              <w:t>0,210</w:t>
            </w:r>
          </w:p>
        </w:tc>
        <w:tc>
          <w:tcPr>
            <w:tcW w:w="722" w:type="pct"/>
            <w:noWrap/>
            <w:vAlign w:val="center"/>
          </w:tcPr>
          <w:p w14:paraId="28558041" w14:textId="77777777" w:rsidR="00012913" w:rsidRPr="00951A1D" w:rsidRDefault="00012913" w:rsidP="00012913">
            <w:pPr>
              <w:jc w:val="center"/>
              <w:rPr>
                <w:rFonts w:ascii="Arial" w:hAnsi="Arial" w:cs="Arial"/>
                <w:b/>
                <w:sz w:val="18"/>
                <w:szCs w:val="18"/>
              </w:rPr>
            </w:pPr>
            <w:r w:rsidRPr="00951A1D">
              <w:rPr>
                <w:rFonts w:ascii="Arial" w:hAnsi="Arial" w:cs="Arial"/>
                <w:b/>
                <w:sz w:val="18"/>
                <w:szCs w:val="18"/>
              </w:rPr>
              <w:t>0,0586</w:t>
            </w:r>
          </w:p>
        </w:tc>
        <w:tc>
          <w:tcPr>
            <w:tcW w:w="794" w:type="pct"/>
            <w:noWrap/>
            <w:vAlign w:val="center"/>
          </w:tcPr>
          <w:p w14:paraId="732618A6" w14:textId="77777777" w:rsidR="00012913" w:rsidRPr="00951A1D" w:rsidRDefault="00012913" w:rsidP="00012913">
            <w:pPr>
              <w:jc w:val="center"/>
              <w:rPr>
                <w:rFonts w:ascii="Arial" w:hAnsi="Arial" w:cs="Arial"/>
                <w:b/>
                <w:sz w:val="18"/>
                <w:szCs w:val="18"/>
              </w:rPr>
            </w:pPr>
            <w:r w:rsidRPr="00951A1D">
              <w:rPr>
                <w:rFonts w:ascii="Arial" w:hAnsi="Arial" w:cs="Arial"/>
                <w:b/>
                <w:sz w:val="18"/>
                <w:szCs w:val="18"/>
              </w:rPr>
              <w:t>0,2686</w:t>
            </w:r>
          </w:p>
        </w:tc>
        <w:tc>
          <w:tcPr>
            <w:tcW w:w="867" w:type="pct"/>
            <w:noWrap/>
            <w:vAlign w:val="center"/>
          </w:tcPr>
          <w:p w14:paraId="178C8CBF" w14:textId="77777777" w:rsidR="00012913" w:rsidRPr="00951A1D" w:rsidRDefault="00012913" w:rsidP="00012913">
            <w:pPr>
              <w:jc w:val="center"/>
              <w:rPr>
                <w:rFonts w:ascii="Arial" w:hAnsi="Arial" w:cs="Arial"/>
                <w:b/>
                <w:sz w:val="18"/>
                <w:szCs w:val="18"/>
              </w:rPr>
            </w:pPr>
            <w:r w:rsidRPr="00951A1D">
              <w:rPr>
                <w:rFonts w:ascii="Arial" w:hAnsi="Arial" w:cs="Arial"/>
                <w:b/>
                <w:sz w:val="18"/>
                <w:szCs w:val="18"/>
              </w:rPr>
              <w:t>0,1797</w:t>
            </w:r>
          </w:p>
        </w:tc>
        <w:tc>
          <w:tcPr>
            <w:tcW w:w="885" w:type="pct"/>
            <w:noWrap/>
            <w:vAlign w:val="center"/>
          </w:tcPr>
          <w:p w14:paraId="0600395B" w14:textId="77777777" w:rsidR="00012913" w:rsidRPr="00951A1D" w:rsidRDefault="00012913" w:rsidP="00012913">
            <w:pPr>
              <w:jc w:val="center"/>
              <w:rPr>
                <w:rFonts w:ascii="Arial" w:hAnsi="Arial" w:cs="Arial"/>
                <w:b/>
                <w:sz w:val="18"/>
                <w:szCs w:val="18"/>
              </w:rPr>
            </w:pPr>
            <w:r w:rsidRPr="00951A1D">
              <w:rPr>
                <w:rFonts w:ascii="Arial" w:hAnsi="Arial" w:cs="Arial"/>
                <w:b/>
                <w:sz w:val="18"/>
                <w:szCs w:val="18"/>
              </w:rPr>
              <w:t>0,0963</w:t>
            </w:r>
          </w:p>
        </w:tc>
      </w:tr>
    </w:tbl>
    <w:p w14:paraId="44F76A16" w14:textId="0F116D20" w:rsidR="00DD4021" w:rsidRPr="00951A1D" w:rsidRDefault="00DD4021" w:rsidP="00DD4021">
      <w:pPr>
        <w:pStyle w:val="-f0"/>
        <w:spacing w:before="0"/>
      </w:pPr>
      <w:bookmarkStart w:id="66" w:name="_Toc35324546"/>
      <w:r w:rsidRPr="00951A1D">
        <w:t xml:space="preserve">Таблица </w:t>
      </w:r>
      <w:r w:rsidR="00D97DD9">
        <w:fldChar w:fldCharType="begin"/>
      </w:r>
      <w:r w:rsidR="00D97DD9">
        <w:instrText xml:space="preserve"> STYLEREF  \s "СТ - 1 заголовок" </w:instrText>
      </w:r>
      <w:r w:rsidR="00D97DD9">
        <w:fldChar w:fldCharType="separate"/>
      </w:r>
      <w:r w:rsidR="00D97DD9">
        <w:rPr>
          <w:noProof/>
        </w:rPr>
        <w:t>2</w:t>
      </w:r>
      <w:r w:rsidR="00D97DD9">
        <w:rPr>
          <w:noProof/>
        </w:rPr>
        <w:fldChar w:fldCharType="end"/>
      </w:r>
      <w:r w:rsidRPr="00951A1D">
        <w:t>.</w:t>
      </w:r>
      <w:r w:rsidRPr="00951A1D">
        <w:fldChar w:fldCharType="begin"/>
      </w:r>
      <w:r w:rsidRPr="00951A1D">
        <w:instrText xml:space="preserve"> SEQ Таблица \* ARABIC \</w:instrText>
      </w:r>
      <w:r w:rsidRPr="00951A1D">
        <w:rPr>
          <w:lang w:val="en-US"/>
        </w:rPr>
        <w:instrText>s</w:instrText>
      </w:r>
      <w:r w:rsidRPr="00951A1D">
        <w:instrText xml:space="preserve"> 1 </w:instrText>
      </w:r>
      <w:r w:rsidRPr="00951A1D">
        <w:fldChar w:fldCharType="separate"/>
      </w:r>
      <w:r w:rsidR="00D97DD9">
        <w:rPr>
          <w:noProof/>
        </w:rPr>
        <w:t>4</w:t>
      </w:r>
      <w:r w:rsidRPr="00951A1D">
        <w:rPr>
          <w:noProof/>
        </w:rPr>
        <w:fldChar w:fldCharType="end"/>
      </w:r>
      <w:r w:rsidRPr="00951A1D">
        <w:t xml:space="preserve"> </w:t>
      </w:r>
      <w:r w:rsidRPr="00951A1D">
        <w:sym w:font="Symbol" w:char="F02D"/>
      </w:r>
      <w:r w:rsidRPr="00951A1D">
        <w:t xml:space="preserve"> Потребление тепловой энергии за 20</w:t>
      </w:r>
      <w:r w:rsidR="00012913" w:rsidRPr="00951A1D">
        <w:t>21</w:t>
      </w:r>
      <w:r w:rsidRPr="00951A1D">
        <w:t xml:space="preserve"> год</w:t>
      </w:r>
      <w:bookmarkEnd w:id="64"/>
      <w:bookmarkEnd w:id="65"/>
      <w:bookmarkEnd w:id="66"/>
    </w:p>
    <w:tbl>
      <w:tblPr>
        <w:tblStyle w:val="aff2"/>
        <w:tblW w:w="5000" w:type="pct"/>
        <w:tblLayout w:type="fixed"/>
        <w:tblLook w:val="04A0" w:firstRow="1" w:lastRow="0" w:firstColumn="1" w:lastColumn="0" w:noHBand="0" w:noVBand="1"/>
      </w:tblPr>
      <w:tblGrid>
        <w:gridCol w:w="1740"/>
        <w:gridCol w:w="1126"/>
        <w:gridCol w:w="1126"/>
        <w:gridCol w:w="1127"/>
        <w:gridCol w:w="830"/>
        <w:gridCol w:w="1424"/>
        <w:gridCol w:w="1127"/>
        <w:gridCol w:w="1127"/>
      </w:tblGrid>
      <w:tr w:rsidR="00012913" w:rsidRPr="00951A1D" w14:paraId="2342C968" w14:textId="77777777" w:rsidTr="00012913">
        <w:trPr>
          <w:cantSplit/>
          <w:trHeight w:val="1773"/>
          <w:tblHeader/>
        </w:trPr>
        <w:tc>
          <w:tcPr>
            <w:tcW w:w="1740" w:type="dxa"/>
            <w:shd w:val="clear" w:color="auto" w:fill="DAEEF3"/>
            <w:vAlign w:val="center"/>
            <w:hideMark/>
          </w:tcPr>
          <w:p w14:paraId="62ADAA4D" w14:textId="77777777" w:rsidR="00012913" w:rsidRPr="00951A1D" w:rsidRDefault="00012913" w:rsidP="00012913">
            <w:pPr>
              <w:widowControl w:val="0"/>
              <w:jc w:val="center"/>
              <w:rPr>
                <w:rFonts w:ascii="Arial" w:hAnsi="Arial" w:cs="Arial"/>
                <w:sz w:val="18"/>
                <w:szCs w:val="18"/>
              </w:rPr>
            </w:pPr>
            <w:r w:rsidRPr="00951A1D">
              <w:rPr>
                <w:rFonts w:ascii="Arial" w:hAnsi="Arial" w:cs="Arial"/>
                <w:sz w:val="18"/>
                <w:szCs w:val="18"/>
              </w:rPr>
              <w:t xml:space="preserve">Наименование </w:t>
            </w:r>
          </w:p>
          <w:p w14:paraId="3B6B43C9" w14:textId="77777777" w:rsidR="00012913" w:rsidRPr="00951A1D" w:rsidRDefault="00012913" w:rsidP="00012913">
            <w:pPr>
              <w:widowControl w:val="0"/>
              <w:jc w:val="center"/>
              <w:rPr>
                <w:rFonts w:ascii="Arial" w:hAnsi="Arial" w:cs="Arial"/>
                <w:sz w:val="18"/>
                <w:szCs w:val="18"/>
              </w:rPr>
            </w:pPr>
            <w:r w:rsidRPr="00951A1D">
              <w:rPr>
                <w:rFonts w:ascii="Arial" w:hAnsi="Arial" w:cs="Arial"/>
                <w:sz w:val="18"/>
                <w:szCs w:val="18"/>
              </w:rPr>
              <w:t>Котельной</w:t>
            </w:r>
          </w:p>
        </w:tc>
        <w:tc>
          <w:tcPr>
            <w:tcW w:w="1126" w:type="dxa"/>
            <w:shd w:val="clear" w:color="auto" w:fill="DAEEF3"/>
            <w:textDirection w:val="btLr"/>
            <w:vAlign w:val="center"/>
          </w:tcPr>
          <w:p w14:paraId="1D143A82" w14:textId="77777777" w:rsidR="00012913" w:rsidRPr="00951A1D" w:rsidRDefault="00012913" w:rsidP="00012913">
            <w:pPr>
              <w:widowControl w:val="0"/>
              <w:ind w:left="113" w:right="113"/>
              <w:jc w:val="center"/>
              <w:rPr>
                <w:rFonts w:ascii="Arial" w:hAnsi="Arial" w:cs="Arial"/>
                <w:sz w:val="18"/>
                <w:szCs w:val="18"/>
              </w:rPr>
            </w:pPr>
            <w:r w:rsidRPr="00951A1D">
              <w:rPr>
                <w:rFonts w:ascii="Arial" w:hAnsi="Arial" w:cs="Arial"/>
                <w:sz w:val="18"/>
                <w:szCs w:val="18"/>
              </w:rPr>
              <w:t>Выработка тепловой энергии, Гкал</w:t>
            </w:r>
          </w:p>
        </w:tc>
        <w:tc>
          <w:tcPr>
            <w:tcW w:w="1126" w:type="dxa"/>
            <w:shd w:val="clear" w:color="auto" w:fill="DAEEF3"/>
            <w:textDirection w:val="btLr"/>
            <w:vAlign w:val="center"/>
          </w:tcPr>
          <w:p w14:paraId="2C154174" w14:textId="77777777" w:rsidR="00012913" w:rsidRPr="00951A1D" w:rsidRDefault="00012913" w:rsidP="00012913">
            <w:pPr>
              <w:widowControl w:val="0"/>
              <w:ind w:left="113" w:right="113"/>
              <w:jc w:val="center"/>
              <w:rPr>
                <w:rFonts w:ascii="Arial" w:hAnsi="Arial" w:cs="Arial"/>
                <w:sz w:val="18"/>
                <w:szCs w:val="18"/>
              </w:rPr>
            </w:pPr>
            <w:r w:rsidRPr="00951A1D">
              <w:rPr>
                <w:rFonts w:ascii="Arial" w:hAnsi="Arial" w:cs="Arial"/>
                <w:sz w:val="18"/>
                <w:szCs w:val="18"/>
              </w:rPr>
              <w:t>Собственные нужды, Гкал</w:t>
            </w:r>
          </w:p>
        </w:tc>
        <w:tc>
          <w:tcPr>
            <w:tcW w:w="1127" w:type="dxa"/>
            <w:shd w:val="clear" w:color="auto" w:fill="DAEEF3"/>
            <w:textDirection w:val="btLr"/>
            <w:vAlign w:val="center"/>
          </w:tcPr>
          <w:p w14:paraId="467CC9C5" w14:textId="77777777" w:rsidR="00012913" w:rsidRPr="00951A1D" w:rsidRDefault="00012913" w:rsidP="00012913">
            <w:pPr>
              <w:widowControl w:val="0"/>
              <w:ind w:left="113" w:right="113"/>
              <w:jc w:val="center"/>
              <w:rPr>
                <w:rFonts w:ascii="Arial" w:hAnsi="Arial" w:cs="Arial"/>
                <w:sz w:val="18"/>
                <w:szCs w:val="18"/>
              </w:rPr>
            </w:pPr>
            <w:r w:rsidRPr="00951A1D">
              <w:rPr>
                <w:rFonts w:ascii="Arial" w:hAnsi="Arial" w:cs="Arial"/>
                <w:sz w:val="18"/>
                <w:szCs w:val="18"/>
              </w:rPr>
              <w:t>Отпуск тепловой энергии с коллекторов, Гкал</w:t>
            </w:r>
          </w:p>
        </w:tc>
        <w:tc>
          <w:tcPr>
            <w:tcW w:w="830" w:type="dxa"/>
            <w:shd w:val="clear" w:color="auto" w:fill="DAEEF3"/>
            <w:textDirection w:val="btLr"/>
            <w:vAlign w:val="center"/>
          </w:tcPr>
          <w:p w14:paraId="3C55611C" w14:textId="77777777" w:rsidR="00012913" w:rsidRPr="00951A1D" w:rsidRDefault="00012913" w:rsidP="00012913">
            <w:pPr>
              <w:widowControl w:val="0"/>
              <w:ind w:left="113" w:right="113"/>
              <w:jc w:val="center"/>
              <w:rPr>
                <w:rFonts w:ascii="Arial" w:hAnsi="Arial" w:cs="Arial"/>
                <w:sz w:val="18"/>
                <w:szCs w:val="18"/>
              </w:rPr>
            </w:pPr>
            <w:r w:rsidRPr="00951A1D">
              <w:rPr>
                <w:rFonts w:ascii="Arial" w:hAnsi="Arial" w:cs="Arial"/>
                <w:sz w:val="18"/>
                <w:szCs w:val="18"/>
              </w:rPr>
              <w:t>Хозяйственные нужды, Гкал</w:t>
            </w:r>
          </w:p>
        </w:tc>
        <w:tc>
          <w:tcPr>
            <w:tcW w:w="1424" w:type="dxa"/>
            <w:shd w:val="clear" w:color="auto" w:fill="DAEEF3"/>
            <w:textDirection w:val="btLr"/>
            <w:vAlign w:val="center"/>
          </w:tcPr>
          <w:p w14:paraId="327B4125" w14:textId="77777777" w:rsidR="00012913" w:rsidRPr="00951A1D" w:rsidRDefault="00012913" w:rsidP="00012913">
            <w:pPr>
              <w:widowControl w:val="0"/>
              <w:ind w:left="113" w:right="113"/>
              <w:jc w:val="center"/>
              <w:rPr>
                <w:rFonts w:ascii="Arial" w:hAnsi="Arial" w:cs="Arial"/>
                <w:sz w:val="18"/>
                <w:szCs w:val="18"/>
              </w:rPr>
            </w:pPr>
            <w:r w:rsidRPr="00951A1D">
              <w:rPr>
                <w:rFonts w:ascii="Arial" w:hAnsi="Arial" w:cs="Arial"/>
                <w:sz w:val="18"/>
                <w:szCs w:val="18"/>
              </w:rPr>
              <w:t>Отпуск тепловой энергии с коллекторов внешним потребителям, Гкал</w:t>
            </w:r>
          </w:p>
        </w:tc>
        <w:tc>
          <w:tcPr>
            <w:tcW w:w="1127" w:type="dxa"/>
            <w:shd w:val="clear" w:color="auto" w:fill="DAEEF3"/>
            <w:textDirection w:val="btLr"/>
            <w:vAlign w:val="center"/>
          </w:tcPr>
          <w:p w14:paraId="3D7EF757" w14:textId="77777777" w:rsidR="00012913" w:rsidRPr="00951A1D" w:rsidRDefault="00012913" w:rsidP="00012913">
            <w:pPr>
              <w:widowControl w:val="0"/>
              <w:ind w:left="113" w:right="113"/>
              <w:jc w:val="center"/>
              <w:rPr>
                <w:rFonts w:ascii="Arial" w:hAnsi="Arial" w:cs="Arial"/>
                <w:sz w:val="18"/>
                <w:szCs w:val="18"/>
              </w:rPr>
            </w:pPr>
            <w:r w:rsidRPr="00951A1D">
              <w:rPr>
                <w:rFonts w:ascii="Arial" w:hAnsi="Arial" w:cs="Arial"/>
                <w:sz w:val="18"/>
                <w:szCs w:val="18"/>
              </w:rPr>
              <w:t>Потери тепловой энергии в тепловой сети, Гкал</w:t>
            </w:r>
          </w:p>
        </w:tc>
        <w:tc>
          <w:tcPr>
            <w:tcW w:w="1127" w:type="dxa"/>
            <w:shd w:val="clear" w:color="auto" w:fill="DAEEF3"/>
            <w:textDirection w:val="btLr"/>
            <w:vAlign w:val="center"/>
          </w:tcPr>
          <w:p w14:paraId="4AE3A8B6" w14:textId="77777777" w:rsidR="00012913" w:rsidRPr="00951A1D" w:rsidRDefault="00012913" w:rsidP="00012913">
            <w:pPr>
              <w:widowControl w:val="0"/>
              <w:ind w:left="113" w:right="113"/>
              <w:jc w:val="center"/>
              <w:rPr>
                <w:rFonts w:ascii="Arial" w:hAnsi="Arial" w:cs="Arial"/>
                <w:sz w:val="18"/>
                <w:szCs w:val="18"/>
              </w:rPr>
            </w:pPr>
            <w:r w:rsidRPr="00951A1D">
              <w:rPr>
                <w:rFonts w:ascii="Arial" w:hAnsi="Arial" w:cs="Arial"/>
                <w:sz w:val="18"/>
                <w:szCs w:val="18"/>
              </w:rPr>
              <w:t>Полезный отпуск тепловой энергии,</w:t>
            </w:r>
          </w:p>
          <w:p w14:paraId="1ACC1B5F" w14:textId="77777777" w:rsidR="00012913" w:rsidRPr="00951A1D" w:rsidRDefault="00012913" w:rsidP="00012913">
            <w:pPr>
              <w:widowControl w:val="0"/>
              <w:ind w:left="113" w:right="113"/>
              <w:jc w:val="center"/>
              <w:rPr>
                <w:rFonts w:ascii="Arial" w:hAnsi="Arial" w:cs="Arial"/>
                <w:sz w:val="18"/>
                <w:szCs w:val="18"/>
              </w:rPr>
            </w:pPr>
            <w:r w:rsidRPr="00951A1D">
              <w:rPr>
                <w:rFonts w:ascii="Arial" w:hAnsi="Arial" w:cs="Arial"/>
                <w:sz w:val="18"/>
                <w:szCs w:val="18"/>
              </w:rPr>
              <w:t>Гкал</w:t>
            </w:r>
          </w:p>
        </w:tc>
      </w:tr>
      <w:tr w:rsidR="00012913" w:rsidRPr="00951A1D" w14:paraId="4A5F3B80" w14:textId="77777777" w:rsidTr="00012913">
        <w:trPr>
          <w:trHeight w:val="20"/>
        </w:trPr>
        <w:tc>
          <w:tcPr>
            <w:tcW w:w="1740" w:type="dxa"/>
            <w:noWrap/>
            <w:vAlign w:val="center"/>
          </w:tcPr>
          <w:p w14:paraId="54354F9B" w14:textId="77777777" w:rsidR="00012913" w:rsidRPr="00951A1D" w:rsidRDefault="00012913" w:rsidP="00012913">
            <w:pPr>
              <w:jc w:val="center"/>
              <w:rPr>
                <w:rFonts w:ascii="Arial" w:hAnsi="Arial" w:cs="Arial"/>
                <w:sz w:val="18"/>
                <w:szCs w:val="18"/>
              </w:rPr>
            </w:pPr>
            <w:r w:rsidRPr="00951A1D">
              <w:rPr>
                <w:rFonts w:ascii="Arial" w:hAnsi="Arial" w:cs="Arial"/>
                <w:sz w:val="18"/>
                <w:szCs w:val="18"/>
              </w:rPr>
              <w:t>Котельная № 20 (с. Банное)</w:t>
            </w:r>
          </w:p>
        </w:tc>
        <w:tc>
          <w:tcPr>
            <w:tcW w:w="1126" w:type="dxa"/>
            <w:noWrap/>
            <w:vAlign w:val="center"/>
          </w:tcPr>
          <w:p w14:paraId="1C3BC953" w14:textId="77777777" w:rsidR="00012913" w:rsidRPr="00951A1D" w:rsidRDefault="00012913" w:rsidP="00012913">
            <w:pPr>
              <w:jc w:val="center"/>
              <w:rPr>
                <w:rFonts w:ascii="Arial" w:hAnsi="Arial" w:cs="Arial"/>
                <w:sz w:val="18"/>
                <w:szCs w:val="18"/>
              </w:rPr>
            </w:pPr>
            <w:r w:rsidRPr="00951A1D">
              <w:rPr>
                <w:rFonts w:ascii="Arial" w:hAnsi="Arial" w:cs="Arial"/>
                <w:sz w:val="18"/>
                <w:szCs w:val="18"/>
              </w:rPr>
              <w:t>216</w:t>
            </w:r>
          </w:p>
        </w:tc>
        <w:tc>
          <w:tcPr>
            <w:tcW w:w="1126" w:type="dxa"/>
            <w:noWrap/>
            <w:vAlign w:val="center"/>
          </w:tcPr>
          <w:p w14:paraId="3CA72ABA" w14:textId="77777777" w:rsidR="00012913" w:rsidRPr="00951A1D" w:rsidRDefault="00012913" w:rsidP="00012913">
            <w:pPr>
              <w:jc w:val="center"/>
              <w:rPr>
                <w:rFonts w:ascii="Arial" w:hAnsi="Arial" w:cs="Arial"/>
                <w:sz w:val="18"/>
                <w:szCs w:val="18"/>
              </w:rPr>
            </w:pPr>
            <w:r w:rsidRPr="00951A1D">
              <w:rPr>
                <w:rFonts w:ascii="Arial" w:hAnsi="Arial" w:cs="Arial"/>
                <w:sz w:val="18"/>
                <w:szCs w:val="18"/>
              </w:rPr>
              <w:t>6,7</w:t>
            </w:r>
          </w:p>
        </w:tc>
        <w:tc>
          <w:tcPr>
            <w:tcW w:w="1127" w:type="dxa"/>
            <w:noWrap/>
            <w:vAlign w:val="center"/>
          </w:tcPr>
          <w:p w14:paraId="741EF689" w14:textId="77777777" w:rsidR="00012913" w:rsidRPr="00951A1D" w:rsidRDefault="00012913" w:rsidP="00012913">
            <w:pPr>
              <w:jc w:val="center"/>
              <w:rPr>
                <w:rFonts w:ascii="Arial" w:hAnsi="Arial" w:cs="Arial"/>
                <w:sz w:val="18"/>
                <w:szCs w:val="18"/>
              </w:rPr>
            </w:pPr>
            <w:r w:rsidRPr="00951A1D">
              <w:rPr>
                <w:rFonts w:ascii="Arial" w:hAnsi="Arial" w:cs="Arial"/>
                <w:sz w:val="18"/>
                <w:szCs w:val="18"/>
              </w:rPr>
              <w:t>209,3</w:t>
            </w:r>
          </w:p>
        </w:tc>
        <w:tc>
          <w:tcPr>
            <w:tcW w:w="830" w:type="dxa"/>
            <w:noWrap/>
            <w:vAlign w:val="center"/>
          </w:tcPr>
          <w:p w14:paraId="62E4E539" w14:textId="77777777" w:rsidR="00012913" w:rsidRPr="00951A1D" w:rsidRDefault="00012913" w:rsidP="00012913">
            <w:pPr>
              <w:jc w:val="center"/>
              <w:rPr>
                <w:rFonts w:ascii="Arial" w:hAnsi="Arial" w:cs="Arial"/>
                <w:sz w:val="18"/>
                <w:szCs w:val="18"/>
              </w:rPr>
            </w:pPr>
            <w:r w:rsidRPr="00951A1D">
              <w:rPr>
                <w:rFonts w:ascii="Arial" w:hAnsi="Arial" w:cs="Arial"/>
                <w:sz w:val="18"/>
                <w:szCs w:val="18"/>
              </w:rPr>
              <w:t>0,3</w:t>
            </w:r>
          </w:p>
        </w:tc>
        <w:tc>
          <w:tcPr>
            <w:tcW w:w="1424" w:type="dxa"/>
            <w:vAlign w:val="center"/>
          </w:tcPr>
          <w:p w14:paraId="023A9480" w14:textId="77777777" w:rsidR="00012913" w:rsidRPr="00951A1D" w:rsidRDefault="00012913" w:rsidP="00012913">
            <w:pPr>
              <w:jc w:val="center"/>
              <w:rPr>
                <w:rFonts w:ascii="Arial" w:hAnsi="Arial" w:cs="Arial"/>
                <w:sz w:val="18"/>
                <w:szCs w:val="18"/>
              </w:rPr>
            </w:pPr>
            <w:r w:rsidRPr="00951A1D">
              <w:rPr>
                <w:rFonts w:ascii="Arial" w:hAnsi="Arial" w:cs="Arial"/>
                <w:sz w:val="18"/>
                <w:szCs w:val="18"/>
              </w:rPr>
              <w:t>209</w:t>
            </w:r>
          </w:p>
        </w:tc>
        <w:tc>
          <w:tcPr>
            <w:tcW w:w="1127" w:type="dxa"/>
            <w:noWrap/>
            <w:vAlign w:val="center"/>
          </w:tcPr>
          <w:p w14:paraId="1C5FAF58" w14:textId="77777777" w:rsidR="00012913" w:rsidRPr="00951A1D" w:rsidRDefault="00012913" w:rsidP="00012913">
            <w:pPr>
              <w:jc w:val="center"/>
              <w:rPr>
                <w:rFonts w:ascii="Arial" w:hAnsi="Arial" w:cs="Arial"/>
                <w:sz w:val="18"/>
                <w:szCs w:val="18"/>
              </w:rPr>
            </w:pPr>
            <w:r w:rsidRPr="00951A1D">
              <w:rPr>
                <w:rFonts w:ascii="Arial" w:hAnsi="Arial" w:cs="Arial"/>
                <w:sz w:val="18"/>
                <w:szCs w:val="18"/>
              </w:rPr>
              <w:t>101</w:t>
            </w:r>
          </w:p>
        </w:tc>
        <w:tc>
          <w:tcPr>
            <w:tcW w:w="1127" w:type="dxa"/>
            <w:vAlign w:val="center"/>
          </w:tcPr>
          <w:p w14:paraId="1DD68955" w14:textId="77777777" w:rsidR="00012913" w:rsidRPr="00951A1D" w:rsidRDefault="00012913" w:rsidP="00012913">
            <w:pPr>
              <w:jc w:val="center"/>
              <w:rPr>
                <w:rFonts w:ascii="Arial" w:hAnsi="Arial" w:cs="Arial"/>
                <w:sz w:val="18"/>
                <w:szCs w:val="18"/>
              </w:rPr>
            </w:pPr>
            <w:r w:rsidRPr="00951A1D">
              <w:rPr>
                <w:rFonts w:ascii="Arial" w:hAnsi="Arial" w:cs="Arial"/>
                <w:sz w:val="18"/>
                <w:szCs w:val="18"/>
              </w:rPr>
              <w:t>108</w:t>
            </w:r>
          </w:p>
        </w:tc>
      </w:tr>
      <w:tr w:rsidR="00012913" w:rsidRPr="00951A1D" w14:paraId="2C474647" w14:textId="77777777" w:rsidTr="00012913">
        <w:trPr>
          <w:trHeight w:val="20"/>
        </w:trPr>
        <w:tc>
          <w:tcPr>
            <w:tcW w:w="1740" w:type="dxa"/>
            <w:noWrap/>
            <w:vAlign w:val="center"/>
          </w:tcPr>
          <w:p w14:paraId="427A6B20" w14:textId="77777777" w:rsidR="00012913" w:rsidRPr="00951A1D" w:rsidRDefault="00012913" w:rsidP="00012913">
            <w:pPr>
              <w:jc w:val="center"/>
              <w:rPr>
                <w:rFonts w:ascii="Arial" w:hAnsi="Arial" w:cs="Arial"/>
                <w:sz w:val="18"/>
                <w:szCs w:val="18"/>
              </w:rPr>
            </w:pPr>
            <w:r w:rsidRPr="00951A1D">
              <w:rPr>
                <w:rFonts w:ascii="Arial" w:hAnsi="Arial" w:cs="Arial"/>
                <w:sz w:val="18"/>
                <w:szCs w:val="18"/>
              </w:rPr>
              <w:t>Котельная № 21 (с. Карагай)</w:t>
            </w:r>
          </w:p>
        </w:tc>
        <w:tc>
          <w:tcPr>
            <w:tcW w:w="1126" w:type="dxa"/>
            <w:noWrap/>
            <w:vAlign w:val="center"/>
          </w:tcPr>
          <w:p w14:paraId="6D6C8B5B" w14:textId="77777777" w:rsidR="00012913" w:rsidRPr="00951A1D" w:rsidRDefault="00012913" w:rsidP="00012913">
            <w:pPr>
              <w:jc w:val="center"/>
              <w:rPr>
                <w:rFonts w:ascii="Arial" w:hAnsi="Arial" w:cs="Arial"/>
                <w:sz w:val="18"/>
                <w:szCs w:val="18"/>
              </w:rPr>
            </w:pPr>
            <w:r w:rsidRPr="00951A1D">
              <w:rPr>
                <w:rFonts w:ascii="Arial" w:hAnsi="Arial" w:cs="Arial"/>
                <w:sz w:val="18"/>
                <w:szCs w:val="18"/>
              </w:rPr>
              <w:t>431</w:t>
            </w:r>
          </w:p>
        </w:tc>
        <w:tc>
          <w:tcPr>
            <w:tcW w:w="1126" w:type="dxa"/>
            <w:noWrap/>
            <w:vAlign w:val="center"/>
          </w:tcPr>
          <w:p w14:paraId="782B0F00" w14:textId="77777777" w:rsidR="00012913" w:rsidRPr="00951A1D" w:rsidRDefault="00012913" w:rsidP="00012913">
            <w:pPr>
              <w:jc w:val="center"/>
              <w:rPr>
                <w:rFonts w:ascii="Arial" w:hAnsi="Arial" w:cs="Arial"/>
                <w:sz w:val="18"/>
                <w:szCs w:val="18"/>
              </w:rPr>
            </w:pPr>
            <w:r w:rsidRPr="00951A1D">
              <w:rPr>
                <w:rFonts w:ascii="Arial" w:hAnsi="Arial" w:cs="Arial"/>
                <w:sz w:val="18"/>
                <w:szCs w:val="18"/>
              </w:rPr>
              <w:t>9,5</w:t>
            </w:r>
          </w:p>
        </w:tc>
        <w:tc>
          <w:tcPr>
            <w:tcW w:w="1127" w:type="dxa"/>
            <w:noWrap/>
            <w:vAlign w:val="center"/>
          </w:tcPr>
          <w:p w14:paraId="26EB7766" w14:textId="77777777" w:rsidR="00012913" w:rsidRPr="00951A1D" w:rsidRDefault="00012913" w:rsidP="00012913">
            <w:pPr>
              <w:jc w:val="center"/>
              <w:rPr>
                <w:rFonts w:ascii="Arial" w:hAnsi="Arial" w:cs="Arial"/>
                <w:sz w:val="18"/>
                <w:szCs w:val="18"/>
              </w:rPr>
            </w:pPr>
            <w:r w:rsidRPr="00951A1D">
              <w:rPr>
                <w:rFonts w:ascii="Arial" w:hAnsi="Arial" w:cs="Arial"/>
                <w:sz w:val="18"/>
                <w:szCs w:val="18"/>
              </w:rPr>
              <w:t>421,5</w:t>
            </w:r>
          </w:p>
        </w:tc>
        <w:tc>
          <w:tcPr>
            <w:tcW w:w="830" w:type="dxa"/>
            <w:noWrap/>
            <w:vAlign w:val="center"/>
          </w:tcPr>
          <w:p w14:paraId="32505C65" w14:textId="77777777" w:rsidR="00012913" w:rsidRPr="00951A1D" w:rsidRDefault="00012913" w:rsidP="00012913">
            <w:pPr>
              <w:jc w:val="center"/>
              <w:rPr>
                <w:rFonts w:ascii="Arial" w:hAnsi="Arial" w:cs="Arial"/>
                <w:sz w:val="18"/>
                <w:szCs w:val="18"/>
              </w:rPr>
            </w:pPr>
            <w:r w:rsidRPr="00951A1D">
              <w:rPr>
                <w:rFonts w:ascii="Arial" w:hAnsi="Arial" w:cs="Arial"/>
                <w:sz w:val="18"/>
                <w:szCs w:val="18"/>
              </w:rPr>
              <w:t>0,5</w:t>
            </w:r>
          </w:p>
        </w:tc>
        <w:tc>
          <w:tcPr>
            <w:tcW w:w="1424" w:type="dxa"/>
            <w:vAlign w:val="center"/>
          </w:tcPr>
          <w:p w14:paraId="4FF56E73" w14:textId="77777777" w:rsidR="00012913" w:rsidRPr="00951A1D" w:rsidRDefault="00012913" w:rsidP="00012913">
            <w:pPr>
              <w:jc w:val="center"/>
              <w:rPr>
                <w:rFonts w:ascii="Arial" w:hAnsi="Arial" w:cs="Arial"/>
                <w:sz w:val="18"/>
                <w:szCs w:val="18"/>
              </w:rPr>
            </w:pPr>
            <w:r w:rsidRPr="00951A1D">
              <w:rPr>
                <w:rFonts w:ascii="Arial" w:hAnsi="Arial" w:cs="Arial"/>
                <w:sz w:val="18"/>
                <w:szCs w:val="18"/>
              </w:rPr>
              <w:t>421</w:t>
            </w:r>
          </w:p>
        </w:tc>
        <w:tc>
          <w:tcPr>
            <w:tcW w:w="1127" w:type="dxa"/>
            <w:noWrap/>
            <w:vAlign w:val="center"/>
          </w:tcPr>
          <w:p w14:paraId="159B10DD" w14:textId="77777777" w:rsidR="00012913" w:rsidRPr="00951A1D" w:rsidRDefault="00012913" w:rsidP="00012913">
            <w:pPr>
              <w:jc w:val="center"/>
              <w:rPr>
                <w:rFonts w:ascii="Arial" w:hAnsi="Arial" w:cs="Arial"/>
                <w:sz w:val="18"/>
                <w:szCs w:val="18"/>
              </w:rPr>
            </w:pPr>
            <w:r w:rsidRPr="00951A1D">
              <w:rPr>
                <w:rFonts w:ascii="Arial" w:hAnsi="Arial" w:cs="Arial"/>
                <w:sz w:val="18"/>
                <w:szCs w:val="18"/>
              </w:rPr>
              <w:t>154</w:t>
            </w:r>
          </w:p>
        </w:tc>
        <w:tc>
          <w:tcPr>
            <w:tcW w:w="1127" w:type="dxa"/>
            <w:vAlign w:val="center"/>
          </w:tcPr>
          <w:p w14:paraId="78E2B504" w14:textId="77777777" w:rsidR="00012913" w:rsidRPr="00951A1D" w:rsidRDefault="00012913" w:rsidP="00012913">
            <w:pPr>
              <w:jc w:val="center"/>
              <w:rPr>
                <w:rFonts w:ascii="Arial" w:hAnsi="Arial" w:cs="Arial"/>
                <w:sz w:val="18"/>
                <w:szCs w:val="18"/>
              </w:rPr>
            </w:pPr>
            <w:r w:rsidRPr="00951A1D">
              <w:rPr>
                <w:rFonts w:ascii="Arial" w:hAnsi="Arial" w:cs="Arial"/>
                <w:sz w:val="18"/>
                <w:szCs w:val="18"/>
              </w:rPr>
              <w:t>267</w:t>
            </w:r>
          </w:p>
        </w:tc>
      </w:tr>
      <w:tr w:rsidR="00012913" w:rsidRPr="00165D57" w14:paraId="74D7DD23" w14:textId="77777777" w:rsidTr="00012913">
        <w:trPr>
          <w:trHeight w:val="20"/>
        </w:trPr>
        <w:tc>
          <w:tcPr>
            <w:tcW w:w="1740" w:type="dxa"/>
            <w:noWrap/>
            <w:vAlign w:val="center"/>
          </w:tcPr>
          <w:p w14:paraId="455FD3F4" w14:textId="77777777" w:rsidR="00012913" w:rsidRPr="00951A1D" w:rsidRDefault="00012913" w:rsidP="00012913">
            <w:pPr>
              <w:jc w:val="center"/>
              <w:rPr>
                <w:rFonts w:ascii="Arial" w:hAnsi="Arial" w:cs="Arial"/>
                <w:b/>
                <w:sz w:val="18"/>
                <w:szCs w:val="18"/>
              </w:rPr>
            </w:pPr>
            <w:r w:rsidRPr="00951A1D">
              <w:rPr>
                <w:rFonts w:ascii="Arial" w:hAnsi="Arial" w:cs="Arial"/>
                <w:b/>
                <w:sz w:val="18"/>
                <w:szCs w:val="18"/>
              </w:rPr>
              <w:t>Всего</w:t>
            </w:r>
          </w:p>
        </w:tc>
        <w:tc>
          <w:tcPr>
            <w:tcW w:w="1126" w:type="dxa"/>
            <w:noWrap/>
            <w:vAlign w:val="center"/>
          </w:tcPr>
          <w:p w14:paraId="08532065" w14:textId="77777777" w:rsidR="00012913" w:rsidRPr="00951A1D" w:rsidRDefault="00012913" w:rsidP="00012913">
            <w:pPr>
              <w:jc w:val="center"/>
              <w:rPr>
                <w:rFonts w:ascii="Arial" w:hAnsi="Arial" w:cs="Arial"/>
                <w:b/>
                <w:sz w:val="18"/>
                <w:szCs w:val="18"/>
              </w:rPr>
            </w:pPr>
            <w:r w:rsidRPr="00951A1D">
              <w:rPr>
                <w:rFonts w:ascii="Arial" w:hAnsi="Arial" w:cs="Arial"/>
                <w:b/>
                <w:sz w:val="18"/>
                <w:szCs w:val="18"/>
              </w:rPr>
              <w:t>647</w:t>
            </w:r>
          </w:p>
        </w:tc>
        <w:tc>
          <w:tcPr>
            <w:tcW w:w="1126" w:type="dxa"/>
            <w:noWrap/>
            <w:vAlign w:val="center"/>
          </w:tcPr>
          <w:p w14:paraId="780E739E" w14:textId="77777777" w:rsidR="00012913" w:rsidRPr="00951A1D" w:rsidRDefault="00012913" w:rsidP="00012913">
            <w:pPr>
              <w:jc w:val="center"/>
              <w:rPr>
                <w:rFonts w:ascii="Arial" w:hAnsi="Arial" w:cs="Arial"/>
                <w:b/>
                <w:sz w:val="18"/>
                <w:szCs w:val="18"/>
              </w:rPr>
            </w:pPr>
            <w:r w:rsidRPr="00951A1D">
              <w:rPr>
                <w:rFonts w:ascii="Arial" w:hAnsi="Arial" w:cs="Arial"/>
                <w:b/>
                <w:sz w:val="18"/>
                <w:szCs w:val="18"/>
              </w:rPr>
              <w:t>16,2</w:t>
            </w:r>
          </w:p>
        </w:tc>
        <w:tc>
          <w:tcPr>
            <w:tcW w:w="1127" w:type="dxa"/>
            <w:noWrap/>
            <w:vAlign w:val="center"/>
          </w:tcPr>
          <w:p w14:paraId="5D7665B0" w14:textId="77777777" w:rsidR="00012913" w:rsidRPr="00951A1D" w:rsidRDefault="00012913" w:rsidP="00012913">
            <w:pPr>
              <w:jc w:val="center"/>
              <w:rPr>
                <w:rFonts w:ascii="Arial" w:hAnsi="Arial" w:cs="Arial"/>
                <w:b/>
                <w:sz w:val="18"/>
                <w:szCs w:val="18"/>
              </w:rPr>
            </w:pPr>
            <w:r w:rsidRPr="00951A1D">
              <w:rPr>
                <w:rFonts w:ascii="Arial" w:hAnsi="Arial" w:cs="Arial"/>
                <w:b/>
                <w:sz w:val="18"/>
                <w:szCs w:val="18"/>
              </w:rPr>
              <w:t>630,8</w:t>
            </w:r>
          </w:p>
        </w:tc>
        <w:tc>
          <w:tcPr>
            <w:tcW w:w="830" w:type="dxa"/>
            <w:noWrap/>
            <w:vAlign w:val="center"/>
          </w:tcPr>
          <w:p w14:paraId="2228035B" w14:textId="77777777" w:rsidR="00012913" w:rsidRPr="00951A1D" w:rsidRDefault="00012913" w:rsidP="00012913">
            <w:pPr>
              <w:jc w:val="center"/>
              <w:rPr>
                <w:rFonts w:ascii="Arial" w:hAnsi="Arial" w:cs="Arial"/>
                <w:b/>
                <w:sz w:val="18"/>
                <w:szCs w:val="18"/>
              </w:rPr>
            </w:pPr>
            <w:r w:rsidRPr="00951A1D">
              <w:rPr>
                <w:rFonts w:ascii="Arial" w:hAnsi="Arial" w:cs="Arial"/>
                <w:b/>
                <w:sz w:val="18"/>
                <w:szCs w:val="18"/>
              </w:rPr>
              <w:t>0,8</w:t>
            </w:r>
          </w:p>
        </w:tc>
        <w:tc>
          <w:tcPr>
            <w:tcW w:w="1424" w:type="dxa"/>
            <w:vAlign w:val="center"/>
          </w:tcPr>
          <w:p w14:paraId="74157B8B" w14:textId="77777777" w:rsidR="00012913" w:rsidRPr="00951A1D" w:rsidRDefault="00012913" w:rsidP="00012913">
            <w:pPr>
              <w:jc w:val="center"/>
              <w:rPr>
                <w:rFonts w:ascii="Arial" w:hAnsi="Arial" w:cs="Arial"/>
                <w:b/>
                <w:sz w:val="18"/>
                <w:szCs w:val="18"/>
              </w:rPr>
            </w:pPr>
            <w:r w:rsidRPr="00951A1D">
              <w:rPr>
                <w:rFonts w:ascii="Arial" w:hAnsi="Arial" w:cs="Arial"/>
                <w:b/>
                <w:sz w:val="18"/>
                <w:szCs w:val="18"/>
              </w:rPr>
              <w:t>630</w:t>
            </w:r>
          </w:p>
        </w:tc>
        <w:tc>
          <w:tcPr>
            <w:tcW w:w="1127" w:type="dxa"/>
            <w:noWrap/>
            <w:vAlign w:val="center"/>
          </w:tcPr>
          <w:p w14:paraId="77317A41" w14:textId="77777777" w:rsidR="00012913" w:rsidRPr="00951A1D" w:rsidRDefault="00012913" w:rsidP="00012913">
            <w:pPr>
              <w:jc w:val="center"/>
              <w:rPr>
                <w:rFonts w:ascii="Arial" w:hAnsi="Arial" w:cs="Arial"/>
                <w:b/>
                <w:sz w:val="18"/>
                <w:szCs w:val="18"/>
              </w:rPr>
            </w:pPr>
            <w:r w:rsidRPr="00951A1D">
              <w:rPr>
                <w:rFonts w:ascii="Arial" w:hAnsi="Arial" w:cs="Arial"/>
                <w:b/>
                <w:sz w:val="18"/>
                <w:szCs w:val="18"/>
              </w:rPr>
              <w:t>255</w:t>
            </w:r>
          </w:p>
        </w:tc>
        <w:tc>
          <w:tcPr>
            <w:tcW w:w="1127" w:type="dxa"/>
            <w:vAlign w:val="center"/>
          </w:tcPr>
          <w:p w14:paraId="402C0C12" w14:textId="77777777" w:rsidR="00012913" w:rsidRPr="00951A1D" w:rsidRDefault="00012913" w:rsidP="00012913">
            <w:pPr>
              <w:jc w:val="center"/>
              <w:rPr>
                <w:rFonts w:ascii="Arial" w:hAnsi="Arial" w:cs="Arial"/>
                <w:b/>
                <w:sz w:val="18"/>
                <w:szCs w:val="18"/>
              </w:rPr>
            </w:pPr>
            <w:r w:rsidRPr="00951A1D">
              <w:rPr>
                <w:rFonts w:ascii="Arial" w:hAnsi="Arial" w:cs="Arial"/>
                <w:b/>
                <w:sz w:val="18"/>
                <w:szCs w:val="18"/>
              </w:rPr>
              <w:t>375</w:t>
            </w:r>
          </w:p>
        </w:tc>
      </w:tr>
    </w:tbl>
    <w:p w14:paraId="184B7650" w14:textId="77777777" w:rsidR="00DD4021" w:rsidRDefault="00DD4021" w:rsidP="00DD4021">
      <w:pPr>
        <w:pStyle w:val="-4"/>
      </w:pPr>
      <w:r>
        <w:t xml:space="preserve">Перспективные объёмы потребления тепловой энергии (мощности) приведены в разделе 3. </w:t>
      </w:r>
    </w:p>
    <w:p w14:paraId="22069270" w14:textId="77777777" w:rsidR="00DD4021" w:rsidRDefault="00DD4021" w:rsidP="00DD4021">
      <w:pPr>
        <w:pStyle w:val="-2"/>
        <w:numPr>
          <w:ilvl w:val="1"/>
          <w:numId w:val="1"/>
        </w:numPr>
        <w:tabs>
          <w:tab w:val="clear" w:pos="1277"/>
          <w:tab w:val="num" w:pos="1135"/>
        </w:tabs>
        <w:ind w:left="1135"/>
        <w:jc w:val="both"/>
      </w:pPr>
      <w:bookmarkStart w:id="67" w:name="_Toc34829676"/>
      <w:bookmarkStart w:id="68" w:name="_Toc35324477"/>
      <w:r>
        <w:t>Существующие и перспективные объемы потребления тепловой энергии (мощности) и теплоносителя объектами, расположенными в производственных зонах.</w:t>
      </w:r>
      <w:bookmarkEnd w:id="67"/>
      <w:bookmarkEnd w:id="68"/>
    </w:p>
    <w:p w14:paraId="712C8F14" w14:textId="77777777" w:rsidR="00DD4021" w:rsidRDefault="00DD4021" w:rsidP="00DD4021">
      <w:pPr>
        <w:pStyle w:val="-4"/>
      </w:pPr>
      <w:r>
        <w:t>Существующее потребление тепловой энергии приведено в п. 2.1, 2.2.</w:t>
      </w:r>
    </w:p>
    <w:p w14:paraId="5579DB8A" w14:textId="77777777" w:rsidR="00DD4021" w:rsidRPr="006D11FF" w:rsidRDefault="00DD4021" w:rsidP="00DD4021">
      <w:pPr>
        <w:pStyle w:val="-4"/>
      </w:pPr>
      <w:r>
        <w:lastRenderedPageBreak/>
        <w:t xml:space="preserve">Перспективные объёмы потребления тепловой энергии (мощности) приведены в разделе 3. </w:t>
      </w:r>
    </w:p>
    <w:p w14:paraId="3EE81EEA" w14:textId="77777777" w:rsidR="00DD4021" w:rsidRDefault="00DD4021" w:rsidP="00DD4021">
      <w:pPr>
        <w:pStyle w:val="-2"/>
        <w:numPr>
          <w:ilvl w:val="1"/>
          <w:numId w:val="1"/>
        </w:numPr>
        <w:tabs>
          <w:tab w:val="clear" w:pos="1277"/>
          <w:tab w:val="num" w:pos="1135"/>
        </w:tabs>
        <w:ind w:left="1135"/>
        <w:jc w:val="both"/>
      </w:pPr>
      <w:bookmarkStart w:id="69" w:name="_Toc34829677"/>
      <w:bookmarkStart w:id="70" w:name="_Toc35324478"/>
      <w:r>
        <w:t>Существующие и перспективные величины средневзвешенной плотности тепловой нагрузк</w:t>
      </w:r>
      <w:r w:rsidRPr="00B04E15">
        <w:t>и.</w:t>
      </w:r>
      <w:bookmarkEnd w:id="69"/>
      <w:bookmarkEnd w:id="70"/>
    </w:p>
    <w:p w14:paraId="69F6D26B" w14:textId="77777777" w:rsidR="00DD4021" w:rsidRDefault="00DD4021" w:rsidP="00DD4021">
      <w:pPr>
        <w:pStyle w:val="-4"/>
      </w:pPr>
      <w:r>
        <w:t xml:space="preserve">Существующее значение плотности тепловой </w:t>
      </w:r>
      <w:r w:rsidRPr="00556FF2">
        <w:t>нагрузки</w:t>
      </w:r>
      <w:r w:rsidR="00556FF2">
        <w:t xml:space="preserve"> приведено в таблице ниже.</w:t>
      </w:r>
    </w:p>
    <w:p w14:paraId="3CF343CA" w14:textId="794BDA82" w:rsidR="00556FF2" w:rsidRDefault="00556FF2" w:rsidP="00556FF2">
      <w:pPr>
        <w:pStyle w:val="-f0"/>
      </w:pPr>
      <w:bookmarkStart w:id="71" w:name="_Toc35324547"/>
      <w:r w:rsidRPr="004B2E07">
        <w:t>Таблица</w:t>
      </w:r>
      <w:r w:rsidRPr="00CA401B">
        <w:t xml:space="preserve"> </w:t>
      </w:r>
      <w:r w:rsidR="00D97DD9">
        <w:fldChar w:fldCharType="begin"/>
      </w:r>
      <w:r w:rsidR="00D97DD9">
        <w:instrText xml:space="preserve"> STYLEREF  \s "СТ - 1 заголовок" </w:instrText>
      </w:r>
      <w:r w:rsidR="00D97DD9">
        <w:fldChar w:fldCharType="separate"/>
      </w:r>
      <w:r w:rsidR="00D97DD9">
        <w:rPr>
          <w:noProof/>
        </w:rPr>
        <w:t>2</w:t>
      </w:r>
      <w:r w:rsidR="00D97DD9">
        <w:rPr>
          <w:noProof/>
        </w:rPr>
        <w:fldChar w:fldCharType="end"/>
      </w:r>
      <w:r w:rsidRPr="00CA401B">
        <w:t>.</w:t>
      </w:r>
      <w:r w:rsidRPr="00CA401B">
        <w:fldChar w:fldCharType="begin"/>
      </w:r>
      <w:r w:rsidRPr="00CA401B">
        <w:instrText xml:space="preserve"> SEQ Таблица \* ARABIC \</w:instrText>
      </w:r>
      <w:r w:rsidRPr="00CA401B">
        <w:rPr>
          <w:lang w:val="en-US"/>
        </w:rPr>
        <w:instrText>s</w:instrText>
      </w:r>
      <w:r w:rsidRPr="00CA401B">
        <w:instrText xml:space="preserve"> 1 </w:instrText>
      </w:r>
      <w:r w:rsidRPr="00CA401B">
        <w:fldChar w:fldCharType="separate"/>
      </w:r>
      <w:r w:rsidR="00D97DD9">
        <w:rPr>
          <w:noProof/>
        </w:rPr>
        <w:t>5</w:t>
      </w:r>
      <w:r w:rsidRPr="00CA401B">
        <w:rPr>
          <w:noProof/>
        </w:rPr>
        <w:fldChar w:fldCharType="end"/>
      </w:r>
      <w:r w:rsidRPr="00CA401B">
        <w:t xml:space="preserve"> </w:t>
      </w:r>
      <w:r w:rsidRPr="00CA401B">
        <w:sym w:font="Symbol" w:char="F02D"/>
      </w:r>
      <w:r w:rsidRPr="00CA401B">
        <w:t xml:space="preserve"> </w:t>
      </w:r>
      <w:r>
        <w:t>Плотность тепловой нагрузки на 202</w:t>
      </w:r>
      <w:r w:rsidR="00D502D3">
        <w:t>2</w:t>
      </w:r>
      <w:r>
        <w:t xml:space="preserve"> год</w:t>
      </w:r>
      <w:bookmarkEnd w:id="71"/>
    </w:p>
    <w:tbl>
      <w:tblPr>
        <w:tblStyle w:val="aff2"/>
        <w:tblW w:w="5000" w:type="pct"/>
        <w:tblLook w:val="04A0" w:firstRow="1" w:lastRow="0" w:firstColumn="1" w:lastColumn="0" w:noHBand="0" w:noVBand="1"/>
      </w:tblPr>
      <w:tblGrid>
        <w:gridCol w:w="3552"/>
        <w:gridCol w:w="1910"/>
        <w:gridCol w:w="2039"/>
        <w:gridCol w:w="2126"/>
      </w:tblGrid>
      <w:tr w:rsidR="00556FF2" w:rsidRPr="00556FF2" w14:paraId="348B0EA7" w14:textId="77777777" w:rsidTr="00FF6578">
        <w:trPr>
          <w:trHeight w:val="862"/>
        </w:trPr>
        <w:tc>
          <w:tcPr>
            <w:tcW w:w="1845" w:type="pct"/>
            <w:vMerge w:val="restart"/>
            <w:shd w:val="clear" w:color="auto" w:fill="DAEEF3"/>
            <w:noWrap/>
            <w:vAlign w:val="center"/>
            <w:hideMark/>
          </w:tcPr>
          <w:p w14:paraId="5B7C6BF5" w14:textId="77777777" w:rsidR="00556FF2" w:rsidRPr="00556FF2" w:rsidRDefault="00556FF2" w:rsidP="00012913">
            <w:pPr>
              <w:jc w:val="center"/>
              <w:rPr>
                <w:rFonts w:ascii="Arial" w:hAnsi="Arial" w:cs="Arial"/>
                <w:sz w:val="18"/>
                <w:szCs w:val="18"/>
              </w:rPr>
            </w:pPr>
          </w:p>
          <w:p w14:paraId="4F466C19" w14:textId="77777777" w:rsidR="00556FF2" w:rsidRPr="00556FF2" w:rsidRDefault="00556FF2" w:rsidP="00012913">
            <w:pPr>
              <w:jc w:val="center"/>
              <w:rPr>
                <w:rFonts w:ascii="Arial" w:hAnsi="Arial" w:cs="Arial"/>
                <w:sz w:val="18"/>
                <w:szCs w:val="18"/>
              </w:rPr>
            </w:pPr>
            <w:r w:rsidRPr="00556FF2">
              <w:rPr>
                <w:rFonts w:ascii="Arial" w:hAnsi="Arial" w:cs="Arial"/>
                <w:sz w:val="18"/>
                <w:szCs w:val="18"/>
              </w:rPr>
              <w:t>Наименование котельной</w:t>
            </w:r>
          </w:p>
        </w:tc>
        <w:tc>
          <w:tcPr>
            <w:tcW w:w="992" w:type="pct"/>
            <w:shd w:val="clear" w:color="auto" w:fill="DAEEF3"/>
            <w:vAlign w:val="center"/>
            <w:hideMark/>
          </w:tcPr>
          <w:p w14:paraId="5BADC99B" w14:textId="77777777" w:rsidR="00556FF2" w:rsidRPr="00556FF2" w:rsidRDefault="00556FF2" w:rsidP="00012913">
            <w:pPr>
              <w:jc w:val="center"/>
              <w:rPr>
                <w:rFonts w:ascii="Arial" w:hAnsi="Arial" w:cs="Arial"/>
                <w:sz w:val="18"/>
                <w:szCs w:val="18"/>
              </w:rPr>
            </w:pPr>
            <w:r w:rsidRPr="00556FF2">
              <w:rPr>
                <w:rFonts w:ascii="Arial" w:hAnsi="Arial" w:cs="Arial"/>
                <w:sz w:val="18"/>
                <w:szCs w:val="18"/>
              </w:rPr>
              <w:t>Площадь зоны действия источника</w:t>
            </w:r>
          </w:p>
        </w:tc>
        <w:tc>
          <w:tcPr>
            <w:tcW w:w="1059" w:type="pct"/>
            <w:shd w:val="clear" w:color="auto" w:fill="DAEEF3"/>
            <w:vAlign w:val="center"/>
            <w:hideMark/>
          </w:tcPr>
          <w:p w14:paraId="351C26EF" w14:textId="77777777" w:rsidR="00556FF2" w:rsidRPr="00556FF2" w:rsidRDefault="00556FF2" w:rsidP="00012913">
            <w:pPr>
              <w:jc w:val="center"/>
              <w:rPr>
                <w:rFonts w:ascii="Arial" w:hAnsi="Arial" w:cs="Arial"/>
                <w:sz w:val="18"/>
                <w:szCs w:val="18"/>
              </w:rPr>
            </w:pPr>
            <w:r w:rsidRPr="00556FF2">
              <w:rPr>
                <w:rFonts w:ascii="Arial" w:hAnsi="Arial" w:cs="Arial"/>
                <w:sz w:val="18"/>
                <w:szCs w:val="18"/>
              </w:rPr>
              <w:t>Суммарная присоединенная нагрузка всех потребителей</w:t>
            </w:r>
          </w:p>
        </w:tc>
        <w:tc>
          <w:tcPr>
            <w:tcW w:w="1104" w:type="pct"/>
            <w:shd w:val="clear" w:color="auto" w:fill="DAEEF3"/>
            <w:vAlign w:val="center"/>
            <w:hideMark/>
          </w:tcPr>
          <w:p w14:paraId="140E80AF" w14:textId="77777777" w:rsidR="00556FF2" w:rsidRPr="00556FF2" w:rsidRDefault="00556FF2" w:rsidP="00012913">
            <w:pPr>
              <w:jc w:val="center"/>
              <w:rPr>
                <w:rFonts w:ascii="Arial" w:hAnsi="Arial" w:cs="Arial"/>
                <w:sz w:val="18"/>
                <w:szCs w:val="18"/>
              </w:rPr>
            </w:pPr>
            <w:r w:rsidRPr="00556FF2">
              <w:rPr>
                <w:rFonts w:ascii="Arial" w:hAnsi="Arial" w:cs="Arial"/>
                <w:sz w:val="18"/>
                <w:szCs w:val="18"/>
              </w:rPr>
              <w:t xml:space="preserve">Плотность </w:t>
            </w:r>
          </w:p>
          <w:p w14:paraId="0B6B7598" w14:textId="77777777" w:rsidR="00556FF2" w:rsidRPr="00556FF2" w:rsidRDefault="00556FF2" w:rsidP="00012913">
            <w:pPr>
              <w:jc w:val="center"/>
              <w:rPr>
                <w:rFonts w:ascii="Arial" w:hAnsi="Arial" w:cs="Arial"/>
                <w:sz w:val="18"/>
                <w:szCs w:val="18"/>
              </w:rPr>
            </w:pPr>
            <w:r w:rsidRPr="00556FF2">
              <w:rPr>
                <w:rFonts w:ascii="Arial" w:hAnsi="Arial" w:cs="Arial"/>
                <w:sz w:val="18"/>
                <w:szCs w:val="18"/>
              </w:rPr>
              <w:t>тепловой нагрузки</w:t>
            </w:r>
          </w:p>
        </w:tc>
      </w:tr>
      <w:tr w:rsidR="00556FF2" w:rsidRPr="00556FF2" w14:paraId="672B6D8A" w14:textId="77777777" w:rsidTr="00556FF2">
        <w:trPr>
          <w:trHeight w:val="21"/>
        </w:trPr>
        <w:tc>
          <w:tcPr>
            <w:tcW w:w="1845" w:type="pct"/>
            <w:vMerge/>
            <w:shd w:val="clear" w:color="auto" w:fill="DAEEF3"/>
            <w:vAlign w:val="center"/>
            <w:hideMark/>
          </w:tcPr>
          <w:p w14:paraId="55BDEC9E" w14:textId="77777777" w:rsidR="00556FF2" w:rsidRPr="00556FF2" w:rsidRDefault="00556FF2" w:rsidP="00012913">
            <w:pPr>
              <w:jc w:val="center"/>
              <w:rPr>
                <w:rFonts w:ascii="Arial" w:hAnsi="Arial" w:cs="Arial"/>
                <w:sz w:val="18"/>
                <w:szCs w:val="18"/>
              </w:rPr>
            </w:pPr>
          </w:p>
        </w:tc>
        <w:tc>
          <w:tcPr>
            <w:tcW w:w="992" w:type="pct"/>
            <w:shd w:val="clear" w:color="auto" w:fill="DAEEF3"/>
            <w:vAlign w:val="center"/>
            <w:hideMark/>
          </w:tcPr>
          <w:p w14:paraId="722B3BF7" w14:textId="77777777" w:rsidR="00556FF2" w:rsidRPr="00556FF2" w:rsidRDefault="00556FF2" w:rsidP="00012913">
            <w:pPr>
              <w:jc w:val="center"/>
              <w:rPr>
                <w:rFonts w:ascii="Arial" w:hAnsi="Arial" w:cs="Arial"/>
                <w:sz w:val="18"/>
                <w:szCs w:val="18"/>
              </w:rPr>
            </w:pPr>
            <w:r w:rsidRPr="00556FF2">
              <w:rPr>
                <w:rFonts w:ascii="Arial" w:hAnsi="Arial" w:cs="Arial"/>
                <w:sz w:val="18"/>
                <w:szCs w:val="18"/>
              </w:rPr>
              <w:t>км²</w:t>
            </w:r>
          </w:p>
        </w:tc>
        <w:tc>
          <w:tcPr>
            <w:tcW w:w="1059" w:type="pct"/>
            <w:shd w:val="clear" w:color="auto" w:fill="DAEEF3"/>
            <w:vAlign w:val="center"/>
            <w:hideMark/>
          </w:tcPr>
          <w:p w14:paraId="7FA87960" w14:textId="77777777" w:rsidR="00556FF2" w:rsidRPr="00556FF2" w:rsidRDefault="00556FF2" w:rsidP="00012913">
            <w:pPr>
              <w:jc w:val="center"/>
              <w:rPr>
                <w:rFonts w:ascii="Arial" w:hAnsi="Arial" w:cs="Arial"/>
                <w:sz w:val="18"/>
                <w:szCs w:val="18"/>
              </w:rPr>
            </w:pPr>
            <w:r w:rsidRPr="00556FF2">
              <w:rPr>
                <w:rFonts w:ascii="Arial" w:hAnsi="Arial" w:cs="Arial"/>
                <w:sz w:val="18"/>
                <w:szCs w:val="18"/>
              </w:rPr>
              <w:t>Гкал/ч</w:t>
            </w:r>
          </w:p>
        </w:tc>
        <w:tc>
          <w:tcPr>
            <w:tcW w:w="1104" w:type="pct"/>
            <w:shd w:val="clear" w:color="auto" w:fill="DAEEF3"/>
            <w:vAlign w:val="center"/>
            <w:hideMark/>
          </w:tcPr>
          <w:p w14:paraId="7D454172" w14:textId="77777777" w:rsidR="00556FF2" w:rsidRPr="00556FF2" w:rsidRDefault="00556FF2" w:rsidP="00012913">
            <w:pPr>
              <w:jc w:val="center"/>
              <w:rPr>
                <w:rFonts w:ascii="Arial" w:hAnsi="Arial" w:cs="Arial"/>
                <w:sz w:val="18"/>
                <w:szCs w:val="18"/>
              </w:rPr>
            </w:pPr>
            <w:r w:rsidRPr="00556FF2">
              <w:rPr>
                <w:rFonts w:ascii="Arial" w:hAnsi="Arial" w:cs="Arial"/>
                <w:sz w:val="18"/>
                <w:szCs w:val="18"/>
              </w:rPr>
              <w:t>Гкал/</w:t>
            </w:r>
          </w:p>
          <w:p w14:paraId="64ECB011" w14:textId="77777777" w:rsidR="00556FF2" w:rsidRPr="00556FF2" w:rsidRDefault="00556FF2" w:rsidP="00012913">
            <w:pPr>
              <w:jc w:val="center"/>
              <w:rPr>
                <w:rFonts w:ascii="Arial" w:hAnsi="Arial" w:cs="Arial"/>
                <w:sz w:val="18"/>
                <w:szCs w:val="18"/>
              </w:rPr>
            </w:pPr>
            <w:r w:rsidRPr="00556FF2">
              <w:rPr>
                <w:rFonts w:ascii="Arial" w:hAnsi="Arial" w:cs="Arial"/>
                <w:sz w:val="18"/>
                <w:szCs w:val="18"/>
              </w:rPr>
              <w:t>(ч * км²)</w:t>
            </w:r>
          </w:p>
        </w:tc>
      </w:tr>
      <w:tr w:rsidR="00556FF2" w:rsidRPr="00556FF2" w14:paraId="7BCB9754" w14:textId="77777777" w:rsidTr="00556FF2">
        <w:trPr>
          <w:trHeight w:val="21"/>
        </w:trPr>
        <w:tc>
          <w:tcPr>
            <w:tcW w:w="1845" w:type="pct"/>
            <w:noWrap/>
          </w:tcPr>
          <w:p w14:paraId="08164085" w14:textId="77777777" w:rsidR="00556FF2" w:rsidRPr="00556FF2" w:rsidRDefault="00556FF2" w:rsidP="00012913">
            <w:pPr>
              <w:jc w:val="center"/>
              <w:rPr>
                <w:rFonts w:ascii="Arial" w:hAnsi="Arial" w:cs="Arial"/>
                <w:sz w:val="18"/>
                <w:szCs w:val="18"/>
              </w:rPr>
            </w:pPr>
            <w:r w:rsidRPr="00556FF2">
              <w:rPr>
                <w:rFonts w:ascii="Arial" w:hAnsi="Arial" w:cs="Arial"/>
                <w:sz w:val="18"/>
                <w:szCs w:val="18"/>
              </w:rPr>
              <w:t>Котельная № 20 (с. Банное)</w:t>
            </w:r>
          </w:p>
        </w:tc>
        <w:tc>
          <w:tcPr>
            <w:tcW w:w="992" w:type="pct"/>
            <w:noWrap/>
            <w:vAlign w:val="center"/>
          </w:tcPr>
          <w:p w14:paraId="58B5EBAE" w14:textId="77777777" w:rsidR="00556FF2" w:rsidRPr="00556FF2" w:rsidRDefault="00556FF2" w:rsidP="00012913">
            <w:pPr>
              <w:jc w:val="center"/>
              <w:rPr>
                <w:rFonts w:ascii="Arial" w:hAnsi="Arial" w:cs="Arial"/>
                <w:sz w:val="18"/>
                <w:szCs w:val="18"/>
              </w:rPr>
            </w:pPr>
            <w:r w:rsidRPr="00556FF2">
              <w:rPr>
                <w:rFonts w:ascii="Arial" w:hAnsi="Arial" w:cs="Arial"/>
                <w:sz w:val="18"/>
                <w:szCs w:val="18"/>
              </w:rPr>
              <w:t>0,003</w:t>
            </w:r>
          </w:p>
        </w:tc>
        <w:tc>
          <w:tcPr>
            <w:tcW w:w="1059" w:type="pct"/>
            <w:noWrap/>
            <w:vAlign w:val="center"/>
          </w:tcPr>
          <w:p w14:paraId="561F6959" w14:textId="77777777" w:rsidR="00556FF2" w:rsidRPr="00556FF2" w:rsidRDefault="00556FF2" w:rsidP="00012913">
            <w:pPr>
              <w:jc w:val="center"/>
              <w:rPr>
                <w:rFonts w:ascii="Arial" w:hAnsi="Arial" w:cs="Arial"/>
                <w:sz w:val="18"/>
                <w:szCs w:val="18"/>
              </w:rPr>
            </w:pPr>
            <w:r w:rsidRPr="00556FF2">
              <w:rPr>
                <w:rFonts w:ascii="Arial" w:hAnsi="Arial" w:cs="Arial"/>
                <w:sz w:val="18"/>
                <w:szCs w:val="18"/>
              </w:rPr>
              <w:t>0,</w:t>
            </w:r>
            <w:r w:rsidR="00F306AC">
              <w:rPr>
                <w:rFonts w:ascii="Arial" w:hAnsi="Arial" w:cs="Arial"/>
                <w:sz w:val="18"/>
                <w:szCs w:val="18"/>
              </w:rPr>
              <w:t>07</w:t>
            </w:r>
          </w:p>
        </w:tc>
        <w:tc>
          <w:tcPr>
            <w:tcW w:w="1104" w:type="pct"/>
            <w:noWrap/>
            <w:vAlign w:val="center"/>
          </w:tcPr>
          <w:p w14:paraId="0E194DD5" w14:textId="77777777" w:rsidR="00556FF2" w:rsidRPr="00556FF2" w:rsidRDefault="00F306AC" w:rsidP="00012913">
            <w:pPr>
              <w:jc w:val="center"/>
              <w:rPr>
                <w:rFonts w:ascii="Arial" w:hAnsi="Arial" w:cs="Arial"/>
                <w:sz w:val="18"/>
                <w:szCs w:val="18"/>
              </w:rPr>
            </w:pPr>
            <w:r>
              <w:rPr>
                <w:rFonts w:ascii="Arial" w:hAnsi="Arial" w:cs="Arial"/>
                <w:sz w:val="18"/>
                <w:szCs w:val="18"/>
              </w:rPr>
              <w:t>21,5</w:t>
            </w:r>
          </w:p>
        </w:tc>
      </w:tr>
      <w:tr w:rsidR="00556FF2" w:rsidRPr="00556FF2" w14:paraId="56B6DA9B" w14:textId="77777777" w:rsidTr="00556FF2">
        <w:trPr>
          <w:trHeight w:val="21"/>
        </w:trPr>
        <w:tc>
          <w:tcPr>
            <w:tcW w:w="1845" w:type="pct"/>
            <w:noWrap/>
          </w:tcPr>
          <w:p w14:paraId="4C795F23" w14:textId="77777777" w:rsidR="00556FF2" w:rsidRPr="00556FF2" w:rsidRDefault="00556FF2" w:rsidP="00012913">
            <w:pPr>
              <w:jc w:val="center"/>
              <w:rPr>
                <w:rFonts w:ascii="Arial" w:hAnsi="Arial" w:cs="Arial"/>
                <w:sz w:val="18"/>
                <w:szCs w:val="18"/>
              </w:rPr>
            </w:pPr>
            <w:r w:rsidRPr="00556FF2">
              <w:rPr>
                <w:rFonts w:ascii="Arial" w:hAnsi="Arial" w:cs="Arial"/>
                <w:sz w:val="18"/>
                <w:szCs w:val="18"/>
              </w:rPr>
              <w:t>Котельная № 21 (с. Карагай)</w:t>
            </w:r>
          </w:p>
        </w:tc>
        <w:tc>
          <w:tcPr>
            <w:tcW w:w="992" w:type="pct"/>
            <w:noWrap/>
            <w:vAlign w:val="center"/>
          </w:tcPr>
          <w:p w14:paraId="674391A9" w14:textId="77777777" w:rsidR="00556FF2" w:rsidRPr="00556FF2" w:rsidRDefault="00556FF2" w:rsidP="00012913">
            <w:pPr>
              <w:jc w:val="center"/>
              <w:rPr>
                <w:rFonts w:ascii="Arial" w:hAnsi="Arial" w:cs="Arial"/>
                <w:sz w:val="18"/>
                <w:szCs w:val="18"/>
              </w:rPr>
            </w:pPr>
            <w:r w:rsidRPr="00556FF2">
              <w:rPr>
                <w:rFonts w:ascii="Arial" w:hAnsi="Arial" w:cs="Arial"/>
                <w:sz w:val="18"/>
                <w:szCs w:val="18"/>
              </w:rPr>
              <w:t>0,005</w:t>
            </w:r>
          </w:p>
        </w:tc>
        <w:tc>
          <w:tcPr>
            <w:tcW w:w="1059" w:type="pct"/>
            <w:noWrap/>
            <w:vAlign w:val="center"/>
          </w:tcPr>
          <w:p w14:paraId="2637F955" w14:textId="77777777" w:rsidR="00556FF2" w:rsidRPr="00556FF2" w:rsidRDefault="00556FF2" w:rsidP="00012913">
            <w:pPr>
              <w:jc w:val="center"/>
              <w:rPr>
                <w:rFonts w:ascii="Arial" w:hAnsi="Arial" w:cs="Arial"/>
                <w:sz w:val="18"/>
                <w:szCs w:val="18"/>
              </w:rPr>
            </w:pPr>
            <w:r w:rsidRPr="00556FF2">
              <w:rPr>
                <w:rFonts w:ascii="Arial" w:hAnsi="Arial" w:cs="Arial"/>
                <w:sz w:val="18"/>
                <w:szCs w:val="18"/>
              </w:rPr>
              <w:t>0,</w:t>
            </w:r>
            <w:r w:rsidR="00F306AC">
              <w:rPr>
                <w:rFonts w:ascii="Arial" w:hAnsi="Arial" w:cs="Arial"/>
                <w:sz w:val="18"/>
                <w:szCs w:val="18"/>
              </w:rPr>
              <w:t>14</w:t>
            </w:r>
          </w:p>
        </w:tc>
        <w:tc>
          <w:tcPr>
            <w:tcW w:w="1104" w:type="pct"/>
            <w:noWrap/>
            <w:vAlign w:val="center"/>
          </w:tcPr>
          <w:p w14:paraId="4C64EBCC" w14:textId="77777777" w:rsidR="00556FF2" w:rsidRPr="00556FF2" w:rsidRDefault="00F306AC" w:rsidP="00012913">
            <w:pPr>
              <w:jc w:val="center"/>
              <w:rPr>
                <w:rFonts w:ascii="Arial" w:hAnsi="Arial" w:cs="Arial"/>
                <w:sz w:val="18"/>
                <w:szCs w:val="18"/>
              </w:rPr>
            </w:pPr>
            <w:r>
              <w:rPr>
                <w:rFonts w:ascii="Arial" w:hAnsi="Arial" w:cs="Arial"/>
                <w:sz w:val="18"/>
                <w:szCs w:val="18"/>
              </w:rPr>
              <w:t>26,3</w:t>
            </w:r>
          </w:p>
        </w:tc>
      </w:tr>
      <w:tr w:rsidR="00556FF2" w:rsidRPr="00556FF2" w14:paraId="2146EB6B" w14:textId="77777777" w:rsidTr="00012913">
        <w:trPr>
          <w:trHeight w:val="21"/>
        </w:trPr>
        <w:tc>
          <w:tcPr>
            <w:tcW w:w="1845" w:type="pct"/>
            <w:noWrap/>
          </w:tcPr>
          <w:p w14:paraId="3FED62EC" w14:textId="77777777" w:rsidR="00556FF2" w:rsidRPr="00556FF2" w:rsidRDefault="00556FF2" w:rsidP="00556FF2">
            <w:pPr>
              <w:jc w:val="center"/>
              <w:rPr>
                <w:rFonts w:ascii="Arial" w:hAnsi="Arial" w:cs="Arial"/>
                <w:b/>
                <w:sz w:val="18"/>
                <w:szCs w:val="18"/>
              </w:rPr>
            </w:pPr>
            <w:r w:rsidRPr="00556FF2">
              <w:rPr>
                <w:rFonts w:ascii="Arial" w:hAnsi="Arial" w:cs="Arial"/>
                <w:b/>
                <w:sz w:val="18"/>
                <w:szCs w:val="18"/>
              </w:rPr>
              <w:t>ВСЕГО</w:t>
            </w:r>
          </w:p>
        </w:tc>
        <w:tc>
          <w:tcPr>
            <w:tcW w:w="992" w:type="pct"/>
            <w:noWrap/>
          </w:tcPr>
          <w:p w14:paraId="10F8BFD2" w14:textId="77777777" w:rsidR="00556FF2" w:rsidRPr="00556FF2" w:rsidRDefault="00556FF2" w:rsidP="00556FF2">
            <w:pPr>
              <w:jc w:val="center"/>
              <w:rPr>
                <w:rFonts w:ascii="Arial" w:hAnsi="Arial" w:cs="Arial"/>
                <w:b/>
                <w:sz w:val="18"/>
                <w:szCs w:val="18"/>
              </w:rPr>
            </w:pPr>
            <w:r w:rsidRPr="00556FF2">
              <w:rPr>
                <w:rFonts w:ascii="Arial" w:hAnsi="Arial" w:cs="Arial"/>
                <w:b/>
                <w:sz w:val="18"/>
                <w:szCs w:val="18"/>
              </w:rPr>
              <w:t>0,009</w:t>
            </w:r>
          </w:p>
        </w:tc>
        <w:tc>
          <w:tcPr>
            <w:tcW w:w="1059" w:type="pct"/>
            <w:noWrap/>
          </w:tcPr>
          <w:p w14:paraId="31E384BA" w14:textId="77777777" w:rsidR="00556FF2" w:rsidRPr="00556FF2" w:rsidRDefault="00556FF2" w:rsidP="00556FF2">
            <w:pPr>
              <w:jc w:val="center"/>
              <w:rPr>
                <w:rFonts w:ascii="Arial" w:hAnsi="Arial" w:cs="Arial"/>
                <w:b/>
                <w:sz w:val="18"/>
                <w:szCs w:val="18"/>
              </w:rPr>
            </w:pPr>
            <w:r w:rsidRPr="00556FF2">
              <w:rPr>
                <w:rFonts w:ascii="Arial" w:hAnsi="Arial" w:cs="Arial"/>
                <w:b/>
                <w:sz w:val="18"/>
                <w:szCs w:val="18"/>
              </w:rPr>
              <w:t>0,</w:t>
            </w:r>
            <w:r w:rsidR="00F306AC">
              <w:rPr>
                <w:rFonts w:ascii="Arial" w:hAnsi="Arial" w:cs="Arial"/>
                <w:b/>
                <w:sz w:val="18"/>
                <w:szCs w:val="18"/>
              </w:rPr>
              <w:t>21</w:t>
            </w:r>
          </w:p>
        </w:tc>
        <w:tc>
          <w:tcPr>
            <w:tcW w:w="1104" w:type="pct"/>
            <w:noWrap/>
          </w:tcPr>
          <w:p w14:paraId="00679835" w14:textId="77777777" w:rsidR="00556FF2" w:rsidRPr="00556FF2" w:rsidRDefault="00F306AC" w:rsidP="00556FF2">
            <w:pPr>
              <w:jc w:val="center"/>
              <w:rPr>
                <w:rFonts w:ascii="Arial" w:hAnsi="Arial" w:cs="Arial"/>
                <w:b/>
                <w:sz w:val="18"/>
                <w:szCs w:val="18"/>
              </w:rPr>
            </w:pPr>
            <w:r>
              <w:rPr>
                <w:rFonts w:ascii="Arial" w:hAnsi="Arial" w:cs="Arial"/>
                <w:b/>
                <w:sz w:val="18"/>
                <w:szCs w:val="18"/>
              </w:rPr>
              <w:t>24,4</w:t>
            </w:r>
          </w:p>
        </w:tc>
      </w:tr>
    </w:tbl>
    <w:p w14:paraId="38C22A43" w14:textId="77777777" w:rsidR="00DD4021" w:rsidRPr="006D11FF" w:rsidRDefault="00DD4021" w:rsidP="00DD4021">
      <w:pPr>
        <w:pStyle w:val="-4"/>
      </w:pPr>
      <w:r>
        <w:t xml:space="preserve">Перспективная величина плотности тепловой нагрузки по сравнении с существующим состоянием не изменяется. </w:t>
      </w:r>
    </w:p>
    <w:p w14:paraId="0BDC0BA8" w14:textId="77777777" w:rsidR="00DD4021" w:rsidRDefault="00DD4021" w:rsidP="00DD4021">
      <w:pPr>
        <w:pStyle w:val="-1"/>
        <w:numPr>
          <w:ilvl w:val="0"/>
          <w:numId w:val="1"/>
        </w:numPr>
        <w:jc w:val="both"/>
      </w:pPr>
      <w:bookmarkStart w:id="72" w:name="_Toc34829678"/>
      <w:bookmarkStart w:id="73" w:name="_Toc35324479"/>
      <w:r>
        <w:lastRenderedPageBreak/>
        <w:t>Существующие и перспективные балансы тепловой мощности источников тепловой энергии и тепловой нагрузки потребителей</w:t>
      </w:r>
      <w:bookmarkEnd w:id="72"/>
      <w:bookmarkEnd w:id="73"/>
    </w:p>
    <w:p w14:paraId="13B7F22B" w14:textId="77777777" w:rsidR="00DD4021" w:rsidRDefault="00DD4021" w:rsidP="00DD4021">
      <w:pPr>
        <w:pStyle w:val="-2"/>
        <w:numPr>
          <w:ilvl w:val="1"/>
          <w:numId w:val="1"/>
        </w:numPr>
        <w:tabs>
          <w:tab w:val="clear" w:pos="1277"/>
          <w:tab w:val="num" w:pos="1135"/>
        </w:tabs>
        <w:ind w:left="1135"/>
        <w:jc w:val="both"/>
      </w:pPr>
      <w:bookmarkStart w:id="74" w:name="_Toc34829679"/>
      <w:bookmarkStart w:id="75" w:name="_Toc35324480"/>
      <w:r>
        <w:t>Описание существующих и перспективных зон действия систем теплоснабжения и источников тепловой энергии.</w:t>
      </w:r>
      <w:bookmarkEnd w:id="74"/>
      <w:bookmarkEnd w:id="75"/>
    </w:p>
    <w:p w14:paraId="12D20FB3" w14:textId="77777777" w:rsidR="00DD4021" w:rsidRDefault="00DD4021" w:rsidP="00DD4021">
      <w:pPr>
        <w:pStyle w:val="-4"/>
      </w:pPr>
      <w:r>
        <w:t>Зоны действия источников тепловой энергии сельского поселения приведены на рисунках ниже.</w:t>
      </w:r>
      <w:r w:rsidRPr="00EE04E8">
        <w:t xml:space="preserve"> </w:t>
      </w:r>
    </w:p>
    <w:p w14:paraId="1FB102B9" w14:textId="77777777" w:rsidR="00B7226E" w:rsidRDefault="00B7226E" w:rsidP="00B7226E">
      <w:pPr>
        <w:pStyle w:val="-f1"/>
      </w:pPr>
      <w:r>
        <w:rPr>
          <w:noProof/>
        </w:rPr>
        <w:drawing>
          <wp:inline distT="0" distB="0" distL="0" distR="0" wp14:anchorId="6DB91106" wp14:editId="6FCEF914">
            <wp:extent cx="5974596" cy="3470560"/>
            <wp:effectExtent l="0" t="0" r="762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Карагайское СП, с. Банное.PNG"/>
                    <pic:cNvPicPr/>
                  </pic:nvPicPr>
                  <pic:blipFill>
                    <a:blip r:embed="rId14">
                      <a:extLst>
                        <a:ext uri="{28A0092B-C50C-407E-A947-70E740481C1C}">
                          <a14:useLocalDpi xmlns:a14="http://schemas.microsoft.com/office/drawing/2010/main" val="0"/>
                        </a:ext>
                      </a:extLst>
                    </a:blip>
                    <a:stretch>
                      <a:fillRect/>
                    </a:stretch>
                  </pic:blipFill>
                  <pic:spPr>
                    <a:xfrm>
                      <a:off x="0" y="0"/>
                      <a:ext cx="5978315" cy="3472721"/>
                    </a:xfrm>
                    <a:prstGeom prst="rect">
                      <a:avLst/>
                    </a:prstGeom>
                  </pic:spPr>
                </pic:pic>
              </a:graphicData>
            </a:graphic>
          </wp:inline>
        </w:drawing>
      </w:r>
    </w:p>
    <w:p w14:paraId="64C22BA0" w14:textId="1F552FA4" w:rsidR="00B7226E" w:rsidRDefault="00B7226E" w:rsidP="00B7226E">
      <w:pPr>
        <w:pStyle w:val="-f1"/>
      </w:pPr>
      <w:bookmarkStart w:id="76" w:name="_Toc34810699"/>
      <w:bookmarkStart w:id="77" w:name="_Toc35324568"/>
      <w:r w:rsidRPr="00CD5BF8">
        <w:t>Рисунок</w:t>
      </w:r>
      <w:r w:rsidRPr="00F501CD">
        <w:t xml:space="preserve"> </w:t>
      </w:r>
      <w:r w:rsidR="00D97DD9">
        <w:fldChar w:fldCharType="begin"/>
      </w:r>
      <w:r w:rsidR="00D97DD9">
        <w:instrText xml:space="preserve"> STYLEREF "СТ - 1 заголовок"  \s </w:instrText>
      </w:r>
      <w:r w:rsidR="00D97DD9">
        <w:fldChar w:fldCharType="separate"/>
      </w:r>
      <w:r w:rsidR="00D97DD9">
        <w:rPr>
          <w:noProof/>
        </w:rPr>
        <w:t>3</w:t>
      </w:r>
      <w:r w:rsidR="00D97DD9">
        <w:rPr>
          <w:noProof/>
        </w:rPr>
        <w:fldChar w:fldCharType="end"/>
      </w:r>
      <w:r w:rsidRPr="00F501CD">
        <w:t>.</w:t>
      </w:r>
      <w:r w:rsidRPr="00F501CD">
        <w:fldChar w:fldCharType="begin"/>
      </w:r>
      <w:r w:rsidRPr="00F501CD">
        <w:instrText xml:space="preserve"> SEQ Рисунок \* ARABIC \</w:instrText>
      </w:r>
      <w:r>
        <w:rPr>
          <w:lang w:val="en-US"/>
        </w:rPr>
        <w:instrText>r</w:instrText>
      </w:r>
      <w:r w:rsidRPr="00F501CD">
        <w:instrText xml:space="preserve"> 1 </w:instrText>
      </w:r>
      <w:r w:rsidRPr="00F501CD">
        <w:fldChar w:fldCharType="separate"/>
      </w:r>
      <w:r w:rsidR="00D97DD9">
        <w:rPr>
          <w:noProof/>
        </w:rPr>
        <w:t>1</w:t>
      </w:r>
      <w:r w:rsidRPr="00F501CD">
        <w:fldChar w:fldCharType="end"/>
      </w:r>
      <w:r w:rsidRPr="00F501CD">
        <w:t xml:space="preserve"> – </w:t>
      </w:r>
      <w:r>
        <w:t>Зона действия источников тепловой энергии с. Банное</w:t>
      </w:r>
      <w:bookmarkEnd w:id="76"/>
      <w:bookmarkEnd w:id="77"/>
    </w:p>
    <w:p w14:paraId="081090B7" w14:textId="77777777" w:rsidR="00B7226E" w:rsidRDefault="00B7226E" w:rsidP="00B7226E">
      <w:pPr>
        <w:pStyle w:val="-f1"/>
      </w:pPr>
      <w:r>
        <w:rPr>
          <w:noProof/>
        </w:rPr>
        <w:lastRenderedPageBreak/>
        <w:drawing>
          <wp:inline distT="0" distB="0" distL="0" distR="0" wp14:anchorId="723675AA" wp14:editId="2E4CEF46">
            <wp:extent cx="5959098" cy="4306232"/>
            <wp:effectExtent l="0" t="0" r="381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Карагайское СП, с. Карагай.PNG"/>
                    <pic:cNvPicPr/>
                  </pic:nvPicPr>
                  <pic:blipFill>
                    <a:blip r:embed="rId15">
                      <a:extLst>
                        <a:ext uri="{28A0092B-C50C-407E-A947-70E740481C1C}">
                          <a14:useLocalDpi xmlns:a14="http://schemas.microsoft.com/office/drawing/2010/main" val="0"/>
                        </a:ext>
                      </a:extLst>
                    </a:blip>
                    <a:stretch>
                      <a:fillRect/>
                    </a:stretch>
                  </pic:blipFill>
                  <pic:spPr>
                    <a:xfrm>
                      <a:off x="0" y="0"/>
                      <a:ext cx="5961163" cy="4307724"/>
                    </a:xfrm>
                    <a:prstGeom prst="rect">
                      <a:avLst/>
                    </a:prstGeom>
                  </pic:spPr>
                </pic:pic>
              </a:graphicData>
            </a:graphic>
          </wp:inline>
        </w:drawing>
      </w:r>
    </w:p>
    <w:p w14:paraId="7E8C6C0E" w14:textId="37FC6A1B" w:rsidR="00B7226E" w:rsidRPr="00E30D4F" w:rsidRDefault="00B7226E" w:rsidP="00B7226E">
      <w:pPr>
        <w:pStyle w:val="-f1"/>
      </w:pPr>
      <w:bookmarkStart w:id="78" w:name="_Toc34810700"/>
      <w:bookmarkStart w:id="79" w:name="_Toc35324569"/>
      <w:r w:rsidRPr="00CD5BF8">
        <w:t>Рисунок</w:t>
      </w:r>
      <w:r w:rsidRPr="00F501CD">
        <w:t xml:space="preserve"> </w:t>
      </w:r>
      <w:r w:rsidR="00D97DD9">
        <w:fldChar w:fldCharType="begin"/>
      </w:r>
      <w:r w:rsidR="00D97DD9">
        <w:instrText xml:space="preserve"> STYLEREF "СТ - 1 заголовок"  \s </w:instrText>
      </w:r>
      <w:r w:rsidR="00D97DD9">
        <w:fldChar w:fldCharType="separate"/>
      </w:r>
      <w:r w:rsidR="00D97DD9">
        <w:rPr>
          <w:noProof/>
        </w:rPr>
        <w:t>3</w:t>
      </w:r>
      <w:r w:rsidR="00D97DD9">
        <w:rPr>
          <w:noProof/>
        </w:rPr>
        <w:fldChar w:fldCharType="end"/>
      </w:r>
      <w:r w:rsidRPr="00F501CD">
        <w:t>.</w:t>
      </w:r>
      <w:r w:rsidRPr="00F501CD">
        <w:fldChar w:fldCharType="begin"/>
      </w:r>
      <w:r w:rsidRPr="00F501CD">
        <w:instrText xml:space="preserve"> SEQ Рисунок \* ARABIC \</w:instrText>
      </w:r>
      <w:r>
        <w:rPr>
          <w:lang w:val="en-US"/>
        </w:rPr>
        <w:instrText>s</w:instrText>
      </w:r>
      <w:r w:rsidRPr="00F501CD">
        <w:instrText xml:space="preserve"> 1 </w:instrText>
      </w:r>
      <w:r w:rsidRPr="00F501CD">
        <w:fldChar w:fldCharType="separate"/>
      </w:r>
      <w:r w:rsidR="00D97DD9">
        <w:rPr>
          <w:noProof/>
        </w:rPr>
        <w:t>2</w:t>
      </w:r>
      <w:r w:rsidRPr="00F501CD">
        <w:fldChar w:fldCharType="end"/>
      </w:r>
      <w:r w:rsidRPr="00F501CD">
        <w:t xml:space="preserve"> – </w:t>
      </w:r>
      <w:r>
        <w:t>Зона действия источников тепловой энергии с. Карагай</w:t>
      </w:r>
      <w:bookmarkEnd w:id="78"/>
      <w:bookmarkEnd w:id="79"/>
    </w:p>
    <w:p w14:paraId="6C1A6266" w14:textId="77777777" w:rsidR="00DD4021" w:rsidRDefault="00DD4021" w:rsidP="00DD4021">
      <w:pPr>
        <w:pStyle w:val="-4"/>
      </w:pPr>
      <w:r>
        <w:t>На территории других населённых пунктов применяется индивидуальное котельно-печное теплоснабжение.</w:t>
      </w:r>
    </w:p>
    <w:p w14:paraId="4B3DD312" w14:textId="77777777" w:rsidR="00DD4021" w:rsidRDefault="00DD4021" w:rsidP="00DD4021">
      <w:pPr>
        <w:pStyle w:val="-2"/>
        <w:numPr>
          <w:ilvl w:val="1"/>
          <w:numId w:val="1"/>
        </w:numPr>
        <w:tabs>
          <w:tab w:val="clear" w:pos="1277"/>
          <w:tab w:val="num" w:pos="1135"/>
        </w:tabs>
        <w:ind w:left="1135"/>
        <w:jc w:val="both"/>
      </w:pPr>
      <w:bookmarkStart w:id="80" w:name="_Toc34829680"/>
      <w:bookmarkStart w:id="81" w:name="_Toc35324481"/>
      <w:r>
        <w:t>Описание существующих и перспективных зон действия индивидуальных источников тепловой энергии.</w:t>
      </w:r>
      <w:bookmarkEnd w:id="80"/>
      <w:bookmarkEnd w:id="81"/>
    </w:p>
    <w:p w14:paraId="1DD748A9" w14:textId="77777777" w:rsidR="00DD4021" w:rsidRPr="006D11FF" w:rsidRDefault="00DD4021" w:rsidP="00DD4021">
      <w:pPr>
        <w:pStyle w:val="-4"/>
      </w:pPr>
      <w:r>
        <w:t>Зоны действия индивидуальных источников тепловой энергии приведены в п 3.1.</w:t>
      </w:r>
    </w:p>
    <w:p w14:paraId="670B3D2E" w14:textId="77777777" w:rsidR="00DD4021" w:rsidRDefault="00DD4021" w:rsidP="00DD4021">
      <w:pPr>
        <w:pStyle w:val="-2"/>
        <w:numPr>
          <w:ilvl w:val="1"/>
          <w:numId w:val="1"/>
        </w:numPr>
        <w:tabs>
          <w:tab w:val="clear" w:pos="1277"/>
          <w:tab w:val="num" w:pos="1135"/>
        </w:tabs>
        <w:ind w:left="1135"/>
        <w:jc w:val="both"/>
      </w:pPr>
      <w:bookmarkStart w:id="82" w:name="Par98"/>
      <w:bookmarkStart w:id="83" w:name="_Toc34829681"/>
      <w:bookmarkStart w:id="84" w:name="_Toc35324482"/>
      <w:bookmarkEnd w:id="82"/>
      <w:r>
        <w:t>Существующие и перспективные балансы тепловой мощности и тепловой нагрузки потребителей в зонах действия источников тепловой энергии.</w:t>
      </w:r>
      <w:bookmarkEnd w:id="83"/>
      <w:bookmarkEnd w:id="84"/>
    </w:p>
    <w:p w14:paraId="3536F9FC" w14:textId="77777777" w:rsidR="00DD4021" w:rsidRPr="00EE04E8" w:rsidRDefault="00DD4021" w:rsidP="00DD4021">
      <w:pPr>
        <w:pStyle w:val="-4"/>
      </w:pPr>
      <w:r w:rsidRPr="00EE04E8">
        <w:t>Балансы существующей тепловой мощности и перспективной тепловой нагрузки на период с 20</w:t>
      </w:r>
      <w:r w:rsidR="00D502D3">
        <w:t>21</w:t>
      </w:r>
      <w:r w:rsidRPr="00EE04E8">
        <w:t xml:space="preserve"> по 2032 годы приведены в таблице ниже.</w:t>
      </w:r>
    </w:p>
    <w:p w14:paraId="1920FE15" w14:textId="77777777" w:rsidR="00DD4021" w:rsidRPr="00EE04E8" w:rsidRDefault="00DD4021" w:rsidP="00DD4021">
      <w:pPr>
        <w:rPr>
          <w:rFonts w:ascii="Arial" w:eastAsiaTheme="minorEastAsia" w:hAnsi="Arial"/>
          <w:lang w:eastAsia="ru-RU"/>
        </w:rPr>
      </w:pPr>
    </w:p>
    <w:p w14:paraId="21C034B0" w14:textId="77777777" w:rsidR="00DD4021" w:rsidRPr="00EE04E8" w:rsidRDefault="00DD4021" w:rsidP="00DD4021">
      <w:pPr>
        <w:keepNext/>
        <w:widowControl w:val="0"/>
        <w:spacing w:before="120" w:after="0" w:line="360" w:lineRule="atLeast"/>
        <w:rPr>
          <w:rFonts w:ascii="Arial" w:eastAsiaTheme="majorEastAsia" w:hAnsi="Arial" w:cstheme="majorBidi"/>
          <w:b/>
          <w:bCs/>
          <w:sz w:val="20"/>
          <w:szCs w:val="18"/>
          <w:lang w:eastAsia="ru-RU"/>
        </w:rPr>
        <w:sectPr w:rsidR="00DD4021" w:rsidRPr="00EE04E8" w:rsidSect="00B7226E">
          <w:pgSz w:w="11906" w:h="16838" w:code="9"/>
          <w:pgMar w:top="851" w:right="851" w:bottom="851" w:left="1418" w:header="709" w:footer="709" w:gutter="0"/>
          <w:cols w:space="708"/>
          <w:docGrid w:linePitch="360"/>
        </w:sectPr>
      </w:pPr>
    </w:p>
    <w:p w14:paraId="65B1FB3C" w14:textId="6F3FF1E2" w:rsidR="00DD4021" w:rsidRDefault="00DD4021" w:rsidP="00DD4021">
      <w:pPr>
        <w:pStyle w:val="-f0"/>
        <w:spacing w:before="0"/>
      </w:pPr>
      <w:bookmarkStart w:id="85" w:name="_Toc34809852"/>
      <w:bookmarkStart w:id="86" w:name="_Toc34909897"/>
      <w:bookmarkStart w:id="87" w:name="_Toc35324548"/>
      <w:r w:rsidRPr="00B7226E">
        <w:lastRenderedPageBreak/>
        <w:t>Таблица</w:t>
      </w:r>
      <w:r w:rsidRPr="00EE04E8">
        <w:t xml:space="preserve"> </w:t>
      </w:r>
      <w:r w:rsidR="00D97DD9">
        <w:fldChar w:fldCharType="begin"/>
      </w:r>
      <w:r w:rsidR="00D97DD9">
        <w:instrText xml:space="preserve"> STYLEREF  \s "СТ - 1 заголовок" </w:instrText>
      </w:r>
      <w:r w:rsidR="00D97DD9">
        <w:fldChar w:fldCharType="separate"/>
      </w:r>
      <w:r w:rsidR="00D97DD9">
        <w:rPr>
          <w:noProof/>
        </w:rPr>
        <w:t>3</w:t>
      </w:r>
      <w:r w:rsidR="00D97DD9">
        <w:rPr>
          <w:noProof/>
        </w:rPr>
        <w:fldChar w:fldCharType="end"/>
      </w:r>
      <w:r w:rsidRPr="00EE04E8">
        <w:t>.</w:t>
      </w:r>
      <w:r w:rsidRPr="00EE04E8">
        <w:fldChar w:fldCharType="begin"/>
      </w:r>
      <w:r w:rsidRPr="00EE04E8">
        <w:instrText xml:space="preserve"> SEQ Таблица \* ARABIC \</w:instrText>
      </w:r>
      <w:r w:rsidRPr="00EE04E8">
        <w:rPr>
          <w:lang w:val="en-US"/>
        </w:rPr>
        <w:instrText>r</w:instrText>
      </w:r>
      <w:r w:rsidRPr="00EE04E8">
        <w:instrText xml:space="preserve"> 1 </w:instrText>
      </w:r>
      <w:r w:rsidRPr="00EE04E8">
        <w:fldChar w:fldCharType="separate"/>
      </w:r>
      <w:r w:rsidR="00D97DD9">
        <w:rPr>
          <w:noProof/>
        </w:rPr>
        <w:t>1</w:t>
      </w:r>
      <w:r w:rsidRPr="00EE04E8">
        <w:rPr>
          <w:noProof/>
        </w:rPr>
        <w:fldChar w:fldCharType="end"/>
      </w:r>
      <w:r w:rsidRPr="00EE04E8">
        <w:t xml:space="preserve"> </w:t>
      </w:r>
      <w:r w:rsidRPr="00EE04E8">
        <w:sym w:font="Symbol" w:char="F02D"/>
      </w:r>
      <w:r w:rsidRPr="00EE04E8">
        <w:t xml:space="preserve"> Перспективный баланс тепловой мощности и тепловой нагрузки до 2032 года</w:t>
      </w:r>
      <w:bookmarkEnd w:id="85"/>
      <w:bookmarkEnd w:id="86"/>
      <w:bookmarkEnd w:id="8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8"/>
        <w:gridCol w:w="833"/>
        <w:gridCol w:w="833"/>
        <w:gridCol w:w="833"/>
        <w:gridCol w:w="833"/>
        <w:gridCol w:w="832"/>
        <w:gridCol w:w="832"/>
        <w:gridCol w:w="832"/>
        <w:gridCol w:w="832"/>
        <w:gridCol w:w="832"/>
        <w:gridCol w:w="832"/>
        <w:gridCol w:w="832"/>
        <w:gridCol w:w="832"/>
      </w:tblGrid>
      <w:tr w:rsidR="00D502D3" w:rsidRPr="00813AA1" w14:paraId="6B502230" w14:textId="77777777" w:rsidTr="00D502D3">
        <w:trPr>
          <w:trHeight w:val="20"/>
          <w:tblHeader/>
        </w:trPr>
        <w:tc>
          <w:tcPr>
            <w:tcW w:w="1697" w:type="pct"/>
            <w:shd w:val="clear" w:color="auto" w:fill="DAEEF3"/>
            <w:noWrap/>
            <w:vAlign w:val="center"/>
            <w:hideMark/>
          </w:tcPr>
          <w:p w14:paraId="78000895" w14:textId="77777777" w:rsidR="00D502D3" w:rsidRPr="00813AA1" w:rsidRDefault="00D502D3" w:rsidP="00D502D3">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Наименование</w:t>
            </w:r>
          </w:p>
        </w:tc>
        <w:tc>
          <w:tcPr>
            <w:tcW w:w="275" w:type="pct"/>
            <w:shd w:val="clear" w:color="auto" w:fill="DAEEF3"/>
            <w:noWrap/>
            <w:vAlign w:val="center"/>
            <w:hideMark/>
          </w:tcPr>
          <w:p w14:paraId="34562986" w14:textId="77777777" w:rsidR="00D502D3" w:rsidRPr="00813AA1" w:rsidRDefault="00D502D3" w:rsidP="00D502D3">
            <w:pPr>
              <w:spacing w:after="0" w:line="240" w:lineRule="auto"/>
              <w:jc w:val="center"/>
              <w:rPr>
                <w:rFonts w:ascii="Arial" w:eastAsia="Times New Roman" w:hAnsi="Arial" w:cs="Arial"/>
                <w:b/>
                <w:bCs/>
                <w:sz w:val="16"/>
                <w:szCs w:val="16"/>
                <w:lang w:eastAsia="ru-RU"/>
              </w:rPr>
            </w:pPr>
            <w:r w:rsidRPr="00813AA1">
              <w:rPr>
                <w:rFonts w:ascii="Arial" w:eastAsia="Times New Roman" w:hAnsi="Arial" w:cs="Arial"/>
                <w:b/>
                <w:bCs/>
                <w:sz w:val="16"/>
                <w:szCs w:val="16"/>
                <w:lang w:eastAsia="ru-RU"/>
              </w:rPr>
              <w:t>2021</w:t>
            </w:r>
          </w:p>
        </w:tc>
        <w:tc>
          <w:tcPr>
            <w:tcW w:w="275" w:type="pct"/>
            <w:shd w:val="clear" w:color="auto" w:fill="DAEEF3"/>
            <w:noWrap/>
            <w:vAlign w:val="center"/>
            <w:hideMark/>
          </w:tcPr>
          <w:p w14:paraId="6883DB02" w14:textId="77777777" w:rsidR="00D502D3" w:rsidRPr="00813AA1" w:rsidRDefault="00D502D3" w:rsidP="00D502D3">
            <w:pPr>
              <w:spacing w:after="0" w:line="240" w:lineRule="auto"/>
              <w:jc w:val="center"/>
              <w:rPr>
                <w:rFonts w:ascii="Arial" w:eastAsia="Times New Roman" w:hAnsi="Arial" w:cs="Arial"/>
                <w:b/>
                <w:bCs/>
                <w:sz w:val="16"/>
                <w:szCs w:val="16"/>
                <w:lang w:eastAsia="ru-RU"/>
              </w:rPr>
            </w:pPr>
            <w:r w:rsidRPr="00813AA1">
              <w:rPr>
                <w:rFonts w:ascii="Arial" w:eastAsia="Times New Roman" w:hAnsi="Arial" w:cs="Arial"/>
                <w:b/>
                <w:bCs/>
                <w:sz w:val="16"/>
                <w:szCs w:val="16"/>
                <w:lang w:eastAsia="ru-RU"/>
              </w:rPr>
              <w:t>2022</w:t>
            </w:r>
          </w:p>
        </w:tc>
        <w:tc>
          <w:tcPr>
            <w:tcW w:w="275" w:type="pct"/>
            <w:shd w:val="clear" w:color="auto" w:fill="DAEEF3"/>
            <w:noWrap/>
            <w:vAlign w:val="center"/>
            <w:hideMark/>
          </w:tcPr>
          <w:p w14:paraId="2575DA0F" w14:textId="77777777" w:rsidR="00D502D3" w:rsidRPr="00813AA1" w:rsidRDefault="00D502D3" w:rsidP="00D502D3">
            <w:pPr>
              <w:spacing w:after="0" w:line="240" w:lineRule="auto"/>
              <w:jc w:val="center"/>
              <w:rPr>
                <w:rFonts w:ascii="Arial" w:eastAsia="Times New Roman" w:hAnsi="Arial" w:cs="Arial"/>
                <w:b/>
                <w:bCs/>
                <w:sz w:val="16"/>
                <w:szCs w:val="16"/>
                <w:lang w:eastAsia="ru-RU"/>
              </w:rPr>
            </w:pPr>
            <w:r w:rsidRPr="00813AA1">
              <w:rPr>
                <w:rFonts w:ascii="Arial" w:eastAsia="Times New Roman" w:hAnsi="Arial" w:cs="Arial"/>
                <w:b/>
                <w:bCs/>
                <w:sz w:val="16"/>
                <w:szCs w:val="16"/>
                <w:lang w:eastAsia="ru-RU"/>
              </w:rPr>
              <w:t>2023</w:t>
            </w:r>
          </w:p>
        </w:tc>
        <w:tc>
          <w:tcPr>
            <w:tcW w:w="275" w:type="pct"/>
            <w:shd w:val="clear" w:color="auto" w:fill="DAEEF3"/>
            <w:noWrap/>
            <w:vAlign w:val="center"/>
            <w:hideMark/>
          </w:tcPr>
          <w:p w14:paraId="353B2E5E" w14:textId="77777777" w:rsidR="00D502D3" w:rsidRPr="00813AA1" w:rsidRDefault="00D502D3" w:rsidP="00D502D3">
            <w:pPr>
              <w:spacing w:after="0" w:line="240" w:lineRule="auto"/>
              <w:jc w:val="center"/>
              <w:rPr>
                <w:rFonts w:ascii="Arial" w:eastAsia="Times New Roman" w:hAnsi="Arial" w:cs="Arial"/>
                <w:b/>
                <w:bCs/>
                <w:sz w:val="16"/>
                <w:szCs w:val="16"/>
                <w:lang w:eastAsia="ru-RU"/>
              </w:rPr>
            </w:pPr>
            <w:r w:rsidRPr="00813AA1">
              <w:rPr>
                <w:rFonts w:ascii="Arial" w:eastAsia="Times New Roman" w:hAnsi="Arial" w:cs="Arial"/>
                <w:b/>
                <w:bCs/>
                <w:sz w:val="16"/>
                <w:szCs w:val="16"/>
                <w:lang w:eastAsia="ru-RU"/>
              </w:rPr>
              <w:t>2024</w:t>
            </w:r>
          </w:p>
        </w:tc>
        <w:tc>
          <w:tcPr>
            <w:tcW w:w="275" w:type="pct"/>
            <w:shd w:val="clear" w:color="auto" w:fill="DAEEF3"/>
            <w:noWrap/>
            <w:vAlign w:val="center"/>
            <w:hideMark/>
          </w:tcPr>
          <w:p w14:paraId="3A6E997A" w14:textId="77777777" w:rsidR="00D502D3" w:rsidRPr="00813AA1" w:rsidRDefault="00D502D3" w:rsidP="00D502D3">
            <w:pPr>
              <w:spacing w:after="0" w:line="240" w:lineRule="auto"/>
              <w:jc w:val="center"/>
              <w:rPr>
                <w:rFonts w:ascii="Arial" w:eastAsia="Times New Roman" w:hAnsi="Arial" w:cs="Arial"/>
                <w:b/>
                <w:bCs/>
                <w:sz w:val="16"/>
                <w:szCs w:val="16"/>
                <w:lang w:eastAsia="ru-RU"/>
              </w:rPr>
            </w:pPr>
            <w:r w:rsidRPr="00813AA1">
              <w:rPr>
                <w:rFonts w:ascii="Arial" w:eastAsia="Times New Roman" w:hAnsi="Arial" w:cs="Arial"/>
                <w:b/>
                <w:bCs/>
                <w:sz w:val="16"/>
                <w:szCs w:val="16"/>
                <w:lang w:eastAsia="ru-RU"/>
              </w:rPr>
              <w:t>2025</w:t>
            </w:r>
          </w:p>
        </w:tc>
        <w:tc>
          <w:tcPr>
            <w:tcW w:w="275" w:type="pct"/>
            <w:shd w:val="clear" w:color="auto" w:fill="DAEEF3"/>
            <w:noWrap/>
            <w:vAlign w:val="center"/>
            <w:hideMark/>
          </w:tcPr>
          <w:p w14:paraId="4002A22E" w14:textId="77777777" w:rsidR="00D502D3" w:rsidRPr="00813AA1" w:rsidRDefault="00D502D3" w:rsidP="00D502D3">
            <w:pPr>
              <w:spacing w:after="0" w:line="240" w:lineRule="auto"/>
              <w:jc w:val="center"/>
              <w:rPr>
                <w:rFonts w:ascii="Arial" w:eastAsia="Times New Roman" w:hAnsi="Arial" w:cs="Arial"/>
                <w:b/>
                <w:bCs/>
                <w:sz w:val="16"/>
                <w:szCs w:val="16"/>
                <w:lang w:eastAsia="ru-RU"/>
              </w:rPr>
            </w:pPr>
            <w:r w:rsidRPr="00813AA1">
              <w:rPr>
                <w:rFonts w:ascii="Arial" w:eastAsia="Times New Roman" w:hAnsi="Arial" w:cs="Arial"/>
                <w:b/>
                <w:bCs/>
                <w:sz w:val="16"/>
                <w:szCs w:val="16"/>
                <w:lang w:eastAsia="ru-RU"/>
              </w:rPr>
              <w:t>2026</w:t>
            </w:r>
          </w:p>
        </w:tc>
        <w:tc>
          <w:tcPr>
            <w:tcW w:w="275" w:type="pct"/>
            <w:shd w:val="clear" w:color="auto" w:fill="DAEEF3"/>
            <w:noWrap/>
            <w:vAlign w:val="center"/>
            <w:hideMark/>
          </w:tcPr>
          <w:p w14:paraId="401495C7" w14:textId="77777777" w:rsidR="00D502D3" w:rsidRPr="00813AA1" w:rsidRDefault="00D502D3" w:rsidP="00D502D3">
            <w:pPr>
              <w:spacing w:after="0" w:line="240" w:lineRule="auto"/>
              <w:jc w:val="center"/>
              <w:rPr>
                <w:rFonts w:ascii="Arial" w:eastAsia="Times New Roman" w:hAnsi="Arial" w:cs="Arial"/>
                <w:b/>
                <w:bCs/>
                <w:sz w:val="16"/>
                <w:szCs w:val="16"/>
                <w:lang w:eastAsia="ru-RU"/>
              </w:rPr>
            </w:pPr>
            <w:r w:rsidRPr="00813AA1">
              <w:rPr>
                <w:rFonts w:ascii="Arial" w:eastAsia="Times New Roman" w:hAnsi="Arial" w:cs="Arial"/>
                <w:b/>
                <w:bCs/>
                <w:sz w:val="16"/>
                <w:szCs w:val="16"/>
                <w:lang w:eastAsia="ru-RU"/>
              </w:rPr>
              <w:t>2027</w:t>
            </w:r>
          </w:p>
        </w:tc>
        <w:tc>
          <w:tcPr>
            <w:tcW w:w="275" w:type="pct"/>
            <w:shd w:val="clear" w:color="auto" w:fill="DAEEF3"/>
            <w:noWrap/>
            <w:vAlign w:val="center"/>
            <w:hideMark/>
          </w:tcPr>
          <w:p w14:paraId="70C2CFAD" w14:textId="77777777" w:rsidR="00D502D3" w:rsidRPr="00813AA1" w:rsidRDefault="00D502D3" w:rsidP="00D502D3">
            <w:pPr>
              <w:spacing w:after="0" w:line="240" w:lineRule="auto"/>
              <w:jc w:val="center"/>
              <w:rPr>
                <w:rFonts w:ascii="Arial" w:eastAsia="Times New Roman" w:hAnsi="Arial" w:cs="Arial"/>
                <w:b/>
                <w:bCs/>
                <w:sz w:val="16"/>
                <w:szCs w:val="16"/>
                <w:lang w:eastAsia="ru-RU"/>
              </w:rPr>
            </w:pPr>
            <w:r w:rsidRPr="00813AA1">
              <w:rPr>
                <w:rFonts w:ascii="Arial" w:eastAsia="Times New Roman" w:hAnsi="Arial" w:cs="Arial"/>
                <w:b/>
                <w:bCs/>
                <w:sz w:val="16"/>
                <w:szCs w:val="16"/>
                <w:lang w:eastAsia="ru-RU"/>
              </w:rPr>
              <w:t>2028</w:t>
            </w:r>
          </w:p>
        </w:tc>
        <w:tc>
          <w:tcPr>
            <w:tcW w:w="275" w:type="pct"/>
            <w:shd w:val="clear" w:color="auto" w:fill="DAEEF3"/>
            <w:noWrap/>
            <w:vAlign w:val="center"/>
            <w:hideMark/>
          </w:tcPr>
          <w:p w14:paraId="7CA61E9F" w14:textId="77777777" w:rsidR="00D502D3" w:rsidRPr="00813AA1" w:rsidRDefault="00D502D3" w:rsidP="00D502D3">
            <w:pPr>
              <w:spacing w:after="0" w:line="240" w:lineRule="auto"/>
              <w:jc w:val="center"/>
              <w:rPr>
                <w:rFonts w:ascii="Arial" w:eastAsia="Times New Roman" w:hAnsi="Arial" w:cs="Arial"/>
                <w:b/>
                <w:bCs/>
                <w:sz w:val="16"/>
                <w:szCs w:val="16"/>
                <w:lang w:eastAsia="ru-RU"/>
              </w:rPr>
            </w:pPr>
            <w:r w:rsidRPr="00813AA1">
              <w:rPr>
                <w:rFonts w:ascii="Arial" w:eastAsia="Times New Roman" w:hAnsi="Arial" w:cs="Arial"/>
                <w:b/>
                <w:bCs/>
                <w:sz w:val="16"/>
                <w:szCs w:val="16"/>
                <w:lang w:eastAsia="ru-RU"/>
              </w:rPr>
              <w:t>2029</w:t>
            </w:r>
          </w:p>
        </w:tc>
        <w:tc>
          <w:tcPr>
            <w:tcW w:w="275" w:type="pct"/>
            <w:shd w:val="clear" w:color="auto" w:fill="DAEEF3"/>
            <w:noWrap/>
            <w:vAlign w:val="center"/>
            <w:hideMark/>
          </w:tcPr>
          <w:p w14:paraId="0BF1C6DB" w14:textId="77777777" w:rsidR="00D502D3" w:rsidRPr="00813AA1" w:rsidRDefault="00D502D3" w:rsidP="00D502D3">
            <w:pPr>
              <w:spacing w:after="0" w:line="240" w:lineRule="auto"/>
              <w:jc w:val="center"/>
              <w:rPr>
                <w:rFonts w:ascii="Arial" w:eastAsia="Times New Roman" w:hAnsi="Arial" w:cs="Arial"/>
                <w:b/>
                <w:bCs/>
                <w:sz w:val="16"/>
                <w:szCs w:val="16"/>
                <w:lang w:eastAsia="ru-RU"/>
              </w:rPr>
            </w:pPr>
            <w:r w:rsidRPr="00813AA1">
              <w:rPr>
                <w:rFonts w:ascii="Arial" w:eastAsia="Times New Roman" w:hAnsi="Arial" w:cs="Arial"/>
                <w:b/>
                <w:bCs/>
                <w:sz w:val="16"/>
                <w:szCs w:val="16"/>
                <w:lang w:eastAsia="ru-RU"/>
              </w:rPr>
              <w:t>2030</w:t>
            </w:r>
          </w:p>
        </w:tc>
        <w:tc>
          <w:tcPr>
            <w:tcW w:w="275" w:type="pct"/>
            <w:shd w:val="clear" w:color="auto" w:fill="DAEEF3"/>
            <w:noWrap/>
            <w:vAlign w:val="center"/>
            <w:hideMark/>
          </w:tcPr>
          <w:p w14:paraId="5566743B" w14:textId="77777777" w:rsidR="00D502D3" w:rsidRPr="00813AA1" w:rsidRDefault="00D502D3" w:rsidP="00D502D3">
            <w:pPr>
              <w:spacing w:after="0" w:line="240" w:lineRule="auto"/>
              <w:jc w:val="center"/>
              <w:rPr>
                <w:rFonts w:ascii="Arial" w:eastAsia="Times New Roman" w:hAnsi="Arial" w:cs="Arial"/>
                <w:b/>
                <w:bCs/>
                <w:sz w:val="16"/>
                <w:szCs w:val="16"/>
                <w:lang w:eastAsia="ru-RU"/>
              </w:rPr>
            </w:pPr>
            <w:r w:rsidRPr="00813AA1">
              <w:rPr>
                <w:rFonts w:ascii="Arial" w:eastAsia="Times New Roman" w:hAnsi="Arial" w:cs="Arial"/>
                <w:b/>
                <w:bCs/>
                <w:sz w:val="16"/>
                <w:szCs w:val="16"/>
                <w:lang w:eastAsia="ru-RU"/>
              </w:rPr>
              <w:t>2031</w:t>
            </w:r>
          </w:p>
        </w:tc>
        <w:tc>
          <w:tcPr>
            <w:tcW w:w="275" w:type="pct"/>
            <w:shd w:val="clear" w:color="auto" w:fill="DAEEF3"/>
            <w:noWrap/>
            <w:vAlign w:val="center"/>
            <w:hideMark/>
          </w:tcPr>
          <w:p w14:paraId="5685EFDF" w14:textId="77777777" w:rsidR="00D502D3" w:rsidRPr="00813AA1" w:rsidRDefault="00D502D3" w:rsidP="00D502D3">
            <w:pPr>
              <w:spacing w:after="0" w:line="240" w:lineRule="auto"/>
              <w:jc w:val="center"/>
              <w:rPr>
                <w:rFonts w:ascii="Arial" w:eastAsia="Times New Roman" w:hAnsi="Arial" w:cs="Arial"/>
                <w:b/>
                <w:bCs/>
                <w:sz w:val="16"/>
                <w:szCs w:val="16"/>
                <w:lang w:eastAsia="ru-RU"/>
              </w:rPr>
            </w:pPr>
            <w:r w:rsidRPr="00813AA1">
              <w:rPr>
                <w:rFonts w:ascii="Arial" w:eastAsia="Times New Roman" w:hAnsi="Arial" w:cs="Arial"/>
                <w:b/>
                <w:bCs/>
                <w:sz w:val="16"/>
                <w:szCs w:val="16"/>
                <w:lang w:eastAsia="ru-RU"/>
              </w:rPr>
              <w:t>2032</w:t>
            </w:r>
          </w:p>
        </w:tc>
      </w:tr>
      <w:tr w:rsidR="00D502D3" w:rsidRPr="00813AA1" w14:paraId="2EF1A24D" w14:textId="77777777" w:rsidTr="00D502D3">
        <w:trPr>
          <w:trHeight w:val="20"/>
        </w:trPr>
        <w:tc>
          <w:tcPr>
            <w:tcW w:w="1697" w:type="pct"/>
            <w:shd w:val="clear" w:color="auto" w:fill="DAEEF3"/>
            <w:noWrap/>
            <w:vAlign w:val="center"/>
            <w:hideMark/>
          </w:tcPr>
          <w:p w14:paraId="7C3C8604"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Котельная № 20 (с. Банное)</w:t>
            </w:r>
          </w:p>
        </w:tc>
        <w:tc>
          <w:tcPr>
            <w:tcW w:w="275" w:type="pct"/>
            <w:shd w:val="clear" w:color="auto" w:fill="DAEEF3"/>
            <w:noWrap/>
            <w:vAlign w:val="center"/>
          </w:tcPr>
          <w:p w14:paraId="38EE4DF3" w14:textId="77777777" w:rsidR="00D502D3" w:rsidRPr="00813AA1" w:rsidRDefault="00D502D3" w:rsidP="00D502D3">
            <w:pPr>
              <w:spacing w:after="0" w:line="240" w:lineRule="auto"/>
              <w:jc w:val="center"/>
              <w:rPr>
                <w:rFonts w:ascii="Arial" w:eastAsia="Times New Roman" w:hAnsi="Arial" w:cs="Arial"/>
                <w:b/>
                <w:bCs/>
                <w:sz w:val="16"/>
                <w:szCs w:val="16"/>
                <w:lang w:eastAsia="ru-RU"/>
              </w:rPr>
            </w:pPr>
          </w:p>
        </w:tc>
        <w:tc>
          <w:tcPr>
            <w:tcW w:w="275" w:type="pct"/>
            <w:shd w:val="clear" w:color="auto" w:fill="DAEEF3"/>
            <w:noWrap/>
            <w:vAlign w:val="center"/>
          </w:tcPr>
          <w:p w14:paraId="29313EEB" w14:textId="77777777" w:rsidR="00D502D3" w:rsidRPr="00813AA1" w:rsidRDefault="00D502D3" w:rsidP="00D502D3">
            <w:pPr>
              <w:spacing w:after="0" w:line="240" w:lineRule="auto"/>
              <w:jc w:val="center"/>
              <w:rPr>
                <w:rFonts w:ascii="Arial" w:eastAsia="Times New Roman" w:hAnsi="Arial" w:cs="Arial"/>
                <w:b/>
                <w:bCs/>
                <w:sz w:val="16"/>
                <w:szCs w:val="16"/>
                <w:lang w:eastAsia="ru-RU"/>
              </w:rPr>
            </w:pPr>
          </w:p>
        </w:tc>
        <w:tc>
          <w:tcPr>
            <w:tcW w:w="275" w:type="pct"/>
            <w:shd w:val="clear" w:color="auto" w:fill="DAEEF3"/>
            <w:noWrap/>
            <w:vAlign w:val="center"/>
          </w:tcPr>
          <w:p w14:paraId="61477677" w14:textId="77777777" w:rsidR="00D502D3" w:rsidRPr="00813AA1" w:rsidRDefault="00D502D3" w:rsidP="00D502D3">
            <w:pPr>
              <w:spacing w:after="0" w:line="240" w:lineRule="auto"/>
              <w:jc w:val="center"/>
              <w:rPr>
                <w:rFonts w:ascii="Arial" w:eastAsia="Times New Roman" w:hAnsi="Arial" w:cs="Arial"/>
                <w:b/>
                <w:bCs/>
                <w:sz w:val="16"/>
                <w:szCs w:val="16"/>
                <w:lang w:eastAsia="ru-RU"/>
              </w:rPr>
            </w:pPr>
          </w:p>
        </w:tc>
        <w:tc>
          <w:tcPr>
            <w:tcW w:w="275" w:type="pct"/>
            <w:shd w:val="clear" w:color="auto" w:fill="DAEEF3"/>
            <w:noWrap/>
            <w:vAlign w:val="center"/>
          </w:tcPr>
          <w:p w14:paraId="0D989CCF" w14:textId="77777777" w:rsidR="00D502D3" w:rsidRPr="00813AA1" w:rsidRDefault="00D502D3" w:rsidP="00D502D3">
            <w:pPr>
              <w:spacing w:after="0" w:line="240" w:lineRule="auto"/>
              <w:jc w:val="center"/>
              <w:rPr>
                <w:rFonts w:ascii="Arial" w:eastAsia="Times New Roman" w:hAnsi="Arial" w:cs="Arial"/>
                <w:b/>
                <w:bCs/>
                <w:sz w:val="16"/>
                <w:szCs w:val="16"/>
                <w:lang w:eastAsia="ru-RU"/>
              </w:rPr>
            </w:pPr>
          </w:p>
        </w:tc>
        <w:tc>
          <w:tcPr>
            <w:tcW w:w="275" w:type="pct"/>
            <w:shd w:val="clear" w:color="auto" w:fill="DAEEF3"/>
            <w:noWrap/>
            <w:vAlign w:val="center"/>
          </w:tcPr>
          <w:p w14:paraId="32C4620E" w14:textId="77777777" w:rsidR="00D502D3" w:rsidRPr="00813AA1" w:rsidRDefault="00D502D3" w:rsidP="00D502D3">
            <w:pPr>
              <w:spacing w:after="0" w:line="240" w:lineRule="auto"/>
              <w:jc w:val="center"/>
              <w:rPr>
                <w:rFonts w:ascii="Arial" w:eastAsia="Times New Roman" w:hAnsi="Arial" w:cs="Arial"/>
                <w:b/>
                <w:bCs/>
                <w:sz w:val="16"/>
                <w:szCs w:val="16"/>
                <w:lang w:eastAsia="ru-RU"/>
              </w:rPr>
            </w:pPr>
          </w:p>
        </w:tc>
        <w:tc>
          <w:tcPr>
            <w:tcW w:w="275" w:type="pct"/>
            <w:shd w:val="clear" w:color="auto" w:fill="DAEEF3"/>
            <w:noWrap/>
            <w:vAlign w:val="center"/>
          </w:tcPr>
          <w:p w14:paraId="32F2770C" w14:textId="77777777" w:rsidR="00D502D3" w:rsidRPr="00813AA1" w:rsidRDefault="00D502D3" w:rsidP="00D502D3">
            <w:pPr>
              <w:spacing w:after="0" w:line="240" w:lineRule="auto"/>
              <w:jc w:val="center"/>
              <w:rPr>
                <w:rFonts w:ascii="Arial" w:eastAsia="Times New Roman" w:hAnsi="Arial" w:cs="Arial"/>
                <w:b/>
                <w:bCs/>
                <w:sz w:val="16"/>
                <w:szCs w:val="16"/>
                <w:lang w:eastAsia="ru-RU"/>
              </w:rPr>
            </w:pPr>
          </w:p>
        </w:tc>
        <w:tc>
          <w:tcPr>
            <w:tcW w:w="275" w:type="pct"/>
            <w:shd w:val="clear" w:color="auto" w:fill="DAEEF3"/>
            <w:noWrap/>
            <w:vAlign w:val="center"/>
          </w:tcPr>
          <w:p w14:paraId="1ACDD789" w14:textId="77777777" w:rsidR="00D502D3" w:rsidRPr="00813AA1" w:rsidRDefault="00D502D3" w:rsidP="00D502D3">
            <w:pPr>
              <w:spacing w:after="0" w:line="240" w:lineRule="auto"/>
              <w:jc w:val="center"/>
              <w:rPr>
                <w:rFonts w:ascii="Arial" w:eastAsia="Times New Roman" w:hAnsi="Arial" w:cs="Arial"/>
                <w:b/>
                <w:bCs/>
                <w:sz w:val="16"/>
                <w:szCs w:val="16"/>
                <w:lang w:eastAsia="ru-RU"/>
              </w:rPr>
            </w:pPr>
          </w:p>
        </w:tc>
        <w:tc>
          <w:tcPr>
            <w:tcW w:w="275" w:type="pct"/>
            <w:shd w:val="clear" w:color="auto" w:fill="DAEEF3"/>
            <w:noWrap/>
            <w:vAlign w:val="center"/>
          </w:tcPr>
          <w:p w14:paraId="65D263E1" w14:textId="77777777" w:rsidR="00D502D3" w:rsidRPr="00813AA1" w:rsidRDefault="00D502D3" w:rsidP="00D502D3">
            <w:pPr>
              <w:spacing w:after="0" w:line="240" w:lineRule="auto"/>
              <w:jc w:val="center"/>
              <w:rPr>
                <w:rFonts w:ascii="Arial" w:eastAsia="Times New Roman" w:hAnsi="Arial" w:cs="Arial"/>
                <w:b/>
                <w:bCs/>
                <w:sz w:val="16"/>
                <w:szCs w:val="16"/>
                <w:lang w:eastAsia="ru-RU"/>
              </w:rPr>
            </w:pPr>
          </w:p>
        </w:tc>
        <w:tc>
          <w:tcPr>
            <w:tcW w:w="275" w:type="pct"/>
            <w:shd w:val="clear" w:color="auto" w:fill="DAEEF3"/>
            <w:noWrap/>
            <w:vAlign w:val="center"/>
          </w:tcPr>
          <w:p w14:paraId="534EA905" w14:textId="77777777" w:rsidR="00D502D3" w:rsidRPr="00813AA1" w:rsidRDefault="00D502D3" w:rsidP="00D502D3">
            <w:pPr>
              <w:spacing w:after="0" w:line="240" w:lineRule="auto"/>
              <w:jc w:val="center"/>
              <w:rPr>
                <w:rFonts w:ascii="Arial" w:eastAsia="Times New Roman" w:hAnsi="Arial" w:cs="Arial"/>
                <w:b/>
                <w:bCs/>
                <w:sz w:val="16"/>
                <w:szCs w:val="16"/>
                <w:lang w:eastAsia="ru-RU"/>
              </w:rPr>
            </w:pPr>
          </w:p>
        </w:tc>
        <w:tc>
          <w:tcPr>
            <w:tcW w:w="275" w:type="pct"/>
            <w:shd w:val="clear" w:color="auto" w:fill="DAEEF3"/>
            <w:noWrap/>
            <w:vAlign w:val="center"/>
          </w:tcPr>
          <w:p w14:paraId="0BB70F71" w14:textId="77777777" w:rsidR="00D502D3" w:rsidRPr="00813AA1" w:rsidRDefault="00D502D3" w:rsidP="00D502D3">
            <w:pPr>
              <w:spacing w:after="0" w:line="240" w:lineRule="auto"/>
              <w:jc w:val="center"/>
              <w:rPr>
                <w:rFonts w:ascii="Arial" w:eastAsia="Times New Roman" w:hAnsi="Arial" w:cs="Arial"/>
                <w:b/>
                <w:bCs/>
                <w:sz w:val="16"/>
                <w:szCs w:val="16"/>
                <w:lang w:eastAsia="ru-RU"/>
              </w:rPr>
            </w:pPr>
          </w:p>
        </w:tc>
        <w:tc>
          <w:tcPr>
            <w:tcW w:w="275" w:type="pct"/>
            <w:shd w:val="clear" w:color="auto" w:fill="DAEEF3"/>
            <w:noWrap/>
            <w:vAlign w:val="center"/>
          </w:tcPr>
          <w:p w14:paraId="08D827BD" w14:textId="77777777" w:rsidR="00D502D3" w:rsidRPr="00813AA1" w:rsidRDefault="00D502D3" w:rsidP="00D502D3">
            <w:pPr>
              <w:spacing w:after="0" w:line="240" w:lineRule="auto"/>
              <w:jc w:val="center"/>
              <w:rPr>
                <w:rFonts w:ascii="Arial" w:eastAsia="Times New Roman" w:hAnsi="Arial" w:cs="Arial"/>
                <w:b/>
                <w:bCs/>
                <w:sz w:val="16"/>
                <w:szCs w:val="16"/>
                <w:lang w:eastAsia="ru-RU"/>
              </w:rPr>
            </w:pPr>
          </w:p>
        </w:tc>
        <w:tc>
          <w:tcPr>
            <w:tcW w:w="275" w:type="pct"/>
            <w:shd w:val="clear" w:color="auto" w:fill="DAEEF3"/>
            <w:noWrap/>
            <w:vAlign w:val="center"/>
          </w:tcPr>
          <w:p w14:paraId="67792E49" w14:textId="77777777" w:rsidR="00D502D3" w:rsidRPr="00813AA1" w:rsidRDefault="00D502D3" w:rsidP="00D502D3">
            <w:pPr>
              <w:spacing w:after="0" w:line="240" w:lineRule="auto"/>
              <w:jc w:val="center"/>
              <w:rPr>
                <w:rFonts w:ascii="Arial" w:eastAsia="Times New Roman" w:hAnsi="Arial" w:cs="Arial"/>
                <w:b/>
                <w:bCs/>
                <w:sz w:val="16"/>
                <w:szCs w:val="16"/>
                <w:lang w:eastAsia="ru-RU"/>
              </w:rPr>
            </w:pPr>
          </w:p>
        </w:tc>
      </w:tr>
      <w:tr w:rsidR="00D502D3" w:rsidRPr="00813AA1" w14:paraId="4EFD006C" w14:textId="77777777" w:rsidTr="00D502D3">
        <w:trPr>
          <w:trHeight w:val="20"/>
        </w:trPr>
        <w:tc>
          <w:tcPr>
            <w:tcW w:w="1697" w:type="pct"/>
            <w:shd w:val="clear" w:color="auto" w:fill="auto"/>
            <w:vAlign w:val="center"/>
            <w:hideMark/>
          </w:tcPr>
          <w:p w14:paraId="06EC4083" w14:textId="77777777"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Установленная тепловая мощность, Гкал/ч</w:t>
            </w:r>
          </w:p>
        </w:tc>
        <w:tc>
          <w:tcPr>
            <w:tcW w:w="275" w:type="pct"/>
            <w:shd w:val="clear" w:color="auto" w:fill="auto"/>
            <w:noWrap/>
            <w:vAlign w:val="center"/>
            <w:hideMark/>
          </w:tcPr>
          <w:p w14:paraId="3073A194"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0,3400</w:t>
            </w:r>
          </w:p>
        </w:tc>
        <w:tc>
          <w:tcPr>
            <w:tcW w:w="275" w:type="pct"/>
            <w:shd w:val="clear" w:color="auto" w:fill="auto"/>
            <w:noWrap/>
            <w:vAlign w:val="center"/>
            <w:hideMark/>
          </w:tcPr>
          <w:p w14:paraId="5F0A8940"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0,3400</w:t>
            </w:r>
          </w:p>
        </w:tc>
        <w:tc>
          <w:tcPr>
            <w:tcW w:w="275" w:type="pct"/>
            <w:shd w:val="clear" w:color="auto" w:fill="auto"/>
            <w:noWrap/>
            <w:vAlign w:val="center"/>
            <w:hideMark/>
          </w:tcPr>
          <w:p w14:paraId="324037F7"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0,3400</w:t>
            </w:r>
          </w:p>
        </w:tc>
        <w:tc>
          <w:tcPr>
            <w:tcW w:w="275" w:type="pct"/>
            <w:shd w:val="clear" w:color="auto" w:fill="auto"/>
            <w:noWrap/>
            <w:vAlign w:val="center"/>
            <w:hideMark/>
          </w:tcPr>
          <w:p w14:paraId="64AFBECB"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0,3400</w:t>
            </w:r>
          </w:p>
        </w:tc>
        <w:tc>
          <w:tcPr>
            <w:tcW w:w="275" w:type="pct"/>
            <w:shd w:val="clear" w:color="auto" w:fill="auto"/>
            <w:noWrap/>
            <w:vAlign w:val="center"/>
            <w:hideMark/>
          </w:tcPr>
          <w:p w14:paraId="45375733"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0,3400</w:t>
            </w:r>
          </w:p>
        </w:tc>
        <w:tc>
          <w:tcPr>
            <w:tcW w:w="275" w:type="pct"/>
            <w:shd w:val="clear" w:color="auto" w:fill="auto"/>
            <w:noWrap/>
            <w:vAlign w:val="center"/>
            <w:hideMark/>
          </w:tcPr>
          <w:p w14:paraId="7719171E"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0,3400</w:t>
            </w:r>
          </w:p>
        </w:tc>
        <w:tc>
          <w:tcPr>
            <w:tcW w:w="275" w:type="pct"/>
            <w:shd w:val="clear" w:color="auto" w:fill="auto"/>
            <w:noWrap/>
            <w:vAlign w:val="center"/>
            <w:hideMark/>
          </w:tcPr>
          <w:p w14:paraId="1898C0B4"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0,3400</w:t>
            </w:r>
          </w:p>
        </w:tc>
        <w:tc>
          <w:tcPr>
            <w:tcW w:w="275" w:type="pct"/>
            <w:shd w:val="clear" w:color="auto" w:fill="auto"/>
            <w:noWrap/>
            <w:vAlign w:val="center"/>
            <w:hideMark/>
          </w:tcPr>
          <w:p w14:paraId="372574F6"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0,3400</w:t>
            </w:r>
          </w:p>
        </w:tc>
        <w:tc>
          <w:tcPr>
            <w:tcW w:w="275" w:type="pct"/>
            <w:shd w:val="clear" w:color="auto" w:fill="auto"/>
            <w:noWrap/>
            <w:vAlign w:val="center"/>
            <w:hideMark/>
          </w:tcPr>
          <w:p w14:paraId="3304C45B"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0,3400</w:t>
            </w:r>
          </w:p>
        </w:tc>
        <w:tc>
          <w:tcPr>
            <w:tcW w:w="275" w:type="pct"/>
            <w:shd w:val="clear" w:color="auto" w:fill="auto"/>
            <w:noWrap/>
            <w:vAlign w:val="center"/>
            <w:hideMark/>
          </w:tcPr>
          <w:p w14:paraId="58ED995E"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0,3400</w:t>
            </w:r>
          </w:p>
        </w:tc>
        <w:tc>
          <w:tcPr>
            <w:tcW w:w="275" w:type="pct"/>
            <w:shd w:val="clear" w:color="auto" w:fill="auto"/>
            <w:noWrap/>
            <w:vAlign w:val="center"/>
            <w:hideMark/>
          </w:tcPr>
          <w:p w14:paraId="2E21A1D6"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0,3400</w:t>
            </w:r>
          </w:p>
        </w:tc>
        <w:tc>
          <w:tcPr>
            <w:tcW w:w="275" w:type="pct"/>
            <w:shd w:val="clear" w:color="auto" w:fill="auto"/>
            <w:noWrap/>
            <w:vAlign w:val="center"/>
            <w:hideMark/>
          </w:tcPr>
          <w:p w14:paraId="5B4A5DCA"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0,3400</w:t>
            </w:r>
          </w:p>
        </w:tc>
      </w:tr>
      <w:tr w:rsidR="00D502D3" w:rsidRPr="00813AA1" w14:paraId="71B674B2" w14:textId="77777777" w:rsidTr="00D502D3">
        <w:trPr>
          <w:trHeight w:val="20"/>
        </w:trPr>
        <w:tc>
          <w:tcPr>
            <w:tcW w:w="1697" w:type="pct"/>
            <w:shd w:val="clear" w:color="auto" w:fill="auto"/>
            <w:vAlign w:val="center"/>
            <w:hideMark/>
          </w:tcPr>
          <w:p w14:paraId="5B061A9B" w14:textId="77777777"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Ограничения тепловой мощности, Гкал/ч</w:t>
            </w:r>
          </w:p>
        </w:tc>
        <w:tc>
          <w:tcPr>
            <w:tcW w:w="275" w:type="pct"/>
            <w:shd w:val="clear" w:color="auto" w:fill="auto"/>
            <w:noWrap/>
            <w:vAlign w:val="center"/>
            <w:hideMark/>
          </w:tcPr>
          <w:p w14:paraId="14379151"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32CE7E35"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36CC906B"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60CD388E"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3BFF77B4"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529FFF3E"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5F0FD8F8"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7E038E10"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696DF232"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39F16811"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7D323056"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09753D1F"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r>
      <w:tr w:rsidR="00D502D3" w:rsidRPr="00813AA1" w14:paraId="6ADD85D5" w14:textId="77777777" w:rsidTr="00D502D3">
        <w:trPr>
          <w:trHeight w:val="20"/>
        </w:trPr>
        <w:tc>
          <w:tcPr>
            <w:tcW w:w="1697" w:type="pct"/>
            <w:shd w:val="clear" w:color="auto" w:fill="auto"/>
            <w:vAlign w:val="center"/>
            <w:hideMark/>
          </w:tcPr>
          <w:p w14:paraId="7FA7D7D5" w14:textId="77777777"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Располагаемая тепловая мощность, Гкал/ч</w:t>
            </w:r>
          </w:p>
        </w:tc>
        <w:tc>
          <w:tcPr>
            <w:tcW w:w="275" w:type="pct"/>
            <w:shd w:val="clear" w:color="auto" w:fill="auto"/>
            <w:noWrap/>
            <w:vAlign w:val="center"/>
            <w:hideMark/>
          </w:tcPr>
          <w:p w14:paraId="650FFA4B"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0,3400</w:t>
            </w:r>
          </w:p>
        </w:tc>
        <w:tc>
          <w:tcPr>
            <w:tcW w:w="275" w:type="pct"/>
            <w:shd w:val="clear" w:color="auto" w:fill="auto"/>
            <w:noWrap/>
            <w:vAlign w:val="center"/>
            <w:hideMark/>
          </w:tcPr>
          <w:p w14:paraId="3101E916"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0,3400</w:t>
            </w:r>
          </w:p>
        </w:tc>
        <w:tc>
          <w:tcPr>
            <w:tcW w:w="275" w:type="pct"/>
            <w:shd w:val="clear" w:color="auto" w:fill="auto"/>
            <w:noWrap/>
            <w:vAlign w:val="center"/>
            <w:hideMark/>
          </w:tcPr>
          <w:p w14:paraId="3157C2AA"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0,3400</w:t>
            </w:r>
          </w:p>
        </w:tc>
        <w:tc>
          <w:tcPr>
            <w:tcW w:w="275" w:type="pct"/>
            <w:shd w:val="clear" w:color="auto" w:fill="auto"/>
            <w:noWrap/>
            <w:vAlign w:val="center"/>
            <w:hideMark/>
          </w:tcPr>
          <w:p w14:paraId="0ED3CD27"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0,3400</w:t>
            </w:r>
          </w:p>
        </w:tc>
        <w:tc>
          <w:tcPr>
            <w:tcW w:w="275" w:type="pct"/>
            <w:shd w:val="clear" w:color="auto" w:fill="auto"/>
            <w:noWrap/>
            <w:vAlign w:val="center"/>
            <w:hideMark/>
          </w:tcPr>
          <w:p w14:paraId="6E71F907"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0,3400</w:t>
            </w:r>
          </w:p>
        </w:tc>
        <w:tc>
          <w:tcPr>
            <w:tcW w:w="275" w:type="pct"/>
            <w:shd w:val="clear" w:color="auto" w:fill="auto"/>
            <w:noWrap/>
            <w:vAlign w:val="center"/>
            <w:hideMark/>
          </w:tcPr>
          <w:p w14:paraId="256B73A9"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0,3400</w:t>
            </w:r>
          </w:p>
        </w:tc>
        <w:tc>
          <w:tcPr>
            <w:tcW w:w="275" w:type="pct"/>
            <w:shd w:val="clear" w:color="auto" w:fill="auto"/>
            <w:noWrap/>
            <w:vAlign w:val="center"/>
            <w:hideMark/>
          </w:tcPr>
          <w:p w14:paraId="2640E673"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0,3400</w:t>
            </w:r>
          </w:p>
        </w:tc>
        <w:tc>
          <w:tcPr>
            <w:tcW w:w="275" w:type="pct"/>
            <w:shd w:val="clear" w:color="auto" w:fill="auto"/>
            <w:noWrap/>
            <w:vAlign w:val="center"/>
            <w:hideMark/>
          </w:tcPr>
          <w:p w14:paraId="22D58B44"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0,3400</w:t>
            </w:r>
          </w:p>
        </w:tc>
        <w:tc>
          <w:tcPr>
            <w:tcW w:w="275" w:type="pct"/>
            <w:shd w:val="clear" w:color="auto" w:fill="auto"/>
            <w:noWrap/>
            <w:vAlign w:val="center"/>
            <w:hideMark/>
          </w:tcPr>
          <w:p w14:paraId="754C8019"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0,3400</w:t>
            </w:r>
          </w:p>
        </w:tc>
        <w:tc>
          <w:tcPr>
            <w:tcW w:w="275" w:type="pct"/>
            <w:shd w:val="clear" w:color="auto" w:fill="auto"/>
            <w:noWrap/>
            <w:vAlign w:val="center"/>
            <w:hideMark/>
          </w:tcPr>
          <w:p w14:paraId="12DB3B77"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0,3400</w:t>
            </w:r>
          </w:p>
        </w:tc>
        <w:tc>
          <w:tcPr>
            <w:tcW w:w="275" w:type="pct"/>
            <w:shd w:val="clear" w:color="auto" w:fill="auto"/>
            <w:noWrap/>
            <w:vAlign w:val="center"/>
            <w:hideMark/>
          </w:tcPr>
          <w:p w14:paraId="7F850BC9"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0,3400</w:t>
            </w:r>
          </w:p>
        </w:tc>
        <w:tc>
          <w:tcPr>
            <w:tcW w:w="275" w:type="pct"/>
            <w:shd w:val="clear" w:color="auto" w:fill="auto"/>
            <w:noWrap/>
            <w:vAlign w:val="center"/>
            <w:hideMark/>
          </w:tcPr>
          <w:p w14:paraId="2E2209C5"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0,3400</w:t>
            </w:r>
          </w:p>
        </w:tc>
      </w:tr>
      <w:tr w:rsidR="00D502D3" w:rsidRPr="00813AA1" w14:paraId="0263F3AB" w14:textId="77777777" w:rsidTr="00D502D3">
        <w:trPr>
          <w:trHeight w:val="20"/>
        </w:trPr>
        <w:tc>
          <w:tcPr>
            <w:tcW w:w="1697" w:type="pct"/>
            <w:shd w:val="clear" w:color="auto" w:fill="auto"/>
            <w:vAlign w:val="center"/>
            <w:hideMark/>
          </w:tcPr>
          <w:p w14:paraId="4F643038" w14:textId="77777777"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Собственные нужды, Гкал/ч</w:t>
            </w:r>
          </w:p>
        </w:tc>
        <w:tc>
          <w:tcPr>
            <w:tcW w:w="275" w:type="pct"/>
            <w:shd w:val="clear" w:color="auto" w:fill="auto"/>
            <w:noWrap/>
            <w:vAlign w:val="center"/>
            <w:hideMark/>
          </w:tcPr>
          <w:p w14:paraId="519AA74A"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0,0028</w:t>
            </w:r>
          </w:p>
        </w:tc>
        <w:tc>
          <w:tcPr>
            <w:tcW w:w="275" w:type="pct"/>
            <w:shd w:val="clear" w:color="auto" w:fill="auto"/>
            <w:noWrap/>
            <w:vAlign w:val="center"/>
            <w:hideMark/>
          </w:tcPr>
          <w:p w14:paraId="35109EA5"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0,0028</w:t>
            </w:r>
          </w:p>
        </w:tc>
        <w:tc>
          <w:tcPr>
            <w:tcW w:w="275" w:type="pct"/>
            <w:shd w:val="clear" w:color="auto" w:fill="auto"/>
            <w:noWrap/>
            <w:vAlign w:val="center"/>
            <w:hideMark/>
          </w:tcPr>
          <w:p w14:paraId="59A2F4D5"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0,0028</w:t>
            </w:r>
          </w:p>
        </w:tc>
        <w:tc>
          <w:tcPr>
            <w:tcW w:w="275" w:type="pct"/>
            <w:shd w:val="clear" w:color="auto" w:fill="auto"/>
            <w:noWrap/>
            <w:vAlign w:val="center"/>
            <w:hideMark/>
          </w:tcPr>
          <w:p w14:paraId="5B9787DD"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0,0028</w:t>
            </w:r>
          </w:p>
        </w:tc>
        <w:tc>
          <w:tcPr>
            <w:tcW w:w="275" w:type="pct"/>
            <w:shd w:val="clear" w:color="auto" w:fill="auto"/>
            <w:noWrap/>
            <w:vAlign w:val="center"/>
            <w:hideMark/>
          </w:tcPr>
          <w:p w14:paraId="5F44061F"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0,0028</w:t>
            </w:r>
          </w:p>
        </w:tc>
        <w:tc>
          <w:tcPr>
            <w:tcW w:w="275" w:type="pct"/>
            <w:shd w:val="clear" w:color="auto" w:fill="auto"/>
            <w:noWrap/>
            <w:vAlign w:val="center"/>
            <w:hideMark/>
          </w:tcPr>
          <w:p w14:paraId="4FABAF20"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0,0028</w:t>
            </w:r>
          </w:p>
        </w:tc>
        <w:tc>
          <w:tcPr>
            <w:tcW w:w="275" w:type="pct"/>
            <w:shd w:val="clear" w:color="auto" w:fill="auto"/>
            <w:noWrap/>
            <w:vAlign w:val="center"/>
            <w:hideMark/>
          </w:tcPr>
          <w:p w14:paraId="086A2CA1"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0,0028</w:t>
            </w:r>
          </w:p>
        </w:tc>
        <w:tc>
          <w:tcPr>
            <w:tcW w:w="275" w:type="pct"/>
            <w:shd w:val="clear" w:color="auto" w:fill="auto"/>
            <w:noWrap/>
            <w:vAlign w:val="center"/>
            <w:hideMark/>
          </w:tcPr>
          <w:p w14:paraId="6C3ED355"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0,0028</w:t>
            </w:r>
          </w:p>
        </w:tc>
        <w:tc>
          <w:tcPr>
            <w:tcW w:w="275" w:type="pct"/>
            <w:shd w:val="clear" w:color="auto" w:fill="auto"/>
            <w:noWrap/>
            <w:vAlign w:val="center"/>
            <w:hideMark/>
          </w:tcPr>
          <w:p w14:paraId="413E6295"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0,0028</w:t>
            </w:r>
          </w:p>
        </w:tc>
        <w:tc>
          <w:tcPr>
            <w:tcW w:w="275" w:type="pct"/>
            <w:shd w:val="clear" w:color="auto" w:fill="auto"/>
            <w:noWrap/>
            <w:vAlign w:val="center"/>
            <w:hideMark/>
          </w:tcPr>
          <w:p w14:paraId="1158CDF7"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0,0028</w:t>
            </w:r>
          </w:p>
        </w:tc>
        <w:tc>
          <w:tcPr>
            <w:tcW w:w="275" w:type="pct"/>
            <w:shd w:val="clear" w:color="auto" w:fill="auto"/>
            <w:noWrap/>
            <w:vAlign w:val="center"/>
            <w:hideMark/>
          </w:tcPr>
          <w:p w14:paraId="16E23C6C"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0,0028</w:t>
            </w:r>
          </w:p>
        </w:tc>
        <w:tc>
          <w:tcPr>
            <w:tcW w:w="275" w:type="pct"/>
            <w:shd w:val="clear" w:color="auto" w:fill="auto"/>
            <w:noWrap/>
            <w:vAlign w:val="center"/>
            <w:hideMark/>
          </w:tcPr>
          <w:p w14:paraId="0034BDDA"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0,0028</w:t>
            </w:r>
          </w:p>
        </w:tc>
      </w:tr>
      <w:tr w:rsidR="00D502D3" w:rsidRPr="00813AA1" w14:paraId="1D914A48" w14:textId="77777777" w:rsidTr="00D502D3">
        <w:trPr>
          <w:trHeight w:val="20"/>
        </w:trPr>
        <w:tc>
          <w:tcPr>
            <w:tcW w:w="1697" w:type="pct"/>
            <w:shd w:val="clear" w:color="auto" w:fill="auto"/>
            <w:vAlign w:val="center"/>
            <w:hideMark/>
          </w:tcPr>
          <w:p w14:paraId="4F87A5B0" w14:textId="77777777"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Тепловая мощность нетто, Гкал/ч</w:t>
            </w:r>
          </w:p>
        </w:tc>
        <w:tc>
          <w:tcPr>
            <w:tcW w:w="275" w:type="pct"/>
            <w:shd w:val="clear" w:color="auto" w:fill="auto"/>
            <w:noWrap/>
            <w:vAlign w:val="center"/>
            <w:hideMark/>
          </w:tcPr>
          <w:p w14:paraId="21EC2C7E"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0,3372</w:t>
            </w:r>
          </w:p>
        </w:tc>
        <w:tc>
          <w:tcPr>
            <w:tcW w:w="275" w:type="pct"/>
            <w:shd w:val="clear" w:color="auto" w:fill="auto"/>
            <w:noWrap/>
            <w:vAlign w:val="center"/>
            <w:hideMark/>
          </w:tcPr>
          <w:p w14:paraId="7C738FF9"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0,3372</w:t>
            </w:r>
          </w:p>
        </w:tc>
        <w:tc>
          <w:tcPr>
            <w:tcW w:w="275" w:type="pct"/>
            <w:shd w:val="clear" w:color="auto" w:fill="auto"/>
            <w:noWrap/>
            <w:vAlign w:val="center"/>
            <w:hideMark/>
          </w:tcPr>
          <w:p w14:paraId="7867381E"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0,3372</w:t>
            </w:r>
          </w:p>
        </w:tc>
        <w:tc>
          <w:tcPr>
            <w:tcW w:w="275" w:type="pct"/>
            <w:shd w:val="clear" w:color="auto" w:fill="auto"/>
            <w:noWrap/>
            <w:vAlign w:val="center"/>
            <w:hideMark/>
          </w:tcPr>
          <w:p w14:paraId="2AE0D00F"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0,3372</w:t>
            </w:r>
          </w:p>
        </w:tc>
        <w:tc>
          <w:tcPr>
            <w:tcW w:w="275" w:type="pct"/>
            <w:shd w:val="clear" w:color="auto" w:fill="auto"/>
            <w:noWrap/>
            <w:vAlign w:val="center"/>
            <w:hideMark/>
          </w:tcPr>
          <w:p w14:paraId="0D9A9E5A"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0,3372</w:t>
            </w:r>
          </w:p>
        </w:tc>
        <w:tc>
          <w:tcPr>
            <w:tcW w:w="275" w:type="pct"/>
            <w:shd w:val="clear" w:color="auto" w:fill="auto"/>
            <w:noWrap/>
            <w:vAlign w:val="center"/>
            <w:hideMark/>
          </w:tcPr>
          <w:p w14:paraId="7FB9A06F"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0,3372</w:t>
            </w:r>
          </w:p>
        </w:tc>
        <w:tc>
          <w:tcPr>
            <w:tcW w:w="275" w:type="pct"/>
            <w:shd w:val="clear" w:color="auto" w:fill="auto"/>
            <w:noWrap/>
            <w:vAlign w:val="center"/>
            <w:hideMark/>
          </w:tcPr>
          <w:p w14:paraId="0F4CB5F1"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0,3372</w:t>
            </w:r>
          </w:p>
        </w:tc>
        <w:tc>
          <w:tcPr>
            <w:tcW w:w="275" w:type="pct"/>
            <w:shd w:val="clear" w:color="auto" w:fill="auto"/>
            <w:noWrap/>
            <w:vAlign w:val="center"/>
            <w:hideMark/>
          </w:tcPr>
          <w:p w14:paraId="0CEC9C85"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0,3372</w:t>
            </w:r>
          </w:p>
        </w:tc>
        <w:tc>
          <w:tcPr>
            <w:tcW w:w="275" w:type="pct"/>
            <w:shd w:val="clear" w:color="auto" w:fill="auto"/>
            <w:noWrap/>
            <w:vAlign w:val="center"/>
            <w:hideMark/>
          </w:tcPr>
          <w:p w14:paraId="6C3D561B"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0,3372</w:t>
            </w:r>
          </w:p>
        </w:tc>
        <w:tc>
          <w:tcPr>
            <w:tcW w:w="275" w:type="pct"/>
            <w:shd w:val="clear" w:color="auto" w:fill="auto"/>
            <w:noWrap/>
            <w:vAlign w:val="center"/>
            <w:hideMark/>
          </w:tcPr>
          <w:p w14:paraId="081D4811"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0,3372</w:t>
            </w:r>
          </w:p>
        </w:tc>
        <w:tc>
          <w:tcPr>
            <w:tcW w:w="275" w:type="pct"/>
            <w:shd w:val="clear" w:color="auto" w:fill="auto"/>
            <w:noWrap/>
            <w:vAlign w:val="center"/>
            <w:hideMark/>
          </w:tcPr>
          <w:p w14:paraId="66626A32"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0,3372</w:t>
            </w:r>
          </w:p>
        </w:tc>
        <w:tc>
          <w:tcPr>
            <w:tcW w:w="275" w:type="pct"/>
            <w:shd w:val="clear" w:color="auto" w:fill="auto"/>
            <w:noWrap/>
            <w:vAlign w:val="center"/>
            <w:hideMark/>
          </w:tcPr>
          <w:p w14:paraId="6890FEF1"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0,3372</w:t>
            </w:r>
          </w:p>
        </w:tc>
      </w:tr>
      <w:tr w:rsidR="00D502D3" w:rsidRPr="00813AA1" w14:paraId="67E3976D" w14:textId="77777777" w:rsidTr="00D502D3">
        <w:trPr>
          <w:trHeight w:val="20"/>
        </w:trPr>
        <w:tc>
          <w:tcPr>
            <w:tcW w:w="1697" w:type="pct"/>
            <w:shd w:val="clear" w:color="auto" w:fill="auto"/>
            <w:vAlign w:val="center"/>
            <w:hideMark/>
          </w:tcPr>
          <w:p w14:paraId="69DB60C1" w14:textId="77777777"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Подключенная нагрузка на коллекторах, Гкал/ч</w:t>
            </w:r>
          </w:p>
        </w:tc>
        <w:tc>
          <w:tcPr>
            <w:tcW w:w="275" w:type="pct"/>
            <w:shd w:val="clear" w:color="auto" w:fill="auto"/>
            <w:noWrap/>
            <w:vAlign w:val="center"/>
            <w:hideMark/>
          </w:tcPr>
          <w:p w14:paraId="201BB996"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0,0993</w:t>
            </w:r>
          </w:p>
        </w:tc>
        <w:tc>
          <w:tcPr>
            <w:tcW w:w="275" w:type="pct"/>
            <w:shd w:val="clear" w:color="auto" w:fill="auto"/>
            <w:noWrap/>
            <w:vAlign w:val="center"/>
            <w:hideMark/>
          </w:tcPr>
          <w:p w14:paraId="62AB716D"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0,0993</w:t>
            </w:r>
          </w:p>
        </w:tc>
        <w:tc>
          <w:tcPr>
            <w:tcW w:w="275" w:type="pct"/>
            <w:shd w:val="clear" w:color="auto" w:fill="auto"/>
            <w:noWrap/>
            <w:vAlign w:val="center"/>
            <w:hideMark/>
          </w:tcPr>
          <w:p w14:paraId="662B5CCE"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0,0993</w:t>
            </w:r>
          </w:p>
        </w:tc>
        <w:tc>
          <w:tcPr>
            <w:tcW w:w="275" w:type="pct"/>
            <w:shd w:val="clear" w:color="auto" w:fill="auto"/>
            <w:noWrap/>
            <w:vAlign w:val="center"/>
            <w:hideMark/>
          </w:tcPr>
          <w:p w14:paraId="28942E7E"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0,0993</w:t>
            </w:r>
          </w:p>
        </w:tc>
        <w:tc>
          <w:tcPr>
            <w:tcW w:w="275" w:type="pct"/>
            <w:shd w:val="clear" w:color="auto" w:fill="auto"/>
            <w:noWrap/>
            <w:vAlign w:val="center"/>
            <w:hideMark/>
          </w:tcPr>
          <w:p w14:paraId="57C86194"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0,0993</w:t>
            </w:r>
          </w:p>
        </w:tc>
        <w:tc>
          <w:tcPr>
            <w:tcW w:w="275" w:type="pct"/>
            <w:shd w:val="clear" w:color="auto" w:fill="auto"/>
            <w:noWrap/>
            <w:vAlign w:val="center"/>
            <w:hideMark/>
          </w:tcPr>
          <w:p w14:paraId="3D544162"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0,0993</w:t>
            </w:r>
          </w:p>
        </w:tc>
        <w:tc>
          <w:tcPr>
            <w:tcW w:w="275" w:type="pct"/>
            <w:shd w:val="clear" w:color="auto" w:fill="auto"/>
            <w:noWrap/>
            <w:vAlign w:val="center"/>
            <w:hideMark/>
          </w:tcPr>
          <w:p w14:paraId="645D258A"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0,0993</w:t>
            </w:r>
          </w:p>
        </w:tc>
        <w:tc>
          <w:tcPr>
            <w:tcW w:w="275" w:type="pct"/>
            <w:shd w:val="clear" w:color="auto" w:fill="auto"/>
            <w:noWrap/>
            <w:vAlign w:val="center"/>
            <w:hideMark/>
          </w:tcPr>
          <w:p w14:paraId="64761046"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0,0993</w:t>
            </w:r>
          </w:p>
        </w:tc>
        <w:tc>
          <w:tcPr>
            <w:tcW w:w="275" w:type="pct"/>
            <w:shd w:val="clear" w:color="auto" w:fill="auto"/>
            <w:noWrap/>
            <w:vAlign w:val="center"/>
            <w:hideMark/>
          </w:tcPr>
          <w:p w14:paraId="205B31E9"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0,0993</w:t>
            </w:r>
          </w:p>
        </w:tc>
        <w:tc>
          <w:tcPr>
            <w:tcW w:w="275" w:type="pct"/>
            <w:shd w:val="clear" w:color="auto" w:fill="auto"/>
            <w:noWrap/>
            <w:vAlign w:val="center"/>
            <w:hideMark/>
          </w:tcPr>
          <w:p w14:paraId="6596815F"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0,0993</w:t>
            </w:r>
          </w:p>
        </w:tc>
        <w:tc>
          <w:tcPr>
            <w:tcW w:w="275" w:type="pct"/>
            <w:shd w:val="clear" w:color="auto" w:fill="auto"/>
            <w:noWrap/>
            <w:vAlign w:val="center"/>
            <w:hideMark/>
          </w:tcPr>
          <w:p w14:paraId="59EE0F86"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0,0993</w:t>
            </w:r>
          </w:p>
        </w:tc>
        <w:tc>
          <w:tcPr>
            <w:tcW w:w="275" w:type="pct"/>
            <w:shd w:val="clear" w:color="auto" w:fill="auto"/>
            <w:noWrap/>
            <w:vAlign w:val="center"/>
            <w:hideMark/>
          </w:tcPr>
          <w:p w14:paraId="1CD664BE"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0,0993</w:t>
            </w:r>
          </w:p>
        </w:tc>
      </w:tr>
      <w:tr w:rsidR="00D502D3" w:rsidRPr="00813AA1" w14:paraId="5549B35D" w14:textId="77777777" w:rsidTr="00D502D3">
        <w:trPr>
          <w:trHeight w:val="20"/>
        </w:trPr>
        <w:tc>
          <w:tcPr>
            <w:tcW w:w="1697" w:type="pct"/>
            <w:shd w:val="clear" w:color="auto" w:fill="auto"/>
            <w:vAlign w:val="center"/>
            <w:hideMark/>
          </w:tcPr>
          <w:p w14:paraId="2135189A" w14:textId="77777777"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Тепловые потери в тепловой сети, Гкал/ч</w:t>
            </w:r>
          </w:p>
        </w:tc>
        <w:tc>
          <w:tcPr>
            <w:tcW w:w="275" w:type="pct"/>
            <w:shd w:val="clear" w:color="auto" w:fill="auto"/>
            <w:noWrap/>
            <w:vAlign w:val="center"/>
            <w:hideMark/>
          </w:tcPr>
          <w:p w14:paraId="0CFD83EC"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0,0293</w:t>
            </w:r>
          </w:p>
        </w:tc>
        <w:tc>
          <w:tcPr>
            <w:tcW w:w="275" w:type="pct"/>
            <w:shd w:val="clear" w:color="auto" w:fill="auto"/>
            <w:noWrap/>
            <w:vAlign w:val="center"/>
            <w:hideMark/>
          </w:tcPr>
          <w:p w14:paraId="74BA9C25"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0,0293</w:t>
            </w:r>
          </w:p>
        </w:tc>
        <w:tc>
          <w:tcPr>
            <w:tcW w:w="275" w:type="pct"/>
            <w:shd w:val="clear" w:color="auto" w:fill="auto"/>
            <w:noWrap/>
            <w:vAlign w:val="center"/>
            <w:hideMark/>
          </w:tcPr>
          <w:p w14:paraId="3605261D"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0,0293</w:t>
            </w:r>
          </w:p>
        </w:tc>
        <w:tc>
          <w:tcPr>
            <w:tcW w:w="275" w:type="pct"/>
            <w:shd w:val="clear" w:color="auto" w:fill="auto"/>
            <w:noWrap/>
            <w:vAlign w:val="center"/>
            <w:hideMark/>
          </w:tcPr>
          <w:p w14:paraId="7E93E4F2"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0,0293</w:t>
            </w:r>
          </w:p>
        </w:tc>
        <w:tc>
          <w:tcPr>
            <w:tcW w:w="275" w:type="pct"/>
            <w:shd w:val="clear" w:color="auto" w:fill="auto"/>
            <w:noWrap/>
            <w:vAlign w:val="center"/>
            <w:hideMark/>
          </w:tcPr>
          <w:p w14:paraId="0AC323E2"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0,0293</w:t>
            </w:r>
          </w:p>
        </w:tc>
        <w:tc>
          <w:tcPr>
            <w:tcW w:w="275" w:type="pct"/>
            <w:shd w:val="clear" w:color="auto" w:fill="auto"/>
            <w:noWrap/>
            <w:vAlign w:val="center"/>
            <w:hideMark/>
          </w:tcPr>
          <w:p w14:paraId="7B445443"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0,0293</w:t>
            </w:r>
          </w:p>
        </w:tc>
        <w:tc>
          <w:tcPr>
            <w:tcW w:w="275" w:type="pct"/>
            <w:shd w:val="clear" w:color="auto" w:fill="auto"/>
            <w:noWrap/>
            <w:vAlign w:val="center"/>
            <w:hideMark/>
          </w:tcPr>
          <w:p w14:paraId="07619344"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0,0293</w:t>
            </w:r>
          </w:p>
        </w:tc>
        <w:tc>
          <w:tcPr>
            <w:tcW w:w="275" w:type="pct"/>
            <w:shd w:val="clear" w:color="auto" w:fill="auto"/>
            <w:noWrap/>
            <w:vAlign w:val="center"/>
            <w:hideMark/>
          </w:tcPr>
          <w:p w14:paraId="455B542C"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0,0293</w:t>
            </w:r>
          </w:p>
        </w:tc>
        <w:tc>
          <w:tcPr>
            <w:tcW w:w="275" w:type="pct"/>
            <w:shd w:val="clear" w:color="auto" w:fill="auto"/>
            <w:noWrap/>
            <w:vAlign w:val="center"/>
            <w:hideMark/>
          </w:tcPr>
          <w:p w14:paraId="5BB8E5DD"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0,0293</w:t>
            </w:r>
          </w:p>
        </w:tc>
        <w:tc>
          <w:tcPr>
            <w:tcW w:w="275" w:type="pct"/>
            <w:shd w:val="clear" w:color="auto" w:fill="auto"/>
            <w:noWrap/>
            <w:vAlign w:val="center"/>
            <w:hideMark/>
          </w:tcPr>
          <w:p w14:paraId="5F572CDE"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0,0293</w:t>
            </w:r>
          </w:p>
        </w:tc>
        <w:tc>
          <w:tcPr>
            <w:tcW w:w="275" w:type="pct"/>
            <w:shd w:val="clear" w:color="auto" w:fill="auto"/>
            <w:noWrap/>
            <w:vAlign w:val="center"/>
            <w:hideMark/>
          </w:tcPr>
          <w:p w14:paraId="2E613BD5"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0,0293</w:t>
            </w:r>
          </w:p>
        </w:tc>
        <w:tc>
          <w:tcPr>
            <w:tcW w:w="275" w:type="pct"/>
            <w:shd w:val="clear" w:color="auto" w:fill="auto"/>
            <w:noWrap/>
            <w:vAlign w:val="center"/>
            <w:hideMark/>
          </w:tcPr>
          <w:p w14:paraId="63412588"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0,0293</w:t>
            </w:r>
          </w:p>
        </w:tc>
      </w:tr>
      <w:tr w:rsidR="00D502D3" w:rsidRPr="00813AA1" w14:paraId="7EC01404" w14:textId="77777777" w:rsidTr="00D502D3">
        <w:trPr>
          <w:trHeight w:val="20"/>
        </w:trPr>
        <w:tc>
          <w:tcPr>
            <w:tcW w:w="1697" w:type="pct"/>
            <w:shd w:val="clear" w:color="auto" w:fill="auto"/>
            <w:vAlign w:val="center"/>
            <w:hideMark/>
          </w:tcPr>
          <w:p w14:paraId="0772D247" w14:textId="77777777"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Подключенная нагрузка в горячей воде, Гкал/ч, в том числе:</w:t>
            </w:r>
          </w:p>
        </w:tc>
        <w:tc>
          <w:tcPr>
            <w:tcW w:w="275" w:type="pct"/>
            <w:shd w:val="clear" w:color="auto" w:fill="auto"/>
            <w:noWrap/>
            <w:vAlign w:val="center"/>
            <w:hideMark/>
          </w:tcPr>
          <w:p w14:paraId="5AF998F3"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275" w:type="pct"/>
            <w:shd w:val="clear" w:color="auto" w:fill="auto"/>
            <w:noWrap/>
            <w:vAlign w:val="center"/>
            <w:hideMark/>
          </w:tcPr>
          <w:p w14:paraId="346D9418"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275" w:type="pct"/>
            <w:shd w:val="clear" w:color="auto" w:fill="auto"/>
            <w:noWrap/>
            <w:vAlign w:val="center"/>
            <w:hideMark/>
          </w:tcPr>
          <w:p w14:paraId="6AD7332F"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275" w:type="pct"/>
            <w:shd w:val="clear" w:color="auto" w:fill="auto"/>
            <w:noWrap/>
            <w:vAlign w:val="center"/>
            <w:hideMark/>
          </w:tcPr>
          <w:p w14:paraId="5CD38370"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275" w:type="pct"/>
            <w:shd w:val="clear" w:color="auto" w:fill="auto"/>
            <w:noWrap/>
            <w:vAlign w:val="center"/>
            <w:hideMark/>
          </w:tcPr>
          <w:p w14:paraId="39665926"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275" w:type="pct"/>
            <w:shd w:val="clear" w:color="auto" w:fill="auto"/>
            <w:noWrap/>
            <w:vAlign w:val="center"/>
            <w:hideMark/>
          </w:tcPr>
          <w:p w14:paraId="2676CB24"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275" w:type="pct"/>
            <w:shd w:val="clear" w:color="auto" w:fill="auto"/>
            <w:noWrap/>
            <w:vAlign w:val="center"/>
            <w:hideMark/>
          </w:tcPr>
          <w:p w14:paraId="365BF0BB"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275" w:type="pct"/>
            <w:shd w:val="clear" w:color="auto" w:fill="auto"/>
            <w:noWrap/>
            <w:vAlign w:val="center"/>
            <w:hideMark/>
          </w:tcPr>
          <w:p w14:paraId="002F08CF"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275" w:type="pct"/>
            <w:shd w:val="clear" w:color="auto" w:fill="auto"/>
            <w:noWrap/>
            <w:vAlign w:val="center"/>
            <w:hideMark/>
          </w:tcPr>
          <w:p w14:paraId="27719CA1"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275" w:type="pct"/>
            <w:shd w:val="clear" w:color="auto" w:fill="auto"/>
            <w:noWrap/>
            <w:vAlign w:val="center"/>
            <w:hideMark/>
          </w:tcPr>
          <w:p w14:paraId="4C92A581"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275" w:type="pct"/>
            <w:shd w:val="clear" w:color="auto" w:fill="auto"/>
            <w:noWrap/>
            <w:vAlign w:val="center"/>
            <w:hideMark/>
          </w:tcPr>
          <w:p w14:paraId="30E425FF"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275" w:type="pct"/>
            <w:shd w:val="clear" w:color="auto" w:fill="auto"/>
            <w:noWrap/>
            <w:vAlign w:val="center"/>
            <w:hideMark/>
          </w:tcPr>
          <w:p w14:paraId="3B928333"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r>
      <w:tr w:rsidR="00D502D3" w:rsidRPr="00813AA1" w14:paraId="70FAD1A9" w14:textId="77777777" w:rsidTr="00D502D3">
        <w:trPr>
          <w:trHeight w:val="20"/>
        </w:trPr>
        <w:tc>
          <w:tcPr>
            <w:tcW w:w="1697" w:type="pct"/>
            <w:shd w:val="clear" w:color="auto" w:fill="auto"/>
            <w:vAlign w:val="center"/>
            <w:hideMark/>
          </w:tcPr>
          <w:p w14:paraId="29CCCB26" w14:textId="77777777" w:rsidR="00D502D3" w:rsidRPr="00813AA1" w:rsidRDefault="00D502D3" w:rsidP="00D502D3">
            <w:pPr>
              <w:spacing w:after="0" w:line="240" w:lineRule="auto"/>
              <w:jc w:val="right"/>
              <w:rPr>
                <w:rFonts w:ascii="Arial" w:eastAsia="Times New Roman" w:hAnsi="Arial" w:cs="Arial"/>
                <w:sz w:val="16"/>
                <w:szCs w:val="16"/>
                <w:lang w:eastAsia="ru-RU"/>
              </w:rPr>
            </w:pPr>
            <w:r w:rsidRPr="00813AA1">
              <w:rPr>
                <w:rFonts w:ascii="Arial" w:eastAsia="Times New Roman" w:hAnsi="Arial" w:cs="Arial"/>
                <w:sz w:val="16"/>
                <w:szCs w:val="16"/>
                <w:lang w:eastAsia="ru-RU"/>
              </w:rPr>
              <w:t xml:space="preserve">        Жилые здания</w:t>
            </w:r>
          </w:p>
        </w:tc>
        <w:tc>
          <w:tcPr>
            <w:tcW w:w="275" w:type="pct"/>
            <w:shd w:val="clear" w:color="auto" w:fill="auto"/>
            <w:noWrap/>
            <w:vAlign w:val="center"/>
            <w:hideMark/>
          </w:tcPr>
          <w:p w14:paraId="309A47A6"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14:paraId="29BB72CA"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14:paraId="172F6DCD"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14:paraId="119410B7"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14:paraId="7851FBA4"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14:paraId="7C2FC77F"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14:paraId="50055C54"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14:paraId="78B3F2D4"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14:paraId="2A77B9EF"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14:paraId="4E24D6AC"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14:paraId="764C5DF2"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14:paraId="6ABD0878"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r>
      <w:tr w:rsidR="00D502D3" w:rsidRPr="00813AA1" w14:paraId="4E39BCC8" w14:textId="77777777" w:rsidTr="00D502D3">
        <w:trPr>
          <w:trHeight w:val="20"/>
        </w:trPr>
        <w:tc>
          <w:tcPr>
            <w:tcW w:w="1697" w:type="pct"/>
            <w:shd w:val="clear" w:color="auto" w:fill="auto"/>
            <w:vAlign w:val="center"/>
            <w:hideMark/>
          </w:tcPr>
          <w:p w14:paraId="614A3A14" w14:textId="77777777" w:rsidR="00D502D3" w:rsidRPr="00813AA1" w:rsidRDefault="00D502D3" w:rsidP="00D502D3">
            <w:pPr>
              <w:spacing w:after="0" w:line="240" w:lineRule="auto"/>
              <w:jc w:val="right"/>
              <w:rPr>
                <w:rFonts w:ascii="Arial" w:eastAsia="Times New Roman" w:hAnsi="Arial" w:cs="Arial"/>
                <w:sz w:val="16"/>
                <w:szCs w:val="16"/>
                <w:lang w:eastAsia="ru-RU"/>
              </w:rPr>
            </w:pPr>
            <w:r w:rsidRPr="00813AA1">
              <w:rPr>
                <w:rFonts w:ascii="Arial" w:eastAsia="Times New Roman" w:hAnsi="Arial" w:cs="Arial"/>
                <w:sz w:val="16"/>
                <w:szCs w:val="16"/>
                <w:lang w:eastAsia="ru-RU"/>
              </w:rPr>
              <w:t xml:space="preserve">        Общественные здания</w:t>
            </w:r>
          </w:p>
        </w:tc>
        <w:tc>
          <w:tcPr>
            <w:tcW w:w="275" w:type="pct"/>
            <w:shd w:val="clear" w:color="auto" w:fill="auto"/>
            <w:noWrap/>
            <w:vAlign w:val="center"/>
            <w:hideMark/>
          </w:tcPr>
          <w:p w14:paraId="77A2EA81"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275" w:type="pct"/>
            <w:shd w:val="clear" w:color="auto" w:fill="auto"/>
            <w:noWrap/>
            <w:vAlign w:val="center"/>
            <w:hideMark/>
          </w:tcPr>
          <w:p w14:paraId="400B3D84"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275" w:type="pct"/>
            <w:shd w:val="clear" w:color="auto" w:fill="auto"/>
            <w:noWrap/>
            <w:vAlign w:val="center"/>
            <w:hideMark/>
          </w:tcPr>
          <w:p w14:paraId="0A43C51A"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275" w:type="pct"/>
            <w:shd w:val="clear" w:color="auto" w:fill="auto"/>
            <w:noWrap/>
            <w:vAlign w:val="center"/>
            <w:hideMark/>
          </w:tcPr>
          <w:p w14:paraId="64ED293F"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275" w:type="pct"/>
            <w:shd w:val="clear" w:color="auto" w:fill="auto"/>
            <w:noWrap/>
            <w:vAlign w:val="center"/>
            <w:hideMark/>
          </w:tcPr>
          <w:p w14:paraId="79543591"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275" w:type="pct"/>
            <w:shd w:val="clear" w:color="auto" w:fill="auto"/>
            <w:noWrap/>
            <w:vAlign w:val="center"/>
            <w:hideMark/>
          </w:tcPr>
          <w:p w14:paraId="2E97FA28"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275" w:type="pct"/>
            <w:shd w:val="clear" w:color="auto" w:fill="auto"/>
            <w:noWrap/>
            <w:vAlign w:val="center"/>
            <w:hideMark/>
          </w:tcPr>
          <w:p w14:paraId="17649B63"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275" w:type="pct"/>
            <w:shd w:val="clear" w:color="auto" w:fill="auto"/>
            <w:noWrap/>
            <w:vAlign w:val="center"/>
            <w:hideMark/>
          </w:tcPr>
          <w:p w14:paraId="09A9EA0D"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275" w:type="pct"/>
            <w:shd w:val="clear" w:color="auto" w:fill="auto"/>
            <w:noWrap/>
            <w:vAlign w:val="center"/>
            <w:hideMark/>
          </w:tcPr>
          <w:p w14:paraId="5684BA54"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275" w:type="pct"/>
            <w:shd w:val="clear" w:color="auto" w:fill="auto"/>
            <w:noWrap/>
            <w:vAlign w:val="center"/>
            <w:hideMark/>
          </w:tcPr>
          <w:p w14:paraId="3CED1EE7"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275" w:type="pct"/>
            <w:shd w:val="clear" w:color="auto" w:fill="auto"/>
            <w:noWrap/>
            <w:vAlign w:val="center"/>
            <w:hideMark/>
          </w:tcPr>
          <w:p w14:paraId="6FC75D74"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275" w:type="pct"/>
            <w:shd w:val="clear" w:color="auto" w:fill="auto"/>
            <w:noWrap/>
            <w:vAlign w:val="center"/>
            <w:hideMark/>
          </w:tcPr>
          <w:p w14:paraId="4E592DAA"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r>
      <w:tr w:rsidR="00D502D3" w:rsidRPr="00813AA1" w14:paraId="1C954AF4" w14:textId="77777777" w:rsidTr="00D502D3">
        <w:trPr>
          <w:trHeight w:val="20"/>
        </w:trPr>
        <w:tc>
          <w:tcPr>
            <w:tcW w:w="1697" w:type="pct"/>
            <w:shd w:val="clear" w:color="auto" w:fill="auto"/>
            <w:vAlign w:val="center"/>
            <w:hideMark/>
          </w:tcPr>
          <w:p w14:paraId="180C1F52" w14:textId="77777777" w:rsidR="00D502D3" w:rsidRPr="00813AA1" w:rsidRDefault="00D502D3" w:rsidP="00D502D3">
            <w:pPr>
              <w:spacing w:after="0" w:line="240" w:lineRule="auto"/>
              <w:jc w:val="right"/>
              <w:rPr>
                <w:rFonts w:ascii="Arial" w:eastAsia="Times New Roman" w:hAnsi="Arial" w:cs="Arial"/>
                <w:sz w:val="16"/>
                <w:szCs w:val="16"/>
                <w:lang w:eastAsia="ru-RU"/>
              </w:rPr>
            </w:pPr>
            <w:r w:rsidRPr="00813AA1">
              <w:rPr>
                <w:rFonts w:ascii="Arial" w:eastAsia="Times New Roman" w:hAnsi="Arial" w:cs="Arial"/>
                <w:sz w:val="16"/>
                <w:szCs w:val="16"/>
                <w:lang w:eastAsia="ru-RU"/>
              </w:rPr>
              <w:t xml:space="preserve">        Прочие в горячей воде</w:t>
            </w:r>
          </w:p>
        </w:tc>
        <w:tc>
          <w:tcPr>
            <w:tcW w:w="275" w:type="pct"/>
            <w:shd w:val="clear" w:color="auto" w:fill="auto"/>
            <w:noWrap/>
            <w:vAlign w:val="center"/>
            <w:hideMark/>
          </w:tcPr>
          <w:p w14:paraId="241A5E63"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14:paraId="22A3CE63"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14:paraId="01317E51"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14:paraId="62C78E70"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14:paraId="1CB0548E"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14:paraId="33A87FD0"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14:paraId="623C1930"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14:paraId="369F4358"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14:paraId="16E758F1"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14:paraId="444BE473"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14:paraId="2E87F3E2"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14:paraId="30A3F25B"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r>
      <w:tr w:rsidR="00D502D3" w:rsidRPr="00813AA1" w14:paraId="0B852CAE" w14:textId="77777777" w:rsidTr="00D502D3">
        <w:trPr>
          <w:trHeight w:val="20"/>
        </w:trPr>
        <w:tc>
          <w:tcPr>
            <w:tcW w:w="1697" w:type="pct"/>
            <w:shd w:val="clear" w:color="auto" w:fill="auto"/>
            <w:vAlign w:val="center"/>
            <w:hideMark/>
          </w:tcPr>
          <w:p w14:paraId="26692778" w14:textId="77777777" w:rsidR="00D502D3" w:rsidRPr="00813AA1" w:rsidRDefault="00D502D3" w:rsidP="00D502D3">
            <w:pPr>
              <w:spacing w:after="0" w:line="240" w:lineRule="auto"/>
              <w:jc w:val="right"/>
              <w:rPr>
                <w:rFonts w:ascii="Arial" w:eastAsia="Times New Roman" w:hAnsi="Arial" w:cs="Arial"/>
                <w:sz w:val="16"/>
                <w:szCs w:val="16"/>
                <w:lang w:eastAsia="ru-RU"/>
              </w:rPr>
            </w:pPr>
            <w:r w:rsidRPr="00813AA1">
              <w:rPr>
                <w:rFonts w:ascii="Arial" w:eastAsia="Times New Roman" w:hAnsi="Arial" w:cs="Arial"/>
                <w:sz w:val="16"/>
                <w:szCs w:val="16"/>
                <w:lang w:eastAsia="ru-RU"/>
              </w:rPr>
              <w:t>Отопительно-вентиляционная тепловая  нагрузка, Гкал/ч, в том числе:</w:t>
            </w:r>
          </w:p>
        </w:tc>
        <w:tc>
          <w:tcPr>
            <w:tcW w:w="275" w:type="pct"/>
            <w:shd w:val="clear" w:color="auto" w:fill="auto"/>
            <w:noWrap/>
            <w:vAlign w:val="center"/>
            <w:hideMark/>
          </w:tcPr>
          <w:p w14:paraId="2B1BDC3E"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275" w:type="pct"/>
            <w:shd w:val="clear" w:color="auto" w:fill="auto"/>
            <w:noWrap/>
            <w:vAlign w:val="center"/>
            <w:hideMark/>
          </w:tcPr>
          <w:p w14:paraId="66DD1275"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275" w:type="pct"/>
            <w:shd w:val="clear" w:color="auto" w:fill="auto"/>
            <w:noWrap/>
            <w:vAlign w:val="center"/>
            <w:hideMark/>
          </w:tcPr>
          <w:p w14:paraId="4A1A0DD6"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275" w:type="pct"/>
            <w:shd w:val="clear" w:color="auto" w:fill="auto"/>
            <w:noWrap/>
            <w:vAlign w:val="center"/>
            <w:hideMark/>
          </w:tcPr>
          <w:p w14:paraId="6491A3D4"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275" w:type="pct"/>
            <w:shd w:val="clear" w:color="auto" w:fill="auto"/>
            <w:noWrap/>
            <w:vAlign w:val="center"/>
            <w:hideMark/>
          </w:tcPr>
          <w:p w14:paraId="4246FB18"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275" w:type="pct"/>
            <w:shd w:val="clear" w:color="auto" w:fill="auto"/>
            <w:noWrap/>
            <w:vAlign w:val="center"/>
            <w:hideMark/>
          </w:tcPr>
          <w:p w14:paraId="381BA3F5"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275" w:type="pct"/>
            <w:shd w:val="clear" w:color="auto" w:fill="auto"/>
            <w:noWrap/>
            <w:vAlign w:val="center"/>
            <w:hideMark/>
          </w:tcPr>
          <w:p w14:paraId="176DB87C"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275" w:type="pct"/>
            <w:shd w:val="clear" w:color="auto" w:fill="auto"/>
            <w:noWrap/>
            <w:vAlign w:val="center"/>
            <w:hideMark/>
          </w:tcPr>
          <w:p w14:paraId="674B35A6"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275" w:type="pct"/>
            <w:shd w:val="clear" w:color="auto" w:fill="auto"/>
            <w:noWrap/>
            <w:vAlign w:val="center"/>
            <w:hideMark/>
          </w:tcPr>
          <w:p w14:paraId="4B5621E2"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275" w:type="pct"/>
            <w:shd w:val="clear" w:color="auto" w:fill="auto"/>
            <w:noWrap/>
            <w:vAlign w:val="center"/>
            <w:hideMark/>
          </w:tcPr>
          <w:p w14:paraId="425EA941"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275" w:type="pct"/>
            <w:shd w:val="clear" w:color="auto" w:fill="auto"/>
            <w:noWrap/>
            <w:vAlign w:val="center"/>
            <w:hideMark/>
          </w:tcPr>
          <w:p w14:paraId="448FE766"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275" w:type="pct"/>
            <w:shd w:val="clear" w:color="auto" w:fill="auto"/>
            <w:noWrap/>
            <w:vAlign w:val="center"/>
            <w:hideMark/>
          </w:tcPr>
          <w:p w14:paraId="5FAD0427"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r>
      <w:tr w:rsidR="00D502D3" w:rsidRPr="00813AA1" w14:paraId="24809424" w14:textId="77777777" w:rsidTr="00D502D3">
        <w:trPr>
          <w:trHeight w:val="20"/>
        </w:trPr>
        <w:tc>
          <w:tcPr>
            <w:tcW w:w="1697" w:type="pct"/>
            <w:shd w:val="clear" w:color="auto" w:fill="auto"/>
            <w:vAlign w:val="center"/>
            <w:hideMark/>
          </w:tcPr>
          <w:p w14:paraId="0F0FC0E4" w14:textId="77777777" w:rsidR="00D502D3" w:rsidRPr="00813AA1" w:rsidRDefault="00D502D3" w:rsidP="00D502D3">
            <w:pPr>
              <w:spacing w:after="0" w:line="240" w:lineRule="auto"/>
              <w:jc w:val="right"/>
              <w:rPr>
                <w:rFonts w:ascii="Arial" w:eastAsia="Times New Roman" w:hAnsi="Arial" w:cs="Arial"/>
                <w:sz w:val="16"/>
                <w:szCs w:val="16"/>
                <w:lang w:eastAsia="ru-RU"/>
              </w:rPr>
            </w:pPr>
            <w:r w:rsidRPr="00813AA1">
              <w:rPr>
                <w:rFonts w:ascii="Arial" w:eastAsia="Times New Roman" w:hAnsi="Arial" w:cs="Arial"/>
                <w:sz w:val="16"/>
                <w:szCs w:val="16"/>
                <w:lang w:eastAsia="ru-RU"/>
              </w:rPr>
              <w:t xml:space="preserve"> - отопительная тепловая нагрузка, Гкал/ч</w:t>
            </w:r>
          </w:p>
        </w:tc>
        <w:tc>
          <w:tcPr>
            <w:tcW w:w="275" w:type="pct"/>
            <w:shd w:val="clear" w:color="auto" w:fill="auto"/>
            <w:noWrap/>
            <w:vAlign w:val="center"/>
            <w:hideMark/>
          </w:tcPr>
          <w:p w14:paraId="6A67AEB6"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275" w:type="pct"/>
            <w:shd w:val="clear" w:color="auto" w:fill="auto"/>
            <w:noWrap/>
            <w:vAlign w:val="center"/>
            <w:hideMark/>
          </w:tcPr>
          <w:p w14:paraId="26A66BB0"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275" w:type="pct"/>
            <w:shd w:val="clear" w:color="auto" w:fill="auto"/>
            <w:noWrap/>
            <w:vAlign w:val="center"/>
            <w:hideMark/>
          </w:tcPr>
          <w:p w14:paraId="597E042C"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275" w:type="pct"/>
            <w:shd w:val="clear" w:color="auto" w:fill="auto"/>
            <w:noWrap/>
            <w:vAlign w:val="center"/>
            <w:hideMark/>
          </w:tcPr>
          <w:p w14:paraId="5272DF87"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275" w:type="pct"/>
            <w:shd w:val="clear" w:color="auto" w:fill="auto"/>
            <w:noWrap/>
            <w:vAlign w:val="center"/>
            <w:hideMark/>
          </w:tcPr>
          <w:p w14:paraId="1BF62C31"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275" w:type="pct"/>
            <w:shd w:val="clear" w:color="auto" w:fill="auto"/>
            <w:noWrap/>
            <w:vAlign w:val="center"/>
            <w:hideMark/>
          </w:tcPr>
          <w:p w14:paraId="4E0A07BA"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275" w:type="pct"/>
            <w:shd w:val="clear" w:color="auto" w:fill="auto"/>
            <w:noWrap/>
            <w:vAlign w:val="center"/>
            <w:hideMark/>
          </w:tcPr>
          <w:p w14:paraId="71D73FB0"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275" w:type="pct"/>
            <w:shd w:val="clear" w:color="auto" w:fill="auto"/>
            <w:noWrap/>
            <w:vAlign w:val="center"/>
            <w:hideMark/>
          </w:tcPr>
          <w:p w14:paraId="69B329F6"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275" w:type="pct"/>
            <w:shd w:val="clear" w:color="auto" w:fill="auto"/>
            <w:noWrap/>
            <w:vAlign w:val="center"/>
            <w:hideMark/>
          </w:tcPr>
          <w:p w14:paraId="195DB948"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275" w:type="pct"/>
            <w:shd w:val="clear" w:color="auto" w:fill="auto"/>
            <w:noWrap/>
            <w:vAlign w:val="center"/>
            <w:hideMark/>
          </w:tcPr>
          <w:p w14:paraId="3B99BCBF"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275" w:type="pct"/>
            <w:shd w:val="clear" w:color="auto" w:fill="auto"/>
            <w:noWrap/>
            <w:vAlign w:val="center"/>
            <w:hideMark/>
          </w:tcPr>
          <w:p w14:paraId="13EAD111"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275" w:type="pct"/>
            <w:shd w:val="clear" w:color="auto" w:fill="auto"/>
            <w:noWrap/>
            <w:vAlign w:val="center"/>
            <w:hideMark/>
          </w:tcPr>
          <w:p w14:paraId="32633F4F"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r>
      <w:tr w:rsidR="00D502D3" w:rsidRPr="00813AA1" w14:paraId="200ED65B" w14:textId="77777777" w:rsidTr="00D502D3">
        <w:trPr>
          <w:trHeight w:val="20"/>
        </w:trPr>
        <w:tc>
          <w:tcPr>
            <w:tcW w:w="1697" w:type="pct"/>
            <w:shd w:val="clear" w:color="auto" w:fill="auto"/>
            <w:vAlign w:val="center"/>
            <w:hideMark/>
          </w:tcPr>
          <w:p w14:paraId="73BFE5C4" w14:textId="77777777" w:rsidR="00D502D3" w:rsidRPr="00813AA1" w:rsidRDefault="00D502D3" w:rsidP="00D502D3">
            <w:pPr>
              <w:spacing w:after="0" w:line="240" w:lineRule="auto"/>
              <w:jc w:val="right"/>
              <w:rPr>
                <w:rFonts w:ascii="Arial" w:eastAsia="Times New Roman" w:hAnsi="Arial" w:cs="Arial"/>
                <w:sz w:val="16"/>
                <w:szCs w:val="16"/>
                <w:lang w:eastAsia="ru-RU"/>
              </w:rPr>
            </w:pPr>
            <w:r w:rsidRPr="00813AA1">
              <w:rPr>
                <w:rFonts w:ascii="Arial" w:eastAsia="Times New Roman" w:hAnsi="Arial" w:cs="Arial"/>
                <w:sz w:val="16"/>
                <w:szCs w:val="16"/>
                <w:lang w:eastAsia="ru-RU"/>
              </w:rPr>
              <w:t xml:space="preserve"> - вентиляционная тепловая нагрузка, Гкал/ч</w:t>
            </w:r>
          </w:p>
        </w:tc>
        <w:tc>
          <w:tcPr>
            <w:tcW w:w="275" w:type="pct"/>
            <w:shd w:val="clear" w:color="auto" w:fill="auto"/>
            <w:noWrap/>
            <w:vAlign w:val="center"/>
            <w:hideMark/>
          </w:tcPr>
          <w:p w14:paraId="23DE955A"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14:paraId="2D146EFE"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14:paraId="03F2E330"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14:paraId="180264E8"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14:paraId="2EE5E229"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14:paraId="44221C7B"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14:paraId="6BAB6F80"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14:paraId="2AE17305"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14:paraId="2606417D"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14:paraId="590B1480"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14:paraId="191E6644"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14:paraId="3E460A88"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r>
      <w:tr w:rsidR="00D502D3" w:rsidRPr="00813AA1" w14:paraId="7B91DF15" w14:textId="77777777" w:rsidTr="00D502D3">
        <w:trPr>
          <w:trHeight w:val="20"/>
        </w:trPr>
        <w:tc>
          <w:tcPr>
            <w:tcW w:w="1697" w:type="pct"/>
            <w:shd w:val="clear" w:color="auto" w:fill="auto"/>
            <w:vAlign w:val="center"/>
            <w:hideMark/>
          </w:tcPr>
          <w:p w14:paraId="74421774" w14:textId="77777777"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 xml:space="preserve">            Нагрузка ГВС средняя за сутки, Гкал/ч</w:t>
            </w:r>
          </w:p>
        </w:tc>
        <w:tc>
          <w:tcPr>
            <w:tcW w:w="275" w:type="pct"/>
            <w:shd w:val="clear" w:color="auto" w:fill="auto"/>
            <w:noWrap/>
            <w:vAlign w:val="center"/>
            <w:hideMark/>
          </w:tcPr>
          <w:p w14:paraId="268AB866"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32D0F341"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1510C20F"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3EF16AD4"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4E9C1564"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54ED7704"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34FBBE8D"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38CA08DB"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39C28709"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76C33710"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3A245600"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1F041B23"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r>
      <w:tr w:rsidR="00D502D3" w:rsidRPr="00813AA1" w14:paraId="255FC1FD" w14:textId="77777777" w:rsidTr="00D502D3">
        <w:trPr>
          <w:trHeight w:val="20"/>
        </w:trPr>
        <w:tc>
          <w:tcPr>
            <w:tcW w:w="1697" w:type="pct"/>
            <w:shd w:val="clear" w:color="auto" w:fill="auto"/>
            <w:vAlign w:val="center"/>
            <w:hideMark/>
          </w:tcPr>
          <w:p w14:paraId="262832E0" w14:textId="77777777"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 xml:space="preserve">            Тепловая нагрузка на технологические нужды, Гкал/ч</w:t>
            </w:r>
          </w:p>
        </w:tc>
        <w:tc>
          <w:tcPr>
            <w:tcW w:w="275" w:type="pct"/>
            <w:shd w:val="clear" w:color="auto" w:fill="auto"/>
            <w:noWrap/>
            <w:vAlign w:val="center"/>
            <w:hideMark/>
          </w:tcPr>
          <w:p w14:paraId="6F3473CB"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4A4B2A55"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40A3D4D2"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6828633D"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70740B07"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2ED7ECA7"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2C9E85BB"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587D2036"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5349AA2F"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4C129C7F"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010AA2A9"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100EDDCD"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r>
      <w:tr w:rsidR="00D502D3" w:rsidRPr="00813AA1" w14:paraId="549B326B" w14:textId="77777777" w:rsidTr="00D502D3">
        <w:trPr>
          <w:trHeight w:val="20"/>
        </w:trPr>
        <w:tc>
          <w:tcPr>
            <w:tcW w:w="1697" w:type="pct"/>
            <w:shd w:val="clear" w:color="auto" w:fill="auto"/>
            <w:vAlign w:val="center"/>
            <w:hideMark/>
          </w:tcPr>
          <w:p w14:paraId="65A1D4F2" w14:textId="77777777"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Максимальная тепловая нагрузка ГВС, Гкал/ч</w:t>
            </w:r>
          </w:p>
        </w:tc>
        <w:tc>
          <w:tcPr>
            <w:tcW w:w="275" w:type="pct"/>
            <w:shd w:val="clear" w:color="auto" w:fill="auto"/>
            <w:noWrap/>
            <w:vAlign w:val="center"/>
            <w:hideMark/>
          </w:tcPr>
          <w:p w14:paraId="0C733BCB"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3BC99DE2"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40BAB75A"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5618BFC6"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0E820518"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2D0A2E5B"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7AA11B38"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119E1C19"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79A89C28"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547BA9C2"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272C61CD"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6CB0C5A5"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r>
      <w:tr w:rsidR="00D502D3" w:rsidRPr="00813AA1" w14:paraId="259E21C3" w14:textId="77777777" w:rsidTr="00D502D3">
        <w:trPr>
          <w:trHeight w:val="20"/>
        </w:trPr>
        <w:tc>
          <w:tcPr>
            <w:tcW w:w="1697" w:type="pct"/>
            <w:shd w:val="clear" w:color="auto" w:fill="auto"/>
            <w:vAlign w:val="center"/>
            <w:hideMark/>
          </w:tcPr>
          <w:p w14:paraId="60EA06DD" w14:textId="77777777"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Подключенная тепловая нагрузка в паре, Гкал/ч</w:t>
            </w:r>
          </w:p>
        </w:tc>
        <w:tc>
          <w:tcPr>
            <w:tcW w:w="275" w:type="pct"/>
            <w:shd w:val="clear" w:color="auto" w:fill="auto"/>
            <w:noWrap/>
            <w:vAlign w:val="center"/>
            <w:hideMark/>
          </w:tcPr>
          <w:p w14:paraId="0D163DE1"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2950A24D"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156F3B58"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67444A80"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41EAFECB"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6F3D99F8"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2948B256"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64EE4ECD"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25520C34"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57AAF8C9"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55172550"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73FF5649"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r>
      <w:tr w:rsidR="00D502D3" w:rsidRPr="00813AA1" w14:paraId="14A56753" w14:textId="77777777" w:rsidTr="00D502D3">
        <w:trPr>
          <w:trHeight w:val="20"/>
        </w:trPr>
        <w:tc>
          <w:tcPr>
            <w:tcW w:w="1697" w:type="pct"/>
            <w:shd w:val="clear" w:color="auto" w:fill="auto"/>
            <w:vAlign w:val="center"/>
            <w:hideMark/>
          </w:tcPr>
          <w:p w14:paraId="3E81F767" w14:textId="77777777"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Подключенная нагрузка всего, Гкал/ч</w:t>
            </w:r>
          </w:p>
        </w:tc>
        <w:tc>
          <w:tcPr>
            <w:tcW w:w="275" w:type="pct"/>
            <w:shd w:val="clear" w:color="auto" w:fill="auto"/>
            <w:noWrap/>
            <w:vAlign w:val="center"/>
            <w:hideMark/>
          </w:tcPr>
          <w:p w14:paraId="1AFD01C9"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275" w:type="pct"/>
            <w:shd w:val="clear" w:color="auto" w:fill="auto"/>
            <w:noWrap/>
            <w:vAlign w:val="center"/>
            <w:hideMark/>
          </w:tcPr>
          <w:p w14:paraId="773A4DEA"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275" w:type="pct"/>
            <w:shd w:val="clear" w:color="auto" w:fill="auto"/>
            <w:noWrap/>
            <w:vAlign w:val="center"/>
            <w:hideMark/>
          </w:tcPr>
          <w:p w14:paraId="12CBF84E"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275" w:type="pct"/>
            <w:shd w:val="clear" w:color="auto" w:fill="auto"/>
            <w:noWrap/>
            <w:vAlign w:val="center"/>
            <w:hideMark/>
          </w:tcPr>
          <w:p w14:paraId="36018A33"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275" w:type="pct"/>
            <w:shd w:val="clear" w:color="auto" w:fill="auto"/>
            <w:noWrap/>
            <w:vAlign w:val="center"/>
            <w:hideMark/>
          </w:tcPr>
          <w:p w14:paraId="741F9367"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275" w:type="pct"/>
            <w:shd w:val="clear" w:color="auto" w:fill="auto"/>
            <w:noWrap/>
            <w:vAlign w:val="center"/>
            <w:hideMark/>
          </w:tcPr>
          <w:p w14:paraId="7A66BE31"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275" w:type="pct"/>
            <w:shd w:val="clear" w:color="auto" w:fill="auto"/>
            <w:noWrap/>
            <w:vAlign w:val="center"/>
            <w:hideMark/>
          </w:tcPr>
          <w:p w14:paraId="529B4DAB"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275" w:type="pct"/>
            <w:shd w:val="clear" w:color="auto" w:fill="auto"/>
            <w:noWrap/>
            <w:vAlign w:val="center"/>
            <w:hideMark/>
          </w:tcPr>
          <w:p w14:paraId="2AFF7A4E"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275" w:type="pct"/>
            <w:shd w:val="clear" w:color="auto" w:fill="auto"/>
            <w:noWrap/>
            <w:vAlign w:val="center"/>
            <w:hideMark/>
          </w:tcPr>
          <w:p w14:paraId="2603CC5E"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275" w:type="pct"/>
            <w:shd w:val="clear" w:color="auto" w:fill="auto"/>
            <w:noWrap/>
            <w:vAlign w:val="center"/>
            <w:hideMark/>
          </w:tcPr>
          <w:p w14:paraId="7AC3F74E"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275" w:type="pct"/>
            <w:shd w:val="clear" w:color="auto" w:fill="auto"/>
            <w:noWrap/>
            <w:vAlign w:val="center"/>
            <w:hideMark/>
          </w:tcPr>
          <w:p w14:paraId="4AF35E47"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275" w:type="pct"/>
            <w:shd w:val="clear" w:color="auto" w:fill="auto"/>
            <w:noWrap/>
            <w:vAlign w:val="center"/>
            <w:hideMark/>
          </w:tcPr>
          <w:p w14:paraId="757495D8"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r>
      <w:tr w:rsidR="00D502D3" w:rsidRPr="00813AA1" w14:paraId="080B00BF" w14:textId="77777777" w:rsidTr="00D502D3">
        <w:trPr>
          <w:trHeight w:val="20"/>
        </w:trPr>
        <w:tc>
          <w:tcPr>
            <w:tcW w:w="1697" w:type="pct"/>
            <w:shd w:val="clear" w:color="auto" w:fill="auto"/>
            <w:vAlign w:val="center"/>
            <w:hideMark/>
          </w:tcPr>
          <w:p w14:paraId="28798557" w14:textId="77777777"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Резерв(+)/ дефицит(-) тепловой мощности (нр), Гкал/ч</w:t>
            </w:r>
          </w:p>
        </w:tc>
        <w:tc>
          <w:tcPr>
            <w:tcW w:w="275" w:type="pct"/>
            <w:shd w:val="clear" w:color="auto" w:fill="auto"/>
            <w:noWrap/>
            <w:vAlign w:val="center"/>
            <w:hideMark/>
          </w:tcPr>
          <w:p w14:paraId="58FD1832"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0,2379</w:t>
            </w:r>
          </w:p>
        </w:tc>
        <w:tc>
          <w:tcPr>
            <w:tcW w:w="275" w:type="pct"/>
            <w:shd w:val="clear" w:color="auto" w:fill="auto"/>
            <w:noWrap/>
            <w:vAlign w:val="center"/>
            <w:hideMark/>
          </w:tcPr>
          <w:p w14:paraId="00961BD9"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0,2379</w:t>
            </w:r>
          </w:p>
        </w:tc>
        <w:tc>
          <w:tcPr>
            <w:tcW w:w="275" w:type="pct"/>
            <w:shd w:val="clear" w:color="auto" w:fill="auto"/>
            <w:noWrap/>
            <w:vAlign w:val="center"/>
            <w:hideMark/>
          </w:tcPr>
          <w:p w14:paraId="19B6F39B"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0,2379</w:t>
            </w:r>
          </w:p>
        </w:tc>
        <w:tc>
          <w:tcPr>
            <w:tcW w:w="275" w:type="pct"/>
            <w:shd w:val="clear" w:color="auto" w:fill="auto"/>
            <w:noWrap/>
            <w:vAlign w:val="center"/>
            <w:hideMark/>
          </w:tcPr>
          <w:p w14:paraId="1AAC3563"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0,2379</w:t>
            </w:r>
          </w:p>
        </w:tc>
        <w:tc>
          <w:tcPr>
            <w:tcW w:w="275" w:type="pct"/>
            <w:shd w:val="clear" w:color="auto" w:fill="auto"/>
            <w:noWrap/>
            <w:vAlign w:val="center"/>
            <w:hideMark/>
          </w:tcPr>
          <w:p w14:paraId="5B88DF28"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0,2379</w:t>
            </w:r>
          </w:p>
        </w:tc>
        <w:tc>
          <w:tcPr>
            <w:tcW w:w="275" w:type="pct"/>
            <w:shd w:val="clear" w:color="auto" w:fill="auto"/>
            <w:noWrap/>
            <w:vAlign w:val="center"/>
            <w:hideMark/>
          </w:tcPr>
          <w:p w14:paraId="2CE5EEF7"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0,2379</w:t>
            </w:r>
          </w:p>
        </w:tc>
        <w:tc>
          <w:tcPr>
            <w:tcW w:w="275" w:type="pct"/>
            <w:shd w:val="clear" w:color="auto" w:fill="auto"/>
            <w:noWrap/>
            <w:vAlign w:val="center"/>
            <w:hideMark/>
          </w:tcPr>
          <w:p w14:paraId="0C0D4B68"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0,2379</w:t>
            </w:r>
          </w:p>
        </w:tc>
        <w:tc>
          <w:tcPr>
            <w:tcW w:w="275" w:type="pct"/>
            <w:shd w:val="clear" w:color="auto" w:fill="auto"/>
            <w:noWrap/>
            <w:vAlign w:val="center"/>
            <w:hideMark/>
          </w:tcPr>
          <w:p w14:paraId="751287CE"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0,2379</w:t>
            </w:r>
          </w:p>
        </w:tc>
        <w:tc>
          <w:tcPr>
            <w:tcW w:w="275" w:type="pct"/>
            <w:shd w:val="clear" w:color="auto" w:fill="auto"/>
            <w:noWrap/>
            <w:vAlign w:val="center"/>
            <w:hideMark/>
          </w:tcPr>
          <w:p w14:paraId="62F0DE6C"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0,2379</w:t>
            </w:r>
          </w:p>
        </w:tc>
        <w:tc>
          <w:tcPr>
            <w:tcW w:w="275" w:type="pct"/>
            <w:shd w:val="clear" w:color="auto" w:fill="auto"/>
            <w:noWrap/>
            <w:vAlign w:val="center"/>
            <w:hideMark/>
          </w:tcPr>
          <w:p w14:paraId="4D91C75A"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0,2379</w:t>
            </w:r>
          </w:p>
        </w:tc>
        <w:tc>
          <w:tcPr>
            <w:tcW w:w="275" w:type="pct"/>
            <w:shd w:val="clear" w:color="auto" w:fill="auto"/>
            <w:noWrap/>
            <w:vAlign w:val="center"/>
            <w:hideMark/>
          </w:tcPr>
          <w:p w14:paraId="6C9993AC"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0,2379</w:t>
            </w:r>
          </w:p>
        </w:tc>
        <w:tc>
          <w:tcPr>
            <w:tcW w:w="275" w:type="pct"/>
            <w:shd w:val="clear" w:color="auto" w:fill="auto"/>
            <w:noWrap/>
            <w:vAlign w:val="center"/>
            <w:hideMark/>
          </w:tcPr>
          <w:p w14:paraId="5AC30E5E"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0,2379</w:t>
            </w:r>
          </w:p>
        </w:tc>
      </w:tr>
      <w:tr w:rsidR="00D502D3" w:rsidRPr="00813AA1" w14:paraId="7BBEDAE6" w14:textId="77777777" w:rsidTr="00D502D3">
        <w:trPr>
          <w:trHeight w:val="20"/>
        </w:trPr>
        <w:tc>
          <w:tcPr>
            <w:tcW w:w="1697" w:type="pct"/>
            <w:shd w:val="clear" w:color="auto" w:fill="auto"/>
            <w:vAlign w:val="center"/>
            <w:hideMark/>
          </w:tcPr>
          <w:p w14:paraId="292855A3" w14:textId="77777777"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Доля резерва (нр), %</w:t>
            </w:r>
          </w:p>
        </w:tc>
        <w:tc>
          <w:tcPr>
            <w:tcW w:w="275" w:type="pct"/>
            <w:shd w:val="clear" w:color="auto" w:fill="auto"/>
            <w:noWrap/>
            <w:vAlign w:val="center"/>
            <w:hideMark/>
          </w:tcPr>
          <w:p w14:paraId="0B6A152D"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70,55</w:t>
            </w:r>
          </w:p>
        </w:tc>
        <w:tc>
          <w:tcPr>
            <w:tcW w:w="275" w:type="pct"/>
            <w:shd w:val="clear" w:color="auto" w:fill="auto"/>
            <w:noWrap/>
            <w:vAlign w:val="center"/>
            <w:hideMark/>
          </w:tcPr>
          <w:p w14:paraId="7FBB1358"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70,55</w:t>
            </w:r>
          </w:p>
        </w:tc>
        <w:tc>
          <w:tcPr>
            <w:tcW w:w="275" w:type="pct"/>
            <w:shd w:val="clear" w:color="auto" w:fill="auto"/>
            <w:noWrap/>
            <w:vAlign w:val="center"/>
            <w:hideMark/>
          </w:tcPr>
          <w:p w14:paraId="46E2196B"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70,55</w:t>
            </w:r>
          </w:p>
        </w:tc>
        <w:tc>
          <w:tcPr>
            <w:tcW w:w="275" w:type="pct"/>
            <w:shd w:val="clear" w:color="auto" w:fill="auto"/>
            <w:noWrap/>
            <w:vAlign w:val="center"/>
            <w:hideMark/>
          </w:tcPr>
          <w:p w14:paraId="6AF600D9"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70,55</w:t>
            </w:r>
          </w:p>
        </w:tc>
        <w:tc>
          <w:tcPr>
            <w:tcW w:w="275" w:type="pct"/>
            <w:shd w:val="clear" w:color="auto" w:fill="auto"/>
            <w:noWrap/>
            <w:vAlign w:val="center"/>
            <w:hideMark/>
          </w:tcPr>
          <w:p w14:paraId="7A8B8302"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70,55</w:t>
            </w:r>
          </w:p>
        </w:tc>
        <w:tc>
          <w:tcPr>
            <w:tcW w:w="275" w:type="pct"/>
            <w:shd w:val="clear" w:color="auto" w:fill="auto"/>
            <w:noWrap/>
            <w:vAlign w:val="center"/>
            <w:hideMark/>
          </w:tcPr>
          <w:p w14:paraId="552DDF6F"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70,55</w:t>
            </w:r>
          </w:p>
        </w:tc>
        <w:tc>
          <w:tcPr>
            <w:tcW w:w="275" w:type="pct"/>
            <w:shd w:val="clear" w:color="auto" w:fill="auto"/>
            <w:noWrap/>
            <w:vAlign w:val="center"/>
            <w:hideMark/>
          </w:tcPr>
          <w:p w14:paraId="5BE17AF7"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70,55</w:t>
            </w:r>
          </w:p>
        </w:tc>
        <w:tc>
          <w:tcPr>
            <w:tcW w:w="275" w:type="pct"/>
            <w:shd w:val="clear" w:color="auto" w:fill="auto"/>
            <w:noWrap/>
            <w:vAlign w:val="center"/>
            <w:hideMark/>
          </w:tcPr>
          <w:p w14:paraId="7437472B"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70,55</w:t>
            </w:r>
          </w:p>
        </w:tc>
        <w:tc>
          <w:tcPr>
            <w:tcW w:w="275" w:type="pct"/>
            <w:shd w:val="clear" w:color="auto" w:fill="auto"/>
            <w:noWrap/>
            <w:vAlign w:val="center"/>
            <w:hideMark/>
          </w:tcPr>
          <w:p w14:paraId="07B23CFA"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70,55</w:t>
            </w:r>
          </w:p>
        </w:tc>
        <w:tc>
          <w:tcPr>
            <w:tcW w:w="275" w:type="pct"/>
            <w:shd w:val="clear" w:color="auto" w:fill="auto"/>
            <w:noWrap/>
            <w:vAlign w:val="center"/>
            <w:hideMark/>
          </w:tcPr>
          <w:p w14:paraId="5BD9FC24"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70,55</w:t>
            </w:r>
          </w:p>
        </w:tc>
        <w:tc>
          <w:tcPr>
            <w:tcW w:w="275" w:type="pct"/>
            <w:shd w:val="clear" w:color="auto" w:fill="auto"/>
            <w:noWrap/>
            <w:vAlign w:val="center"/>
            <w:hideMark/>
          </w:tcPr>
          <w:p w14:paraId="54AAC931"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70,55</w:t>
            </w:r>
          </w:p>
        </w:tc>
        <w:tc>
          <w:tcPr>
            <w:tcW w:w="275" w:type="pct"/>
            <w:shd w:val="clear" w:color="auto" w:fill="auto"/>
            <w:noWrap/>
            <w:vAlign w:val="center"/>
            <w:hideMark/>
          </w:tcPr>
          <w:p w14:paraId="36F54E05"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70,55</w:t>
            </w:r>
          </w:p>
        </w:tc>
      </w:tr>
      <w:tr w:rsidR="00D502D3" w:rsidRPr="00813AA1" w14:paraId="0F389D8E" w14:textId="77777777" w:rsidTr="00D502D3">
        <w:trPr>
          <w:trHeight w:val="20"/>
        </w:trPr>
        <w:tc>
          <w:tcPr>
            <w:tcW w:w="1697" w:type="pct"/>
            <w:shd w:val="clear" w:color="auto" w:fill="auto"/>
            <w:vAlign w:val="center"/>
            <w:hideMark/>
          </w:tcPr>
          <w:p w14:paraId="63E09586" w14:textId="77777777"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Мощность наиболее крупного котла, Гкал/ч</w:t>
            </w:r>
          </w:p>
        </w:tc>
        <w:tc>
          <w:tcPr>
            <w:tcW w:w="275" w:type="pct"/>
            <w:shd w:val="clear" w:color="auto" w:fill="auto"/>
            <w:noWrap/>
            <w:vAlign w:val="center"/>
            <w:hideMark/>
          </w:tcPr>
          <w:p w14:paraId="39D52C24"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0,17</w:t>
            </w:r>
          </w:p>
        </w:tc>
        <w:tc>
          <w:tcPr>
            <w:tcW w:w="275" w:type="pct"/>
            <w:shd w:val="clear" w:color="auto" w:fill="auto"/>
            <w:noWrap/>
            <w:vAlign w:val="center"/>
            <w:hideMark/>
          </w:tcPr>
          <w:p w14:paraId="420B4196"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0,17</w:t>
            </w:r>
          </w:p>
        </w:tc>
        <w:tc>
          <w:tcPr>
            <w:tcW w:w="275" w:type="pct"/>
            <w:shd w:val="clear" w:color="auto" w:fill="auto"/>
            <w:noWrap/>
            <w:vAlign w:val="center"/>
            <w:hideMark/>
          </w:tcPr>
          <w:p w14:paraId="44DFEF88"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0,17</w:t>
            </w:r>
          </w:p>
        </w:tc>
        <w:tc>
          <w:tcPr>
            <w:tcW w:w="275" w:type="pct"/>
            <w:shd w:val="clear" w:color="auto" w:fill="auto"/>
            <w:noWrap/>
            <w:vAlign w:val="center"/>
            <w:hideMark/>
          </w:tcPr>
          <w:p w14:paraId="5DF51EA7"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0,17</w:t>
            </w:r>
          </w:p>
        </w:tc>
        <w:tc>
          <w:tcPr>
            <w:tcW w:w="275" w:type="pct"/>
            <w:shd w:val="clear" w:color="auto" w:fill="auto"/>
            <w:noWrap/>
            <w:vAlign w:val="center"/>
            <w:hideMark/>
          </w:tcPr>
          <w:p w14:paraId="1FA5DC3D"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0,17</w:t>
            </w:r>
          </w:p>
        </w:tc>
        <w:tc>
          <w:tcPr>
            <w:tcW w:w="275" w:type="pct"/>
            <w:shd w:val="clear" w:color="auto" w:fill="auto"/>
            <w:noWrap/>
            <w:vAlign w:val="center"/>
            <w:hideMark/>
          </w:tcPr>
          <w:p w14:paraId="38FED565"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0,17</w:t>
            </w:r>
          </w:p>
        </w:tc>
        <w:tc>
          <w:tcPr>
            <w:tcW w:w="275" w:type="pct"/>
            <w:shd w:val="clear" w:color="auto" w:fill="auto"/>
            <w:noWrap/>
            <w:vAlign w:val="center"/>
            <w:hideMark/>
          </w:tcPr>
          <w:p w14:paraId="234D573D"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0,17</w:t>
            </w:r>
          </w:p>
        </w:tc>
        <w:tc>
          <w:tcPr>
            <w:tcW w:w="275" w:type="pct"/>
            <w:shd w:val="clear" w:color="auto" w:fill="auto"/>
            <w:noWrap/>
            <w:vAlign w:val="center"/>
            <w:hideMark/>
          </w:tcPr>
          <w:p w14:paraId="691886F0"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0,17</w:t>
            </w:r>
          </w:p>
        </w:tc>
        <w:tc>
          <w:tcPr>
            <w:tcW w:w="275" w:type="pct"/>
            <w:shd w:val="clear" w:color="auto" w:fill="auto"/>
            <w:noWrap/>
            <w:vAlign w:val="center"/>
            <w:hideMark/>
          </w:tcPr>
          <w:p w14:paraId="6CFDA5D6"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0,17</w:t>
            </w:r>
          </w:p>
        </w:tc>
        <w:tc>
          <w:tcPr>
            <w:tcW w:w="275" w:type="pct"/>
            <w:shd w:val="clear" w:color="auto" w:fill="auto"/>
            <w:noWrap/>
            <w:vAlign w:val="center"/>
            <w:hideMark/>
          </w:tcPr>
          <w:p w14:paraId="59CFFE39"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0,17</w:t>
            </w:r>
          </w:p>
        </w:tc>
        <w:tc>
          <w:tcPr>
            <w:tcW w:w="275" w:type="pct"/>
            <w:shd w:val="clear" w:color="auto" w:fill="auto"/>
            <w:noWrap/>
            <w:vAlign w:val="center"/>
            <w:hideMark/>
          </w:tcPr>
          <w:p w14:paraId="1B58B7BC"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0,17</w:t>
            </w:r>
          </w:p>
        </w:tc>
        <w:tc>
          <w:tcPr>
            <w:tcW w:w="275" w:type="pct"/>
            <w:shd w:val="clear" w:color="auto" w:fill="auto"/>
            <w:noWrap/>
            <w:vAlign w:val="center"/>
            <w:hideMark/>
          </w:tcPr>
          <w:p w14:paraId="358D77C5"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0,17</w:t>
            </w:r>
          </w:p>
        </w:tc>
      </w:tr>
      <w:tr w:rsidR="00D502D3" w:rsidRPr="00813AA1" w14:paraId="06A13612" w14:textId="77777777" w:rsidTr="00D502D3">
        <w:trPr>
          <w:trHeight w:val="20"/>
        </w:trPr>
        <w:tc>
          <w:tcPr>
            <w:tcW w:w="1697" w:type="pct"/>
            <w:shd w:val="clear" w:color="auto" w:fill="auto"/>
            <w:vAlign w:val="center"/>
            <w:hideMark/>
          </w:tcPr>
          <w:p w14:paraId="0A011406" w14:textId="77777777"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Тепловая мощность нетто в аварийном режиме, Гкал/ч</w:t>
            </w:r>
          </w:p>
        </w:tc>
        <w:tc>
          <w:tcPr>
            <w:tcW w:w="275" w:type="pct"/>
            <w:shd w:val="clear" w:color="auto" w:fill="auto"/>
            <w:noWrap/>
            <w:vAlign w:val="center"/>
            <w:hideMark/>
          </w:tcPr>
          <w:p w14:paraId="6669EFF0"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0,1686</w:t>
            </w:r>
          </w:p>
        </w:tc>
        <w:tc>
          <w:tcPr>
            <w:tcW w:w="275" w:type="pct"/>
            <w:shd w:val="clear" w:color="auto" w:fill="auto"/>
            <w:noWrap/>
            <w:vAlign w:val="center"/>
            <w:hideMark/>
          </w:tcPr>
          <w:p w14:paraId="0926A827"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0,1686</w:t>
            </w:r>
          </w:p>
        </w:tc>
        <w:tc>
          <w:tcPr>
            <w:tcW w:w="275" w:type="pct"/>
            <w:shd w:val="clear" w:color="auto" w:fill="auto"/>
            <w:noWrap/>
            <w:vAlign w:val="center"/>
            <w:hideMark/>
          </w:tcPr>
          <w:p w14:paraId="2B0D8B1A"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0,1686</w:t>
            </w:r>
          </w:p>
        </w:tc>
        <w:tc>
          <w:tcPr>
            <w:tcW w:w="275" w:type="pct"/>
            <w:shd w:val="clear" w:color="auto" w:fill="auto"/>
            <w:noWrap/>
            <w:vAlign w:val="center"/>
            <w:hideMark/>
          </w:tcPr>
          <w:p w14:paraId="419E415B"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0,1686</w:t>
            </w:r>
          </w:p>
        </w:tc>
        <w:tc>
          <w:tcPr>
            <w:tcW w:w="275" w:type="pct"/>
            <w:shd w:val="clear" w:color="auto" w:fill="auto"/>
            <w:noWrap/>
            <w:vAlign w:val="center"/>
            <w:hideMark/>
          </w:tcPr>
          <w:p w14:paraId="6F3E22E3"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0,1686</w:t>
            </w:r>
          </w:p>
        </w:tc>
        <w:tc>
          <w:tcPr>
            <w:tcW w:w="275" w:type="pct"/>
            <w:shd w:val="clear" w:color="auto" w:fill="auto"/>
            <w:noWrap/>
            <w:vAlign w:val="center"/>
            <w:hideMark/>
          </w:tcPr>
          <w:p w14:paraId="3DCD4EB5"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0,1686</w:t>
            </w:r>
          </w:p>
        </w:tc>
        <w:tc>
          <w:tcPr>
            <w:tcW w:w="275" w:type="pct"/>
            <w:shd w:val="clear" w:color="auto" w:fill="auto"/>
            <w:noWrap/>
            <w:vAlign w:val="center"/>
            <w:hideMark/>
          </w:tcPr>
          <w:p w14:paraId="0851537E"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0,1686</w:t>
            </w:r>
          </w:p>
        </w:tc>
        <w:tc>
          <w:tcPr>
            <w:tcW w:w="275" w:type="pct"/>
            <w:shd w:val="clear" w:color="auto" w:fill="auto"/>
            <w:noWrap/>
            <w:vAlign w:val="center"/>
            <w:hideMark/>
          </w:tcPr>
          <w:p w14:paraId="32FCC52B"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0,1686</w:t>
            </w:r>
          </w:p>
        </w:tc>
        <w:tc>
          <w:tcPr>
            <w:tcW w:w="275" w:type="pct"/>
            <w:shd w:val="clear" w:color="auto" w:fill="auto"/>
            <w:noWrap/>
            <w:vAlign w:val="center"/>
            <w:hideMark/>
          </w:tcPr>
          <w:p w14:paraId="2624C589"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0,1686</w:t>
            </w:r>
          </w:p>
        </w:tc>
        <w:tc>
          <w:tcPr>
            <w:tcW w:w="275" w:type="pct"/>
            <w:shd w:val="clear" w:color="auto" w:fill="auto"/>
            <w:noWrap/>
            <w:vAlign w:val="center"/>
            <w:hideMark/>
          </w:tcPr>
          <w:p w14:paraId="6BBAD41C"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0,1686</w:t>
            </w:r>
          </w:p>
        </w:tc>
        <w:tc>
          <w:tcPr>
            <w:tcW w:w="275" w:type="pct"/>
            <w:shd w:val="clear" w:color="auto" w:fill="auto"/>
            <w:noWrap/>
            <w:vAlign w:val="center"/>
            <w:hideMark/>
          </w:tcPr>
          <w:p w14:paraId="796830FA"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0,1686</w:t>
            </w:r>
          </w:p>
        </w:tc>
        <w:tc>
          <w:tcPr>
            <w:tcW w:w="275" w:type="pct"/>
            <w:shd w:val="clear" w:color="auto" w:fill="auto"/>
            <w:noWrap/>
            <w:vAlign w:val="center"/>
            <w:hideMark/>
          </w:tcPr>
          <w:p w14:paraId="2D2BDBEF"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0,1686</w:t>
            </w:r>
          </w:p>
        </w:tc>
      </w:tr>
      <w:tr w:rsidR="00D502D3" w:rsidRPr="00813AA1" w14:paraId="41BBE70B" w14:textId="77777777" w:rsidTr="00D502D3">
        <w:trPr>
          <w:trHeight w:val="20"/>
        </w:trPr>
        <w:tc>
          <w:tcPr>
            <w:tcW w:w="1697" w:type="pct"/>
            <w:shd w:val="clear" w:color="auto" w:fill="auto"/>
            <w:vAlign w:val="center"/>
            <w:hideMark/>
          </w:tcPr>
          <w:p w14:paraId="71A406A2" w14:textId="77777777"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Тепловая нагрузка в аварийном режиме, Гкал/ч (89% Qотопл.по СП 124.13330.2012)</w:t>
            </w:r>
          </w:p>
        </w:tc>
        <w:tc>
          <w:tcPr>
            <w:tcW w:w="275" w:type="pct"/>
            <w:shd w:val="clear" w:color="auto" w:fill="auto"/>
            <w:noWrap/>
            <w:vAlign w:val="center"/>
            <w:hideMark/>
          </w:tcPr>
          <w:p w14:paraId="3C9F7A99"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0,0623</w:t>
            </w:r>
          </w:p>
        </w:tc>
        <w:tc>
          <w:tcPr>
            <w:tcW w:w="275" w:type="pct"/>
            <w:shd w:val="clear" w:color="auto" w:fill="auto"/>
            <w:noWrap/>
            <w:vAlign w:val="center"/>
            <w:hideMark/>
          </w:tcPr>
          <w:p w14:paraId="4D2F2243"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0,0623</w:t>
            </w:r>
          </w:p>
        </w:tc>
        <w:tc>
          <w:tcPr>
            <w:tcW w:w="275" w:type="pct"/>
            <w:shd w:val="clear" w:color="auto" w:fill="auto"/>
            <w:noWrap/>
            <w:vAlign w:val="center"/>
            <w:hideMark/>
          </w:tcPr>
          <w:p w14:paraId="244246A6"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0,0623</w:t>
            </w:r>
          </w:p>
        </w:tc>
        <w:tc>
          <w:tcPr>
            <w:tcW w:w="275" w:type="pct"/>
            <w:shd w:val="clear" w:color="auto" w:fill="auto"/>
            <w:noWrap/>
            <w:vAlign w:val="center"/>
            <w:hideMark/>
          </w:tcPr>
          <w:p w14:paraId="1D9D0DC5"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0,0623</w:t>
            </w:r>
          </w:p>
        </w:tc>
        <w:tc>
          <w:tcPr>
            <w:tcW w:w="275" w:type="pct"/>
            <w:shd w:val="clear" w:color="auto" w:fill="auto"/>
            <w:noWrap/>
            <w:vAlign w:val="center"/>
            <w:hideMark/>
          </w:tcPr>
          <w:p w14:paraId="2D2612A3"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0,0623</w:t>
            </w:r>
          </w:p>
        </w:tc>
        <w:tc>
          <w:tcPr>
            <w:tcW w:w="275" w:type="pct"/>
            <w:shd w:val="clear" w:color="auto" w:fill="auto"/>
            <w:noWrap/>
            <w:vAlign w:val="center"/>
            <w:hideMark/>
          </w:tcPr>
          <w:p w14:paraId="28A5C96A"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0,0623</w:t>
            </w:r>
          </w:p>
        </w:tc>
        <w:tc>
          <w:tcPr>
            <w:tcW w:w="275" w:type="pct"/>
            <w:shd w:val="clear" w:color="auto" w:fill="auto"/>
            <w:noWrap/>
            <w:vAlign w:val="center"/>
            <w:hideMark/>
          </w:tcPr>
          <w:p w14:paraId="7B2CA4F2"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0,0623</w:t>
            </w:r>
          </w:p>
        </w:tc>
        <w:tc>
          <w:tcPr>
            <w:tcW w:w="275" w:type="pct"/>
            <w:shd w:val="clear" w:color="auto" w:fill="auto"/>
            <w:noWrap/>
            <w:vAlign w:val="center"/>
            <w:hideMark/>
          </w:tcPr>
          <w:p w14:paraId="7AC0D604"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0,0623</w:t>
            </w:r>
          </w:p>
        </w:tc>
        <w:tc>
          <w:tcPr>
            <w:tcW w:w="275" w:type="pct"/>
            <w:shd w:val="clear" w:color="auto" w:fill="auto"/>
            <w:noWrap/>
            <w:vAlign w:val="center"/>
            <w:hideMark/>
          </w:tcPr>
          <w:p w14:paraId="52DF4C44"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0,0623</w:t>
            </w:r>
          </w:p>
        </w:tc>
        <w:tc>
          <w:tcPr>
            <w:tcW w:w="275" w:type="pct"/>
            <w:shd w:val="clear" w:color="auto" w:fill="auto"/>
            <w:noWrap/>
            <w:vAlign w:val="center"/>
            <w:hideMark/>
          </w:tcPr>
          <w:p w14:paraId="5B7DAD6F"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0,0623</w:t>
            </w:r>
          </w:p>
        </w:tc>
        <w:tc>
          <w:tcPr>
            <w:tcW w:w="275" w:type="pct"/>
            <w:shd w:val="clear" w:color="auto" w:fill="auto"/>
            <w:noWrap/>
            <w:vAlign w:val="center"/>
            <w:hideMark/>
          </w:tcPr>
          <w:p w14:paraId="7F736844"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0,0623</w:t>
            </w:r>
          </w:p>
        </w:tc>
        <w:tc>
          <w:tcPr>
            <w:tcW w:w="275" w:type="pct"/>
            <w:shd w:val="clear" w:color="auto" w:fill="auto"/>
            <w:noWrap/>
            <w:vAlign w:val="center"/>
            <w:hideMark/>
          </w:tcPr>
          <w:p w14:paraId="0973FCF5"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0,0623</w:t>
            </w:r>
          </w:p>
        </w:tc>
      </w:tr>
      <w:tr w:rsidR="00D502D3" w:rsidRPr="00813AA1" w14:paraId="1797300A" w14:textId="77777777" w:rsidTr="00D502D3">
        <w:trPr>
          <w:trHeight w:val="20"/>
        </w:trPr>
        <w:tc>
          <w:tcPr>
            <w:tcW w:w="1697" w:type="pct"/>
            <w:shd w:val="clear" w:color="auto" w:fill="auto"/>
            <w:vAlign w:val="center"/>
            <w:hideMark/>
          </w:tcPr>
          <w:p w14:paraId="609B78FF" w14:textId="77777777"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Резерв(+)/ дефицит(-) тепловой мощности (ар), Гкал/ч</w:t>
            </w:r>
          </w:p>
        </w:tc>
        <w:tc>
          <w:tcPr>
            <w:tcW w:w="275" w:type="pct"/>
            <w:shd w:val="clear" w:color="auto" w:fill="auto"/>
            <w:noWrap/>
            <w:vAlign w:val="center"/>
            <w:hideMark/>
          </w:tcPr>
          <w:p w14:paraId="477DACF9"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0,0770</w:t>
            </w:r>
          </w:p>
        </w:tc>
        <w:tc>
          <w:tcPr>
            <w:tcW w:w="275" w:type="pct"/>
            <w:shd w:val="clear" w:color="auto" w:fill="auto"/>
            <w:noWrap/>
            <w:vAlign w:val="center"/>
            <w:hideMark/>
          </w:tcPr>
          <w:p w14:paraId="3B619A3C"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0,0770</w:t>
            </w:r>
          </w:p>
        </w:tc>
        <w:tc>
          <w:tcPr>
            <w:tcW w:w="275" w:type="pct"/>
            <w:shd w:val="clear" w:color="auto" w:fill="auto"/>
            <w:noWrap/>
            <w:vAlign w:val="center"/>
            <w:hideMark/>
          </w:tcPr>
          <w:p w14:paraId="2A66B81B"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0,0770</w:t>
            </w:r>
          </w:p>
        </w:tc>
        <w:tc>
          <w:tcPr>
            <w:tcW w:w="275" w:type="pct"/>
            <w:shd w:val="clear" w:color="auto" w:fill="auto"/>
            <w:noWrap/>
            <w:vAlign w:val="center"/>
            <w:hideMark/>
          </w:tcPr>
          <w:p w14:paraId="41B1A226"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0,0770</w:t>
            </w:r>
          </w:p>
        </w:tc>
        <w:tc>
          <w:tcPr>
            <w:tcW w:w="275" w:type="pct"/>
            <w:shd w:val="clear" w:color="auto" w:fill="auto"/>
            <w:noWrap/>
            <w:vAlign w:val="center"/>
            <w:hideMark/>
          </w:tcPr>
          <w:p w14:paraId="56A66A70"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0,0770</w:t>
            </w:r>
          </w:p>
        </w:tc>
        <w:tc>
          <w:tcPr>
            <w:tcW w:w="275" w:type="pct"/>
            <w:shd w:val="clear" w:color="auto" w:fill="auto"/>
            <w:noWrap/>
            <w:vAlign w:val="center"/>
            <w:hideMark/>
          </w:tcPr>
          <w:p w14:paraId="494E3456"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0,0770</w:t>
            </w:r>
          </w:p>
        </w:tc>
        <w:tc>
          <w:tcPr>
            <w:tcW w:w="275" w:type="pct"/>
            <w:shd w:val="clear" w:color="auto" w:fill="auto"/>
            <w:noWrap/>
            <w:vAlign w:val="center"/>
            <w:hideMark/>
          </w:tcPr>
          <w:p w14:paraId="583AA56D"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0,0770</w:t>
            </w:r>
          </w:p>
        </w:tc>
        <w:tc>
          <w:tcPr>
            <w:tcW w:w="275" w:type="pct"/>
            <w:shd w:val="clear" w:color="auto" w:fill="auto"/>
            <w:noWrap/>
            <w:vAlign w:val="center"/>
            <w:hideMark/>
          </w:tcPr>
          <w:p w14:paraId="5CE92CCC"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0,0770</w:t>
            </w:r>
          </w:p>
        </w:tc>
        <w:tc>
          <w:tcPr>
            <w:tcW w:w="275" w:type="pct"/>
            <w:shd w:val="clear" w:color="auto" w:fill="auto"/>
            <w:noWrap/>
            <w:vAlign w:val="center"/>
            <w:hideMark/>
          </w:tcPr>
          <w:p w14:paraId="78688504"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0,0770</w:t>
            </w:r>
          </w:p>
        </w:tc>
        <w:tc>
          <w:tcPr>
            <w:tcW w:w="275" w:type="pct"/>
            <w:shd w:val="clear" w:color="auto" w:fill="auto"/>
            <w:noWrap/>
            <w:vAlign w:val="center"/>
            <w:hideMark/>
          </w:tcPr>
          <w:p w14:paraId="5CC3F4C5"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0,0770</w:t>
            </w:r>
          </w:p>
        </w:tc>
        <w:tc>
          <w:tcPr>
            <w:tcW w:w="275" w:type="pct"/>
            <w:shd w:val="clear" w:color="auto" w:fill="auto"/>
            <w:noWrap/>
            <w:vAlign w:val="center"/>
            <w:hideMark/>
          </w:tcPr>
          <w:p w14:paraId="64920F64"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0,0770</w:t>
            </w:r>
          </w:p>
        </w:tc>
        <w:tc>
          <w:tcPr>
            <w:tcW w:w="275" w:type="pct"/>
            <w:shd w:val="clear" w:color="auto" w:fill="auto"/>
            <w:noWrap/>
            <w:vAlign w:val="center"/>
            <w:hideMark/>
          </w:tcPr>
          <w:p w14:paraId="526569C3"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0,0770</w:t>
            </w:r>
          </w:p>
        </w:tc>
      </w:tr>
      <w:tr w:rsidR="00D502D3" w:rsidRPr="00813AA1" w14:paraId="13A7C514" w14:textId="77777777" w:rsidTr="00D502D3">
        <w:trPr>
          <w:trHeight w:val="20"/>
        </w:trPr>
        <w:tc>
          <w:tcPr>
            <w:tcW w:w="1697" w:type="pct"/>
            <w:shd w:val="clear" w:color="auto" w:fill="auto"/>
            <w:vAlign w:val="center"/>
            <w:hideMark/>
          </w:tcPr>
          <w:p w14:paraId="1E1AAD14" w14:textId="77777777"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Доля резерва (ар), %</w:t>
            </w:r>
          </w:p>
        </w:tc>
        <w:tc>
          <w:tcPr>
            <w:tcW w:w="275" w:type="pct"/>
            <w:shd w:val="clear" w:color="auto" w:fill="auto"/>
            <w:noWrap/>
            <w:vAlign w:val="center"/>
            <w:hideMark/>
          </w:tcPr>
          <w:p w14:paraId="006E89A6"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45,67</w:t>
            </w:r>
          </w:p>
        </w:tc>
        <w:tc>
          <w:tcPr>
            <w:tcW w:w="275" w:type="pct"/>
            <w:shd w:val="clear" w:color="auto" w:fill="auto"/>
            <w:noWrap/>
            <w:vAlign w:val="center"/>
            <w:hideMark/>
          </w:tcPr>
          <w:p w14:paraId="2BA34D51"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45,67</w:t>
            </w:r>
          </w:p>
        </w:tc>
        <w:tc>
          <w:tcPr>
            <w:tcW w:w="275" w:type="pct"/>
            <w:shd w:val="clear" w:color="auto" w:fill="auto"/>
            <w:noWrap/>
            <w:vAlign w:val="center"/>
            <w:hideMark/>
          </w:tcPr>
          <w:p w14:paraId="32D9F61E"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45,67</w:t>
            </w:r>
          </w:p>
        </w:tc>
        <w:tc>
          <w:tcPr>
            <w:tcW w:w="275" w:type="pct"/>
            <w:shd w:val="clear" w:color="auto" w:fill="auto"/>
            <w:noWrap/>
            <w:vAlign w:val="center"/>
            <w:hideMark/>
          </w:tcPr>
          <w:p w14:paraId="6EC3AC22"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45,67</w:t>
            </w:r>
          </w:p>
        </w:tc>
        <w:tc>
          <w:tcPr>
            <w:tcW w:w="275" w:type="pct"/>
            <w:shd w:val="clear" w:color="auto" w:fill="auto"/>
            <w:noWrap/>
            <w:vAlign w:val="center"/>
            <w:hideMark/>
          </w:tcPr>
          <w:p w14:paraId="63AF84A1"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45,67</w:t>
            </w:r>
          </w:p>
        </w:tc>
        <w:tc>
          <w:tcPr>
            <w:tcW w:w="275" w:type="pct"/>
            <w:shd w:val="clear" w:color="auto" w:fill="auto"/>
            <w:noWrap/>
            <w:vAlign w:val="center"/>
            <w:hideMark/>
          </w:tcPr>
          <w:p w14:paraId="5F8008DA"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45,67</w:t>
            </w:r>
          </w:p>
        </w:tc>
        <w:tc>
          <w:tcPr>
            <w:tcW w:w="275" w:type="pct"/>
            <w:shd w:val="clear" w:color="auto" w:fill="auto"/>
            <w:noWrap/>
            <w:vAlign w:val="center"/>
            <w:hideMark/>
          </w:tcPr>
          <w:p w14:paraId="4DE07068"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45,67</w:t>
            </w:r>
          </w:p>
        </w:tc>
        <w:tc>
          <w:tcPr>
            <w:tcW w:w="275" w:type="pct"/>
            <w:shd w:val="clear" w:color="auto" w:fill="auto"/>
            <w:noWrap/>
            <w:vAlign w:val="center"/>
            <w:hideMark/>
          </w:tcPr>
          <w:p w14:paraId="36451E1F"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45,67</w:t>
            </w:r>
          </w:p>
        </w:tc>
        <w:tc>
          <w:tcPr>
            <w:tcW w:w="275" w:type="pct"/>
            <w:shd w:val="clear" w:color="auto" w:fill="auto"/>
            <w:noWrap/>
            <w:vAlign w:val="center"/>
            <w:hideMark/>
          </w:tcPr>
          <w:p w14:paraId="14A16B06"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45,67</w:t>
            </w:r>
          </w:p>
        </w:tc>
        <w:tc>
          <w:tcPr>
            <w:tcW w:w="275" w:type="pct"/>
            <w:shd w:val="clear" w:color="auto" w:fill="auto"/>
            <w:noWrap/>
            <w:vAlign w:val="center"/>
            <w:hideMark/>
          </w:tcPr>
          <w:p w14:paraId="0F937DE7"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45,67</w:t>
            </w:r>
          </w:p>
        </w:tc>
        <w:tc>
          <w:tcPr>
            <w:tcW w:w="275" w:type="pct"/>
            <w:shd w:val="clear" w:color="auto" w:fill="auto"/>
            <w:noWrap/>
            <w:vAlign w:val="center"/>
            <w:hideMark/>
          </w:tcPr>
          <w:p w14:paraId="2851CDA7"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45,67</w:t>
            </w:r>
          </w:p>
        </w:tc>
        <w:tc>
          <w:tcPr>
            <w:tcW w:w="275" w:type="pct"/>
            <w:shd w:val="clear" w:color="auto" w:fill="auto"/>
            <w:noWrap/>
            <w:vAlign w:val="center"/>
            <w:hideMark/>
          </w:tcPr>
          <w:p w14:paraId="654B4520"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45,67</w:t>
            </w:r>
          </w:p>
        </w:tc>
      </w:tr>
      <w:tr w:rsidR="00D502D3" w:rsidRPr="00813AA1" w14:paraId="471B3461" w14:textId="77777777" w:rsidTr="00D502D3">
        <w:trPr>
          <w:trHeight w:val="20"/>
        </w:trPr>
        <w:tc>
          <w:tcPr>
            <w:tcW w:w="1697" w:type="pct"/>
            <w:shd w:val="clear" w:color="auto" w:fill="DAEEF3"/>
            <w:noWrap/>
            <w:vAlign w:val="center"/>
            <w:hideMark/>
          </w:tcPr>
          <w:p w14:paraId="26404BB0"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Котельная № 21 (с. Карагай)</w:t>
            </w:r>
          </w:p>
        </w:tc>
        <w:tc>
          <w:tcPr>
            <w:tcW w:w="275" w:type="pct"/>
            <w:shd w:val="clear" w:color="auto" w:fill="DAEEF3"/>
            <w:noWrap/>
            <w:vAlign w:val="center"/>
            <w:hideMark/>
          </w:tcPr>
          <w:p w14:paraId="0BA453FE" w14:textId="77777777" w:rsidR="00D502D3" w:rsidRPr="00813AA1" w:rsidRDefault="00D502D3" w:rsidP="00D502D3">
            <w:pPr>
              <w:spacing w:after="0" w:line="240" w:lineRule="auto"/>
              <w:jc w:val="center"/>
              <w:rPr>
                <w:rFonts w:ascii="Arial" w:eastAsia="Times New Roman" w:hAnsi="Arial" w:cs="Arial"/>
                <w:b/>
                <w:bCs/>
                <w:sz w:val="16"/>
                <w:szCs w:val="16"/>
                <w:lang w:eastAsia="ru-RU"/>
              </w:rPr>
            </w:pPr>
            <w:r w:rsidRPr="00813AA1">
              <w:rPr>
                <w:rFonts w:ascii="Arial" w:eastAsia="Times New Roman" w:hAnsi="Arial" w:cs="Arial"/>
                <w:b/>
                <w:bCs/>
                <w:sz w:val="16"/>
                <w:szCs w:val="16"/>
                <w:lang w:eastAsia="ru-RU"/>
              </w:rPr>
              <w:t>2021</w:t>
            </w:r>
          </w:p>
        </w:tc>
        <w:tc>
          <w:tcPr>
            <w:tcW w:w="275" w:type="pct"/>
            <w:shd w:val="clear" w:color="auto" w:fill="DAEEF3"/>
            <w:noWrap/>
            <w:vAlign w:val="center"/>
            <w:hideMark/>
          </w:tcPr>
          <w:p w14:paraId="3A36DB77" w14:textId="77777777" w:rsidR="00D502D3" w:rsidRPr="00813AA1" w:rsidRDefault="00D502D3" w:rsidP="00D502D3">
            <w:pPr>
              <w:spacing w:after="0" w:line="240" w:lineRule="auto"/>
              <w:jc w:val="center"/>
              <w:rPr>
                <w:rFonts w:ascii="Arial" w:eastAsia="Times New Roman" w:hAnsi="Arial" w:cs="Arial"/>
                <w:b/>
                <w:bCs/>
                <w:sz w:val="16"/>
                <w:szCs w:val="16"/>
                <w:lang w:eastAsia="ru-RU"/>
              </w:rPr>
            </w:pPr>
            <w:r w:rsidRPr="00813AA1">
              <w:rPr>
                <w:rFonts w:ascii="Arial" w:eastAsia="Times New Roman" w:hAnsi="Arial" w:cs="Arial"/>
                <w:b/>
                <w:bCs/>
                <w:sz w:val="16"/>
                <w:szCs w:val="16"/>
                <w:lang w:eastAsia="ru-RU"/>
              </w:rPr>
              <w:t>2022</w:t>
            </w:r>
          </w:p>
        </w:tc>
        <w:tc>
          <w:tcPr>
            <w:tcW w:w="275" w:type="pct"/>
            <w:shd w:val="clear" w:color="auto" w:fill="DAEEF3"/>
            <w:noWrap/>
            <w:vAlign w:val="center"/>
            <w:hideMark/>
          </w:tcPr>
          <w:p w14:paraId="658E33CD" w14:textId="77777777" w:rsidR="00D502D3" w:rsidRPr="00813AA1" w:rsidRDefault="00D502D3" w:rsidP="00D502D3">
            <w:pPr>
              <w:spacing w:after="0" w:line="240" w:lineRule="auto"/>
              <w:jc w:val="center"/>
              <w:rPr>
                <w:rFonts w:ascii="Arial" w:eastAsia="Times New Roman" w:hAnsi="Arial" w:cs="Arial"/>
                <w:b/>
                <w:bCs/>
                <w:sz w:val="16"/>
                <w:szCs w:val="16"/>
                <w:lang w:eastAsia="ru-RU"/>
              </w:rPr>
            </w:pPr>
            <w:r w:rsidRPr="00813AA1">
              <w:rPr>
                <w:rFonts w:ascii="Arial" w:eastAsia="Times New Roman" w:hAnsi="Arial" w:cs="Arial"/>
                <w:b/>
                <w:bCs/>
                <w:sz w:val="16"/>
                <w:szCs w:val="16"/>
                <w:lang w:eastAsia="ru-RU"/>
              </w:rPr>
              <w:t>2023</w:t>
            </w:r>
          </w:p>
        </w:tc>
        <w:tc>
          <w:tcPr>
            <w:tcW w:w="275" w:type="pct"/>
            <w:shd w:val="clear" w:color="auto" w:fill="DAEEF3"/>
            <w:noWrap/>
            <w:vAlign w:val="center"/>
            <w:hideMark/>
          </w:tcPr>
          <w:p w14:paraId="1B663BEE" w14:textId="77777777" w:rsidR="00D502D3" w:rsidRPr="00813AA1" w:rsidRDefault="00D502D3" w:rsidP="00D502D3">
            <w:pPr>
              <w:spacing w:after="0" w:line="240" w:lineRule="auto"/>
              <w:jc w:val="center"/>
              <w:rPr>
                <w:rFonts w:ascii="Arial" w:eastAsia="Times New Roman" w:hAnsi="Arial" w:cs="Arial"/>
                <w:b/>
                <w:bCs/>
                <w:sz w:val="16"/>
                <w:szCs w:val="16"/>
                <w:lang w:eastAsia="ru-RU"/>
              </w:rPr>
            </w:pPr>
            <w:r w:rsidRPr="00813AA1">
              <w:rPr>
                <w:rFonts w:ascii="Arial" w:eastAsia="Times New Roman" w:hAnsi="Arial" w:cs="Arial"/>
                <w:b/>
                <w:bCs/>
                <w:sz w:val="16"/>
                <w:szCs w:val="16"/>
                <w:lang w:eastAsia="ru-RU"/>
              </w:rPr>
              <w:t>2024</w:t>
            </w:r>
          </w:p>
        </w:tc>
        <w:tc>
          <w:tcPr>
            <w:tcW w:w="275" w:type="pct"/>
            <w:shd w:val="clear" w:color="auto" w:fill="DAEEF3"/>
            <w:noWrap/>
            <w:vAlign w:val="center"/>
            <w:hideMark/>
          </w:tcPr>
          <w:p w14:paraId="3C15E7FD" w14:textId="77777777" w:rsidR="00D502D3" w:rsidRPr="00813AA1" w:rsidRDefault="00D502D3" w:rsidP="00D502D3">
            <w:pPr>
              <w:spacing w:after="0" w:line="240" w:lineRule="auto"/>
              <w:jc w:val="center"/>
              <w:rPr>
                <w:rFonts w:ascii="Arial" w:eastAsia="Times New Roman" w:hAnsi="Arial" w:cs="Arial"/>
                <w:b/>
                <w:bCs/>
                <w:sz w:val="16"/>
                <w:szCs w:val="16"/>
                <w:lang w:eastAsia="ru-RU"/>
              </w:rPr>
            </w:pPr>
            <w:r w:rsidRPr="00813AA1">
              <w:rPr>
                <w:rFonts w:ascii="Arial" w:eastAsia="Times New Roman" w:hAnsi="Arial" w:cs="Arial"/>
                <w:b/>
                <w:bCs/>
                <w:sz w:val="16"/>
                <w:szCs w:val="16"/>
                <w:lang w:eastAsia="ru-RU"/>
              </w:rPr>
              <w:t>2025</w:t>
            </w:r>
          </w:p>
        </w:tc>
        <w:tc>
          <w:tcPr>
            <w:tcW w:w="275" w:type="pct"/>
            <w:shd w:val="clear" w:color="auto" w:fill="DAEEF3"/>
            <w:noWrap/>
            <w:vAlign w:val="center"/>
            <w:hideMark/>
          </w:tcPr>
          <w:p w14:paraId="2F71962D" w14:textId="77777777" w:rsidR="00D502D3" w:rsidRPr="00813AA1" w:rsidRDefault="00D502D3" w:rsidP="00D502D3">
            <w:pPr>
              <w:spacing w:after="0" w:line="240" w:lineRule="auto"/>
              <w:jc w:val="center"/>
              <w:rPr>
                <w:rFonts w:ascii="Arial" w:eastAsia="Times New Roman" w:hAnsi="Arial" w:cs="Arial"/>
                <w:b/>
                <w:bCs/>
                <w:sz w:val="16"/>
                <w:szCs w:val="16"/>
                <w:lang w:eastAsia="ru-RU"/>
              </w:rPr>
            </w:pPr>
            <w:r w:rsidRPr="00813AA1">
              <w:rPr>
                <w:rFonts w:ascii="Arial" w:eastAsia="Times New Roman" w:hAnsi="Arial" w:cs="Arial"/>
                <w:b/>
                <w:bCs/>
                <w:sz w:val="16"/>
                <w:szCs w:val="16"/>
                <w:lang w:eastAsia="ru-RU"/>
              </w:rPr>
              <w:t>2026</w:t>
            </w:r>
          </w:p>
        </w:tc>
        <w:tc>
          <w:tcPr>
            <w:tcW w:w="275" w:type="pct"/>
            <w:shd w:val="clear" w:color="auto" w:fill="DAEEF3"/>
            <w:noWrap/>
            <w:vAlign w:val="center"/>
            <w:hideMark/>
          </w:tcPr>
          <w:p w14:paraId="339AF7D8" w14:textId="77777777" w:rsidR="00D502D3" w:rsidRPr="00813AA1" w:rsidRDefault="00D502D3" w:rsidP="00D502D3">
            <w:pPr>
              <w:spacing w:after="0" w:line="240" w:lineRule="auto"/>
              <w:jc w:val="center"/>
              <w:rPr>
                <w:rFonts w:ascii="Arial" w:eastAsia="Times New Roman" w:hAnsi="Arial" w:cs="Arial"/>
                <w:b/>
                <w:bCs/>
                <w:sz w:val="16"/>
                <w:szCs w:val="16"/>
                <w:lang w:eastAsia="ru-RU"/>
              </w:rPr>
            </w:pPr>
            <w:r w:rsidRPr="00813AA1">
              <w:rPr>
                <w:rFonts w:ascii="Arial" w:eastAsia="Times New Roman" w:hAnsi="Arial" w:cs="Arial"/>
                <w:b/>
                <w:bCs/>
                <w:sz w:val="16"/>
                <w:szCs w:val="16"/>
                <w:lang w:eastAsia="ru-RU"/>
              </w:rPr>
              <w:t>2027</w:t>
            </w:r>
          </w:p>
        </w:tc>
        <w:tc>
          <w:tcPr>
            <w:tcW w:w="275" w:type="pct"/>
            <w:shd w:val="clear" w:color="auto" w:fill="DAEEF3"/>
            <w:noWrap/>
            <w:vAlign w:val="center"/>
            <w:hideMark/>
          </w:tcPr>
          <w:p w14:paraId="5B22D57C" w14:textId="77777777" w:rsidR="00D502D3" w:rsidRPr="00813AA1" w:rsidRDefault="00D502D3" w:rsidP="00D502D3">
            <w:pPr>
              <w:spacing w:after="0" w:line="240" w:lineRule="auto"/>
              <w:jc w:val="center"/>
              <w:rPr>
                <w:rFonts w:ascii="Arial" w:eastAsia="Times New Roman" w:hAnsi="Arial" w:cs="Arial"/>
                <w:b/>
                <w:bCs/>
                <w:sz w:val="16"/>
                <w:szCs w:val="16"/>
                <w:lang w:eastAsia="ru-RU"/>
              </w:rPr>
            </w:pPr>
            <w:r w:rsidRPr="00813AA1">
              <w:rPr>
                <w:rFonts w:ascii="Arial" w:eastAsia="Times New Roman" w:hAnsi="Arial" w:cs="Arial"/>
                <w:b/>
                <w:bCs/>
                <w:sz w:val="16"/>
                <w:szCs w:val="16"/>
                <w:lang w:eastAsia="ru-RU"/>
              </w:rPr>
              <w:t>2028</w:t>
            </w:r>
          </w:p>
        </w:tc>
        <w:tc>
          <w:tcPr>
            <w:tcW w:w="275" w:type="pct"/>
            <w:shd w:val="clear" w:color="auto" w:fill="DAEEF3"/>
            <w:noWrap/>
            <w:vAlign w:val="center"/>
            <w:hideMark/>
          </w:tcPr>
          <w:p w14:paraId="6264E2D7" w14:textId="77777777" w:rsidR="00D502D3" w:rsidRPr="00813AA1" w:rsidRDefault="00D502D3" w:rsidP="00D502D3">
            <w:pPr>
              <w:spacing w:after="0" w:line="240" w:lineRule="auto"/>
              <w:jc w:val="center"/>
              <w:rPr>
                <w:rFonts w:ascii="Arial" w:eastAsia="Times New Roman" w:hAnsi="Arial" w:cs="Arial"/>
                <w:b/>
                <w:bCs/>
                <w:sz w:val="16"/>
                <w:szCs w:val="16"/>
                <w:lang w:eastAsia="ru-RU"/>
              </w:rPr>
            </w:pPr>
            <w:r w:rsidRPr="00813AA1">
              <w:rPr>
                <w:rFonts w:ascii="Arial" w:eastAsia="Times New Roman" w:hAnsi="Arial" w:cs="Arial"/>
                <w:b/>
                <w:bCs/>
                <w:sz w:val="16"/>
                <w:szCs w:val="16"/>
                <w:lang w:eastAsia="ru-RU"/>
              </w:rPr>
              <w:t>2029</w:t>
            </w:r>
          </w:p>
        </w:tc>
        <w:tc>
          <w:tcPr>
            <w:tcW w:w="275" w:type="pct"/>
            <w:shd w:val="clear" w:color="auto" w:fill="DAEEF3"/>
            <w:noWrap/>
            <w:vAlign w:val="center"/>
            <w:hideMark/>
          </w:tcPr>
          <w:p w14:paraId="535F486B" w14:textId="77777777" w:rsidR="00D502D3" w:rsidRPr="00813AA1" w:rsidRDefault="00D502D3" w:rsidP="00D502D3">
            <w:pPr>
              <w:spacing w:after="0" w:line="240" w:lineRule="auto"/>
              <w:jc w:val="center"/>
              <w:rPr>
                <w:rFonts w:ascii="Arial" w:eastAsia="Times New Roman" w:hAnsi="Arial" w:cs="Arial"/>
                <w:b/>
                <w:bCs/>
                <w:sz w:val="16"/>
                <w:szCs w:val="16"/>
                <w:lang w:eastAsia="ru-RU"/>
              </w:rPr>
            </w:pPr>
            <w:r w:rsidRPr="00813AA1">
              <w:rPr>
                <w:rFonts w:ascii="Arial" w:eastAsia="Times New Roman" w:hAnsi="Arial" w:cs="Arial"/>
                <w:b/>
                <w:bCs/>
                <w:sz w:val="16"/>
                <w:szCs w:val="16"/>
                <w:lang w:eastAsia="ru-RU"/>
              </w:rPr>
              <w:t>2030</w:t>
            </w:r>
          </w:p>
        </w:tc>
        <w:tc>
          <w:tcPr>
            <w:tcW w:w="275" w:type="pct"/>
            <w:shd w:val="clear" w:color="auto" w:fill="DAEEF3"/>
            <w:noWrap/>
            <w:vAlign w:val="center"/>
            <w:hideMark/>
          </w:tcPr>
          <w:p w14:paraId="096A0372" w14:textId="77777777" w:rsidR="00D502D3" w:rsidRPr="00813AA1" w:rsidRDefault="00D502D3" w:rsidP="00D502D3">
            <w:pPr>
              <w:spacing w:after="0" w:line="240" w:lineRule="auto"/>
              <w:jc w:val="center"/>
              <w:rPr>
                <w:rFonts w:ascii="Arial" w:eastAsia="Times New Roman" w:hAnsi="Arial" w:cs="Arial"/>
                <w:b/>
                <w:bCs/>
                <w:sz w:val="16"/>
                <w:szCs w:val="16"/>
                <w:lang w:eastAsia="ru-RU"/>
              </w:rPr>
            </w:pPr>
            <w:r w:rsidRPr="00813AA1">
              <w:rPr>
                <w:rFonts w:ascii="Arial" w:eastAsia="Times New Roman" w:hAnsi="Arial" w:cs="Arial"/>
                <w:b/>
                <w:bCs/>
                <w:sz w:val="16"/>
                <w:szCs w:val="16"/>
                <w:lang w:eastAsia="ru-RU"/>
              </w:rPr>
              <w:t>2031</w:t>
            </w:r>
          </w:p>
        </w:tc>
        <w:tc>
          <w:tcPr>
            <w:tcW w:w="275" w:type="pct"/>
            <w:shd w:val="clear" w:color="auto" w:fill="DAEEF3"/>
            <w:noWrap/>
            <w:vAlign w:val="center"/>
            <w:hideMark/>
          </w:tcPr>
          <w:p w14:paraId="4312E655" w14:textId="77777777" w:rsidR="00D502D3" w:rsidRPr="00813AA1" w:rsidRDefault="00D502D3" w:rsidP="00D502D3">
            <w:pPr>
              <w:spacing w:after="0" w:line="240" w:lineRule="auto"/>
              <w:jc w:val="center"/>
              <w:rPr>
                <w:rFonts w:ascii="Arial" w:eastAsia="Times New Roman" w:hAnsi="Arial" w:cs="Arial"/>
                <w:b/>
                <w:bCs/>
                <w:sz w:val="16"/>
                <w:szCs w:val="16"/>
                <w:lang w:eastAsia="ru-RU"/>
              </w:rPr>
            </w:pPr>
            <w:r w:rsidRPr="00813AA1">
              <w:rPr>
                <w:rFonts w:ascii="Arial" w:eastAsia="Times New Roman" w:hAnsi="Arial" w:cs="Arial"/>
                <w:b/>
                <w:bCs/>
                <w:sz w:val="16"/>
                <w:szCs w:val="16"/>
                <w:lang w:eastAsia="ru-RU"/>
              </w:rPr>
              <w:t>2032</w:t>
            </w:r>
          </w:p>
        </w:tc>
      </w:tr>
      <w:tr w:rsidR="00D502D3" w:rsidRPr="00813AA1" w14:paraId="611C85FA" w14:textId="77777777" w:rsidTr="00D502D3">
        <w:trPr>
          <w:trHeight w:val="20"/>
        </w:trPr>
        <w:tc>
          <w:tcPr>
            <w:tcW w:w="1697" w:type="pct"/>
            <w:shd w:val="clear" w:color="auto" w:fill="auto"/>
            <w:vAlign w:val="center"/>
            <w:hideMark/>
          </w:tcPr>
          <w:p w14:paraId="79B53D7C" w14:textId="77777777"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Установленная тепловая мощность, Гкал/ч</w:t>
            </w:r>
          </w:p>
        </w:tc>
        <w:tc>
          <w:tcPr>
            <w:tcW w:w="275" w:type="pct"/>
            <w:shd w:val="clear" w:color="auto" w:fill="auto"/>
            <w:noWrap/>
            <w:vAlign w:val="center"/>
            <w:hideMark/>
          </w:tcPr>
          <w:p w14:paraId="3904AC7E"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0,6800</w:t>
            </w:r>
          </w:p>
        </w:tc>
        <w:tc>
          <w:tcPr>
            <w:tcW w:w="275" w:type="pct"/>
            <w:shd w:val="clear" w:color="auto" w:fill="auto"/>
            <w:noWrap/>
            <w:vAlign w:val="center"/>
            <w:hideMark/>
          </w:tcPr>
          <w:p w14:paraId="035A2DBA"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0,6800</w:t>
            </w:r>
          </w:p>
        </w:tc>
        <w:tc>
          <w:tcPr>
            <w:tcW w:w="275" w:type="pct"/>
            <w:shd w:val="clear" w:color="auto" w:fill="auto"/>
            <w:noWrap/>
            <w:vAlign w:val="center"/>
            <w:hideMark/>
          </w:tcPr>
          <w:p w14:paraId="3598E4C7"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0,6800</w:t>
            </w:r>
          </w:p>
        </w:tc>
        <w:tc>
          <w:tcPr>
            <w:tcW w:w="275" w:type="pct"/>
            <w:shd w:val="clear" w:color="auto" w:fill="auto"/>
            <w:noWrap/>
            <w:vAlign w:val="center"/>
            <w:hideMark/>
          </w:tcPr>
          <w:p w14:paraId="458D8693"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0,6800</w:t>
            </w:r>
          </w:p>
        </w:tc>
        <w:tc>
          <w:tcPr>
            <w:tcW w:w="275" w:type="pct"/>
            <w:shd w:val="clear" w:color="auto" w:fill="auto"/>
            <w:noWrap/>
            <w:vAlign w:val="center"/>
            <w:hideMark/>
          </w:tcPr>
          <w:p w14:paraId="61709EE6"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0,6800</w:t>
            </w:r>
          </w:p>
        </w:tc>
        <w:tc>
          <w:tcPr>
            <w:tcW w:w="275" w:type="pct"/>
            <w:shd w:val="clear" w:color="auto" w:fill="auto"/>
            <w:noWrap/>
            <w:vAlign w:val="center"/>
            <w:hideMark/>
          </w:tcPr>
          <w:p w14:paraId="388CD42B"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0,6800</w:t>
            </w:r>
          </w:p>
        </w:tc>
        <w:tc>
          <w:tcPr>
            <w:tcW w:w="275" w:type="pct"/>
            <w:shd w:val="clear" w:color="auto" w:fill="auto"/>
            <w:noWrap/>
            <w:vAlign w:val="center"/>
            <w:hideMark/>
          </w:tcPr>
          <w:p w14:paraId="0DB43DB5"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0,6800</w:t>
            </w:r>
          </w:p>
        </w:tc>
        <w:tc>
          <w:tcPr>
            <w:tcW w:w="275" w:type="pct"/>
            <w:shd w:val="clear" w:color="auto" w:fill="auto"/>
            <w:noWrap/>
            <w:vAlign w:val="center"/>
            <w:hideMark/>
          </w:tcPr>
          <w:p w14:paraId="56AFF230"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0,6800</w:t>
            </w:r>
          </w:p>
        </w:tc>
        <w:tc>
          <w:tcPr>
            <w:tcW w:w="275" w:type="pct"/>
            <w:shd w:val="clear" w:color="auto" w:fill="auto"/>
            <w:noWrap/>
            <w:vAlign w:val="center"/>
            <w:hideMark/>
          </w:tcPr>
          <w:p w14:paraId="36EB0670"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0,6800</w:t>
            </w:r>
          </w:p>
        </w:tc>
        <w:tc>
          <w:tcPr>
            <w:tcW w:w="275" w:type="pct"/>
            <w:shd w:val="clear" w:color="auto" w:fill="auto"/>
            <w:noWrap/>
            <w:vAlign w:val="center"/>
            <w:hideMark/>
          </w:tcPr>
          <w:p w14:paraId="7162B8D9"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0,6800</w:t>
            </w:r>
          </w:p>
        </w:tc>
        <w:tc>
          <w:tcPr>
            <w:tcW w:w="275" w:type="pct"/>
            <w:shd w:val="clear" w:color="auto" w:fill="auto"/>
            <w:noWrap/>
            <w:vAlign w:val="center"/>
            <w:hideMark/>
          </w:tcPr>
          <w:p w14:paraId="735A4594"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0,6800</w:t>
            </w:r>
          </w:p>
        </w:tc>
        <w:tc>
          <w:tcPr>
            <w:tcW w:w="275" w:type="pct"/>
            <w:shd w:val="clear" w:color="auto" w:fill="auto"/>
            <w:noWrap/>
            <w:vAlign w:val="center"/>
            <w:hideMark/>
          </w:tcPr>
          <w:p w14:paraId="692C3C91"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0,6800</w:t>
            </w:r>
          </w:p>
        </w:tc>
      </w:tr>
      <w:tr w:rsidR="00D502D3" w:rsidRPr="00813AA1" w14:paraId="2A6C8E3C" w14:textId="77777777" w:rsidTr="00D502D3">
        <w:trPr>
          <w:trHeight w:val="20"/>
        </w:trPr>
        <w:tc>
          <w:tcPr>
            <w:tcW w:w="1697" w:type="pct"/>
            <w:shd w:val="clear" w:color="auto" w:fill="auto"/>
            <w:vAlign w:val="center"/>
            <w:hideMark/>
          </w:tcPr>
          <w:p w14:paraId="1E4CB8F7" w14:textId="77777777"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Ограничения тепловой мощности, Гкал/ч</w:t>
            </w:r>
          </w:p>
        </w:tc>
        <w:tc>
          <w:tcPr>
            <w:tcW w:w="275" w:type="pct"/>
            <w:shd w:val="clear" w:color="auto" w:fill="auto"/>
            <w:noWrap/>
            <w:vAlign w:val="center"/>
            <w:hideMark/>
          </w:tcPr>
          <w:p w14:paraId="006099DA"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14FAE390"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77F8DAF6"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20F4FACC"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714631A8"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2CEBFA29"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73E8C1BF"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435DA7D6"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7AFC827F"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44274676"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31C6EE51"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37B15DE9"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r>
      <w:tr w:rsidR="00D502D3" w:rsidRPr="00813AA1" w14:paraId="2A3D17C9" w14:textId="77777777" w:rsidTr="00D502D3">
        <w:trPr>
          <w:trHeight w:val="20"/>
        </w:trPr>
        <w:tc>
          <w:tcPr>
            <w:tcW w:w="1697" w:type="pct"/>
            <w:shd w:val="clear" w:color="auto" w:fill="auto"/>
            <w:vAlign w:val="center"/>
            <w:hideMark/>
          </w:tcPr>
          <w:p w14:paraId="21995E6D" w14:textId="77777777"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Располагаемая тепловая мощность, Гкал/ч</w:t>
            </w:r>
          </w:p>
        </w:tc>
        <w:tc>
          <w:tcPr>
            <w:tcW w:w="275" w:type="pct"/>
            <w:shd w:val="clear" w:color="auto" w:fill="auto"/>
            <w:noWrap/>
            <w:vAlign w:val="center"/>
            <w:hideMark/>
          </w:tcPr>
          <w:p w14:paraId="13C85225"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0,6800</w:t>
            </w:r>
          </w:p>
        </w:tc>
        <w:tc>
          <w:tcPr>
            <w:tcW w:w="275" w:type="pct"/>
            <w:shd w:val="clear" w:color="auto" w:fill="auto"/>
            <w:noWrap/>
            <w:vAlign w:val="center"/>
            <w:hideMark/>
          </w:tcPr>
          <w:p w14:paraId="0704010E"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0,6800</w:t>
            </w:r>
          </w:p>
        </w:tc>
        <w:tc>
          <w:tcPr>
            <w:tcW w:w="275" w:type="pct"/>
            <w:shd w:val="clear" w:color="auto" w:fill="auto"/>
            <w:noWrap/>
            <w:vAlign w:val="center"/>
            <w:hideMark/>
          </w:tcPr>
          <w:p w14:paraId="3FA91E9F"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0,6800</w:t>
            </w:r>
          </w:p>
        </w:tc>
        <w:tc>
          <w:tcPr>
            <w:tcW w:w="275" w:type="pct"/>
            <w:shd w:val="clear" w:color="auto" w:fill="auto"/>
            <w:noWrap/>
            <w:vAlign w:val="center"/>
            <w:hideMark/>
          </w:tcPr>
          <w:p w14:paraId="56089DDD"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0,6800</w:t>
            </w:r>
          </w:p>
        </w:tc>
        <w:tc>
          <w:tcPr>
            <w:tcW w:w="275" w:type="pct"/>
            <w:shd w:val="clear" w:color="auto" w:fill="auto"/>
            <w:noWrap/>
            <w:vAlign w:val="center"/>
            <w:hideMark/>
          </w:tcPr>
          <w:p w14:paraId="239D1AE7"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0,6800</w:t>
            </w:r>
          </w:p>
        </w:tc>
        <w:tc>
          <w:tcPr>
            <w:tcW w:w="275" w:type="pct"/>
            <w:shd w:val="clear" w:color="auto" w:fill="auto"/>
            <w:noWrap/>
            <w:vAlign w:val="center"/>
            <w:hideMark/>
          </w:tcPr>
          <w:p w14:paraId="5D1DCDCF"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0,6800</w:t>
            </w:r>
          </w:p>
        </w:tc>
        <w:tc>
          <w:tcPr>
            <w:tcW w:w="275" w:type="pct"/>
            <w:shd w:val="clear" w:color="auto" w:fill="auto"/>
            <w:noWrap/>
            <w:vAlign w:val="center"/>
            <w:hideMark/>
          </w:tcPr>
          <w:p w14:paraId="5B6D5963"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0,6800</w:t>
            </w:r>
          </w:p>
        </w:tc>
        <w:tc>
          <w:tcPr>
            <w:tcW w:w="275" w:type="pct"/>
            <w:shd w:val="clear" w:color="auto" w:fill="auto"/>
            <w:noWrap/>
            <w:vAlign w:val="center"/>
            <w:hideMark/>
          </w:tcPr>
          <w:p w14:paraId="0D0B06FB"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0,6800</w:t>
            </w:r>
          </w:p>
        </w:tc>
        <w:tc>
          <w:tcPr>
            <w:tcW w:w="275" w:type="pct"/>
            <w:shd w:val="clear" w:color="auto" w:fill="auto"/>
            <w:noWrap/>
            <w:vAlign w:val="center"/>
            <w:hideMark/>
          </w:tcPr>
          <w:p w14:paraId="7B1780C1"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0,6800</w:t>
            </w:r>
          </w:p>
        </w:tc>
        <w:tc>
          <w:tcPr>
            <w:tcW w:w="275" w:type="pct"/>
            <w:shd w:val="clear" w:color="auto" w:fill="auto"/>
            <w:noWrap/>
            <w:vAlign w:val="center"/>
            <w:hideMark/>
          </w:tcPr>
          <w:p w14:paraId="4FB36772"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0,6800</w:t>
            </w:r>
          </w:p>
        </w:tc>
        <w:tc>
          <w:tcPr>
            <w:tcW w:w="275" w:type="pct"/>
            <w:shd w:val="clear" w:color="auto" w:fill="auto"/>
            <w:noWrap/>
            <w:vAlign w:val="center"/>
            <w:hideMark/>
          </w:tcPr>
          <w:p w14:paraId="309459A8"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0,6800</w:t>
            </w:r>
          </w:p>
        </w:tc>
        <w:tc>
          <w:tcPr>
            <w:tcW w:w="275" w:type="pct"/>
            <w:shd w:val="clear" w:color="auto" w:fill="auto"/>
            <w:noWrap/>
            <w:vAlign w:val="center"/>
            <w:hideMark/>
          </w:tcPr>
          <w:p w14:paraId="46404252"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0,6800</w:t>
            </w:r>
          </w:p>
        </w:tc>
      </w:tr>
      <w:tr w:rsidR="00D502D3" w:rsidRPr="00813AA1" w14:paraId="5878D417" w14:textId="77777777" w:rsidTr="00D502D3">
        <w:trPr>
          <w:trHeight w:val="20"/>
        </w:trPr>
        <w:tc>
          <w:tcPr>
            <w:tcW w:w="1697" w:type="pct"/>
            <w:shd w:val="clear" w:color="auto" w:fill="auto"/>
            <w:vAlign w:val="center"/>
            <w:hideMark/>
          </w:tcPr>
          <w:p w14:paraId="04C64540" w14:textId="77777777"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Собственные нужды, Гкал/ч</w:t>
            </w:r>
          </w:p>
        </w:tc>
        <w:tc>
          <w:tcPr>
            <w:tcW w:w="275" w:type="pct"/>
            <w:shd w:val="clear" w:color="auto" w:fill="auto"/>
            <w:noWrap/>
            <w:vAlign w:val="center"/>
            <w:hideMark/>
          </w:tcPr>
          <w:p w14:paraId="455B69D0"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0,0040</w:t>
            </w:r>
          </w:p>
        </w:tc>
        <w:tc>
          <w:tcPr>
            <w:tcW w:w="275" w:type="pct"/>
            <w:shd w:val="clear" w:color="auto" w:fill="auto"/>
            <w:noWrap/>
            <w:vAlign w:val="center"/>
            <w:hideMark/>
          </w:tcPr>
          <w:p w14:paraId="5EF727ED"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0,0040</w:t>
            </w:r>
          </w:p>
        </w:tc>
        <w:tc>
          <w:tcPr>
            <w:tcW w:w="275" w:type="pct"/>
            <w:shd w:val="clear" w:color="auto" w:fill="auto"/>
            <w:noWrap/>
            <w:vAlign w:val="center"/>
            <w:hideMark/>
          </w:tcPr>
          <w:p w14:paraId="4AC3A75B"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0,0040</w:t>
            </w:r>
          </w:p>
        </w:tc>
        <w:tc>
          <w:tcPr>
            <w:tcW w:w="275" w:type="pct"/>
            <w:shd w:val="clear" w:color="auto" w:fill="auto"/>
            <w:noWrap/>
            <w:vAlign w:val="center"/>
            <w:hideMark/>
          </w:tcPr>
          <w:p w14:paraId="4EF83C5A"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0,0040</w:t>
            </w:r>
          </w:p>
        </w:tc>
        <w:tc>
          <w:tcPr>
            <w:tcW w:w="275" w:type="pct"/>
            <w:shd w:val="clear" w:color="auto" w:fill="auto"/>
            <w:noWrap/>
            <w:vAlign w:val="center"/>
            <w:hideMark/>
          </w:tcPr>
          <w:p w14:paraId="243030EC"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0,0040</w:t>
            </w:r>
          </w:p>
        </w:tc>
        <w:tc>
          <w:tcPr>
            <w:tcW w:w="275" w:type="pct"/>
            <w:shd w:val="clear" w:color="auto" w:fill="auto"/>
            <w:noWrap/>
            <w:vAlign w:val="center"/>
            <w:hideMark/>
          </w:tcPr>
          <w:p w14:paraId="67D19A9C"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0,0040</w:t>
            </w:r>
          </w:p>
        </w:tc>
        <w:tc>
          <w:tcPr>
            <w:tcW w:w="275" w:type="pct"/>
            <w:shd w:val="clear" w:color="auto" w:fill="auto"/>
            <w:noWrap/>
            <w:vAlign w:val="center"/>
            <w:hideMark/>
          </w:tcPr>
          <w:p w14:paraId="6F253A72"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0,0040</w:t>
            </w:r>
          </w:p>
        </w:tc>
        <w:tc>
          <w:tcPr>
            <w:tcW w:w="275" w:type="pct"/>
            <w:shd w:val="clear" w:color="auto" w:fill="auto"/>
            <w:noWrap/>
            <w:vAlign w:val="center"/>
            <w:hideMark/>
          </w:tcPr>
          <w:p w14:paraId="02401736"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0,0040</w:t>
            </w:r>
          </w:p>
        </w:tc>
        <w:tc>
          <w:tcPr>
            <w:tcW w:w="275" w:type="pct"/>
            <w:shd w:val="clear" w:color="auto" w:fill="auto"/>
            <w:noWrap/>
            <w:vAlign w:val="center"/>
            <w:hideMark/>
          </w:tcPr>
          <w:p w14:paraId="6FC72664"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0,0040</w:t>
            </w:r>
          </w:p>
        </w:tc>
        <w:tc>
          <w:tcPr>
            <w:tcW w:w="275" w:type="pct"/>
            <w:shd w:val="clear" w:color="auto" w:fill="auto"/>
            <w:noWrap/>
            <w:vAlign w:val="center"/>
            <w:hideMark/>
          </w:tcPr>
          <w:p w14:paraId="4618B7E0"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0,0040</w:t>
            </w:r>
          </w:p>
        </w:tc>
        <w:tc>
          <w:tcPr>
            <w:tcW w:w="275" w:type="pct"/>
            <w:shd w:val="clear" w:color="auto" w:fill="auto"/>
            <w:noWrap/>
            <w:vAlign w:val="center"/>
            <w:hideMark/>
          </w:tcPr>
          <w:p w14:paraId="3D52EC5C"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0,0040</w:t>
            </w:r>
          </w:p>
        </w:tc>
        <w:tc>
          <w:tcPr>
            <w:tcW w:w="275" w:type="pct"/>
            <w:shd w:val="clear" w:color="auto" w:fill="auto"/>
            <w:noWrap/>
            <w:vAlign w:val="center"/>
            <w:hideMark/>
          </w:tcPr>
          <w:p w14:paraId="3142530C"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0,0040</w:t>
            </w:r>
          </w:p>
        </w:tc>
      </w:tr>
      <w:tr w:rsidR="00D502D3" w:rsidRPr="00813AA1" w14:paraId="7AAA2836" w14:textId="77777777" w:rsidTr="00D502D3">
        <w:trPr>
          <w:trHeight w:val="20"/>
        </w:trPr>
        <w:tc>
          <w:tcPr>
            <w:tcW w:w="1697" w:type="pct"/>
            <w:shd w:val="clear" w:color="auto" w:fill="auto"/>
            <w:vAlign w:val="center"/>
            <w:hideMark/>
          </w:tcPr>
          <w:p w14:paraId="2E6D634D" w14:textId="77777777"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Тепловая мощность нетто, Гкал/ч</w:t>
            </w:r>
          </w:p>
        </w:tc>
        <w:tc>
          <w:tcPr>
            <w:tcW w:w="275" w:type="pct"/>
            <w:shd w:val="clear" w:color="auto" w:fill="auto"/>
            <w:noWrap/>
            <w:vAlign w:val="center"/>
            <w:hideMark/>
          </w:tcPr>
          <w:p w14:paraId="35875EDC"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0,6760</w:t>
            </w:r>
          </w:p>
        </w:tc>
        <w:tc>
          <w:tcPr>
            <w:tcW w:w="275" w:type="pct"/>
            <w:shd w:val="clear" w:color="auto" w:fill="auto"/>
            <w:noWrap/>
            <w:vAlign w:val="center"/>
            <w:hideMark/>
          </w:tcPr>
          <w:p w14:paraId="254EE841"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0,6760</w:t>
            </w:r>
          </w:p>
        </w:tc>
        <w:tc>
          <w:tcPr>
            <w:tcW w:w="275" w:type="pct"/>
            <w:shd w:val="clear" w:color="auto" w:fill="auto"/>
            <w:noWrap/>
            <w:vAlign w:val="center"/>
            <w:hideMark/>
          </w:tcPr>
          <w:p w14:paraId="5F30C048"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0,6760</w:t>
            </w:r>
          </w:p>
        </w:tc>
        <w:tc>
          <w:tcPr>
            <w:tcW w:w="275" w:type="pct"/>
            <w:shd w:val="clear" w:color="auto" w:fill="auto"/>
            <w:noWrap/>
            <w:vAlign w:val="center"/>
            <w:hideMark/>
          </w:tcPr>
          <w:p w14:paraId="6C4D6C9C"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0,6760</w:t>
            </w:r>
          </w:p>
        </w:tc>
        <w:tc>
          <w:tcPr>
            <w:tcW w:w="275" w:type="pct"/>
            <w:shd w:val="clear" w:color="auto" w:fill="auto"/>
            <w:noWrap/>
            <w:vAlign w:val="center"/>
            <w:hideMark/>
          </w:tcPr>
          <w:p w14:paraId="714C906F"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0,6760</w:t>
            </w:r>
          </w:p>
        </w:tc>
        <w:tc>
          <w:tcPr>
            <w:tcW w:w="275" w:type="pct"/>
            <w:shd w:val="clear" w:color="auto" w:fill="auto"/>
            <w:noWrap/>
            <w:vAlign w:val="center"/>
            <w:hideMark/>
          </w:tcPr>
          <w:p w14:paraId="214DE498"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0,6760</w:t>
            </w:r>
          </w:p>
        </w:tc>
        <w:tc>
          <w:tcPr>
            <w:tcW w:w="275" w:type="pct"/>
            <w:shd w:val="clear" w:color="auto" w:fill="auto"/>
            <w:noWrap/>
            <w:vAlign w:val="center"/>
            <w:hideMark/>
          </w:tcPr>
          <w:p w14:paraId="44474ED8"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0,6760</w:t>
            </w:r>
          </w:p>
        </w:tc>
        <w:tc>
          <w:tcPr>
            <w:tcW w:w="275" w:type="pct"/>
            <w:shd w:val="clear" w:color="auto" w:fill="auto"/>
            <w:noWrap/>
            <w:vAlign w:val="center"/>
            <w:hideMark/>
          </w:tcPr>
          <w:p w14:paraId="7EA89413"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0,6760</w:t>
            </w:r>
          </w:p>
        </w:tc>
        <w:tc>
          <w:tcPr>
            <w:tcW w:w="275" w:type="pct"/>
            <w:shd w:val="clear" w:color="auto" w:fill="auto"/>
            <w:noWrap/>
            <w:vAlign w:val="center"/>
            <w:hideMark/>
          </w:tcPr>
          <w:p w14:paraId="2445946A"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0,6760</w:t>
            </w:r>
          </w:p>
        </w:tc>
        <w:tc>
          <w:tcPr>
            <w:tcW w:w="275" w:type="pct"/>
            <w:shd w:val="clear" w:color="auto" w:fill="auto"/>
            <w:noWrap/>
            <w:vAlign w:val="center"/>
            <w:hideMark/>
          </w:tcPr>
          <w:p w14:paraId="1C5B758F"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0,6760</w:t>
            </w:r>
          </w:p>
        </w:tc>
        <w:tc>
          <w:tcPr>
            <w:tcW w:w="275" w:type="pct"/>
            <w:shd w:val="clear" w:color="auto" w:fill="auto"/>
            <w:noWrap/>
            <w:vAlign w:val="center"/>
            <w:hideMark/>
          </w:tcPr>
          <w:p w14:paraId="7BB9BAA0"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0,6760</w:t>
            </w:r>
          </w:p>
        </w:tc>
        <w:tc>
          <w:tcPr>
            <w:tcW w:w="275" w:type="pct"/>
            <w:shd w:val="clear" w:color="auto" w:fill="auto"/>
            <w:noWrap/>
            <w:vAlign w:val="center"/>
            <w:hideMark/>
          </w:tcPr>
          <w:p w14:paraId="1F397780"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0,6760</w:t>
            </w:r>
          </w:p>
        </w:tc>
      </w:tr>
      <w:tr w:rsidR="00D502D3" w:rsidRPr="00813AA1" w14:paraId="1E443D37" w14:textId="77777777" w:rsidTr="00D502D3">
        <w:trPr>
          <w:trHeight w:val="20"/>
        </w:trPr>
        <w:tc>
          <w:tcPr>
            <w:tcW w:w="1697" w:type="pct"/>
            <w:shd w:val="clear" w:color="auto" w:fill="auto"/>
            <w:vAlign w:val="center"/>
            <w:hideMark/>
          </w:tcPr>
          <w:p w14:paraId="6CD5A117" w14:textId="77777777"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Подключенная нагрузка на коллекторах, Гкал/ч</w:t>
            </w:r>
          </w:p>
        </w:tc>
        <w:tc>
          <w:tcPr>
            <w:tcW w:w="275" w:type="pct"/>
            <w:shd w:val="clear" w:color="auto" w:fill="auto"/>
            <w:noWrap/>
            <w:vAlign w:val="center"/>
            <w:hideMark/>
          </w:tcPr>
          <w:p w14:paraId="5A91EAC3"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0,1845</w:t>
            </w:r>
          </w:p>
        </w:tc>
        <w:tc>
          <w:tcPr>
            <w:tcW w:w="275" w:type="pct"/>
            <w:shd w:val="clear" w:color="auto" w:fill="auto"/>
            <w:noWrap/>
            <w:vAlign w:val="center"/>
            <w:hideMark/>
          </w:tcPr>
          <w:p w14:paraId="2AE81AF9"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0,1845</w:t>
            </w:r>
          </w:p>
        </w:tc>
        <w:tc>
          <w:tcPr>
            <w:tcW w:w="275" w:type="pct"/>
            <w:shd w:val="clear" w:color="auto" w:fill="auto"/>
            <w:noWrap/>
            <w:vAlign w:val="center"/>
            <w:hideMark/>
          </w:tcPr>
          <w:p w14:paraId="255F9E05"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0,1845</w:t>
            </w:r>
          </w:p>
        </w:tc>
        <w:tc>
          <w:tcPr>
            <w:tcW w:w="275" w:type="pct"/>
            <w:shd w:val="clear" w:color="auto" w:fill="auto"/>
            <w:noWrap/>
            <w:vAlign w:val="center"/>
            <w:hideMark/>
          </w:tcPr>
          <w:p w14:paraId="603DFE4E"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0,1845</w:t>
            </w:r>
          </w:p>
        </w:tc>
        <w:tc>
          <w:tcPr>
            <w:tcW w:w="275" w:type="pct"/>
            <w:shd w:val="clear" w:color="auto" w:fill="auto"/>
            <w:noWrap/>
            <w:vAlign w:val="center"/>
            <w:hideMark/>
          </w:tcPr>
          <w:p w14:paraId="4551E408"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0,1845</w:t>
            </w:r>
          </w:p>
        </w:tc>
        <w:tc>
          <w:tcPr>
            <w:tcW w:w="275" w:type="pct"/>
            <w:shd w:val="clear" w:color="auto" w:fill="auto"/>
            <w:noWrap/>
            <w:vAlign w:val="center"/>
            <w:hideMark/>
          </w:tcPr>
          <w:p w14:paraId="71A5DDBF"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0,1845</w:t>
            </w:r>
          </w:p>
        </w:tc>
        <w:tc>
          <w:tcPr>
            <w:tcW w:w="275" w:type="pct"/>
            <w:shd w:val="clear" w:color="auto" w:fill="auto"/>
            <w:noWrap/>
            <w:vAlign w:val="center"/>
            <w:hideMark/>
          </w:tcPr>
          <w:p w14:paraId="0338D63C"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0,1845</w:t>
            </w:r>
          </w:p>
        </w:tc>
        <w:tc>
          <w:tcPr>
            <w:tcW w:w="275" w:type="pct"/>
            <w:shd w:val="clear" w:color="auto" w:fill="auto"/>
            <w:noWrap/>
            <w:vAlign w:val="center"/>
            <w:hideMark/>
          </w:tcPr>
          <w:p w14:paraId="367F7A5D"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0,1845</w:t>
            </w:r>
          </w:p>
        </w:tc>
        <w:tc>
          <w:tcPr>
            <w:tcW w:w="275" w:type="pct"/>
            <w:shd w:val="clear" w:color="auto" w:fill="auto"/>
            <w:noWrap/>
            <w:vAlign w:val="center"/>
            <w:hideMark/>
          </w:tcPr>
          <w:p w14:paraId="53860EF6"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0,1845</w:t>
            </w:r>
          </w:p>
        </w:tc>
        <w:tc>
          <w:tcPr>
            <w:tcW w:w="275" w:type="pct"/>
            <w:shd w:val="clear" w:color="auto" w:fill="auto"/>
            <w:noWrap/>
            <w:vAlign w:val="center"/>
            <w:hideMark/>
          </w:tcPr>
          <w:p w14:paraId="58F8E7A8"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0,1845</w:t>
            </w:r>
          </w:p>
        </w:tc>
        <w:tc>
          <w:tcPr>
            <w:tcW w:w="275" w:type="pct"/>
            <w:shd w:val="clear" w:color="auto" w:fill="auto"/>
            <w:noWrap/>
            <w:vAlign w:val="center"/>
            <w:hideMark/>
          </w:tcPr>
          <w:p w14:paraId="5FDBEE46"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0,1845</w:t>
            </w:r>
          </w:p>
        </w:tc>
        <w:tc>
          <w:tcPr>
            <w:tcW w:w="275" w:type="pct"/>
            <w:shd w:val="clear" w:color="auto" w:fill="auto"/>
            <w:noWrap/>
            <w:vAlign w:val="center"/>
            <w:hideMark/>
          </w:tcPr>
          <w:p w14:paraId="1350CFE5"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0,1845</w:t>
            </w:r>
          </w:p>
        </w:tc>
      </w:tr>
      <w:tr w:rsidR="00D502D3" w:rsidRPr="00813AA1" w14:paraId="2577A77F" w14:textId="77777777" w:rsidTr="00D502D3">
        <w:trPr>
          <w:trHeight w:val="20"/>
        </w:trPr>
        <w:tc>
          <w:tcPr>
            <w:tcW w:w="1697" w:type="pct"/>
            <w:shd w:val="clear" w:color="auto" w:fill="auto"/>
            <w:vAlign w:val="center"/>
            <w:hideMark/>
          </w:tcPr>
          <w:p w14:paraId="3AED2339" w14:textId="77777777"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Тепловые потери в тепловой сети, Гкал/ч</w:t>
            </w:r>
          </w:p>
        </w:tc>
        <w:tc>
          <w:tcPr>
            <w:tcW w:w="275" w:type="pct"/>
            <w:shd w:val="clear" w:color="auto" w:fill="auto"/>
            <w:noWrap/>
            <w:vAlign w:val="center"/>
            <w:hideMark/>
          </w:tcPr>
          <w:p w14:paraId="366D1D0C"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0,0445</w:t>
            </w:r>
          </w:p>
        </w:tc>
        <w:tc>
          <w:tcPr>
            <w:tcW w:w="275" w:type="pct"/>
            <w:shd w:val="clear" w:color="auto" w:fill="auto"/>
            <w:noWrap/>
            <w:vAlign w:val="center"/>
            <w:hideMark/>
          </w:tcPr>
          <w:p w14:paraId="130018F3"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0,0445</w:t>
            </w:r>
          </w:p>
        </w:tc>
        <w:tc>
          <w:tcPr>
            <w:tcW w:w="275" w:type="pct"/>
            <w:shd w:val="clear" w:color="auto" w:fill="auto"/>
            <w:noWrap/>
            <w:vAlign w:val="center"/>
            <w:hideMark/>
          </w:tcPr>
          <w:p w14:paraId="05C9CF9D"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0,0445</w:t>
            </w:r>
          </w:p>
        </w:tc>
        <w:tc>
          <w:tcPr>
            <w:tcW w:w="275" w:type="pct"/>
            <w:shd w:val="clear" w:color="auto" w:fill="auto"/>
            <w:noWrap/>
            <w:vAlign w:val="center"/>
            <w:hideMark/>
          </w:tcPr>
          <w:p w14:paraId="2A2E6964"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0,0445</w:t>
            </w:r>
          </w:p>
        </w:tc>
        <w:tc>
          <w:tcPr>
            <w:tcW w:w="275" w:type="pct"/>
            <w:shd w:val="clear" w:color="auto" w:fill="auto"/>
            <w:noWrap/>
            <w:vAlign w:val="center"/>
            <w:hideMark/>
          </w:tcPr>
          <w:p w14:paraId="518DF360"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0,0445</w:t>
            </w:r>
          </w:p>
        </w:tc>
        <w:tc>
          <w:tcPr>
            <w:tcW w:w="275" w:type="pct"/>
            <w:shd w:val="clear" w:color="auto" w:fill="auto"/>
            <w:noWrap/>
            <w:vAlign w:val="center"/>
            <w:hideMark/>
          </w:tcPr>
          <w:p w14:paraId="4DBE7FBE"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0,0445</w:t>
            </w:r>
          </w:p>
        </w:tc>
        <w:tc>
          <w:tcPr>
            <w:tcW w:w="275" w:type="pct"/>
            <w:shd w:val="clear" w:color="auto" w:fill="auto"/>
            <w:noWrap/>
            <w:vAlign w:val="center"/>
            <w:hideMark/>
          </w:tcPr>
          <w:p w14:paraId="20377C02"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0,0445</w:t>
            </w:r>
          </w:p>
        </w:tc>
        <w:tc>
          <w:tcPr>
            <w:tcW w:w="275" w:type="pct"/>
            <w:shd w:val="clear" w:color="auto" w:fill="auto"/>
            <w:noWrap/>
            <w:vAlign w:val="center"/>
            <w:hideMark/>
          </w:tcPr>
          <w:p w14:paraId="0B9D265B"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0,0445</w:t>
            </w:r>
          </w:p>
        </w:tc>
        <w:tc>
          <w:tcPr>
            <w:tcW w:w="275" w:type="pct"/>
            <w:shd w:val="clear" w:color="auto" w:fill="auto"/>
            <w:noWrap/>
            <w:vAlign w:val="center"/>
            <w:hideMark/>
          </w:tcPr>
          <w:p w14:paraId="26D52B6E"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0,0445</w:t>
            </w:r>
          </w:p>
        </w:tc>
        <w:tc>
          <w:tcPr>
            <w:tcW w:w="275" w:type="pct"/>
            <w:shd w:val="clear" w:color="auto" w:fill="auto"/>
            <w:noWrap/>
            <w:vAlign w:val="center"/>
            <w:hideMark/>
          </w:tcPr>
          <w:p w14:paraId="5AEFE18B"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0,0445</w:t>
            </w:r>
          </w:p>
        </w:tc>
        <w:tc>
          <w:tcPr>
            <w:tcW w:w="275" w:type="pct"/>
            <w:shd w:val="clear" w:color="auto" w:fill="auto"/>
            <w:noWrap/>
            <w:vAlign w:val="center"/>
            <w:hideMark/>
          </w:tcPr>
          <w:p w14:paraId="3FAC6F62"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0,0445</w:t>
            </w:r>
          </w:p>
        </w:tc>
        <w:tc>
          <w:tcPr>
            <w:tcW w:w="275" w:type="pct"/>
            <w:shd w:val="clear" w:color="auto" w:fill="auto"/>
            <w:noWrap/>
            <w:vAlign w:val="center"/>
            <w:hideMark/>
          </w:tcPr>
          <w:p w14:paraId="5539CCEE"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0,0445</w:t>
            </w:r>
          </w:p>
        </w:tc>
      </w:tr>
      <w:tr w:rsidR="00D502D3" w:rsidRPr="00813AA1" w14:paraId="31B4F089" w14:textId="77777777" w:rsidTr="00D502D3">
        <w:trPr>
          <w:trHeight w:val="20"/>
        </w:trPr>
        <w:tc>
          <w:tcPr>
            <w:tcW w:w="1697" w:type="pct"/>
            <w:shd w:val="clear" w:color="auto" w:fill="auto"/>
            <w:vAlign w:val="center"/>
            <w:hideMark/>
          </w:tcPr>
          <w:p w14:paraId="7A616F3A" w14:textId="77777777"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Подключенная нагрузка в горячей воде, Гкал/ч, в том числе:</w:t>
            </w:r>
          </w:p>
        </w:tc>
        <w:tc>
          <w:tcPr>
            <w:tcW w:w="275" w:type="pct"/>
            <w:shd w:val="clear" w:color="auto" w:fill="auto"/>
            <w:noWrap/>
            <w:vAlign w:val="center"/>
            <w:hideMark/>
          </w:tcPr>
          <w:p w14:paraId="06F4F7D7"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275" w:type="pct"/>
            <w:shd w:val="clear" w:color="auto" w:fill="auto"/>
            <w:noWrap/>
            <w:vAlign w:val="center"/>
            <w:hideMark/>
          </w:tcPr>
          <w:p w14:paraId="7ED498A4"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275" w:type="pct"/>
            <w:shd w:val="clear" w:color="auto" w:fill="auto"/>
            <w:noWrap/>
            <w:vAlign w:val="center"/>
            <w:hideMark/>
          </w:tcPr>
          <w:p w14:paraId="3CF0CBDB"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275" w:type="pct"/>
            <w:shd w:val="clear" w:color="auto" w:fill="auto"/>
            <w:noWrap/>
            <w:vAlign w:val="center"/>
            <w:hideMark/>
          </w:tcPr>
          <w:p w14:paraId="7CC96932"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275" w:type="pct"/>
            <w:shd w:val="clear" w:color="auto" w:fill="auto"/>
            <w:noWrap/>
            <w:vAlign w:val="center"/>
            <w:hideMark/>
          </w:tcPr>
          <w:p w14:paraId="55D59ECB"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275" w:type="pct"/>
            <w:shd w:val="clear" w:color="auto" w:fill="auto"/>
            <w:noWrap/>
            <w:vAlign w:val="center"/>
            <w:hideMark/>
          </w:tcPr>
          <w:p w14:paraId="7F39C6DB"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275" w:type="pct"/>
            <w:shd w:val="clear" w:color="auto" w:fill="auto"/>
            <w:noWrap/>
            <w:vAlign w:val="center"/>
            <w:hideMark/>
          </w:tcPr>
          <w:p w14:paraId="668EBC16"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275" w:type="pct"/>
            <w:shd w:val="clear" w:color="auto" w:fill="auto"/>
            <w:noWrap/>
            <w:vAlign w:val="center"/>
            <w:hideMark/>
          </w:tcPr>
          <w:p w14:paraId="0CD29401"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275" w:type="pct"/>
            <w:shd w:val="clear" w:color="auto" w:fill="auto"/>
            <w:noWrap/>
            <w:vAlign w:val="center"/>
            <w:hideMark/>
          </w:tcPr>
          <w:p w14:paraId="05848F15"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275" w:type="pct"/>
            <w:shd w:val="clear" w:color="auto" w:fill="auto"/>
            <w:noWrap/>
            <w:vAlign w:val="center"/>
            <w:hideMark/>
          </w:tcPr>
          <w:p w14:paraId="4971CC41"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275" w:type="pct"/>
            <w:shd w:val="clear" w:color="auto" w:fill="auto"/>
            <w:noWrap/>
            <w:vAlign w:val="center"/>
            <w:hideMark/>
          </w:tcPr>
          <w:p w14:paraId="2DB5B939"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275" w:type="pct"/>
            <w:shd w:val="clear" w:color="auto" w:fill="auto"/>
            <w:noWrap/>
            <w:vAlign w:val="center"/>
            <w:hideMark/>
          </w:tcPr>
          <w:p w14:paraId="2F8F90DB"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r>
      <w:tr w:rsidR="00D502D3" w:rsidRPr="00813AA1" w14:paraId="59CAE697" w14:textId="77777777" w:rsidTr="00D502D3">
        <w:trPr>
          <w:trHeight w:val="20"/>
        </w:trPr>
        <w:tc>
          <w:tcPr>
            <w:tcW w:w="1697" w:type="pct"/>
            <w:shd w:val="clear" w:color="auto" w:fill="auto"/>
            <w:vAlign w:val="center"/>
            <w:hideMark/>
          </w:tcPr>
          <w:p w14:paraId="057C7C7C" w14:textId="77777777" w:rsidR="00D502D3" w:rsidRPr="00813AA1" w:rsidRDefault="00D502D3" w:rsidP="00D502D3">
            <w:pPr>
              <w:spacing w:after="0" w:line="240" w:lineRule="auto"/>
              <w:jc w:val="right"/>
              <w:rPr>
                <w:rFonts w:ascii="Arial" w:eastAsia="Times New Roman" w:hAnsi="Arial" w:cs="Arial"/>
                <w:sz w:val="16"/>
                <w:szCs w:val="16"/>
                <w:lang w:eastAsia="ru-RU"/>
              </w:rPr>
            </w:pPr>
            <w:r w:rsidRPr="00813AA1">
              <w:rPr>
                <w:rFonts w:ascii="Arial" w:eastAsia="Times New Roman" w:hAnsi="Arial" w:cs="Arial"/>
                <w:sz w:val="16"/>
                <w:szCs w:val="16"/>
                <w:lang w:eastAsia="ru-RU"/>
              </w:rPr>
              <w:t xml:space="preserve">        Жилые здания</w:t>
            </w:r>
          </w:p>
        </w:tc>
        <w:tc>
          <w:tcPr>
            <w:tcW w:w="275" w:type="pct"/>
            <w:shd w:val="clear" w:color="auto" w:fill="auto"/>
            <w:noWrap/>
            <w:vAlign w:val="center"/>
            <w:hideMark/>
          </w:tcPr>
          <w:p w14:paraId="13C043D1"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14:paraId="51F66731"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14:paraId="74E19A77"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14:paraId="0DEFB501"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14:paraId="3FFF9EE3"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14:paraId="4C7F34CB"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14:paraId="471930C7"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14:paraId="2C7124C0"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14:paraId="0B9BA728"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14:paraId="6D684EFE"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14:paraId="55AB5F95"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14:paraId="2A7EB3F7"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r>
      <w:tr w:rsidR="00D502D3" w:rsidRPr="00813AA1" w14:paraId="1F6876A7" w14:textId="77777777" w:rsidTr="00D502D3">
        <w:trPr>
          <w:trHeight w:val="20"/>
        </w:trPr>
        <w:tc>
          <w:tcPr>
            <w:tcW w:w="1697" w:type="pct"/>
            <w:shd w:val="clear" w:color="auto" w:fill="auto"/>
            <w:vAlign w:val="center"/>
            <w:hideMark/>
          </w:tcPr>
          <w:p w14:paraId="57FD2338" w14:textId="77777777" w:rsidR="00D502D3" w:rsidRPr="00813AA1" w:rsidRDefault="00D502D3" w:rsidP="00D502D3">
            <w:pPr>
              <w:spacing w:after="0" w:line="240" w:lineRule="auto"/>
              <w:jc w:val="right"/>
              <w:rPr>
                <w:rFonts w:ascii="Arial" w:eastAsia="Times New Roman" w:hAnsi="Arial" w:cs="Arial"/>
                <w:sz w:val="16"/>
                <w:szCs w:val="16"/>
                <w:lang w:eastAsia="ru-RU"/>
              </w:rPr>
            </w:pPr>
            <w:r w:rsidRPr="00813AA1">
              <w:rPr>
                <w:rFonts w:ascii="Arial" w:eastAsia="Times New Roman" w:hAnsi="Arial" w:cs="Arial"/>
                <w:sz w:val="16"/>
                <w:szCs w:val="16"/>
                <w:lang w:eastAsia="ru-RU"/>
              </w:rPr>
              <w:t xml:space="preserve">        Общественные здания</w:t>
            </w:r>
          </w:p>
        </w:tc>
        <w:tc>
          <w:tcPr>
            <w:tcW w:w="275" w:type="pct"/>
            <w:shd w:val="clear" w:color="auto" w:fill="auto"/>
            <w:noWrap/>
            <w:vAlign w:val="center"/>
            <w:hideMark/>
          </w:tcPr>
          <w:p w14:paraId="253CF88E"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0,1270</w:t>
            </w:r>
          </w:p>
        </w:tc>
        <w:tc>
          <w:tcPr>
            <w:tcW w:w="275" w:type="pct"/>
            <w:shd w:val="clear" w:color="auto" w:fill="auto"/>
            <w:noWrap/>
            <w:vAlign w:val="center"/>
            <w:hideMark/>
          </w:tcPr>
          <w:p w14:paraId="2F1837EE"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0,1270</w:t>
            </w:r>
          </w:p>
        </w:tc>
        <w:tc>
          <w:tcPr>
            <w:tcW w:w="275" w:type="pct"/>
            <w:shd w:val="clear" w:color="auto" w:fill="auto"/>
            <w:noWrap/>
            <w:vAlign w:val="center"/>
            <w:hideMark/>
          </w:tcPr>
          <w:p w14:paraId="4F265EDB"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0,1270</w:t>
            </w:r>
          </w:p>
        </w:tc>
        <w:tc>
          <w:tcPr>
            <w:tcW w:w="275" w:type="pct"/>
            <w:shd w:val="clear" w:color="auto" w:fill="auto"/>
            <w:noWrap/>
            <w:vAlign w:val="center"/>
            <w:hideMark/>
          </w:tcPr>
          <w:p w14:paraId="0E11D6A5"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0,1270</w:t>
            </w:r>
          </w:p>
        </w:tc>
        <w:tc>
          <w:tcPr>
            <w:tcW w:w="275" w:type="pct"/>
            <w:shd w:val="clear" w:color="auto" w:fill="auto"/>
            <w:noWrap/>
            <w:vAlign w:val="center"/>
            <w:hideMark/>
          </w:tcPr>
          <w:p w14:paraId="5D643EAC"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0,1270</w:t>
            </w:r>
          </w:p>
        </w:tc>
        <w:tc>
          <w:tcPr>
            <w:tcW w:w="275" w:type="pct"/>
            <w:shd w:val="clear" w:color="auto" w:fill="auto"/>
            <w:noWrap/>
            <w:vAlign w:val="center"/>
            <w:hideMark/>
          </w:tcPr>
          <w:p w14:paraId="69C5384E"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0,1270</w:t>
            </w:r>
          </w:p>
        </w:tc>
        <w:tc>
          <w:tcPr>
            <w:tcW w:w="275" w:type="pct"/>
            <w:shd w:val="clear" w:color="auto" w:fill="auto"/>
            <w:noWrap/>
            <w:vAlign w:val="center"/>
            <w:hideMark/>
          </w:tcPr>
          <w:p w14:paraId="4E0DF0C9"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0,1270</w:t>
            </w:r>
          </w:p>
        </w:tc>
        <w:tc>
          <w:tcPr>
            <w:tcW w:w="275" w:type="pct"/>
            <w:shd w:val="clear" w:color="auto" w:fill="auto"/>
            <w:noWrap/>
            <w:vAlign w:val="center"/>
            <w:hideMark/>
          </w:tcPr>
          <w:p w14:paraId="07DB30CE"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0,1270</w:t>
            </w:r>
          </w:p>
        </w:tc>
        <w:tc>
          <w:tcPr>
            <w:tcW w:w="275" w:type="pct"/>
            <w:shd w:val="clear" w:color="auto" w:fill="auto"/>
            <w:noWrap/>
            <w:vAlign w:val="center"/>
            <w:hideMark/>
          </w:tcPr>
          <w:p w14:paraId="7EEC03E2"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0,1270</w:t>
            </w:r>
          </w:p>
        </w:tc>
        <w:tc>
          <w:tcPr>
            <w:tcW w:w="275" w:type="pct"/>
            <w:shd w:val="clear" w:color="auto" w:fill="auto"/>
            <w:noWrap/>
            <w:vAlign w:val="center"/>
            <w:hideMark/>
          </w:tcPr>
          <w:p w14:paraId="3F5DE605"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0,1270</w:t>
            </w:r>
          </w:p>
        </w:tc>
        <w:tc>
          <w:tcPr>
            <w:tcW w:w="275" w:type="pct"/>
            <w:shd w:val="clear" w:color="auto" w:fill="auto"/>
            <w:noWrap/>
            <w:vAlign w:val="center"/>
            <w:hideMark/>
          </w:tcPr>
          <w:p w14:paraId="104E1D78"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0,1270</w:t>
            </w:r>
          </w:p>
        </w:tc>
        <w:tc>
          <w:tcPr>
            <w:tcW w:w="275" w:type="pct"/>
            <w:shd w:val="clear" w:color="auto" w:fill="auto"/>
            <w:noWrap/>
            <w:vAlign w:val="center"/>
            <w:hideMark/>
          </w:tcPr>
          <w:p w14:paraId="1FCD3B4B"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0,1270</w:t>
            </w:r>
          </w:p>
        </w:tc>
      </w:tr>
      <w:tr w:rsidR="00D502D3" w:rsidRPr="00813AA1" w14:paraId="06BE2EE9" w14:textId="77777777" w:rsidTr="00D502D3">
        <w:trPr>
          <w:trHeight w:val="20"/>
        </w:trPr>
        <w:tc>
          <w:tcPr>
            <w:tcW w:w="1697" w:type="pct"/>
            <w:shd w:val="clear" w:color="auto" w:fill="auto"/>
            <w:vAlign w:val="center"/>
            <w:hideMark/>
          </w:tcPr>
          <w:p w14:paraId="059CA64F" w14:textId="77777777" w:rsidR="00D502D3" w:rsidRPr="00813AA1" w:rsidRDefault="00D502D3" w:rsidP="00D502D3">
            <w:pPr>
              <w:spacing w:after="0" w:line="240" w:lineRule="auto"/>
              <w:jc w:val="right"/>
              <w:rPr>
                <w:rFonts w:ascii="Arial" w:eastAsia="Times New Roman" w:hAnsi="Arial" w:cs="Arial"/>
                <w:sz w:val="16"/>
                <w:szCs w:val="16"/>
                <w:lang w:eastAsia="ru-RU"/>
              </w:rPr>
            </w:pPr>
            <w:r w:rsidRPr="00813AA1">
              <w:rPr>
                <w:rFonts w:ascii="Arial" w:eastAsia="Times New Roman" w:hAnsi="Arial" w:cs="Arial"/>
                <w:sz w:val="16"/>
                <w:szCs w:val="16"/>
                <w:lang w:eastAsia="ru-RU"/>
              </w:rPr>
              <w:t xml:space="preserve">        Прочие в горячей воде</w:t>
            </w:r>
          </w:p>
        </w:tc>
        <w:tc>
          <w:tcPr>
            <w:tcW w:w="275" w:type="pct"/>
            <w:shd w:val="clear" w:color="auto" w:fill="auto"/>
            <w:noWrap/>
            <w:vAlign w:val="center"/>
            <w:hideMark/>
          </w:tcPr>
          <w:p w14:paraId="65A4DCAB"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0,0130</w:t>
            </w:r>
          </w:p>
        </w:tc>
        <w:tc>
          <w:tcPr>
            <w:tcW w:w="275" w:type="pct"/>
            <w:shd w:val="clear" w:color="auto" w:fill="auto"/>
            <w:noWrap/>
            <w:vAlign w:val="center"/>
            <w:hideMark/>
          </w:tcPr>
          <w:p w14:paraId="00B28044"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0,0130</w:t>
            </w:r>
          </w:p>
        </w:tc>
        <w:tc>
          <w:tcPr>
            <w:tcW w:w="275" w:type="pct"/>
            <w:shd w:val="clear" w:color="auto" w:fill="auto"/>
            <w:noWrap/>
            <w:vAlign w:val="center"/>
            <w:hideMark/>
          </w:tcPr>
          <w:p w14:paraId="5AEF52A5"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0,0130</w:t>
            </w:r>
          </w:p>
        </w:tc>
        <w:tc>
          <w:tcPr>
            <w:tcW w:w="275" w:type="pct"/>
            <w:shd w:val="clear" w:color="auto" w:fill="auto"/>
            <w:noWrap/>
            <w:vAlign w:val="center"/>
            <w:hideMark/>
          </w:tcPr>
          <w:p w14:paraId="2A4268A6"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0,0130</w:t>
            </w:r>
          </w:p>
        </w:tc>
        <w:tc>
          <w:tcPr>
            <w:tcW w:w="275" w:type="pct"/>
            <w:shd w:val="clear" w:color="auto" w:fill="auto"/>
            <w:noWrap/>
            <w:vAlign w:val="center"/>
            <w:hideMark/>
          </w:tcPr>
          <w:p w14:paraId="50B56C0A"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0,0130</w:t>
            </w:r>
          </w:p>
        </w:tc>
        <w:tc>
          <w:tcPr>
            <w:tcW w:w="275" w:type="pct"/>
            <w:shd w:val="clear" w:color="auto" w:fill="auto"/>
            <w:noWrap/>
            <w:vAlign w:val="center"/>
            <w:hideMark/>
          </w:tcPr>
          <w:p w14:paraId="5AFE9D43"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0,0130</w:t>
            </w:r>
          </w:p>
        </w:tc>
        <w:tc>
          <w:tcPr>
            <w:tcW w:w="275" w:type="pct"/>
            <w:shd w:val="clear" w:color="auto" w:fill="auto"/>
            <w:noWrap/>
            <w:vAlign w:val="center"/>
            <w:hideMark/>
          </w:tcPr>
          <w:p w14:paraId="74E4072D"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0,0130</w:t>
            </w:r>
          </w:p>
        </w:tc>
        <w:tc>
          <w:tcPr>
            <w:tcW w:w="275" w:type="pct"/>
            <w:shd w:val="clear" w:color="auto" w:fill="auto"/>
            <w:noWrap/>
            <w:vAlign w:val="center"/>
            <w:hideMark/>
          </w:tcPr>
          <w:p w14:paraId="6AF44281"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0,0130</w:t>
            </w:r>
          </w:p>
        </w:tc>
        <w:tc>
          <w:tcPr>
            <w:tcW w:w="275" w:type="pct"/>
            <w:shd w:val="clear" w:color="auto" w:fill="auto"/>
            <w:noWrap/>
            <w:vAlign w:val="center"/>
            <w:hideMark/>
          </w:tcPr>
          <w:p w14:paraId="37A84420"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0,0130</w:t>
            </w:r>
          </w:p>
        </w:tc>
        <w:tc>
          <w:tcPr>
            <w:tcW w:w="275" w:type="pct"/>
            <w:shd w:val="clear" w:color="auto" w:fill="auto"/>
            <w:noWrap/>
            <w:vAlign w:val="center"/>
            <w:hideMark/>
          </w:tcPr>
          <w:p w14:paraId="4D4A63CE"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0,0130</w:t>
            </w:r>
          </w:p>
        </w:tc>
        <w:tc>
          <w:tcPr>
            <w:tcW w:w="275" w:type="pct"/>
            <w:shd w:val="clear" w:color="auto" w:fill="auto"/>
            <w:noWrap/>
            <w:vAlign w:val="center"/>
            <w:hideMark/>
          </w:tcPr>
          <w:p w14:paraId="39E3AA0E"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0,0130</w:t>
            </w:r>
          </w:p>
        </w:tc>
        <w:tc>
          <w:tcPr>
            <w:tcW w:w="275" w:type="pct"/>
            <w:shd w:val="clear" w:color="auto" w:fill="auto"/>
            <w:noWrap/>
            <w:vAlign w:val="center"/>
            <w:hideMark/>
          </w:tcPr>
          <w:p w14:paraId="6DFFBB37"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0,0130</w:t>
            </w:r>
          </w:p>
        </w:tc>
      </w:tr>
      <w:tr w:rsidR="00D502D3" w:rsidRPr="00813AA1" w14:paraId="71155832" w14:textId="77777777" w:rsidTr="00D502D3">
        <w:trPr>
          <w:trHeight w:val="20"/>
        </w:trPr>
        <w:tc>
          <w:tcPr>
            <w:tcW w:w="1697" w:type="pct"/>
            <w:shd w:val="clear" w:color="auto" w:fill="auto"/>
            <w:vAlign w:val="center"/>
            <w:hideMark/>
          </w:tcPr>
          <w:p w14:paraId="491A52EC" w14:textId="77777777" w:rsidR="00D502D3" w:rsidRPr="00813AA1" w:rsidRDefault="00D502D3" w:rsidP="00D502D3">
            <w:pPr>
              <w:spacing w:after="0" w:line="240" w:lineRule="auto"/>
              <w:jc w:val="right"/>
              <w:rPr>
                <w:rFonts w:ascii="Arial" w:eastAsia="Times New Roman" w:hAnsi="Arial" w:cs="Arial"/>
                <w:sz w:val="16"/>
                <w:szCs w:val="16"/>
                <w:lang w:eastAsia="ru-RU"/>
              </w:rPr>
            </w:pPr>
            <w:r w:rsidRPr="00813AA1">
              <w:rPr>
                <w:rFonts w:ascii="Arial" w:eastAsia="Times New Roman" w:hAnsi="Arial" w:cs="Arial"/>
                <w:sz w:val="16"/>
                <w:szCs w:val="16"/>
                <w:lang w:eastAsia="ru-RU"/>
              </w:rPr>
              <w:t>Отопительно-вентиляционная тепловая  нагрузка, Гкал/ч, в том числе:</w:t>
            </w:r>
          </w:p>
        </w:tc>
        <w:tc>
          <w:tcPr>
            <w:tcW w:w="275" w:type="pct"/>
            <w:shd w:val="clear" w:color="auto" w:fill="auto"/>
            <w:noWrap/>
            <w:vAlign w:val="center"/>
            <w:hideMark/>
          </w:tcPr>
          <w:p w14:paraId="11EBFD02"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275" w:type="pct"/>
            <w:shd w:val="clear" w:color="auto" w:fill="auto"/>
            <w:noWrap/>
            <w:vAlign w:val="center"/>
            <w:hideMark/>
          </w:tcPr>
          <w:p w14:paraId="2555DDF7"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275" w:type="pct"/>
            <w:shd w:val="clear" w:color="auto" w:fill="auto"/>
            <w:noWrap/>
            <w:vAlign w:val="center"/>
            <w:hideMark/>
          </w:tcPr>
          <w:p w14:paraId="6A3114F6"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275" w:type="pct"/>
            <w:shd w:val="clear" w:color="auto" w:fill="auto"/>
            <w:noWrap/>
            <w:vAlign w:val="center"/>
            <w:hideMark/>
          </w:tcPr>
          <w:p w14:paraId="77FDFF19"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275" w:type="pct"/>
            <w:shd w:val="clear" w:color="auto" w:fill="auto"/>
            <w:noWrap/>
            <w:vAlign w:val="center"/>
            <w:hideMark/>
          </w:tcPr>
          <w:p w14:paraId="66306B33"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275" w:type="pct"/>
            <w:shd w:val="clear" w:color="auto" w:fill="auto"/>
            <w:noWrap/>
            <w:vAlign w:val="center"/>
            <w:hideMark/>
          </w:tcPr>
          <w:p w14:paraId="6A8D6CF3"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275" w:type="pct"/>
            <w:shd w:val="clear" w:color="auto" w:fill="auto"/>
            <w:noWrap/>
            <w:vAlign w:val="center"/>
            <w:hideMark/>
          </w:tcPr>
          <w:p w14:paraId="4E9995EC"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275" w:type="pct"/>
            <w:shd w:val="clear" w:color="auto" w:fill="auto"/>
            <w:noWrap/>
            <w:vAlign w:val="center"/>
            <w:hideMark/>
          </w:tcPr>
          <w:p w14:paraId="75194AEF"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275" w:type="pct"/>
            <w:shd w:val="clear" w:color="auto" w:fill="auto"/>
            <w:noWrap/>
            <w:vAlign w:val="center"/>
            <w:hideMark/>
          </w:tcPr>
          <w:p w14:paraId="665CA89C"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275" w:type="pct"/>
            <w:shd w:val="clear" w:color="auto" w:fill="auto"/>
            <w:noWrap/>
            <w:vAlign w:val="center"/>
            <w:hideMark/>
          </w:tcPr>
          <w:p w14:paraId="0BBD5732"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275" w:type="pct"/>
            <w:shd w:val="clear" w:color="auto" w:fill="auto"/>
            <w:noWrap/>
            <w:vAlign w:val="center"/>
            <w:hideMark/>
          </w:tcPr>
          <w:p w14:paraId="79C6C991"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275" w:type="pct"/>
            <w:shd w:val="clear" w:color="auto" w:fill="auto"/>
            <w:noWrap/>
            <w:vAlign w:val="center"/>
            <w:hideMark/>
          </w:tcPr>
          <w:p w14:paraId="5A2FA68D"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r>
      <w:tr w:rsidR="00D502D3" w:rsidRPr="00813AA1" w14:paraId="1AC4C989" w14:textId="77777777" w:rsidTr="00D502D3">
        <w:trPr>
          <w:trHeight w:val="20"/>
        </w:trPr>
        <w:tc>
          <w:tcPr>
            <w:tcW w:w="1697" w:type="pct"/>
            <w:shd w:val="clear" w:color="auto" w:fill="auto"/>
            <w:vAlign w:val="center"/>
            <w:hideMark/>
          </w:tcPr>
          <w:p w14:paraId="5AE5625C" w14:textId="77777777" w:rsidR="00D502D3" w:rsidRPr="00813AA1" w:rsidRDefault="00D502D3" w:rsidP="00D502D3">
            <w:pPr>
              <w:spacing w:after="0" w:line="240" w:lineRule="auto"/>
              <w:jc w:val="right"/>
              <w:rPr>
                <w:rFonts w:ascii="Arial" w:eastAsia="Times New Roman" w:hAnsi="Arial" w:cs="Arial"/>
                <w:sz w:val="16"/>
                <w:szCs w:val="16"/>
                <w:lang w:eastAsia="ru-RU"/>
              </w:rPr>
            </w:pPr>
            <w:r w:rsidRPr="00813AA1">
              <w:rPr>
                <w:rFonts w:ascii="Arial" w:eastAsia="Times New Roman" w:hAnsi="Arial" w:cs="Arial"/>
                <w:sz w:val="16"/>
                <w:szCs w:val="16"/>
                <w:lang w:eastAsia="ru-RU"/>
              </w:rPr>
              <w:t xml:space="preserve"> - отопительная тепловая нагрузка, Гкал/ч</w:t>
            </w:r>
          </w:p>
        </w:tc>
        <w:tc>
          <w:tcPr>
            <w:tcW w:w="275" w:type="pct"/>
            <w:shd w:val="clear" w:color="auto" w:fill="auto"/>
            <w:noWrap/>
            <w:vAlign w:val="center"/>
            <w:hideMark/>
          </w:tcPr>
          <w:p w14:paraId="2CFB485A"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275" w:type="pct"/>
            <w:shd w:val="clear" w:color="auto" w:fill="auto"/>
            <w:noWrap/>
            <w:vAlign w:val="center"/>
            <w:hideMark/>
          </w:tcPr>
          <w:p w14:paraId="3F1371DF"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275" w:type="pct"/>
            <w:shd w:val="clear" w:color="auto" w:fill="auto"/>
            <w:noWrap/>
            <w:vAlign w:val="center"/>
            <w:hideMark/>
          </w:tcPr>
          <w:p w14:paraId="6804554C"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275" w:type="pct"/>
            <w:shd w:val="clear" w:color="auto" w:fill="auto"/>
            <w:noWrap/>
            <w:vAlign w:val="center"/>
            <w:hideMark/>
          </w:tcPr>
          <w:p w14:paraId="094923EC"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275" w:type="pct"/>
            <w:shd w:val="clear" w:color="auto" w:fill="auto"/>
            <w:noWrap/>
            <w:vAlign w:val="center"/>
            <w:hideMark/>
          </w:tcPr>
          <w:p w14:paraId="55F3CA02"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275" w:type="pct"/>
            <w:shd w:val="clear" w:color="auto" w:fill="auto"/>
            <w:noWrap/>
            <w:vAlign w:val="center"/>
            <w:hideMark/>
          </w:tcPr>
          <w:p w14:paraId="04998E30"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275" w:type="pct"/>
            <w:shd w:val="clear" w:color="auto" w:fill="auto"/>
            <w:noWrap/>
            <w:vAlign w:val="center"/>
            <w:hideMark/>
          </w:tcPr>
          <w:p w14:paraId="11F08AA7"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275" w:type="pct"/>
            <w:shd w:val="clear" w:color="auto" w:fill="auto"/>
            <w:noWrap/>
            <w:vAlign w:val="center"/>
            <w:hideMark/>
          </w:tcPr>
          <w:p w14:paraId="5403D985"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275" w:type="pct"/>
            <w:shd w:val="clear" w:color="auto" w:fill="auto"/>
            <w:noWrap/>
            <w:vAlign w:val="center"/>
            <w:hideMark/>
          </w:tcPr>
          <w:p w14:paraId="32BCADA4"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275" w:type="pct"/>
            <w:shd w:val="clear" w:color="auto" w:fill="auto"/>
            <w:noWrap/>
            <w:vAlign w:val="center"/>
            <w:hideMark/>
          </w:tcPr>
          <w:p w14:paraId="0B5E3CC1"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275" w:type="pct"/>
            <w:shd w:val="clear" w:color="auto" w:fill="auto"/>
            <w:noWrap/>
            <w:vAlign w:val="center"/>
            <w:hideMark/>
          </w:tcPr>
          <w:p w14:paraId="394D793A"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275" w:type="pct"/>
            <w:shd w:val="clear" w:color="auto" w:fill="auto"/>
            <w:noWrap/>
            <w:vAlign w:val="center"/>
            <w:hideMark/>
          </w:tcPr>
          <w:p w14:paraId="6C3079FD"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r>
      <w:tr w:rsidR="00D502D3" w:rsidRPr="00813AA1" w14:paraId="4AD85D97" w14:textId="77777777" w:rsidTr="00D502D3">
        <w:trPr>
          <w:trHeight w:val="20"/>
        </w:trPr>
        <w:tc>
          <w:tcPr>
            <w:tcW w:w="1697" w:type="pct"/>
            <w:shd w:val="clear" w:color="auto" w:fill="auto"/>
            <w:vAlign w:val="center"/>
            <w:hideMark/>
          </w:tcPr>
          <w:p w14:paraId="0A745288" w14:textId="77777777" w:rsidR="00D502D3" w:rsidRPr="00813AA1" w:rsidRDefault="00D502D3" w:rsidP="00D502D3">
            <w:pPr>
              <w:spacing w:after="0" w:line="240" w:lineRule="auto"/>
              <w:jc w:val="right"/>
              <w:rPr>
                <w:rFonts w:ascii="Arial" w:eastAsia="Times New Roman" w:hAnsi="Arial" w:cs="Arial"/>
                <w:sz w:val="16"/>
                <w:szCs w:val="16"/>
                <w:lang w:eastAsia="ru-RU"/>
              </w:rPr>
            </w:pPr>
            <w:r w:rsidRPr="00813AA1">
              <w:rPr>
                <w:rFonts w:ascii="Arial" w:eastAsia="Times New Roman" w:hAnsi="Arial" w:cs="Arial"/>
                <w:sz w:val="16"/>
                <w:szCs w:val="16"/>
                <w:lang w:eastAsia="ru-RU"/>
              </w:rPr>
              <w:t xml:space="preserve"> - вентиляционная тепловая нагрузка, Гкал/ч</w:t>
            </w:r>
          </w:p>
        </w:tc>
        <w:tc>
          <w:tcPr>
            <w:tcW w:w="275" w:type="pct"/>
            <w:shd w:val="clear" w:color="auto" w:fill="auto"/>
            <w:noWrap/>
            <w:vAlign w:val="center"/>
            <w:hideMark/>
          </w:tcPr>
          <w:p w14:paraId="2B8EE301"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14:paraId="23A76EAA"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14:paraId="694D264E"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14:paraId="4FC3612A"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14:paraId="15737881"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14:paraId="09E2A417"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14:paraId="56BDB4CF"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14:paraId="46CE5AB7"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14:paraId="757AFF6F"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14:paraId="0AA6472E"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14:paraId="28055AF2"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14:paraId="707EC855"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r>
      <w:tr w:rsidR="00D502D3" w:rsidRPr="00813AA1" w14:paraId="26E1C697" w14:textId="77777777" w:rsidTr="00D502D3">
        <w:trPr>
          <w:trHeight w:val="20"/>
        </w:trPr>
        <w:tc>
          <w:tcPr>
            <w:tcW w:w="1697" w:type="pct"/>
            <w:shd w:val="clear" w:color="auto" w:fill="auto"/>
            <w:vAlign w:val="center"/>
            <w:hideMark/>
          </w:tcPr>
          <w:p w14:paraId="698B354E" w14:textId="77777777"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 xml:space="preserve">            Нагрузка ГВС средняя за сутки, Гкал/ч</w:t>
            </w:r>
          </w:p>
        </w:tc>
        <w:tc>
          <w:tcPr>
            <w:tcW w:w="275" w:type="pct"/>
            <w:shd w:val="clear" w:color="auto" w:fill="auto"/>
            <w:noWrap/>
            <w:vAlign w:val="center"/>
            <w:hideMark/>
          </w:tcPr>
          <w:p w14:paraId="1C88EE2B"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4C25B2A0"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5D427725"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59E1AA2B"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414A2AC2"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555726F9"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0B7EF7C6"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20F42E30"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529CB74F"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613143AA"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39FDB52A"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551BCF05"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r>
      <w:tr w:rsidR="00D502D3" w:rsidRPr="00813AA1" w14:paraId="00861639" w14:textId="77777777" w:rsidTr="00D502D3">
        <w:trPr>
          <w:trHeight w:val="20"/>
        </w:trPr>
        <w:tc>
          <w:tcPr>
            <w:tcW w:w="1697" w:type="pct"/>
            <w:shd w:val="clear" w:color="auto" w:fill="auto"/>
            <w:vAlign w:val="center"/>
            <w:hideMark/>
          </w:tcPr>
          <w:p w14:paraId="3E8C452E" w14:textId="77777777"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lastRenderedPageBreak/>
              <w:t xml:space="preserve">            Тепловая нагрузка на технологические нужды, Гкал/ч</w:t>
            </w:r>
          </w:p>
        </w:tc>
        <w:tc>
          <w:tcPr>
            <w:tcW w:w="275" w:type="pct"/>
            <w:shd w:val="clear" w:color="auto" w:fill="auto"/>
            <w:noWrap/>
            <w:vAlign w:val="center"/>
            <w:hideMark/>
          </w:tcPr>
          <w:p w14:paraId="2646C3A3"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03CC1A76"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481FD6F7"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0886A11E"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2FDFB824"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34A8186B"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2FBD8475"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148F5034"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59048A3E"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1E3864F0"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7484FAB0"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2C923849"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r>
      <w:tr w:rsidR="00D502D3" w:rsidRPr="00813AA1" w14:paraId="210914C3" w14:textId="77777777" w:rsidTr="00D502D3">
        <w:trPr>
          <w:trHeight w:val="20"/>
        </w:trPr>
        <w:tc>
          <w:tcPr>
            <w:tcW w:w="1697" w:type="pct"/>
            <w:shd w:val="clear" w:color="auto" w:fill="auto"/>
            <w:vAlign w:val="center"/>
            <w:hideMark/>
          </w:tcPr>
          <w:p w14:paraId="330F4A0C" w14:textId="77777777"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Максимальная тепловая нагрузка ГВС, Гкал/ч</w:t>
            </w:r>
          </w:p>
        </w:tc>
        <w:tc>
          <w:tcPr>
            <w:tcW w:w="275" w:type="pct"/>
            <w:shd w:val="clear" w:color="auto" w:fill="auto"/>
            <w:noWrap/>
            <w:vAlign w:val="center"/>
            <w:hideMark/>
          </w:tcPr>
          <w:p w14:paraId="6C9870D2"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2F2D120D"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6F1A5237"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5FD0EB7C"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6CE6D647"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6EB740A6"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07381F03"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0F0A6F90"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1E66A701"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632193F9"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1A36A3A8"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3D312299"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r>
      <w:tr w:rsidR="00D502D3" w:rsidRPr="00813AA1" w14:paraId="2AC87FF8" w14:textId="77777777" w:rsidTr="00D502D3">
        <w:trPr>
          <w:trHeight w:val="20"/>
        </w:trPr>
        <w:tc>
          <w:tcPr>
            <w:tcW w:w="1697" w:type="pct"/>
            <w:shd w:val="clear" w:color="auto" w:fill="auto"/>
            <w:vAlign w:val="center"/>
            <w:hideMark/>
          </w:tcPr>
          <w:p w14:paraId="746E33C2" w14:textId="77777777"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Подключенная тепловая нагрузка в паре, Гкал/ч</w:t>
            </w:r>
          </w:p>
        </w:tc>
        <w:tc>
          <w:tcPr>
            <w:tcW w:w="275" w:type="pct"/>
            <w:shd w:val="clear" w:color="auto" w:fill="auto"/>
            <w:noWrap/>
            <w:vAlign w:val="center"/>
            <w:hideMark/>
          </w:tcPr>
          <w:p w14:paraId="42C49F26"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0C1A5072"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688CDE82"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7F410ACC"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7D4831B0"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55A71742"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06343598"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1BF8A9F0"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2D9C2BFD"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5B504D8B"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32BBB606"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6642C690"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r>
      <w:tr w:rsidR="00D502D3" w:rsidRPr="00813AA1" w14:paraId="573934CC" w14:textId="77777777" w:rsidTr="00D502D3">
        <w:trPr>
          <w:trHeight w:val="20"/>
        </w:trPr>
        <w:tc>
          <w:tcPr>
            <w:tcW w:w="1697" w:type="pct"/>
            <w:shd w:val="clear" w:color="auto" w:fill="auto"/>
            <w:vAlign w:val="center"/>
            <w:hideMark/>
          </w:tcPr>
          <w:p w14:paraId="68E21805" w14:textId="77777777"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Подключенная нагрузка всего, Гкал/ч</w:t>
            </w:r>
          </w:p>
        </w:tc>
        <w:tc>
          <w:tcPr>
            <w:tcW w:w="275" w:type="pct"/>
            <w:shd w:val="clear" w:color="auto" w:fill="auto"/>
            <w:noWrap/>
            <w:vAlign w:val="center"/>
            <w:hideMark/>
          </w:tcPr>
          <w:p w14:paraId="44C06A3B"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275" w:type="pct"/>
            <w:shd w:val="clear" w:color="auto" w:fill="auto"/>
            <w:noWrap/>
            <w:vAlign w:val="center"/>
            <w:hideMark/>
          </w:tcPr>
          <w:p w14:paraId="24B84149"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275" w:type="pct"/>
            <w:shd w:val="clear" w:color="auto" w:fill="auto"/>
            <w:noWrap/>
            <w:vAlign w:val="center"/>
            <w:hideMark/>
          </w:tcPr>
          <w:p w14:paraId="4BAD5DEB"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275" w:type="pct"/>
            <w:shd w:val="clear" w:color="auto" w:fill="auto"/>
            <w:noWrap/>
            <w:vAlign w:val="center"/>
            <w:hideMark/>
          </w:tcPr>
          <w:p w14:paraId="54F8D663"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275" w:type="pct"/>
            <w:shd w:val="clear" w:color="auto" w:fill="auto"/>
            <w:noWrap/>
            <w:vAlign w:val="center"/>
            <w:hideMark/>
          </w:tcPr>
          <w:p w14:paraId="694581E2"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275" w:type="pct"/>
            <w:shd w:val="clear" w:color="auto" w:fill="auto"/>
            <w:noWrap/>
            <w:vAlign w:val="center"/>
            <w:hideMark/>
          </w:tcPr>
          <w:p w14:paraId="2A94A6DA"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275" w:type="pct"/>
            <w:shd w:val="clear" w:color="auto" w:fill="auto"/>
            <w:noWrap/>
            <w:vAlign w:val="center"/>
            <w:hideMark/>
          </w:tcPr>
          <w:p w14:paraId="23D1B451"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275" w:type="pct"/>
            <w:shd w:val="clear" w:color="auto" w:fill="auto"/>
            <w:noWrap/>
            <w:vAlign w:val="center"/>
            <w:hideMark/>
          </w:tcPr>
          <w:p w14:paraId="3EFF46F7"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275" w:type="pct"/>
            <w:shd w:val="clear" w:color="auto" w:fill="auto"/>
            <w:noWrap/>
            <w:vAlign w:val="center"/>
            <w:hideMark/>
          </w:tcPr>
          <w:p w14:paraId="62524CC4"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275" w:type="pct"/>
            <w:shd w:val="clear" w:color="auto" w:fill="auto"/>
            <w:noWrap/>
            <w:vAlign w:val="center"/>
            <w:hideMark/>
          </w:tcPr>
          <w:p w14:paraId="0A57EFA5"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275" w:type="pct"/>
            <w:shd w:val="clear" w:color="auto" w:fill="auto"/>
            <w:noWrap/>
            <w:vAlign w:val="center"/>
            <w:hideMark/>
          </w:tcPr>
          <w:p w14:paraId="6A914AC1"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275" w:type="pct"/>
            <w:shd w:val="clear" w:color="auto" w:fill="auto"/>
            <w:noWrap/>
            <w:vAlign w:val="center"/>
            <w:hideMark/>
          </w:tcPr>
          <w:p w14:paraId="62EDC8B2"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r>
      <w:tr w:rsidR="00D502D3" w:rsidRPr="00813AA1" w14:paraId="72C3FC47" w14:textId="77777777" w:rsidTr="00D502D3">
        <w:trPr>
          <w:trHeight w:val="20"/>
        </w:trPr>
        <w:tc>
          <w:tcPr>
            <w:tcW w:w="1697" w:type="pct"/>
            <w:shd w:val="clear" w:color="auto" w:fill="auto"/>
            <w:vAlign w:val="center"/>
            <w:hideMark/>
          </w:tcPr>
          <w:p w14:paraId="48AB51AC" w14:textId="77777777"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Резерв(+)/ дефицит(-) тепловой мощности (нр), Гкал/ч</w:t>
            </w:r>
          </w:p>
        </w:tc>
        <w:tc>
          <w:tcPr>
            <w:tcW w:w="275" w:type="pct"/>
            <w:shd w:val="clear" w:color="auto" w:fill="auto"/>
            <w:noWrap/>
            <w:vAlign w:val="center"/>
            <w:hideMark/>
          </w:tcPr>
          <w:p w14:paraId="6F690BF9"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0,4915</w:t>
            </w:r>
          </w:p>
        </w:tc>
        <w:tc>
          <w:tcPr>
            <w:tcW w:w="275" w:type="pct"/>
            <w:shd w:val="clear" w:color="auto" w:fill="auto"/>
            <w:noWrap/>
            <w:vAlign w:val="center"/>
            <w:hideMark/>
          </w:tcPr>
          <w:p w14:paraId="2BFD3D27"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0,4915</w:t>
            </w:r>
          </w:p>
        </w:tc>
        <w:tc>
          <w:tcPr>
            <w:tcW w:w="275" w:type="pct"/>
            <w:shd w:val="clear" w:color="auto" w:fill="auto"/>
            <w:noWrap/>
            <w:vAlign w:val="center"/>
            <w:hideMark/>
          </w:tcPr>
          <w:p w14:paraId="2D1FD803"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0,4915</w:t>
            </w:r>
          </w:p>
        </w:tc>
        <w:tc>
          <w:tcPr>
            <w:tcW w:w="275" w:type="pct"/>
            <w:shd w:val="clear" w:color="auto" w:fill="auto"/>
            <w:noWrap/>
            <w:vAlign w:val="center"/>
            <w:hideMark/>
          </w:tcPr>
          <w:p w14:paraId="39AEB292"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0,4915</w:t>
            </w:r>
          </w:p>
        </w:tc>
        <w:tc>
          <w:tcPr>
            <w:tcW w:w="275" w:type="pct"/>
            <w:shd w:val="clear" w:color="auto" w:fill="auto"/>
            <w:noWrap/>
            <w:vAlign w:val="center"/>
            <w:hideMark/>
          </w:tcPr>
          <w:p w14:paraId="7E056FD0"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0,4915</w:t>
            </w:r>
          </w:p>
        </w:tc>
        <w:tc>
          <w:tcPr>
            <w:tcW w:w="275" w:type="pct"/>
            <w:shd w:val="clear" w:color="auto" w:fill="auto"/>
            <w:noWrap/>
            <w:vAlign w:val="center"/>
            <w:hideMark/>
          </w:tcPr>
          <w:p w14:paraId="319F8A88"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0,4915</w:t>
            </w:r>
          </w:p>
        </w:tc>
        <w:tc>
          <w:tcPr>
            <w:tcW w:w="275" w:type="pct"/>
            <w:shd w:val="clear" w:color="auto" w:fill="auto"/>
            <w:noWrap/>
            <w:vAlign w:val="center"/>
            <w:hideMark/>
          </w:tcPr>
          <w:p w14:paraId="50924292"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0,4915</w:t>
            </w:r>
          </w:p>
        </w:tc>
        <w:tc>
          <w:tcPr>
            <w:tcW w:w="275" w:type="pct"/>
            <w:shd w:val="clear" w:color="auto" w:fill="auto"/>
            <w:noWrap/>
            <w:vAlign w:val="center"/>
            <w:hideMark/>
          </w:tcPr>
          <w:p w14:paraId="1610B99A"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0,4915</w:t>
            </w:r>
          </w:p>
        </w:tc>
        <w:tc>
          <w:tcPr>
            <w:tcW w:w="275" w:type="pct"/>
            <w:shd w:val="clear" w:color="auto" w:fill="auto"/>
            <w:noWrap/>
            <w:vAlign w:val="center"/>
            <w:hideMark/>
          </w:tcPr>
          <w:p w14:paraId="1AAD0544"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0,4915</w:t>
            </w:r>
          </w:p>
        </w:tc>
        <w:tc>
          <w:tcPr>
            <w:tcW w:w="275" w:type="pct"/>
            <w:shd w:val="clear" w:color="auto" w:fill="auto"/>
            <w:noWrap/>
            <w:vAlign w:val="center"/>
            <w:hideMark/>
          </w:tcPr>
          <w:p w14:paraId="7AAFBDA4"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0,4915</w:t>
            </w:r>
          </w:p>
        </w:tc>
        <w:tc>
          <w:tcPr>
            <w:tcW w:w="275" w:type="pct"/>
            <w:shd w:val="clear" w:color="auto" w:fill="auto"/>
            <w:noWrap/>
            <w:vAlign w:val="center"/>
            <w:hideMark/>
          </w:tcPr>
          <w:p w14:paraId="430B48C5"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0,4915</w:t>
            </w:r>
          </w:p>
        </w:tc>
        <w:tc>
          <w:tcPr>
            <w:tcW w:w="275" w:type="pct"/>
            <w:shd w:val="clear" w:color="auto" w:fill="auto"/>
            <w:noWrap/>
            <w:vAlign w:val="center"/>
            <w:hideMark/>
          </w:tcPr>
          <w:p w14:paraId="22F381B7"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0,4915</w:t>
            </w:r>
          </w:p>
        </w:tc>
      </w:tr>
      <w:tr w:rsidR="00D502D3" w:rsidRPr="00813AA1" w14:paraId="589F5E14" w14:textId="77777777" w:rsidTr="00D502D3">
        <w:trPr>
          <w:trHeight w:val="20"/>
        </w:trPr>
        <w:tc>
          <w:tcPr>
            <w:tcW w:w="1697" w:type="pct"/>
            <w:shd w:val="clear" w:color="auto" w:fill="auto"/>
            <w:vAlign w:val="center"/>
            <w:hideMark/>
          </w:tcPr>
          <w:p w14:paraId="63B235D6" w14:textId="77777777"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Доля резерва (нр), %</w:t>
            </w:r>
          </w:p>
        </w:tc>
        <w:tc>
          <w:tcPr>
            <w:tcW w:w="275" w:type="pct"/>
            <w:shd w:val="clear" w:color="auto" w:fill="auto"/>
            <w:noWrap/>
            <w:vAlign w:val="center"/>
            <w:hideMark/>
          </w:tcPr>
          <w:p w14:paraId="46C8514C"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72,71</w:t>
            </w:r>
          </w:p>
        </w:tc>
        <w:tc>
          <w:tcPr>
            <w:tcW w:w="275" w:type="pct"/>
            <w:shd w:val="clear" w:color="auto" w:fill="auto"/>
            <w:noWrap/>
            <w:vAlign w:val="center"/>
            <w:hideMark/>
          </w:tcPr>
          <w:p w14:paraId="0DE3A26F"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72,71</w:t>
            </w:r>
          </w:p>
        </w:tc>
        <w:tc>
          <w:tcPr>
            <w:tcW w:w="275" w:type="pct"/>
            <w:shd w:val="clear" w:color="auto" w:fill="auto"/>
            <w:noWrap/>
            <w:vAlign w:val="center"/>
            <w:hideMark/>
          </w:tcPr>
          <w:p w14:paraId="70DB3D49"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72,71</w:t>
            </w:r>
          </w:p>
        </w:tc>
        <w:tc>
          <w:tcPr>
            <w:tcW w:w="275" w:type="pct"/>
            <w:shd w:val="clear" w:color="auto" w:fill="auto"/>
            <w:noWrap/>
            <w:vAlign w:val="center"/>
            <w:hideMark/>
          </w:tcPr>
          <w:p w14:paraId="25CB05DE"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72,71</w:t>
            </w:r>
          </w:p>
        </w:tc>
        <w:tc>
          <w:tcPr>
            <w:tcW w:w="275" w:type="pct"/>
            <w:shd w:val="clear" w:color="auto" w:fill="auto"/>
            <w:noWrap/>
            <w:vAlign w:val="center"/>
            <w:hideMark/>
          </w:tcPr>
          <w:p w14:paraId="78ACE24C"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72,71</w:t>
            </w:r>
          </w:p>
        </w:tc>
        <w:tc>
          <w:tcPr>
            <w:tcW w:w="275" w:type="pct"/>
            <w:shd w:val="clear" w:color="auto" w:fill="auto"/>
            <w:noWrap/>
            <w:vAlign w:val="center"/>
            <w:hideMark/>
          </w:tcPr>
          <w:p w14:paraId="1B7276D9"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72,71</w:t>
            </w:r>
          </w:p>
        </w:tc>
        <w:tc>
          <w:tcPr>
            <w:tcW w:w="275" w:type="pct"/>
            <w:shd w:val="clear" w:color="auto" w:fill="auto"/>
            <w:noWrap/>
            <w:vAlign w:val="center"/>
            <w:hideMark/>
          </w:tcPr>
          <w:p w14:paraId="1146126A"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72,71</w:t>
            </w:r>
          </w:p>
        </w:tc>
        <w:tc>
          <w:tcPr>
            <w:tcW w:w="275" w:type="pct"/>
            <w:shd w:val="clear" w:color="auto" w:fill="auto"/>
            <w:noWrap/>
            <w:vAlign w:val="center"/>
            <w:hideMark/>
          </w:tcPr>
          <w:p w14:paraId="483D2D19"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72,71</w:t>
            </w:r>
          </w:p>
        </w:tc>
        <w:tc>
          <w:tcPr>
            <w:tcW w:w="275" w:type="pct"/>
            <w:shd w:val="clear" w:color="auto" w:fill="auto"/>
            <w:noWrap/>
            <w:vAlign w:val="center"/>
            <w:hideMark/>
          </w:tcPr>
          <w:p w14:paraId="6DF7E196"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72,71</w:t>
            </w:r>
          </w:p>
        </w:tc>
        <w:tc>
          <w:tcPr>
            <w:tcW w:w="275" w:type="pct"/>
            <w:shd w:val="clear" w:color="auto" w:fill="auto"/>
            <w:noWrap/>
            <w:vAlign w:val="center"/>
            <w:hideMark/>
          </w:tcPr>
          <w:p w14:paraId="59961899"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72,71</w:t>
            </w:r>
          </w:p>
        </w:tc>
        <w:tc>
          <w:tcPr>
            <w:tcW w:w="275" w:type="pct"/>
            <w:shd w:val="clear" w:color="auto" w:fill="auto"/>
            <w:noWrap/>
            <w:vAlign w:val="center"/>
            <w:hideMark/>
          </w:tcPr>
          <w:p w14:paraId="6E3A8F01"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72,71</w:t>
            </w:r>
          </w:p>
        </w:tc>
        <w:tc>
          <w:tcPr>
            <w:tcW w:w="275" w:type="pct"/>
            <w:shd w:val="clear" w:color="auto" w:fill="auto"/>
            <w:noWrap/>
            <w:vAlign w:val="center"/>
            <w:hideMark/>
          </w:tcPr>
          <w:p w14:paraId="578D0901"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72,71</w:t>
            </w:r>
          </w:p>
        </w:tc>
      </w:tr>
      <w:tr w:rsidR="00D502D3" w:rsidRPr="00813AA1" w14:paraId="04E77C39" w14:textId="77777777" w:rsidTr="00D502D3">
        <w:trPr>
          <w:trHeight w:val="20"/>
        </w:trPr>
        <w:tc>
          <w:tcPr>
            <w:tcW w:w="1697" w:type="pct"/>
            <w:shd w:val="clear" w:color="auto" w:fill="auto"/>
            <w:vAlign w:val="center"/>
            <w:hideMark/>
          </w:tcPr>
          <w:p w14:paraId="74E902A0" w14:textId="77777777"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Мощность наиболее крупного котла, Гкал/ч</w:t>
            </w:r>
          </w:p>
        </w:tc>
        <w:tc>
          <w:tcPr>
            <w:tcW w:w="275" w:type="pct"/>
            <w:shd w:val="clear" w:color="auto" w:fill="auto"/>
            <w:noWrap/>
            <w:vAlign w:val="center"/>
            <w:hideMark/>
          </w:tcPr>
          <w:p w14:paraId="2A169A67"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0,34</w:t>
            </w:r>
          </w:p>
        </w:tc>
        <w:tc>
          <w:tcPr>
            <w:tcW w:w="275" w:type="pct"/>
            <w:shd w:val="clear" w:color="auto" w:fill="auto"/>
            <w:noWrap/>
            <w:vAlign w:val="center"/>
            <w:hideMark/>
          </w:tcPr>
          <w:p w14:paraId="402E3902"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0,34</w:t>
            </w:r>
          </w:p>
        </w:tc>
        <w:tc>
          <w:tcPr>
            <w:tcW w:w="275" w:type="pct"/>
            <w:shd w:val="clear" w:color="auto" w:fill="auto"/>
            <w:noWrap/>
            <w:vAlign w:val="center"/>
            <w:hideMark/>
          </w:tcPr>
          <w:p w14:paraId="484DE887"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0,34</w:t>
            </w:r>
          </w:p>
        </w:tc>
        <w:tc>
          <w:tcPr>
            <w:tcW w:w="275" w:type="pct"/>
            <w:shd w:val="clear" w:color="auto" w:fill="auto"/>
            <w:noWrap/>
            <w:vAlign w:val="center"/>
            <w:hideMark/>
          </w:tcPr>
          <w:p w14:paraId="6FDE64F9"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0,34</w:t>
            </w:r>
          </w:p>
        </w:tc>
        <w:tc>
          <w:tcPr>
            <w:tcW w:w="275" w:type="pct"/>
            <w:shd w:val="clear" w:color="auto" w:fill="auto"/>
            <w:noWrap/>
            <w:vAlign w:val="center"/>
            <w:hideMark/>
          </w:tcPr>
          <w:p w14:paraId="41D48DCE"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0,34</w:t>
            </w:r>
          </w:p>
        </w:tc>
        <w:tc>
          <w:tcPr>
            <w:tcW w:w="275" w:type="pct"/>
            <w:shd w:val="clear" w:color="auto" w:fill="auto"/>
            <w:noWrap/>
            <w:vAlign w:val="center"/>
            <w:hideMark/>
          </w:tcPr>
          <w:p w14:paraId="125100AA"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0,34</w:t>
            </w:r>
          </w:p>
        </w:tc>
        <w:tc>
          <w:tcPr>
            <w:tcW w:w="275" w:type="pct"/>
            <w:shd w:val="clear" w:color="auto" w:fill="auto"/>
            <w:noWrap/>
            <w:vAlign w:val="center"/>
            <w:hideMark/>
          </w:tcPr>
          <w:p w14:paraId="489331A7"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0,34</w:t>
            </w:r>
          </w:p>
        </w:tc>
        <w:tc>
          <w:tcPr>
            <w:tcW w:w="275" w:type="pct"/>
            <w:shd w:val="clear" w:color="auto" w:fill="auto"/>
            <w:noWrap/>
            <w:vAlign w:val="center"/>
            <w:hideMark/>
          </w:tcPr>
          <w:p w14:paraId="51E4C0D6"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0,34</w:t>
            </w:r>
          </w:p>
        </w:tc>
        <w:tc>
          <w:tcPr>
            <w:tcW w:w="275" w:type="pct"/>
            <w:shd w:val="clear" w:color="auto" w:fill="auto"/>
            <w:noWrap/>
            <w:vAlign w:val="center"/>
            <w:hideMark/>
          </w:tcPr>
          <w:p w14:paraId="4FC6C488"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0,34</w:t>
            </w:r>
          </w:p>
        </w:tc>
        <w:tc>
          <w:tcPr>
            <w:tcW w:w="275" w:type="pct"/>
            <w:shd w:val="clear" w:color="auto" w:fill="auto"/>
            <w:noWrap/>
            <w:vAlign w:val="center"/>
            <w:hideMark/>
          </w:tcPr>
          <w:p w14:paraId="176E79BD"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0,34</w:t>
            </w:r>
          </w:p>
        </w:tc>
        <w:tc>
          <w:tcPr>
            <w:tcW w:w="275" w:type="pct"/>
            <w:shd w:val="clear" w:color="auto" w:fill="auto"/>
            <w:noWrap/>
            <w:vAlign w:val="center"/>
            <w:hideMark/>
          </w:tcPr>
          <w:p w14:paraId="04410375"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0,34</w:t>
            </w:r>
          </w:p>
        </w:tc>
        <w:tc>
          <w:tcPr>
            <w:tcW w:w="275" w:type="pct"/>
            <w:shd w:val="clear" w:color="auto" w:fill="auto"/>
            <w:noWrap/>
            <w:vAlign w:val="center"/>
            <w:hideMark/>
          </w:tcPr>
          <w:p w14:paraId="4D2E5108"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0,34</w:t>
            </w:r>
          </w:p>
        </w:tc>
      </w:tr>
      <w:tr w:rsidR="00D502D3" w:rsidRPr="00813AA1" w14:paraId="04783262" w14:textId="77777777" w:rsidTr="00D502D3">
        <w:trPr>
          <w:trHeight w:val="20"/>
        </w:trPr>
        <w:tc>
          <w:tcPr>
            <w:tcW w:w="1697" w:type="pct"/>
            <w:shd w:val="clear" w:color="auto" w:fill="auto"/>
            <w:vAlign w:val="center"/>
            <w:hideMark/>
          </w:tcPr>
          <w:p w14:paraId="3F9541CB" w14:textId="77777777"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Тепловая мощность нетто в аварийном режиме, Гкал/ч</w:t>
            </w:r>
          </w:p>
        </w:tc>
        <w:tc>
          <w:tcPr>
            <w:tcW w:w="275" w:type="pct"/>
            <w:shd w:val="clear" w:color="auto" w:fill="auto"/>
            <w:noWrap/>
            <w:vAlign w:val="center"/>
            <w:hideMark/>
          </w:tcPr>
          <w:p w14:paraId="5C09CD3B"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0,3380</w:t>
            </w:r>
          </w:p>
        </w:tc>
        <w:tc>
          <w:tcPr>
            <w:tcW w:w="275" w:type="pct"/>
            <w:shd w:val="clear" w:color="auto" w:fill="auto"/>
            <w:noWrap/>
            <w:vAlign w:val="center"/>
            <w:hideMark/>
          </w:tcPr>
          <w:p w14:paraId="7F132B05"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0,3380</w:t>
            </w:r>
          </w:p>
        </w:tc>
        <w:tc>
          <w:tcPr>
            <w:tcW w:w="275" w:type="pct"/>
            <w:shd w:val="clear" w:color="auto" w:fill="auto"/>
            <w:noWrap/>
            <w:vAlign w:val="center"/>
            <w:hideMark/>
          </w:tcPr>
          <w:p w14:paraId="1D664FD0"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0,3380</w:t>
            </w:r>
          </w:p>
        </w:tc>
        <w:tc>
          <w:tcPr>
            <w:tcW w:w="275" w:type="pct"/>
            <w:shd w:val="clear" w:color="auto" w:fill="auto"/>
            <w:noWrap/>
            <w:vAlign w:val="center"/>
            <w:hideMark/>
          </w:tcPr>
          <w:p w14:paraId="79108EBD"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0,3380</w:t>
            </w:r>
          </w:p>
        </w:tc>
        <w:tc>
          <w:tcPr>
            <w:tcW w:w="275" w:type="pct"/>
            <w:shd w:val="clear" w:color="auto" w:fill="auto"/>
            <w:noWrap/>
            <w:vAlign w:val="center"/>
            <w:hideMark/>
          </w:tcPr>
          <w:p w14:paraId="0B40E100"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0,3380</w:t>
            </w:r>
          </w:p>
        </w:tc>
        <w:tc>
          <w:tcPr>
            <w:tcW w:w="275" w:type="pct"/>
            <w:shd w:val="clear" w:color="auto" w:fill="auto"/>
            <w:noWrap/>
            <w:vAlign w:val="center"/>
            <w:hideMark/>
          </w:tcPr>
          <w:p w14:paraId="530465AF"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0,3380</w:t>
            </w:r>
          </w:p>
        </w:tc>
        <w:tc>
          <w:tcPr>
            <w:tcW w:w="275" w:type="pct"/>
            <w:shd w:val="clear" w:color="auto" w:fill="auto"/>
            <w:noWrap/>
            <w:vAlign w:val="center"/>
            <w:hideMark/>
          </w:tcPr>
          <w:p w14:paraId="6ABDDC9D"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0,3380</w:t>
            </w:r>
          </w:p>
        </w:tc>
        <w:tc>
          <w:tcPr>
            <w:tcW w:w="275" w:type="pct"/>
            <w:shd w:val="clear" w:color="auto" w:fill="auto"/>
            <w:noWrap/>
            <w:vAlign w:val="center"/>
            <w:hideMark/>
          </w:tcPr>
          <w:p w14:paraId="10C55E69"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0,3380</w:t>
            </w:r>
          </w:p>
        </w:tc>
        <w:tc>
          <w:tcPr>
            <w:tcW w:w="275" w:type="pct"/>
            <w:shd w:val="clear" w:color="auto" w:fill="auto"/>
            <w:noWrap/>
            <w:vAlign w:val="center"/>
            <w:hideMark/>
          </w:tcPr>
          <w:p w14:paraId="7EC3A0C8"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0,3380</w:t>
            </w:r>
          </w:p>
        </w:tc>
        <w:tc>
          <w:tcPr>
            <w:tcW w:w="275" w:type="pct"/>
            <w:shd w:val="clear" w:color="auto" w:fill="auto"/>
            <w:noWrap/>
            <w:vAlign w:val="center"/>
            <w:hideMark/>
          </w:tcPr>
          <w:p w14:paraId="31FC132A"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0,3380</w:t>
            </w:r>
          </w:p>
        </w:tc>
        <w:tc>
          <w:tcPr>
            <w:tcW w:w="275" w:type="pct"/>
            <w:shd w:val="clear" w:color="auto" w:fill="auto"/>
            <w:noWrap/>
            <w:vAlign w:val="center"/>
            <w:hideMark/>
          </w:tcPr>
          <w:p w14:paraId="2E780B80"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0,3380</w:t>
            </w:r>
          </w:p>
        </w:tc>
        <w:tc>
          <w:tcPr>
            <w:tcW w:w="275" w:type="pct"/>
            <w:shd w:val="clear" w:color="auto" w:fill="auto"/>
            <w:noWrap/>
            <w:vAlign w:val="center"/>
            <w:hideMark/>
          </w:tcPr>
          <w:p w14:paraId="4E5DEDCA"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0,3380</w:t>
            </w:r>
          </w:p>
        </w:tc>
      </w:tr>
      <w:tr w:rsidR="00D502D3" w:rsidRPr="00813AA1" w14:paraId="3E652165" w14:textId="77777777" w:rsidTr="00D502D3">
        <w:trPr>
          <w:trHeight w:val="20"/>
        </w:trPr>
        <w:tc>
          <w:tcPr>
            <w:tcW w:w="1697" w:type="pct"/>
            <w:shd w:val="clear" w:color="auto" w:fill="auto"/>
            <w:vAlign w:val="center"/>
            <w:hideMark/>
          </w:tcPr>
          <w:p w14:paraId="12317E78" w14:textId="77777777"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Тепловая нагрузка в аварийном режиме, Гкал/ч (89% Qотопл.по СП 124.13330.2012)</w:t>
            </w:r>
          </w:p>
        </w:tc>
        <w:tc>
          <w:tcPr>
            <w:tcW w:w="275" w:type="pct"/>
            <w:shd w:val="clear" w:color="auto" w:fill="auto"/>
            <w:noWrap/>
            <w:vAlign w:val="center"/>
            <w:hideMark/>
          </w:tcPr>
          <w:p w14:paraId="0FCD8329"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0,1246</w:t>
            </w:r>
          </w:p>
        </w:tc>
        <w:tc>
          <w:tcPr>
            <w:tcW w:w="275" w:type="pct"/>
            <w:shd w:val="clear" w:color="auto" w:fill="auto"/>
            <w:noWrap/>
            <w:vAlign w:val="center"/>
            <w:hideMark/>
          </w:tcPr>
          <w:p w14:paraId="5A2D6CE5"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0,1246</w:t>
            </w:r>
          </w:p>
        </w:tc>
        <w:tc>
          <w:tcPr>
            <w:tcW w:w="275" w:type="pct"/>
            <w:shd w:val="clear" w:color="auto" w:fill="auto"/>
            <w:noWrap/>
            <w:vAlign w:val="center"/>
            <w:hideMark/>
          </w:tcPr>
          <w:p w14:paraId="1BB78574"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0,1246</w:t>
            </w:r>
          </w:p>
        </w:tc>
        <w:tc>
          <w:tcPr>
            <w:tcW w:w="275" w:type="pct"/>
            <w:shd w:val="clear" w:color="auto" w:fill="auto"/>
            <w:noWrap/>
            <w:vAlign w:val="center"/>
            <w:hideMark/>
          </w:tcPr>
          <w:p w14:paraId="6A877B12"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0,1246</w:t>
            </w:r>
          </w:p>
        </w:tc>
        <w:tc>
          <w:tcPr>
            <w:tcW w:w="275" w:type="pct"/>
            <w:shd w:val="clear" w:color="auto" w:fill="auto"/>
            <w:noWrap/>
            <w:vAlign w:val="center"/>
            <w:hideMark/>
          </w:tcPr>
          <w:p w14:paraId="6A8949C3"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0,1246</w:t>
            </w:r>
          </w:p>
        </w:tc>
        <w:tc>
          <w:tcPr>
            <w:tcW w:w="275" w:type="pct"/>
            <w:shd w:val="clear" w:color="auto" w:fill="auto"/>
            <w:noWrap/>
            <w:vAlign w:val="center"/>
            <w:hideMark/>
          </w:tcPr>
          <w:p w14:paraId="2FDFB115"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0,1246</w:t>
            </w:r>
          </w:p>
        </w:tc>
        <w:tc>
          <w:tcPr>
            <w:tcW w:w="275" w:type="pct"/>
            <w:shd w:val="clear" w:color="auto" w:fill="auto"/>
            <w:noWrap/>
            <w:vAlign w:val="center"/>
            <w:hideMark/>
          </w:tcPr>
          <w:p w14:paraId="3399340B"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0,1246</w:t>
            </w:r>
          </w:p>
        </w:tc>
        <w:tc>
          <w:tcPr>
            <w:tcW w:w="275" w:type="pct"/>
            <w:shd w:val="clear" w:color="auto" w:fill="auto"/>
            <w:noWrap/>
            <w:vAlign w:val="center"/>
            <w:hideMark/>
          </w:tcPr>
          <w:p w14:paraId="176E536E"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0,1246</w:t>
            </w:r>
          </w:p>
        </w:tc>
        <w:tc>
          <w:tcPr>
            <w:tcW w:w="275" w:type="pct"/>
            <w:shd w:val="clear" w:color="auto" w:fill="auto"/>
            <w:noWrap/>
            <w:vAlign w:val="center"/>
            <w:hideMark/>
          </w:tcPr>
          <w:p w14:paraId="7E8356BC"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0,1246</w:t>
            </w:r>
          </w:p>
        </w:tc>
        <w:tc>
          <w:tcPr>
            <w:tcW w:w="275" w:type="pct"/>
            <w:shd w:val="clear" w:color="auto" w:fill="auto"/>
            <w:noWrap/>
            <w:vAlign w:val="center"/>
            <w:hideMark/>
          </w:tcPr>
          <w:p w14:paraId="0FA357D8"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0,1246</w:t>
            </w:r>
          </w:p>
        </w:tc>
        <w:tc>
          <w:tcPr>
            <w:tcW w:w="275" w:type="pct"/>
            <w:shd w:val="clear" w:color="auto" w:fill="auto"/>
            <w:noWrap/>
            <w:vAlign w:val="center"/>
            <w:hideMark/>
          </w:tcPr>
          <w:p w14:paraId="086DC287"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0,1246</w:t>
            </w:r>
          </w:p>
        </w:tc>
        <w:tc>
          <w:tcPr>
            <w:tcW w:w="275" w:type="pct"/>
            <w:shd w:val="clear" w:color="auto" w:fill="auto"/>
            <w:noWrap/>
            <w:vAlign w:val="center"/>
            <w:hideMark/>
          </w:tcPr>
          <w:p w14:paraId="75CC6C56"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0,1246</w:t>
            </w:r>
          </w:p>
        </w:tc>
      </w:tr>
      <w:tr w:rsidR="00D502D3" w:rsidRPr="00813AA1" w14:paraId="42A66AC3" w14:textId="77777777" w:rsidTr="00D502D3">
        <w:trPr>
          <w:trHeight w:val="20"/>
        </w:trPr>
        <w:tc>
          <w:tcPr>
            <w:tcW w:w="1697" w:type="pct"/>
            <w:shd w:val="clear" w:color="auto" w:fill="auto"/>
            <w:vAlign w:val="center"/>
            <w:hideMark/>
          </w:tcPr>
          <w:p w14:paraId="48BEE6CC" w14:textId="77777777"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Резерв(+)/ дефицит(-) тепловой мощности (ар), Гкал/ч</w:t>
            </w:r>
          </w:p>
        </w:tc>
        <w:tc>
          <w:tcPr>
            <w:tcW w:w="275" w:type="pct"/>
            <w:shd w:val="clear" w:color="auto" w:fill="auto"/>
            <w:noWrap/>
            <w:vAlign w:val="center"/>
            <w:hideMark/>
          </w:tcPr>
          <w:p w14:paraId="5EA90868"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0,1689</w:t>
            </w:r>
          </w:p>
        </w:tc>
        <w:tc>
          <w:tcPr>
            <w:tcW w:w="275" w:type="pct"/>
            <w:shd w:val="clear" w:color="auto" w:fill="auto"/>
            <w:noWrap/>
            <w:vAlign w:val="center"/>
            <w:hideMark/>
          </w:tcPr>
          <w:p w14:paraId="15B477FE"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0,1689</w:t>
            </w:r>
          </w:p>
        </w:tc>
        <w:tc>
          <w:tcPr>
            <w:tcW w:w="275" w:type="pct"/>
            <w:shd w:val="clear" w:color="auto" w:fill="auto"/>
            <w:noWrap/>
            <w:vAlign w:val="center"/>
            <w:hideMark/>
          </w:tcPr>
          <w:p w14:paraId="476C0891"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0,1689</w:t>
            </w:r>
          </w:p>
        </w:tc>
        <w:tc>
          <w:tcPr>
            <w:tcW w:w="275" w:type="pct"/>
            <w:shd w:val="clear" w:color="auto" w:fill="auto"/>
            <w:noWrap/>
            <w:vAlign w:val="center"/>
            <w:hideMark/>
          </w:tcPr>
          <w:p w14:paraId="16916C7C"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0,1689</w:t>
            </w:r>
          </w:p>
        </w:tc>
        <w:tc>
          <w:tcPr>
            <w:tcW w:w="275" w:type="pct"/>
            <w:shd w:val="clear" w:color="auto" w:fill="auto"/>
            <w:noWrap/>
            <w:vAlign w:val="center"/>
            <w:hideMark/>
          </w:tcPr>
          <w:p w14:paraId="63FB814D"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0,1689</w:t>
            </w:r>
          </w:p>
        </w:tc>
        <w:tc>
          <w:tcPr>
            <w:tcW w:w="275" w:type="pct"/>
            <w:shd w:val="clear" w:color="auto" w:fill="auto"/>
            <w:noWrap/>
            <w:vAlign w:val="center"/>
            <w:hideMark/>
          </w:tcPr>
          <w:p w14:paraId="429C3FEA"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0,1689</w:t>
            </w:r>
          </w:p>
        </w:tc>
        <w:tc>
          <w:tcPr>
            <w:tcW w:w="275" w:type="pct"/>
            <w:shd w:val="clear" w:color="auto" w:fill="auto"/>
            <w:noWrap/>
            <w:vAlign w:val="center"/>
            <w:hideMark/>
          </w:tcPr>
          <w:p w14:paraId="7F4CBEC8"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0,1689</w:t>
            </w:r>
          </w:p>
        </w:tc>
        <w:tc>
          <w:tcPr>
            <w:tcW w:w="275" w:type="pct"/>
            <w:shd w:val="clear" w:color="auto" w:fill="auto"/>
            <w:noWrap/>
            <w:vAlign w:val="center"/>
            <w:hideMark/>
          </w:tcPr>
          <w:p w14:paraId="3E400980"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0,1689</w:t>
            </w:r>
          </w:p>
        </w:tc>
        <w:tc>
          <w:tcPr>
            <w:tcW w:w="275" w:type="pct"/>
            <w:shd w:val="clear" w:color="auto" w:fill="auto"/>
            <w:noWrap/>
            <w:vAlign w:val="center"/>
            <w:hideMark/>
          </w:tcPr>
          <w:p w14:paraId="39B93D4E"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0,1689</w:t>
            </w:r>
          </w:p>
        </w:tc>
        <w:tc>
          <w:tcPr>
            <w:tcW w:w="275" w:type="pct"/>
            <w:shd w:val="clear" w:color="auto" w:fill="auto"/>
            <w:noWrap/>
            <w:vAlign w:val="center"/>
            <w:hideMark/>
          </w:tcPr>
          <w:p w14:paraId="1271AFF5"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0,1689</w:t>
            </w:r>
          </w:p>
        </w:tc>
        <w:tc>
          <w:tcPr>
            <w:tcW w:w="275" w:type="pct"/>
            <w:shd w:val="clear" w:color="auto" w:fill="auto"/>
            <w:noWrap/>
            <w:vAlign w:val="center"/>
            <w:hideMark/>
          </w:tcPr>
          <w:p w14:paraId="2E77FC95"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0,1689</w:t>
            </w:r>
          </w:p>
        </w:tc>
        <w:tc>
          <w:tcPr>
            <w:tcW w:w="275" w:type="pct"/>
            <w:shd w:val="clear" w:color="auto" w:fill="auto"/>
            <w:noWrap/>
            <w:vAlign w:val="center"/>
            <w:hideMark/>
          </w:tcPr>
          <w:p w14:paraId="4C21AAE8"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0,1689</w:t>
            </w:r>
          </w:p>
        </w:tc>
      </w:tr>
      <w:tr w:rsidR="00D502D3" w:rsidRPr="00813AA1" w14:paraId="35FDAF82" w14:textId="77777777" w:rsidTr="00D502D3">
        <w:trPr>
          <w:trHeight w:val="20"/>
        </w:trPr>
        <w:tc>
          <w:tcPr>
            <w:tcW w:w="1697" w:type="pct"/>
            <w:shd w:val="clear" w:color="auto" w:fill="auto"/>
            <w:vAlign w:val="center"/>
            <w:hideMark/>
          </w:tcPr>
          <w:p w14:paraId="055A8493" w14:textId="77777777"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Доля резерва (ар), %</w:t>
            </w:r>
          </w:p>
        </w:tc>
        <w:tc>
          <w:tcPr>
            <w:tcW w:w="275" w:type="pct"/>
            <w:shd w:val="clear" w:color="auto" w:fill="auto"/>
            <w:noWrap/>
            <w:vAlign w:val="center"/>
            <w:hideMark/>
          </w:tcPr>
          <w:p w14:paraId="7C9CA4AF"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49,97</w:t>
            </w:r>
          </w:p>
        </w:tc>
        <w:tc>
          <w:tcPr>
            <w:tcW w:w="275" w:type="pct"/>
            <w:shd w:val="clear" w:color="auto" w:fill="auto"/>
            <w:noWrap/>
            <w:vAlign w:val="center"/>
            <w:hideMark/>
          </w:tcPr>
          <w:p w14:paraId="2066D100"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49,97</w:t>
            </w:r>
          </w:p>
        </w:tc>
        <w:tc>
          <w:tcPr>
            <w:tcW w:w="275" w:type="pct"/>
            <w:shd w:val="clear" w:color="auto" w:fill="auto"/>
            <w:noWrap/>
            <w:vAlign w:val="center"/>
            <w:hideMark/>
          </w:tcPr>
          <w:p w14:paraId="236CB78E"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49,97</w:t>
            </w:r>
          </w:p>
        </w:tc>
        <w:tc>
          <w:tcPr>
            <w:tcW w:w="275" w:type="pct"/>
            <w:shd w:val="clear" w:color="auto" w:fill="auto"/>
            <w:noWrap/>
            <w:vAlign w:val="center"/>
            <w:hideMark/>
          </w:tcPr>
          <w:p w14:paraId="1CCA922A"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49,97</w:t>
            </w:r>
          </w:p>
        </w:tc>
        <w:tc>
          <w:tcPr>
            <w:tcW w:w="275" w:type="pct"/>
            <w:shd w:val="clear" w:color="auto" w:fill="auto"/>
            <w:noWrap/>
            <w:vAlign w:val="center"/>
            <w:hideMark/>
          </w:tcPr>
          <w:p w14:paraId="225604FD"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49,97</w:t>
            </w:r>
          </w:p>
        </w:tc>
        <w:tc>
          <w:tcPr>
            <w:tcW w:w="275" w:type="pct"/>
            <w:shd w:val="clear" w:color="auto" w:fill="auto"/>
            <w:noWrap/>
            <w:vAlign w:val="center"/>
            <w:hideMark/>
          </w:tcPr>
          <w:p w14:paraId="590A2C6F"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49,97</w:t>
            </w:r>
          </w:p>
        </w:tc>
        <w:tc>
          <w:tcPr>
            <w:tcW w:w="275" w:type="pct"/>
            <w:shd w:val="clear" w:color="auto" w:fill="auto"/>
            <w:noWrap/>
            <w:vAlign w:val="center"/>
            <w:hideMark/>
          </w:tcPr>
          <w:p w14:paraId="765785F2"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49,97</w:t>
            </w:r>
          </w:p>
        </w:tc>
        <w:tc>
          <w:tcPr>
            <w:tcW w:w="275" w:type="pct"/>
            <w:shd w:val="clear" w:color="auto" w:fill="auto"/>
            <w:noWrap/>
            <w:vAlign w:val="center"/>
            <w:hideMark/>
          </w:tcPr>
          <w:p w14:paraId="16BA9D23"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49,97</w:t>
            </w:r>
          </w:p>
        </w:tc>
        <w:tc>
          <w:tcPr>
            <w:tcW w:w="275" w:type="pct"/>
            <w:shd w:val="clear" w:color="auto" w:fill="auto"/>
            <w:noWrap/>
            <w:vAlign w:val="center"/>
            <w:hideMark/>
          </w:tcPr>
          <w:p w14:paraId="102B03E3"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49,97</w:t>
            </w:r>
          </w:p>
        </w:tc>
        <w:tc>
          <w:tcPr>
            <w:tcW w:w="275" w:type="pct"/>
            <w:shd w:val="clear" w:color="auto" w:fill="auto"/>
            <w:noWrap/>
            <w:vAlign w:val="center"/>
            <w:hideMark/>
          </w:tcPr>
          <w:p w14:paraId="5D40C978"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49,97</w:t>
            </w:r>
          </w:p>
        </w:tc>
        <w:tc>
          <w:tcPr>
            <w:tcW w:w="275" w:type="pct"/>
            <w:shd w:val="clear" w:color="auto" w:fill="auto"/>
            <w:noWrap/>
            <w:vAlign w:val="center"/>
            <w:hideMark/>
          </w:tcPr>
          <w:p w14:paraId="197DEEAB"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49,97</w:t>
            </w:r>
          </w:p>
        </w:tc>
        <w:tc>
          <w:tcPr>
            <w:tcW w:w="275" w:type="pct"/>
            <w:shd w:val="clear" w:color="auto" w:fill="auto"/>
            <w:noWrap/>
            <w:vAlign w:val="center"/>
            <w:hideMark/>
          </w:tcPr>
          <w:p w14:paraId="0F39C315"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49,97</w:t>
            </w:r>
          </w:p>
        </w:tc>
      </w:tr>
      <w:tr w:rsidR="00D502D3" w:rsidRPr="00813AA1" w14:paraId="456F4CA2" w14:textId="77777777" w:rsidTr="00D502D3">
        <w:trPr>
          <w:trHeight w:val="20"/>
        </w:trPr>
        <w:tc>
          <w:tcPr>
            <w:tcW w:w="1697" w:type="pct"/>
            <w:shd w:val="clear" w:color="auto" w:fill="DAEEF3"/>
            <w:vAlign w:val="center"/>
            <w:hideMark/>
          </w:tcPr>
          <w:p w14:paraId="6042CE83" w14:textId="77777777" w:rsidR="00D502D3" w:rsidRPr="00447C36" w:rsidRDefault="00D502D3" w:rsidP="00D502D3">
            <w:pPr>
              <w:spacing w:after="0" w:line="240" w:lineRule="auto"/>
              <w:rPr>
                <w:rFonts w:ascii="Arial" w:eastAsia="Times New Roman" w:hAnsi="Arial" w:cs="Arial"/>
                <w:b/>
                <w:bCs/>
                <w:sz w:val="16"/>
                <w:szCs w:val="16"/>
                <w:lang w:eastAsia="ru-RU"/>
              </w:rPr>
            </w:pPr>
            <w:r w:rsidRPr="00447C36">
              <w:rPr>
                <w:rFonts w:ascii="Arial" w:eastAsia="Times New Roman" w:hAnsi="Arial" w:cs="Arial"/>
                <w:b/>
                <w:bCs/>
                <w:sz w:val="16"/>
                <w:szCs w:val="16"/>
                <w:lang w:eastAsia="ru-RU"/>
              </w:rPr>
              <w:t>Карагайское сельское поселение</w:t>
            </w:r>
          </w:p>
        </w:tc>
        <w:tc>
          <w:tcPr>
            <w:tcW w:w="275" w:type="pct"/>
            <w:shd w:val="clear" w:color="auto" w:fill="DAEEF3"/>
            <w:noWrap/>
            <w:vAlign w:val="center"/>
            <w:hideMark/>
          </w:tcPr>
          <w:p w14:paraId="7DF971F2" w14:textId="77777777" w:rsidR="00D502D3" w:rsidRPr="00447C36" w:rsidRDefault="00D502D3" w:rsidP="00D502D3">
            <w:pPr>
              <w:spacing w:after="0" w:line="240" w:lineRule="auto"/>
              <w:jc w:val="center"/>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2021</w:t>
            </w:r>
          </w:p>
        </w:tc>
        <w:tc>
          <w:tcPr>
            <w:tcW w:w="275" w:type="pct"/>
            <w:shd w:val="clear" w:color="auto" w:fill="DAEEF3"/>
            <w:noWrap/>
            <w:vAlign w:val="center"/>
            <w:hideMark/>
          </w:tcPr>
          <w:p w14:paraId="65954281" w14:textId="77777777" w:rsidR="00D502D3" w:rsidRPr="00447C36" w:rsidRDefault="00D502D3" w:rsidP="00D502D3">
            <w:pPr>
              <w:spacing w:after="0" w:line="240" w:lineRule="auto"/>
              <w:jc w:val="center"/>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2022</w:t>
            </w:r>
          </w:p>
        </w:tc>
        <w:tc>
          <w:tcPr>
            <w:tcW w:w="275" w:type="pct"/>
            <w:shd w:val="clear" w:color="auto" w:fill="DAEEF3"/>
            <w:noWrap/>
            <w:vAlign w:val="center"/>
            <w:hideMark/>
          </w:tcPr>
          <w:p w14:paraId="2A2536CA" w14:textId="77777777" w:rsidR="00D502D3" w:rsidRPr="00447C36" w:rsidRDefault="00D502D3" w:rsidP="00D502D3">
            <w:pPr>
              <w:spacing w:after="0" w:line="240" w:lineRule="auto"/>
              <w:jc w:val="center"/>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2023</w:t>
            </w:r>
          </w:p>
        </w:tc>
        <w:tc>
          <w:tcPr>
            <w:tcW w:w="275" w:type="pct"/>
            <w:shd w:val="clear" w:color="auto" w:fill="DAEEF3"/>
            <w:noWrap/>
            <w:vAlign w:val="center"/>
            <w:hideMark/>
          </w:tcPr>
          <w:p w14:paraId="70B3BABF" w14:textId="77777777" w:rsidR="00D502D3" w:rsidRPr="00447C36" w:rsidRDefault="00D502D3" w:rsidP="00D502D3">
            <w:pPr>
              <w:spacing w:after="0" w:line="240" w:lineRule="auto"/>
              <w:jc w:val="center"/>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2024</w:t>
            </w:r>
          </w:p>
        </w:tc>
        <w:tc>
          <w:tcPr>
            <w:tcW w:w="275" w:type="pct"/>
            <w:shd w:val="clear" w:color="auto" w:fill="DAEEF3"/>
            <w:noWrap/>
            <w:vAlign w:val="center"/>
            <w:hideMark/>
          </w:tcPr>
          <w:p w14:paraId="3A1029A6" w14:textId="77777777" w:rsidR="00D502D3" w:rsidRPr="00447C36" w:rsidRDefault="00D502D3" w:rsidP="00D502D3">
            <w:pPr>
              <w:spacing w:after="0" w:line="240" w:lineRule="auto"/>
              <w:jc w:val="center"/>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2025</w:t>
            </w:r>
          </w:p>
        </w:tc>
        <w:tc>
          <w:tcPr>
            <w:tcW w:w="275" w:type="pct"/>
            <w:shd w:val="clear" w:color="auto" w:fill="DAEEF3"/>
            <w:noWrap/>
            <w:vAlign w:val="center"/>
            <w:hideMark/>
          </w:tcPr>
          <w:p w14:paraId="191A8D50" w14:textId="77777777" w:rsidR="00D502D3" w:rsidRPr="00447C36" w:rsidRDefault="00D502D3" w:rsidP="00D502D3">
            <w:pPr>
              <w:spacing w:after="0" w:line="240" w:lineRule="auto"/>
              <w:jc w:val="center"/>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2026</w:t>
            </w:r>
          </w:p>
        </w:tc>
        <w:tc>
          <w:tcPr>
            <w:tcW w:w="275" w:type="pct"/>
            <w:shd w:val="clear" w:color="auto" w:fill="DAEEF3"/>
            <w:noWrap/>
            <w:vAlign w:val="center"/>
            <w:hideMark/>
          </w:tcPr>
          <w:p w14:paraId="2AABFEE5" w14:textId="77777777" w:rsidR="00D502D3" w:rsidRPr="00447C36" w:rsidRDefault="00D502D3" w:rsidP="00D502D3">
            <w:pPr>
              <w:spacing w:after="0" w:line="240" w:lineRule="auto"/>
              <w:jc w:val="center"/>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2027</w:t>
            </w:r>
          </w:p>
        </w:tc>
        <w:tc>
          <w:tcPr>
            <w:tcW w:w="275" w:type="pct"/>
            <w:shd w:val="clear" w:color="auto" w:fill="DAEEF3"/>
            <w:noWrap/>
            <w:vAlign w:val="center"/>
            <w:hideMark/>
          </w:tcPr>
          <w:p w14:paraId="235E5FF3" w14:textId="77777777" w:rsidR="00D502D3" w:rsidRPr="00447C36" w:rsidRDefault="00D502D3" w:rsidP="00D502D3">
            <w:pPr>
              <w:spacing w:after="0" w:line="240" w:lineRule="auto"/>
              <w:jc w:val="center"/>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2028</w:t>
            </w:r>
          </w:p>
        </w:tc>
        <w:tc>
          <w:tcPr>
            <w:tcW w:w="275" w:type="pct"/>
            <w:shd w:val="clear" w:color="auto" w:fill="DAEEF3"/>
            <w:noWrap/>
            <w:vAlign w:val="center"/>
            <w:hideMark/>
          </w:tcPr>
          <w:p w14:paraId="7693AF10" w14:textId="77777777" w:rsidR="00D502D3" w:rsidRPr="00447C36" w:rsidRDefault="00D502D3" w:rsidP="00D502D3">
            <w:pPr>
              <w:spacing w:after="0" w:line="240" w:lineRule="auto"/>
              <w:jc w:val="center"/>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2029</w:t>
            </w:r>
          </w:p>
        </w:tc>
        <w:tc>
          <w:tcPr>
            <w:tcW w:w="275" w:type="pct"/>
            <w:shd w:val="clear" w:color="auto" w:fill="DAEEF3"/>
            <w:noWrap/>
            <w:vAlign w:val="center"/>
            <w:hideMark/>
          </w:tcPr>
          <w:p w14:paraId="1AAFE516" w14:textId="77777777" w:rsidR="00D502D3" w:rsidRPr="00447C36" w:rsidRDefault="00D502D3" w:rsidP="00D502D3">
            <w:pPr>
              <w:spacing w:after="0" w:line="240" w:lineRule="auto"/>
              <w:jc w:val="center"/>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2030</w:t>
            </w:r>
          </w:p>
        </w:tc>
        <w:tc>
          <w:tcPr>
            <w:tcW w:w="275" w:type="pct"/>
            <w:shd w:val="clear" w:color="auto" w:fill="DAEEF3"/>
            <w:noWrap/>
            <w:vAlign w:val="center"/>
            <w:hideMark/>
          </w:tcPr>
          <w:p w14:paraId="68F44299" w14:textId="77777777" w:rsidR="00D502D3" w:rsidRPr="00447C36" w:rsidRDefault="00D502D3" w:rsidP="00D502D3">
            <w:pPr>
              <w:spacing w:after="0" w:line="240" w:lineRule="auto"/>
              <w:jc w:val="center"/>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2031</w:t>
            </w:r>
          </w:p>
        </w:tc>
        <w:tc>
          <w:tcPr>
            <w:tcW w:w="275" w:type="pct"/>
            <w:shd w:val="clear" w:color="auto" w:fill="DAEEF3"/>
            <w:noWrap/>
            <w:vAlign w:val="center"/>
            <w:hideMark/>
          </w:tcPr>
          <w:p w14:paraId="7DABDDF7" w14:textId="77777777" w:rsidR="00D502D3" w:rsidRPr="00447C36" w:rsidRDefault="00D502D3" w:rsidP="00D502D3">
            <w:pPr>
              <w:spacing w:after="0" w:line="240" w:lineRule="auto"/>
              <w:jc w:val="center"/>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2032</w:t>
            </w:r>
          </w:p>
        </w:tc>
      </w:tr>
      <w:tr w:rsidR="00D502D3" w:rsidRPr="00813AA1" w14:paraId="6950275C" w14:textId="77777777" w:rsidTr="00D502D3">
        <w:trPr>
          <w:trHeight w:val="20"/>
        </w:trPr>
        <w:tc>
          <w:tcPr>
            <w:tcW w:w="1697" w:type="pct"/>
            <w:shd w:val="clear" w:color="auto" w:fill="auto"/>
            <w:vAlign w:val="center"/>
            <w:hideMark/>
          </w:tcPr>
          <w:p w14:paraId="59DBBF16" w14:textId="77777777"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Установленная тепловая мощность, Гкал/ч</w:t>
            </w:r>
          </w:p>
        </w:tc>
        <w:tc>
          <w:tcPr>
            <w:tcW w:w="275" w:type="pct"/>
            <w:shd w:val="clear" w:color="auto" w:fill="auto"/>
            <w:noWrap/>
            <w:vAlign w:val="center"/>
            <w:hideMark/>
          </w:tcPr>
          <w:p w14:paraId="5E3E9FD5"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1,0200</w:t>
            </w:r>
          </w:p>
        </w:tc>
        <w:tc>
          <w:tcPr>
            <w:tcW w:w="275" w:type="pct"/>
            <w:shd w:val="clear" w:color="auto" w:fill="auto"/>
            <w:noWrap/>
            <w:vAlign w:val="center"/>
            <w:hideMark/>
          </w:tcPr>
          <w:p w14:paraId="23869D5A"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1,0200</w:t>
            </w:r>
          </w:p>
        </w:tc>
        <w:tc>
          <w:tcPr>
            <w:tcW w:w="275" w:type="pct"/>
            <w:shd w:val="clear" w:color="auto" w:fill="auto"/>
            <w:noWrap/>
            <w:vAlign w:val="center"/>
            <w:hideMark/>
          </w:tcPr>
          <w:p w14:paraId="7E4F398B"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1,0200</w:t>
            </w:r>
          </w:p>
        </w:tc>
        <w:tc>
          <w:tcPr>
            <w:tcW w:w="275" w:type="pct"/>
            <w:shd w:val="clear" w:color="auto" w:fill="auto"/>
            <w:noWrap/>
            <w:vAlign w:val="center"/>
            <w:hideMark/>
          </w:tcPr>
          <w:p w14:paraId="405F7E03"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1,0200</w:t>
            </w:r>
          </w:p>
        </w:tc>
        <w:tc>
          <w:tcPr>
            <w:tcW w:w="275" w:type="pct"/>
            <w:shd w:val="clear" w:color="auto" w:fill="auto"/>
            <w:noWrap/>
            <w:vAlign w:val="center"/>
            <w:hideMark/>
          </w:tcPr>
          <w:p w14:paraId="2A71FDF3"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1,0200</w:t>
            </w:r>
          </w:p>
        </w:tc>
        <w:tc>
          <w:tcPr>
            <w:tcW w:w="275" w:type="pct"/>
            <w:shd w:val="clear" w:color="auto" w:fill="auto"/>
            <w:noWrap/>
            <w:vAlign w:val="center"/>
            <w:hideMark/>
          </w:tcPr>
          <w:p w14:paraId="72282A57"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1,0200</w:t>
            </w:r>
          </w:p>
        </w:tc>
        <w:tc>
          <w:tcPr>
            <w:tcW w:w="275" w:type="pct"/>
            <w:shd w:val="clear" w:color="auto" w:fill="auto"/>
            <w:noWrap/>
            <w:vAlign w:val="center"/>
            <w:hideMark/>
          </w:tcPr>
          <w:p w14:paraId="09ED4E5C"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1,0200</w:t>
            </w:r>
          </w:p>
        </w:tc>
        <w:tc>
          <w:tcPr>
            <w:tcW w:w="275" w:type="pct"/>
            <w:shd w:val="clear" w:color="auto" w:fill="auto"/>
            <w:noWrap/>
            <w:vAlign w:val="center"/>
            <w:hideMark/>
          </w:tcPr>
          <w:p w14:paraId="6FE3D18C"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1,0200</w:t>
            </w:r>
          </w:p>
        </w:tc>
        <w:tc>
          <w:tcPr>
            <w:tcW w:w="275" w:type="pct"/>
            <w:shd w:val="clear" w:color="auto" w:fill="auto"/>
            <w:noWrap/>
            <w:vAlign w:val="center"/>
            <w:hideMark/>
          </w:tcPr>
          <w:p w14:paraId="11EAD58F"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1,0200</w:t>
            </w:r>
          </w:p>
        </w:tc>
        <w:tc>
          <w:tcPr>
            <w:tcW w:w="275" w:type="pct"/>
            <w:shd w:val="clear" w:color="auto" w:fill="auto"/>
            <w:noWrap/>
            <w:vAlign w:val="center"/>
            <w:hideMark/>
          </w:tcPr>
          <w:p w14:paraId="790F7F6D"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1,0200</w:t>
            </w:r>
          </w:p>
        </w:tc>
        <w:tc>
          <w:tcPr>
            <w:tcW w:w="275" w:type="pct"/>
            <w:shd w:val="clear" w:color="auto" w:fill="auto"/>
            <w:noWrap/>
            <w:vAlign w:val="center"/>
            <w:hideMark/>
          </w:tcPr>
          <w:p w14:paraId="62986671"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1,0200</w:t>
            </w:r>
          </w:p>
        </w:tc>
        <w:tc>
          <w:tcPr>
            <w:tcW w:w="275" w:type="pct"/>
            <w:shd w:val="clear" w:color="auto" w:fill="auto"/>
            <w:noWrap/>
            <w:vAlign w:val="center"/>
            <w:hideMark/>
          </w:tcPr>
          <w:p w14:paraId="0B9EE1FC"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1,0200</w:t>
            </w:r>
          </w:p>
        </w:tc>
      </w:tr>
      <w:tr w:rsidR="00D502D3" w:rsidRPr="00813AA1" w14:paraId="4DDB30FE" w14:textId="77777777" w:rsidTr="00D502D3">
        <w:trPr>
          <w:trHeight w:val="20"/>
        </w:trPr>
        <w:tc>
          <w:tcPr>
            <w:tcW w:w="1697" w:type="pct"/>
            <w:shd w:val="clear" w:color="auto" w:fill="auto"/>
            <w:vAlign w:val="center"/>
            <w:hideMark/>
          </w:tcPr>
          <w:p w14:paraId="4302D1B5" w14:textId="77777777"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Ограничения тепловой мощности, Гкал/ч</w:t>
            </w:r>
          </w:p>
        </w:tc>
        <w:tc>
          <w:tcPr>
            <w:tcW w:w="275" w:type="pct"/>
            <w:shd w:val="clear" w:color="auto" w:fill="auto"/>
            <w:noWrap/>
            <w:vAlign w:val="center"/>
            <w:hideMark/>
          </w:tcPr>
          <w:p w14:paraId="5E33EC10"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08F3FD74"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134F043D"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59625B5F"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2D5822BB"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293923E5"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1022D85E"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23D34F43"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7C949142"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6A957B99"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03B388B5"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19903F5A"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r>
      <w:tr w:rsidR="00D502D3" w:rsidRPr="00813AA1" w14:paraId="1921227F" w14:textId="77777777" w:rsidTr="00D502D3">
        <w:trPr>
          <w:trHeight w:val="20"/>
        </w:trPr>
        <w:tc>
          <w:tcPr>
            <w:tcW w:w="1697" w:type="pct"/>
            <w:shd w:val="clear" w:color="auto" w:fill="auto"/>
            <w:vAlign w:val="center"/>
            <w:hideMark/>
          </w:tcPr>
          <w:p w14:paraId="6CF35D2F" w14:textId="77777777"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Располагаемая тепловая мощность, Гкал/ч</w:t>
            </w:r>
          </w:p>
        </w:tc>
        <w:tc>
          <w:tcPr>
            <w:tcW w:w="275" w:type="pct"/>
            <w:shd w:val="clear" w:color="auto" w:fill="auto"/>
            <w:noWrap/>
            <w:vAlign w:val="center"/>
            <w:hideMark/>
          </w:tcPr>
          <w:p w14:paraId="4F4AB6E7"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1,0200</w:t>
            </w:r>
          </w:p>
        </w:tc>
        <w:tc>
          <w:tcPr>
            <w:tcW w:w="275" w:type="pct"/>
            <w:shd w:val="clear" w:color="auto" w:fill="auto"/>
            <w:noWrap/>
            <w:vAlign w:val="center"/>
            <w:hideMark/>
          </w:tcPr>
          <w:p w14:paraId="0057AC3D"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1,0200</w:t>
            </w:r>
          </w:p>
        </w:tc>
        <w:tc>
          <w:tcPr>
            <w:tcW w:w="275" w:type="pct"/>
            <w:shd w:val="clear" w:color="auto" w:fill="auto"/>
            <w:noWrap/>
            <w:vAlign w:val="center"/>
            <w:hideMark/>
          </w:tcPr>
          <w:p w14:paraId="3E775E5A"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1,0200</w:t>
            </w:r>
          </w:p>
        </w:tc>
        <w:tc>
          <w:tcPr>
            <w:tcW w:w="275" w:type="pct"/>
            <w:shd w:val="clear" w:color="auto" w:fill="auto"/>
            <w:noWrap/>
            <w:vAlign w:val="center"/>
            <w:hideMark/>
          </w:tcPr>
          <w:p w14:paraId="046B7366"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1,0200</w:t>
            </w:r>
          </w:p>
        </w:tc>
        <w:tc>
          <w:tcPr>
            <w:tcW w:w="275" w:type="pct"/>
            <w:shd w:val="clear" w:color="auto" w:fill="auto"/>
            <w:noWrap/>
            <w:vAlign w:val="center"/>
            <w:hideMark/>
          </w:tcPr>
          <w:p w14:paraId="2936C39B"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1,0200</w:t>
            </w:r>
          </w:p>
        </w:tc>
        <w:tc>
          <w:tcPr>
            <w:tcW w:w="275" w:type="pct"/>
            <w:shd w:val="clear" w:color="auto" w:fill="auto"/>
            <w:noWrap/>
            <w:vAlign w:val="center"/>
            <w:hideMark/>
          </w:tcPr>
          <w:p w14:paraId="34FAE9F3"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1,0200</w:t>
            </w:r>
          </w:p>
        </w:tc>
        <w:tc>
          <w:tcPr>
            <w:tcW w:w="275" w:type="pct"/>
            <w:shd w:val="clear" w:color="auto" w:fill="auto"/>
            <w:noWrap/>
            <w:vAlign w:val="center"/>
            <w:hideMark/>
          </w:tcPr>
          <w:p w14:paraId="18EDE48C"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1,0200</w:t>
            </w:r>
          </w:p>
        </w:tc>
        <w:tc>
          <w:tcPr>
            <w:tcW w:w="275" w:type="pct"/>
            <w:shd w:val="clear" w:color="auto" w:fill="auto"/>
            <w:noWrap/>
            <w:vAlign w:val="center"/>
            <w:hideMark/>
          </w:tcPr>
          <w:p w14:paraId="79659D75"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1,0200</w:t>
            </w:r>
          </w:p>
        </w:tc>
        <w:tc>
          <w:tcPr>
            <w:tcW w:w="275" w:type="pct"/>
            <w:shd w:val="clear" w:color="auto" w:fill="auto"/>
            <w:noWrap/>
            <w:vAlign w:val="center"/>
            <w:hideMark/>
          </w:tcPr>
          <w:p w14:paraId="4A568019"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1,0200</w:t>
            </w:r>
          </w:p>
        </w:tc>
        <w:tc>
          <w:tcPr>
            <w:tcW w:w="275" w:type="pct"/>
            <w:shd w:val="clear" w:color="auto" w:fill="auto"/>
            <w:noWrap/>
            <w:vAlign w:val="center"/>
            <w:hideMark/>
          </w:tcPr>
          <w:p w14:paraId="737D1CD1"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1,0200</w:t>
            </w:r>
          </w:p>
        </w:tc>
        <w:tc>
          <w:tcPr>
            <w:tcW w:w="275" w:type="pct"/>
            <w:shd w:val="clear" w:color="auto" w:fill="auto"/>
            <w:noWrap/>
            <w:vAlign w:val="center"/>
            <w:hideMark/>
          </w:tcPr>
          <w:p w14:paraId="21C760AF"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1,0200</w:t>
            </w:r>
          </w:p>
        </w:tc>
        <w:tc>
          <w:tcPr>
            <w:tcW w:w="275" w:type="pct"/>
            <w:shd w:val="clear" w:color="auto" w:fill="auto"/>
            <w:noWrap/>
            <w:vAlign w:val="center"/>
            <w:hideMark/>
          </w:tcPr>
          <w:p w14:paraId="78D4DCA2"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1,0200</w:t>
            </w:r>
          </w:p>
        </w:tc>
      </w:tr>
      <w:tr w:rsidR="00D502D3" w:rsidRPr="00813AA1" w14:paraId="12878859" w14:textId="77777777" w:rsidTr="00D502D3">
        <w:trPr>
          <w:trHeight w:val="20"/>
        </w:trPr>
        <w:tc>
          <w:tcPr>
            <w:tcW w:w="1697" w:type="pct"/>
            <w:shd w:val="clear" w:color="auto" w:fill="auto"/>
            <w:vAlign w:val="center"/>
            <w:hideMark/>
          </w:tcPr>
          <w:p w14:paraId="27352E7E" w14:textId="77777777"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Собственные нужды, Гкал/ч</w:t>
            </w:r>
          </w:p>
        </w:tc>
        <w:tc>
          <w:tcPr>
            <w:tcW w:w="275" w:type="pct"/>
            <w:shd w:val="clear" w:color="auto" w:fill="auto"/>
            <w:noWrap/>
            <w:vAlign w:val="center"/>
            <w:hideMark/>
          </w:tcPr>
          <w:p w14:paraId="3E454EC5"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0,0068</w:t>
            </w:r>
          </w:p>
        </w:tc>
        <w:tc>
          <w:tcPr>
            <w:tcW w:w="275" w:type="pct"/>
            <w:shd w:val="clear" w:color="auto" w:fill="auto"/>
            <w:noWrap/>
            <w:vAlign w:val="center"/>
            <w:hideMark/>
          </w:tcPr>
          <w:p w14:paraId="03EBC1D9"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0,0068</w:t>
            </w:r>
          </w:p>
        </w:tc>
        <w:tc>
          <w:tcPr>
            <w:tcW w:w="275" w:type="pct"/>
            <w:shd w:val="clear" w:color="auto" w:fill="auto"/>
            <w:noWrap/>
            <w:vAlign w:val="center"/>
            <w:hideMark/>
          </w:tcPr>
          <w:p w14:paraId="067852FD"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0,0068</w:t>
            </w:r>
          </w:p>
        </w:tc>
        <w:tc>
          <w:tcPr>
            <w:tcW w:w="275" w:type="pct"/>
            <w:shd w:val="clear" w:color="auto" w:fill="auto"/>
            <w:noWrap/>
            <w:vAlign w:val="center"/>
            <w:hideMark/>
          </w:tcPr>
          <w:p w14:paraId="51146D61"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0,0068</w:t>
            </w:r>
          </w:p>
        </w:tc>
        <w:tc>
          <w:tcPr>
            <w:tcW w:w="275" w:type="pct"/>
            <w:shd w:val="clear" w:color="auto" w:fill="auto"/>
            <w:noWrap/>
            <w:vAlign w:val="center"/>
            <w:hideMark/>
          </w:tcPr>
          <w:p w14:paraId="17B5084B"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0,0068</w:t>
            </w:r>
          </w:p>
        </w:tc>
        <w:tc>
          <w:tcPr>
            <w:tcW w:w="275" w:type="pct"/>
            <w:shd w:val="clear" w:color="auto" w:fill="auto"/>
            <w:noWrap/>
            <w:vAlign w:val="center"/>
            <w:hideMark/>
          </w:tcPr>
          <w:p w14:paraId="170BE7DC"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0,0068</w:t>
            </w:r>
          </w:p>
        </w:tc>
        <w:tc>
          <w:tcPr>
            <w:tcW w:w="275" w:type="pct"/>
            <w:shd w:val="clear" w:color="auto" w:fill="auto"/>
            <w:noWrap/>
            <w:vAlign w:val="center"/>
            <w:hideMark/>
          </w:tcPr>
          <w:p w14:paraId="3ECAA8C1"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0,0068</w:t>
            </w:r>
          </w:p>
        </w:tc>
        <w:tc>
          <w:tcPr>
            <w:tcW w:w="275" w:type="pct"/>
            <w:shd w:val="clear" w:color="auto" w:fill="auto"/>
            <w:noWrap/>
            <w:vAlign w:val="center"/>
            <w:hideMark/>
          </w:tcPr>
          <w:p w14:paraId="7FB8D90A"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0,0068</w:t>
            </w:r>
          </w:p>
        </w:tc>
        <w:tc>
          <w:tcPr>
            <w:tcW w:w="275" w:type="pct"/>
            <w:shd w:val="clear" w:color="auto" w:fill="auto"/>
            <w:noWrap/>
            <w:vAlign w:val="center"/>
            <w:hideMark/>
          </w:tcPr>
          <w:p w14:paraId="716B482B"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0,0068</w:t>
            </w:r>
          </w:p>
        </w:tc>
        <w:tc>
          <w:tcPr>
            <w:tcW w:w="275" w:type="pct"/>
            <w:shd w:val="clear" w:color="auto" w:fill="auto"/>
            <w:noWrap/>
            <w:vAlign w:val="center"/>
            <w:hideMark/>
          </w:tcPr>
          <w:p w14:paraId="3BBC9D6C"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0,0068</w:t>
            </w:r>
          </w:p>
        </w:tc>
        <w:tc>
          <w:tcPr>
            <w:tcW w:w="275" w:type="pct"/>
            <w:shd w:val="clear" w:color="auto" w:fill="auto"/>
            <w:noWrap/>
            <w:vAlign w:val="center"/>
            <w:hideMark/>
          </w:tcPr>
          <w:p w14:paraId="4DEFFF31"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0,0068</w:t>
            </w:r>
          </w:p>
        </w:tc>
        <w:tc>
          <w:tcPr>
            <w:tcW w:w="275" w:type="pct"/>
            <w:shd w:val="clear" w:color="auto" w:fill="auto"/>
            <w:noWrap/>
            <w:vAlign w:val="center"/>
            <w:hideMark/>
          </w:tcPr>
          <w:p w14:paraId="0B1DD52B"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0,0068</w:t>
            </w:r>
          </w:p>
        </w:tc>
      </w:tr>
      <w:tr w:rsidR="00D502D3" w:rsidRPr="00813AA1" w14:paraId="0E067815" w14:textId="77777777" w:rsidTr="00D502D3">
        <w:trPr>
          <w:trHeight w:val="20"/>
        </w:trPr>
        <w:tc>
          <w:tcPr>
            <w:tcW w:w="1697" w:type="pct"/>
            <w:shd w:val="clear" w:color="auto" w:fill="auto"/>
            <w:vAlign w:val="center"/>
            <w:hideMark/>
          </w:tcPr>
          <w:p w14:paraId="74867ADF" w14:textId="77777777"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Тепловая мощность нетто, Гкал/ч</w:t>
            </w:r>
          </w:p>
        </w:tc>
        <w:tc>
          <w:tcPr>
            <w:tcW w:w="275" w:type="pct"/>
            <w:shd w:val="clear" w:color="auto" w:fill="auto"/>
            <w:noWrap/>
            <w:vAlign w:val="center"/>
            <w:hideMark/>
          </w:tcPr>
          <w:p w14:paraId="6624B438"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1,0132</w:t>
            </w:r>
          </w:p>
        </w:tc>
        <w:tc>
          <w:tcPr>
            <w:tcW w:w="275" w:type="pct"/>
            <w:shd w:val="clear" w:color="auto" w:fill="auto"/>
            <w:noWrap/>
            <w:vAlign w:val="center"/>
            <w:hideMark/>
          </w:tcPr>
          <w:p w14:paraId="2922C840"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1,0132</w:t>
            </w:r>
          </w:p>
        </w:tc>
        <w:tc>
          <w:tcPr>
            <w:tcW w:w="275" w:type="pct"/>
            <w:shd w:val="clear" w:color="auto" w:fill="auto"/>
            <w:noWrap/>
            <w:vAlign w:val="center"/>
            <w:hideMark/>
          </w:tcPr>
          <w:p w14:paraId="3668F50D"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1,0132</w:t>
            </w:r>
          </w:p>
        </w:tc>
        <w:tc>
          <w:tcPr>
            <w:tcW w:w="275" w:type="pct"/>
            <w:shd w:val="clear" w:color="auto" w:fill="auto"/>
            <w:noWrap/>
            <w:vAlign w:val="center"/>
            <w:hideMark/>
          </w:tcPr>
          <w:p w14:paraId="738DB73B"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1,0132</w:t>
            </w:r>
          </w:p>
        </w:tc>
        <w:tc>
          <w:tcPr>
            <w:tcW w:w="275" w:type="pct"/>
            <w:shd w:val="clear" w:color="auto" w:fill="auto"/>
            <w:noWrap/>
            <w:vAlign w:val="center"/>
            <w:hideMark/>
          </w:tcPr>
          <w:p w14:paraId="1EBB4587"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1,0132</w:t>
            </w:r>
          </w:p>
        </w:tc>
        <w:tc>
          <w:tcPr>
            <w:tcW w:w="275" w:type="pct"/>
            <w:shd w:val="clear" w:color="auto" w:fill="auto"/>
            <w:noWrap/>
            <w:vAlign w:val="center"/>
            <w:hideMark/>
          </w:tcPr>
          <w:p w14:paraId="1166FF86"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1,0132</w:t>
            </w:r>
          </w:p>
        </w:tc>
        <w:tc>
          <w:tcPr>
            <w:tcW w:w="275" w:type="pct"/>
            <w:shd w:val="clear" w:color="auto" w:fill="auto"/>
            <w:noWrap/>
            <w:vAlign w:val="center"/>
            <w:hideMark/>
          </w:tcPr>
          <w:p w14:paraId="376562FD"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1,0132</w:t>
            </w:r>
          </w:p>
        </w:tc>
        <w:tc>
          <w:tcPr>
            <w:tcW w:w="275" w:type="pct"/>
            <w:shd w:val="clear" w:color="auto" w:fill="auto"/>
            <w:noWrap/>
            <w:vAlign w:val="center"/>
            <w:hideMark/>
          </w:tcPr>
          <w:p w14:paraId="47935D4D"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1,0132</w:t>
            </w:r>
          </w:p>
        </w:tc>
        <w:tc>
          <w:tcPr>
            <w:tcW w:w="275" w:type="pct"/>
            <w:shd w:val="clear" w:color="auto" w:fill="auto"/>
            <w:noWrap/>
            <w:vAlign w:val="center"/>
            <w:hideMark/>
          </w:tcPr>
          <w:p w14:paraId="7B6F2132"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1,0132</w:t>
            </w:r>
          </w:p>
        </w:tc>
        <w:tc>
          <w:tcPr>
            <w:tcW w:w="275" w:type="pct"/>
            <w:shd w:val="clear" w:color="auto" w:fill="auto"/>
            <w:noWrap/>
            <w:vAlign w:val="center"/>
            <w:hideMark/>
          </w:tcPr>
          <w:p w14:paraId="71596D47"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1,0132</w:t>
            </w:r>
          </w:p>
        </w:tc>
        <w:tc>
          <w:tcPr>
            <w:tcW w:w="275" w:type="pct"/>
            <w:shd w:val="clear" w:color="auto" w:fill="auto"/>
            <w:noWrap/>
            <w:vAlign w:val="center"/>
            <w:hideMark/>
          </w:tcPr>
          <w:p w14:paraId="0EC22F36"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1,0132</w:t>
            </w:r>
          </w:p>
        </w:tc>
        <w:tc>
          <w:tcPr>
            <w:tcW w:w="275" w:type="pct"/>
            <w:shd w:val="clear" w:color="auto" w:fill="auto"/>
            <w:noWrap/>
            <w:vAlign w:val="center"/>
            <w:hideMark/>
          </w:tcPr>
          <w:p w14:paraId="4A99EC2E"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1,0132</w:t>
            </w:r>
          </w:p>
        </w:tc>
      </w:tr>
      <w:tr w:rsidR="00D502D3" w:rsidRPr="00813AA1" w14:paraId="37EEBEAF" w14:textId="77777777" w:rsidTr="00D502D3">
        <w:trPr>
          <w:trHeight w:val="20"/>
        </w:trPr>
        <w:tc>
          <w:tcPr>
            <w:tcW w:w="1697" w:type="pct"/>
            <w:shd w:val="clear" w:color="auto" w:fill="auto"/>
            <w:vAlign w:val="center"/>
            <w:hideMark/>
          </w:tcPr>
          <w:p w14:paraId="2939692A" w14:textId="77777777"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Подключенная нагрузка на коллекторах, Гкал/ч</w:t>
            </w:r>
          </w:p>
        </w:tc>
        <w:tc>
          <w:tcPr>
            <w:tcW w:w="275" w:type="pct"/>
            <w:shd w:val="clear" w:color="auto" w:fill="auto"/>
            <w:noWrap/>
            <w:vAlign w:val="center"/>
            <w:hideMark/>
          </w:tcPr>
          <w:p w14:paraId="1A843831"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0,2838</w:t>
            </w:r>
          </w:p>
        </w:tc>
        <w:tc>
          <w:tcPr>
            <w:tcW w:w="275" w:type="pct"/>
            <w:shd w:val="clear" w:color="auto" w:fill="auto"/>
            <w:noWrap/>
            <w:vAlign w:val="center"/>
            <w:hideMark/>
          </w:tcPr>
          <w:p w14:paraId="5D6C71A9"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0,2838</w:t>
            </w:r>
          </w:p>
        </w:tc>
        <w:tc>
          <w:tcPr>
            <w:tcW w:w="275" w:type="pct"/>
            <w:shd w:val="clear" w:color="auto" w:fill="auto"/>
            <w:noWrap/>
            <w:vAlign w:val="center"/>
            <w:hideMark/>
          </w:tcPr>
          <w:p w14:paraId="245153A3"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0,2838</w:t>
            </w:r>
          </w:p>
        </w:tc>
        <w:tc>
          <w:tcPr>
            <w:tcW w:w="275" w:type="pct"/>
            <w:shd w:val="clear" w:color="auto" w:fill="auto"/>
            <w:noWrap/>
            <w:vAlign w:val="center"/>
            <w:hideMark/>
          </w:tcPr>
          <w:p w14:paraId="5F0255A0"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0,2838</w:t>
            </w:r>
          </w:p>
        </w:tc>
        <w:tc>
          <w:tcPr>
            <w:tcW w:w="275" w:type="pct"/>
            <w:shd w:val="clear" w:color="auto" w:fill="auto"/>
            <w:noWrap/>
            <w:vAlign w:val="center"/>
            <w:hideMark/>
          </w:tcPr>
          <w:p w14:paraId="779BCAEA"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0,2838</w:t>
            </w:r>
          </w:p>
        </w:tc>
        <w:tc>
          <w:tcPr>
            <w:tcW w:w="275" w:type="pct"/>
            <w:shd w:val="clear" w:color="auto" w:fill="auto"/>
            <w:noWrap/>
            <w:vAlign w:val="center"/>
            <w:hideMark/>
          </w:tcPr>
          <w:p w14:paraId="2EC47383"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0,2838</w:t>
            </w:r>
          </w:p>
        </w:tc>
        <w:tc>
          <w:tcPr>
            <w:tcW w:w="275" w:type="pct"/>
            <w:shd w:val="clear" w:color="auto" w:fill="auto"/>
            <w:noWrap/>
            <w:vAlign w:val="center"/>
            <w:hideMark/>
          </w:tcPr>
          <w:p w14:paraId="41902FD9"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0,2838</w:t>
            </w:r>
          </w:p>
        </w:tc>
        <w:tc>
          <w:tcPr>
            <w:tcW w:w="275" w:type="pct"/>
            <w:shd w:val="clear" w:color="auto" w:fill="auto"/>
            <w:noWrap/>
            <w:vAlign w:val="center"/>
            <w:hideMark/>
          </w:tcPr>
          <w:p w14:paraId="538867B4"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0,2838</w:t>
            </w:r>
          </w:p>
        </w:tc>
        <w:tc>
          <w:tcPr>
            <w:tcW w:w="275" w:type="pct"/>
            <w:shd w:val="clear" w:color="auto" w:fill="auto"/>
            <w:noWrap/>
            <w:vAlign w:val="center"/>
            <w:hideMark/>
          </w:tcPr>
          <w:p w14:paraId="32FF565C"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0,2838</w:t>
            </w:r>
          </w:p>
        </w:tc>
        <w:tc>
          <w:tcPr>
            <w:tcW w:w="275" w:type="pct"/>
            <w:shd w:val="clear" w:color="auto" w:fill="auto"/>
            <w:noWrap/>
            <w:vAlign w:val="center"/>
            <w:hideMark/>
          </w:tcPr>
          <w:p w14:paraId="08A0C577"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0,2838</w:t>
            </w:r>
          </w:p>
        </w:tc>
        <w:tc>
          <w:tcPr>
            <w:tcW w:w="275" w:type="pct"/>
            <w:shd w:val="clear" w:color="auto" w:fill="auto"/>
            <w:noWrap/>
            <w:vAlign w:val="center"/>
            <w:hideMark/>
          </w:tcPr>
          <w:p w14:paraId="1AC428FF"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0,2838</w:t>
            </w:r>
          </w:p>
        </w:tc>
        <w:tc>
          <w:tcPr>
            <w:tcW w:w="275" w:type="pct"/>
            <w:shd w:val="clear" w:color="auto" w:fill="auto"/>
            <w:noWrap/>
            <w:vAlign w:val="center"/>
            <w:hideMark/>
          </w:tcPr>
          <w:p w14:paraId="72656C0A"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0,2838</w:t>
            </w:r>
          </w:p>
        </w:tc>
      </w:tr>
      <w:tr w:rsidR="00D502D3" w:rsidRPr="00813AA1" w14:paraId="221EEC32" w14:textId="77777777" w:rsidTr="00D502D3">
        <w:trPr>
          <w:trHeight w:val="20"/>
        </w:trPr>
        <w:tc>
          <w:tcPr>
            <w:tcW w:w="1697" w:type="pct"/>
            <w:shd w:val="clear" w:color="auto" w:fill="auto"/>
            <w:vAlign w:val="center"/>
            <w:hideMark/>
          </w:tcPr>
          <w:p w14:paraId="5D160D93" w14:textId="77777777"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Тепловые потери в тепловой сети, Гкал/ч</w:t>
            </w:r>
          </w:p>
        </w:tc>
        <w:tc>
          <w:tcPr>
            <w:tcW w:w="275" w:type="pct"/>
            <w:shd w:val="clear" w:color="auto" w:fill="auto"/>
            <w:noWrap/>
            <w:vAlign w:val="center"/>
            <w:hideMark/>
          </w:tcPr>
          <w:p w14:paraId="32139D9D"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0,0738</w:t>
            </w:r>
          </w:p>
        </w:tc>
        <w:tc>
          <w:tcPr>
            <w:tcW w:w="275" w:type="pct"/>
            <w:shd w:val="clear" w:color="auto" w:fill="auto"/>
            <w:noWrap/>
            <w:vAlign w:val="center"/>
            <w:hideMark/>
          </w:tcPr>
          <w:p w14:paraId="35926860"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0,0738</w:t>
            </w:r>
          </w:p>
        </w:tc>
        <w:tc>
          <w:tcPr>
            <w:tcW w:w="275" w:type="pct"/>
            <w:shd w:val="clear" w:color="auto" w:fill="auto"/>
            <w:noWrap/>
            <w:vAlign w:val="center"/>
            <w:hideMark/>
          </w:tcPr>
          <w:p w14:paraId="4CBB0AA2"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0,0738</w:t>
            </w:r>
          </w:p>
        </w:tc>
        <w:tc>
          <w:tcPr>
            <w:tcW w:w="275" w:type="pct"/>
            <w:shd w:val="clear" w:color="auto" w:fill="auto"/>
            <w:noWrap/>
            <w:vAlign w:val="center"/>
            <w:hideMark/>
          </w:tcPr>
          <w:p w14:paraId="3E93C7F0"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0,0738</w:t>
            </w:r>
          </w:p>
        </w:tc>
        <w:tc>
          <w:tcPr>
            <w:tcW w:w="275" w:type="pct"/>
            <w:shd w:val="clear" w:color="auto" w:fill="auto"/>
            <w:noWrap/>
            <w:vAlign w:val="center"/>
            <w:hideMark/>
          </w:tcPr>
          <w:p w14:paraId="466A08EB"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0,0738</w:t>
            </w:r>
          </w:p>
        </w:tc>
        <w:tc>
          <w:tcPr>
            <w:tcW w:w="275" w:type="pct"/>
            <w:shd w:val="clear" w:color="auto" w:fill="auto"/>
            <w:noWrap/>
            <w:vAlign w:val="center"/>
            <w:hideMark/>
          </w:tcPr>
          <w:p w14:paraId="6CE50B31"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0,0738</w:t>
            </w:r>
          </w:p>
        </w:tc>
        <w:tc>
          <w:tcPr>
            <w:tcW w:w="275" w:type="pct"/>
            <w:shd w:val="clear" w:color="auto" w:fill="auto"/>
            <w:noWrap/>
            <w:vAlign w:val="center"/>
            <w:hideMark/>
          </w:tcPr>
          <w:p w14:paraId="29EB3F41"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0,0738</w:t>
            </w:r>
          </w:p>
        </w:tc>
        <w:tc>
          <w:tcPr>
            <w:tcW w:w="275" w:type="pct"/>
            <w:shd w:val="clear" w:color="auto" w:fill="auto"/>
            <w:noWrap/>
            <w:vAlign w:val="center"/>
            <w:hideMark/>
          </w:tcPr>
          <w:p w14:paraId="40E65C2E"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0,0738</w:t>
            </w:r>
          </w:p>
        </w:tc>
        <w:tc>
          <w:tcPr>
            <w:tcW w:w="275" w:type="pct"/>
            <w:shd w:val="clear" w:color="auto" w:fill="auto"/>
            <w:noWrap/>
            <w:vAlign w:val="center"/>
            <w:hideMark/>
          </w:tcPr>
          <w:p w14:paraId="606B3A0F"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0,0738</w:t>
            </w:r>
          </w:p>
        </w:tc>
        <w:tc>
          <w:tcPr>
            <w:tcW w:w="275" w:type="pct"/>
            <w:shd w:val="clear" w:color="auto" w:fill="auto"/>
            <w:noWrap/>
            <w:vAlign w:val="center"/>
            <w:hideMark/>
          </w:tcPr>
          <w:p w14:paraId="0C9F3A21"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0,0738</w:t>
            </w:r>
          </w:p>
        </w:tc>
        <w:tc>
          <w:tcPr>
            <w:tcW w:w="275" w:type="pct"/>
            <w:shd w:val="clear" w:color="auto" w:fill="auto"/>
            <w:noWrap/>
            <w:vAlign w:val="center"/>
            <w:hideMark/>
          </w:tcPr>
          <w:p w14:paraId="5385ADF2"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0,0738</w:t>
            </w:r>
          </w:p>
        </w:tc>
        <w:tc>
          <w:tcPr>
            <w:tcW w:w="275" w:type="pct"/>
            <w:shd w:val="clear" w:color="auto" w:fill="auto"/>
            <w:noWrap/>
            <w:vAlign w:val="center"/>
            <w:hideMark/>
          </w:tcPr>
          <w:p w14:paraId="4A6F1254"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0,0738</w:t>
            </w:r>
          </w:p>
        </w:tc>
      </w:tr>
      <w:tr w:rsidR="00D502D3" w:rsidRPr="00813AA1" w14:paraId="6595E8FC" w14:textId="77777777" w:rsidTr="00D502D3">
        <w:trPr>
          <w:trHeight w:val="20"/>
        </w:trPr>
        <w:tc>
          <w:tcPr>
            <w:tcW w:w="1697" w:type="pct"/>
            <w:shd w:val="clear" w:color="auto" w:fill="auto"/>
            <w:vAlign w:val="center"/>
            <w:hideMark/>
          </w:tcPr>
          <w:p w14:paraId="1757FF2D" w14:textId="77777777"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Подключенная нагрузка в горячей воде, Гкал/ч, в том числе:</w:t>
            </w:r>
          </w:p>
        </w:tc>
        <w:tc>
          <w:tcPr>
            <w:tcW w:w="275" w:type="pct"/>
            <w:shd w:val="clear" w:color="auto" w:fill="auto"/>
            <w:noWrap/>
            <w:vAlign w:val="center"/>
            <w:hideMark/>
          </w:tcPr>
          <w:p w14:paraId="25E51FFD"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275" w:type="pct"/>
            <w:shd w:val="clear" w:color="auto" w:fill="auto"/>
            <w:noWrap/>
            <w:vAlign w:val="center"/>
            <w:hideMark/>
          </w:tcPr>
          <w:p w14:paraId="6209010E"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275" w:type="pct"/>
            <w:shd w:val="clear" w:color="auto" w:fill="auto"/>
            <w:noWrap/>
            <w:vAlign w:val="center"/>
            <w:hideMark/>
          </w:tcPr>
          <w:p w14:paraId="0E7A4F41"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275" w:type="pct"/>
            <w:shd w:val="clear" w:color="auto" w:fill="auto"/>
            <w:noWrap/>
            <w:vAlign w:val="center"/>
            <w:hideMark/>
          </w:tcPr>
          <w:p w14:paraId="053F29F0"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275" w:type="pct"/>
            <w:shd w:val="clear" w:color="auto" w:fill="auto"/>
            <w:noWrap/>
            <w:vAlign w:val="center"/>
            <w:hideMark/>
          </w:tcPr>
          <w:p w14:paraId="63388DF0"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275" w:type="pct"/>
            <w:shd w:val="clear" w:color="auto" w:fill="auto"/>
            <w:noWrap/>
            <w:vAlign w:val="center"/>
            <w:hideMark/>
          </w:tcPr>
          <w:p w14:paraId="0BAA2168"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275" w:type="pct"/>
            <w:shd w:val="clear" w:color="auto" w:fill="auto"/>
            <w:noWrap/>
            <w:vAlign w:val="center"/>
            <w:hideMark/>
          </w:tcPr>
          <w:p w14:paraId="18D057DE"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275" w:type="pct"/>
            <w:shd w:val="clear" w:color="auto" w:fill="auto"/>
            <w:noWrap/>
            <w:vAlign w:val="center"/>
            <w:hideMark/>
          </w:tcPr>
          <w:p w14:paraId="0BC7A543"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275" w:type="pct"/>
            <w:shd w:val="clear" w:color="auto" w:fill="auto"/>
            <w:noWrap/>
            <w:vAlign w:val="center"/>
            <w:hideMark/>
          </w:tcPr>
          <w:p w14:paraId="051BA501"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275" w:type="pct"/>
            <w:shd w:val="clear" w:color="auto" w:fill="auto"/>
            <w:noWrap/>
            <w:vAlign w:val="center"/>
            <w:hideMark/>
          </w:tcPr>
          <w:p w14:paraId="1095CA8B"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275" w:type="pct"/>
            <w:shd w:val="clear" w:color="auto" w:fill="auto"/>
            <w:noWrap/>
            <w:vAlign w:val="center"/>
            <w:hideMark/>
          </w:tcPr>
          <w:p w14:paraId="5D87EC4B"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275" w:type="pct"/>
            <w:shd w:val="clear" w:color="auto" w:fill="auto"/>
            <w:noWrap/>
            <w:vAlign w:val="center"/>
            <w:hideMark/>
          </w:tcPr>
          <w:p w14:paraId="4280E31F"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r>
      <w:tr w:rsidR="00D502D3" w:rsidRPr="00813AA1" w14:paraId="4CB743C8" w14:textId="77777777" w:rsidTr="00D502D3">
        <w:trPr>
          <w:trHeight w:val="20"/>
        </w:trPr>
        <w:tc>
          <w:tcPr>
            <w:tcW w:w="1697" w:type="pct"/>
            <w:shd w:val="clear" w:color="auto" w:fill="auto"/>
            <w:vAlign w:val="center"/>
            <w:hideMark/>
          </w:tcPr>
          <w:p w14:paraId="43180BC0" w14:textId="77777777"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 xml:space="preserve">        Жилые здания</w:t>
            </w:r>
          </w:p>
        </w:tc>
        <w:tc>
          <w:tcPr>
            <w:tcW w:w="275" w:type="pct"/>
            <w:shd w:val="clear" w:color="auto" w:fill="auto"/>
            <w:noWrap/>
            <w:vAlign w:val="center"/>
            <w:hideMark/>
          </w:tcPr>
          <w:p w14:paraId="0C87966D"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14:paraId="48A286A0"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14:paraId="1E13765A"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14:paraId="6BB02672"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14:paraId="5FBFD5C1"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14:paraId="5D782E25"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14:paraId="668F23E5"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14:paraId="1C60FBF5"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14:paraId="4FAEB1D5"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14:paraId="7BE90B52"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14:paraId="36644BEA"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14:paraId="40C1250D"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r>
      <w:tr w:rsidR="00D502D3" w:rsidRPr="00813AA1" w14:paraId="335804EA" w14:textId="77777777" w:rsidTr="00D502D3">
        <w:trPr>
          <w:trHeight w:val="20"/>
        </w:trPr>
        <w:tc>
          <w:tcPr>
            <w:tcW w:w="1697" w:type="pct"/>
            <w:shd w:val="clear" w:color="auto" w:fill="auto"/>
            <w:vAlign w:val="center"/>
            <w:hideMark/>
          </w:tcPr>
          <w:p w14:paraId="2DB02440" w14:textId="77777777"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 xml:space="preserve">        Общественные здания</w:t>
            </w:r>
          </w:p>
        </w:tc>
        <w:tc>
          <w:tcPr>
            <w:tcW w:w="275" w:type="pct"/>
            <w:shd w:val="clear" w:color="auto" w:fill="auto"/>
            <w:noWrap/>
            <w:vAlign w:val="center"/>
            <w:hideMark/>
          </w:tcPr>
          <w:p w14:paraId="596B87DC"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0,1970</w:t>
            </w:r>
          </w:p>
        </w:tc>
        <w:tc>
          <w:tcPr>
            <w:tcW w:w="275" w:type="pct"/>
            <w:shd w:val="clear" w:color="auto" w:fill="auto"/>
            <w:noWrap/>
            <w:vAlign w:val="center"/>
            <w:hideMark/>
          </w:tcPr>
          <w:p w14:paraId="0D47F03F"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0,1970</w:t>
            </w:r>
          </w:p>
        </w:tc>
        <w:tc>
          <w:tcPr>
            <w:tcW w:w="275" w:type="pct"/>
            <w:shd w:val="clear" w:color="auto" w:fill="auto"/>
            <w:noWrap/>
            <w:vAlign w:val="center"/>
            <w:hideMark/>
          </w:tcPr>
          <w:p w14:paraId="1BD854E4"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0,1970</w:t>
            </w:r>
          </w:p>
        </w:tc>
        <w:tc>
          <w:tcPr>
            <w:tcW w:w="275" w:type="pct"/>
            <w:shd w:val="clear" w:color="auto" w:fill="auto"/>
            <w:noWrap/>
            <w:vAlign w:val="center"/>
            <w:hideMark/>
          </w:tcPr>
          <w:p w14:paraId="553D648D"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0,1970</w:t>
            </w:r>
          </w:p>
        </w:tc>
        <w:tc>
          <w:tcPr>
            <w:tcW w:w="275" w:type="pct"/>
            <w:shd w:val="clear" w:color="auto" w:fill="auto"/>
            <w:noWrap/>
            <w:vAlign w:val="center"/>
            <w:hideMark/>
          </w:tcPr>
          <w:p w14:paraId="2F475821"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0,1970</w:t>
            </w:r>
          </w:p>
        </w:tc>
        <w:tc>
          <w:tcPr>
            <w:tcW w:w="275" w:type="pct"/>
            <w:shd w:val="clear" w:color="auto" w:fill="auto"/>
            <w:noWrap/>
            <w:vAlign w:val="center"/>
            <w:hideMark/>
          </w:tcPr>
          <w:p w14:paraId="5F0CBAD6"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0,1970</w:t>
            </w:r>
          </w:p>
        </w:tc>
        <w:tc>
          <w:tcPr>
            <w:tcW w:w="275" w:type="pct"/>
            <w:shd w:val="clear" w:color="auto" w:fill="auto"/>
            <w:noWrap/>
            <w:vAlign w:val="center"/>
            <w:hideMark/>
          </w:tcPr>
          <w:p w14:paraId="06687D36"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0,1970</w:t>
            </w:r>
          </w:p>
        </w:tc>
        <w:tc>
          <w:tcPr>
            <w:tcW w:w="275" w:type="pct"/>
            <w:shd w:val="clear" w:color="auto" w:fill="auto"/>
            <w:noWrap/>
            <w:vAlign w:val="center"/>
            <w:hideMark/>
          </w:tcPr>
          <w:p w14:paraId="71982F72"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0,1970</w:t>
            </w:r>
          </w:p>
        </w:tc>
        <w:tc>
          <w:tcPr>
            <w:tcW w:w="275" w:type="pct"/>
            <w:shd w:val="clear" w:color="auto" w:fill="auto"/>
            <w:noWrap/>
            <w:vAlign w:val="center"/>
            <w:hideMark/>
          </w:tcPr>
          <w:p w14:paraId="76611668"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0,1970</w:t>
            </w:r>
          </w:p>
        </w:tc>
        <w:tc>
          <w:tcPr>
            <w:tcW w:w="275" w:type="pct"/>
            <w:shd w:val="clear" w:color="auto" w:fill="auto"/>
            <w:noWrap/>
            <w:vAlign w:val="center"/>
            <w:hideMark/>
          </w:tcPr>
          <w:p w14:paraId="05A58680"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0,1970</w:t>
            </w:r>
          </w:p>
        </w:tc>
        <w:tc>
          <w:tcPr>
            <w:tcW w:w="275" w:type="pct"/>
            <w:shd w:val="clear" w:color="auto" w:fill="auto"/>
            <w:noWrap/>
            <w:vAlign w:val="center"/>
            <w:hideMark/>
          </w:tcPr>
          <w:p w14:paraId="3A259393"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0,1970</w:t>
            </w:r>
          </w:p>
        </w:tc>
        <w:tc>
          <w:tcPr>
            <w:tcW w:w="275" w:type="pct"/>
            <w:shd w:val="clear" w:color="auto" w:fill="auto"/>
            <w:noWrap/>
            <w:vAlign w:val="center"/>
            <w:hideMark/>
          </w:tcPr>
          <w:p w14:paraId="4E9B3549"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0,1970</w:t>
            </w:r>
          </w:p>
        </w:tc>
      </w:tr>
      <w:tr w:rsidR="00D502D3" w:rsidRPr="00813AA1" w14:paraId="34050812" w14:textId="77777777" w:rsidTr="00D502D3">
        <w:trPr>
          <w:trHeight w:val="20"/>
        </w:trPr>
        <w:tc>
          <w:tcPr>
            <w:tcW w:w="1697" w:type="pct"/>
            <w:shd w:val="clear" w:color="auto" w:fill="auto"/>
            <w:vAlign w:val="center"/>
            <w:hideMark/>
          </w:tcPr>
          <w:p w14:paraId="52C16537" w14:textId="77777777"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 xml:space="preserve">        Прочие в горячей воде</w:t>
            </w:r>
          </w:p>
        </w:tc>
        <w:tc>
          <w:tcPr>
            <w:tcW w:w="275" w:type="pct"/>
            <w:shd w:val="clear" w:color="auto" w:fill="auto"/>
            <w:noWrap/>
            <w:vAlign w:val="center"/>
            <w:hideMark/>
          </w:tcPr>
          <w:p w14:paraId="6054D182"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0,0130</w:t>
            </w:r>
          </w:p>
        </w:tc>
        <w:tc>
          <w:tcPr>
            <w:tcW w:w="275" w:type="pct"/>
            <w:shd w:val="clear" w:color="auto" w:fill="auto"/>
            <w:noWrap/>
            <w:vAlign w:val="center"/>
            <w:hideMark/>
          </w:tcPr>
          <w:p w14:paraId="30F662F6"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0,0130</w:t>
            </w:r>
          </w:p>
        </w:tc>
        <w:tc>
          <w:tcPr>
            <w:tcW w:w="275" w:type="pct"/>
            <w:shd w:val="clear" w:color="auto" w:fill="auto"/>
            <w:noWrap/>
            <w:vAlign w:val="center"/>
            <w:hideMark/>
          </w:tcPr>
          <w:p w14:paraId="773F3F12"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0,0130</w:t>
            </w:r>
          </w:p>
        </w:tc>
        <w:tc>
          <w:tcPr>
            <w:tcW w:w="275" w:type="pct"/>
            <w:shd w:val="clear" w:color="auto" w:fill="auto"/>
            <w:noWrap/>
            <w:vAlign w:val="center"/>
            <w:hideMark/>
          </w:tcPr>
          <w:p w14:paraId="50638F39"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0,0130</w:t>
            </w:r>
          </w:p>
        </w:tc>
        <w:tc>
          <w:tcPr>
            <w:tcW w:w="275" w:type="pct"/>
            <w:shd w:val="clear" w:color="auto" w:fill="auto"/>
            <w:noWrap/>
            <w:vAlign w:val="center"/>
            <w:hideMark/>
          </w:tcPr>
          <w:p w14:paraId="167A56F3"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0,0130</w:t>
            </w:r>
          </w:p>
        </w:tc>
        <w:tc>
          <w:tcPr>
            <w:tcW w:w="275" w:type="pct"/>
            <w:shd w:val="clear" w:color="auto" w:fill="auto"/>
            <w:noWrap/>
            <w:vAlign w:val="center"/>
            <w:hideMark/>
          </w:tcPr>
          <w:p w14:paraId="6E666890"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0,0130</w:t>
            </w:r>
          </w:p>
        </w:tc>
        <w:tc>
          <w:tcPr>
            <w:tcW w:w="275" w:type="pct"/>
            <w:shd w:val="clear" w:color="auto" w:fill="auto"/>
            <w:noWrap/>
            <w:vAlign w:val="center"/>
            <w:hideMark/>
          </w:tcPr>
          <w:p w14:paraId="69C656AB"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0,0130</w:t>
            </w:r>
          </w:p>
        </w:tc>
        <w:tc>
          <w:tcPr>
            <w:tcW w:w="275" w:type="pct"/>
            <w:shd w:val="clear" w:color="auto" w:fill="auto"/>
            <w:noWrap/>
            <w:vAlign w:val="center"/>
            <w:hideMark/>
          </w:tcPr>
          <w:p w14:paraId="78F7CFC9"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0,0130</w:t>
            </w:r>
          </w:p>
        </w:tc>
        <w:tc>
          <w:tcPr>
            <w:tcW w:w="275" w:type="pct"/>
            <w:shd w:val="clear" w:color="auto" w:fill="auto"/>
            <w:noWrap/>
            <w:vAlign w:val="center"/>
            <w:hideMark/>
          </w:tcPr>
          <w:p w14:paraId="55EB40EA"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0,0130</w:t>
            </w:r>
          </w:p>
        </w:tc>
        <w:tc>
          <w:tcPr>
            <w:tcW w:w="275" w:type="pct"/>
            <w:shd w:val="clear" w:color="auto" w:fill="auto"/>
            <w:noWrap/>
            <w:vAlign w:val="center"/>
            <w:hideMark/>
          </w:tcPr>
          <w:p w14:paraId="3D262441"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0,0130</w:t>
            </w:r>
          </w:p>
        </w:tc>
        <w:tc>
          <w:tcPr>
            <w:tcW w:w="275" w:type="pct"/>
            <w:shd w:val="clear" w:color="auto" w:fill="auto"/>
            <w:noWrap/>
            <w:vAlign w:val="center"/>
            <w:hideMark/>
          </w:tcPr>
          <w:p w14:paraId="7B49A3E2"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0,0130</w:t>
            </w:r>
          </w:p>
        </w:tc>
        <w:tc>
          <w:tcPr>
            <w:tcW w:w="275" w:type="pct"/>
            <w:shd w:val="clear" w:color="auto" w:fill="auto"/>
            <w:noWrap/>
            <w:vAlign w:val="center"/>
            <w:hideMark/>
          </w:tcPr>
          <w:p w14:paraId="5320FFE0"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0,0130</w:t>
            </w:r>
          </w:p>
        </w:tc>
      </w:tr>
      <w:tr w:rsidR="00D502D3" w:rsidRPr="00813AA1" w14:paraId="4D719342" w14:textId="77777777" w:rsidTr="00D502D3">
        <w:trPr>
          <w:trHeight w:val="20"/>
        </w:trPr>
        <w:tc>
          <w:tcPr>
            <w:tcW w:w="1697" w:type="pct"/>
            <w:shd w:val="clear" w:color="auto" w:fill="auto"/>
            <w:vAlign w:val="center"/>
            <w:hideMark/>
          </w:tcPr>
          <w:p w14:paraId="40137042" w14:textId="77777777"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Отопительно-вентиляционная тепловая  нагрузка, Гкал/ч, в том числе:</w:t>
            </w:r>
          </w:p>
        </w:tc>
        <w:tc>
          <w:tcPr>
            <w:tcW w:w="275" w:type="pct"/>
            <w:shd w:val="clear" w:color="auto" w:fill="auto"/>
            <w:noWrap/>
            <w:vAlign w:val="center"/>
            <w:hideMark/>
          </w:tcPr>
          <w:p w14:paraId="44C66606"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275" w:type="pct"/>
            <w:shd w:val="clear" w:color="auto" w:fill="auto"/>
            <w:noWrap/>
            <w:vAlign w:val="center"/>
            <w:hideMark/>
          </w:tcPr>
          <w:p w14:paraId="0A44CA0D"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275" w:type="pct"/>
            <w:shd w:val="clear" w:color="auto" w:fill="auto"/>
            <w:noWrap/>
            <w:vAlign w:val="center"/>
            <w:hideMark/>
          </w:tcPr>
          <w:p w14:paraId="0C080E59"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275" w:type="pct"/>
            <w:shd w:val="clear" w:color="auto" w:fill="auto"/>
            <w:noWrap/>
            <w:vAlign w:val="center"/>
            <w:hideMark/>
          </w:tcPr>
          <w:p w14:paraId="2C1B1399"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275" w:type="pct"/>
            <w:shd w:val="clear" w:color="auto" w:fill="auto"/>
            <w:noWrap/>
            <w:vAlign w:val="center"/>
            <w:hideMark/>
          </w:tcPr>
          <w:p w14:paraId="25CB8EF4"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275" w:type="pct"/>
            <w:shd w:val="clear" w:color="auto" w:fill="auto"/>
            <w:noWrap/>
            <w:vAlign w:val="center"/>
            <w:hideMark/>
          </w:tcPr>
          <w:p w14:paraId="0D37ED3A"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275" w:type="pct"/>
            <w:shd w:val="clear" w:color="auto" w:fill="auto"/>
            <w:noWrap/>
            <w:vAlign w:val="center"/>
            <w:hideMark/>
          </w:tcPr>
          <w:p w14:paraId="35948198"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275" w:type="pct"/>
            <w:shd w:val="clear" w:color="auto" w:fill="auto"/>
            <w:noWrap/>
            <w:vAlign w:val="center"/>
            <w:hideMark/>
          </w:tcPr>
          <w:p w14:paraId="1D3C6E8D"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275" w:type="pct"/>
            <w:shd w:val="clear" w:color="auto" w:fill="auto"/>
            <w:noWrap/>
            <w:vAlign w:val="center"/>
            <w:hideMark/>
          </w:tcPr>
          <w:p w14:paraId="3269D1E5"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275" w:type="pct"/>
            <w:shd w:val="clear" w:color="auto" w:fill="auto"/>
            <w:noWrap/>
            <w:vAlign w:val="center"/>
            <w:hideMark/>
          </w:tcPr>
          <w:p w14:paraId="20A5FA49"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275" w:type="pct"/>
            <w:shd w:val="clear" w:color="auto" w:fill="auto"/>
            <w:noWrap/>
            <w:vAlign w:val="center"/>
            <w:hideMark/>
          </w:tcPr>
          <w:p w14:paraId="1A7F8FEC"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275" w:type="pct"/>
            <w:shd w:val="clear" w:color="auto" w:fill="auto"/>
            <w:noWrap/>
            <w:vAlign w:val="center"/>
            <w:hideMark/>
          </w:tcPr>
          <w:p w14:paraId="2AC11C90"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r>
      <w:tr w:rsidR="00D502D3" w:rsidRPr="00813AA1" w14:paraId="7966F9A0" w14:textId="77777777" w:rsidTr="00D502D3">
        <w:trPr>
          <w:trHeight w:val="20"/>
        </w:trPr>
        <w:tc>
          <w:tcPr>
            <w:tcW w:w="1697" w:type="pct"/>
            <w:shd w:val="clear" w:color="auto" w:fill="auto"/>
            <w:vAlign w:val="center"/>
            <w:hideMark/>
          </w:tcPr>
          <w:p w14:paraId="192B27BE" w14:textId="77777777"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 xml:space="preserve"> - отопительная тепловая нагрузка, Гкал/ч</w:t>
            </w:r>
          </w:p>
        </w:tc>
        <w:tc>
          <w:tcPr>
            <w:tcW w:w="275" w:type="pct"/>
            <w:shd w:val="clear" w:color="auto" w:fill="auto"/>
            <w:noWrap/>
            <w:vAlign w:val="center"/>
            <w:hideMark/>
          </w:tcPr>
          <w:p w14:paraId="27A0528E"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275" w:type="pct"/>
            <w:shd w:val="clear" w:color="auto" w:fill="auto"/>
            <w:noWrap/>
            <w:vAlign w:val="center"/>
            <w:hideMark/>
          </w:tcPr>
          <w:p w14:paraId="4C8BE3B5"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275" w:type="pct"/>
            <w:shd w:val="clear" w:color="auto" w:fill="auto"/>
            <w:noWrap/>
            <w:vAlign w:val="center"/>
            <w:hideMark/>
          </w:tcPr>
          <w:p w14:paraId="2DAB7397"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275" w:type="pct"/>
            <w:shd w:val="clear" w:color="auto" w:fill="auto"/>
            <w:noWrap/>
            <w:vAlign w:val="center"/>
            <w:hideMark/>
          </w:tcPr>
          <w:p w14:paraId="257E43B8"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275" w:type="pct"/>
            <w:shd w:val="clear" w:color="auto" w:fill="auto"/>
            <w:noWrap/>
            <w:vAlign w:val="center"/>
            <w:hideMark/>
          </w:tcPr>
          <w:p w14:paraId="77F8B7D7"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275" w:type="pct"/>
            <w:shd w:val="clear" w:color="auto" w:fill="auto"/>
            <w:noWrap/>
            <w:vAlign w:val="center"/>
            <w:hideMark/>
          </w:tcPr>
          <w:p w14:paraId="1BB1B6AF"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275" w:type="pct"/>
            <w:shd w:val="clear" w:color="auto" w:fill="auto"/>
            <w:noWrap/>
            <w:vAlign w:val="center"/>
            <w:hideMark/>
          </w:tcPr>
          <w:p w14:paraId="0BBA098E"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275" w:type="pct"/>
            <w:shd w:val="clear" w:color="auto" w:fill="auto"/>
            <w:noWrap/>
            <w:vAlign w:val="center"/>
            <w:hideMark/>
          </w:tcPr>
          <w:p w14:paraId="7B0D45FA"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275" w:type="pct"/>
            <w:shd w:val="clear" w:color="auto" w:fill="auto"/>
            <w:noWrap/>
            <w:vAlign w:val="center"/>
            <w:hideMark/>
          </w:tcPr>
          <w:p w14:paraId="47428D44"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275" w:type="pct"/>
            <w:shd w:val="clear" w:color="auto" w:fill="auto"/>
            <w:noWrap/>
            <w:vAlign w:val="center"/>
            <w:hideMark/>
          </w:tcPr>
          <w:p w14:paraId="5F3256DF"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275" w:type="pct"/>
            <w:shd w:val="clear" w:color="auto" w:fill="auto"/>
            <w:noWrap/>
            <w:vAlign w:val="center"/>
            <w:hideMark/>
          </w:tcPr>
          <w:p w14:paraId="293B9BCE"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275" w:type="pct"/>
            <w:shd w:val="clear" w:color="auto" w:fill="auto"/>
            <w:noWrap/>
            <w:vAlign w:val="center"/>
            <w:hideMark/>
          </w:tcPr>
          <w:p w14:paraId="6ED4EBCD"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r>
      <w:tr w:rsidR="00D502D3" w:rsidRPr="00813AA1" w14:paraId="51557B85" w14:textId="77777777" w:rsidTr="00D502D3">
        <w:trPr>
          <w:trHeight w:val="20"/>
        </w:trPr>
        <w:tc>
          <w:tcPr>
            <w:tcW w:w="1697" w:type="pct"/>
            <w:shd w:val="clear" w:color="auto" w:fill="auto"/>
            <w:vAlign w:val="center"/>
            <w:hideMark/>
          </w:tcPr>
          <w:p w14:paraId="7E836D87" w14:textId="77777777"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 xml:space="preserve"> - вентиляционная тепловая нагрузка, Гкал/ч</w:t>
            </w:r>
          </w:p>
        </w:tc>
        <w:tc>
          <w:tcPr>
            <w:tcW w:w="275" w:type="pct"/>
            <w:shd w:val="clear" w:color="auto" w:fill="auto"/>
            <w:noWrap/>
            <w:vAlign w:val="center"/>
            <w:hideMark/>
          </w:tcPr>
          <w:p w14:paraId="130DBE5F"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14:paraId="114CEC66"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14:paraId="4F15CD23"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14:paraId="126B8784"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14:paraId="423A9796"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14:paraId="5CD63E04"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14:paraId="22160834"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14:paraId="42458A2F"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14:paraId="00D2F802"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14:paraId="38810A6B"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14:paraId="49796C5C"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275" w:type="pct"/>
            <w:shd w:val="clear" w:color="auto" w:fill="auto"/>
            <w:noWrap/>
            <w:vAlign w:val="center"/>
            <w:hideMark/>
          </w:tcPr>
          <w:p w14:paraId="523EE148"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r>
      <w:tr w:rsidR="00D502D3" w:rsidRPr="00813AA1" w14:paraId="7A442846" w14:textId="77777777" w:rsidTr="00D502D3">
        <w:trPr>
          <w:trHeight w:val="20"/>
        </w:trPr>
        <w:tc>
          <w:tcPr>
            <w:tcW w:w="1697" w:type="pct"/>
            <w:shd w:val="clear" w:color="auto" w:fill="auto"/>
            <w:vAlign w:val="center"/>
            <w:hideMark/>
          </w:tcPr>
          <w:p w14:paraId="57707A87" w14:textId="77777777"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 xml:space="preserve">            Нагрузка ГВС средняя за сутки, Гкал/ч</w:t>
            </w:r>
          </w:p>
        </w:tc>
        <w:tc>
          <w:tcPr>
            <w:tcW w:w="275" w:type="pct"/>
            <w:shd w:val="clear" w:color="auto" w:fill="auto"/>
            <w:noWrap/>
            <w:vAlign w:val="center"/>
            <w:hideMark/>
          </w:tcPr>
          <w:p w14:paraId="11196563"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1653405D"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12D8E882"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265C89F6"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472567D3"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010CF21B"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68B0B139"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5D8BD97C"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59234010"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385D93BC"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78F958AD"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10CBECB2"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r>
      <w:tr w:rsidR="00D502D3" w:rsidRPr="00813AA1" w14:paraId="643AD742" w14:textId="77777777" w:rsidTr="00D502D3">
        <w:trPr>
          <w:trHeight w:val="20"/>
        </w:trPr>
        <w:tc>
          <w:tcPr>
            <w:tcW w:w="1697" w:type="pct"/>
            <w:shd w:val="clear" w:color="auto" w:fill="auto"/>
            <w:vAlign w:val="center"/>
            <w:hideMark/>
          </w:tcPr>
          <w:p w14:paraId="23CA0DCD" w14:textId="77777777"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 xml:space="preserve">            Тепловая нагрузка на технологические нужды, Гкал/ч</w:t>
            </w:r>
          </w:p>
        </w:tc>
        <w:tc>
          <w:tcPr>
            <w:tcW w:w="275" w:type="pct"/>
            <w:shd w:val="clear" w:color="auto" w:fill="auto"/>
            <w:noWrap/>
            <w:vAlign w:val="center"/>
            <w:hideMark/>
          </w:tcPr>
          <w:p w14:paraId="19803B6E"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6774A926"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018A0DDF"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2842C92E"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252CA0C9"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3C211167"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5BA57E76"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76F15586"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236ADBA9"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55799E1D"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35B38F75"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44935BF0"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r>
      <w:tr w:rsidR="00D502D3" w:rsidRPr="00813AA1" w14:paraId="3610D6B0" w14:textId="77777777" w:rsidTr="00D502D3">
        <w:trPr>
          <w:trHeight w:val="20"/>
        </w:trPr>
        <w:tc>
          <w:tcPr>
            <w:tcW w:w="1697" w:type="pct"/>
            <w:shd w:val="clear" w:color="auto" w:fill="auto"/>
            <w:vAlign w:val="center"/>
            <w:hideMark/>
          </w:tcPr>
          <w:p w14:paraId="4060ED59" w14:textId="77777777"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Максимальная тепловая нагрузка ГВС, Гкал/ч</w:t>
            </w:r>
          </w:p>
        </w:tc>
        <w:tc>
          <w:tcPr>
            <w:tcW w:w="275" w:type="pct"/>
            <w:shd w:val="clear" w:color="auto" w:fill="auto"/>
            <w:noWrap/>
            <w:vAlign w:val="center"/>
            <w:hideMark/>
          </w:tcPr>
          <w:p w14:paraId="617E3829"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423D6C03"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4965973D"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5967EB6E"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02BFC6DD"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123CAEFB"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3D118A7C"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64FA8379"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79929D48"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08A8DBAE"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510053E3"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149F15B7"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r>
      <w:tr w:rsidR="00D502D3" w:rsidRPr="00813AA1" w14:paraId="4594440B" w14:textId="77777777" w:rsidTr="00D502D3">
        <w:trPr>
          <w:trHeight w:val="20"/>
        </w:trPr>
        <w:tc>
          <w:tcPr>
            <w:tcW w:w="1697" w:type="pct"/>
            <w:shd w:val="clear" w:color="auto" w:fill="auto"/>
            <w:vAlign w:val="center"/>
            <w:hideMark/>
          </w:tcPr>
          <w:p w14:paraId="3F08E32C" w14:textId="77777777"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Подключенная тепловая нагрузка в паре, Гкал/ч</w:t>
            </w:r>
          </w:p>
        </w:tc>
        <w:tc>
          <w:tcPr>
            <w:tcW w:w="275" w:type="pct"/>
            <w:shd w:val="clear" w:color="auto" w:fill="auto"/>
            <w:noWrap/>
            <w:vAlign w:val="center"/>
            <w:hideMark/>
          </w:tcPr>
          <w:p w14:paraId="52FFE287"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3DA24330"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14F862BB"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17F04EB1"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79079CF6"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341D8034"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6ACC2806"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352865EB"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69DAA609"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042093EB"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70D76061"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11996A6B"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r>
      <w:tr w:rsidR="00D502D3" w:rsidRPr="00813AA1" w14:paraId="7D7BC46C" w14:textId="77777777" w:rsidTr="00D502D3">
        <w:trPr>
          <w:trHeight w:val="20"/>
        </w:trPr>
        <w:tc>
          <w:tcPr>
            <w:tcW w:w="1697" w:type="pct"/>
            <w:shd w:val="clear" w:color="auto" w:fill="auto"/>
            <w:vAlign w:val="center"/>
            <w:hideMark/>
          </w:tcPr>
          <w:p w14:paraId="6403242C" w14:textId="77777777"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Подключенная нагрузка всего, Гкал/ч</w:t>
            </w:r>
          </w:p>
        </w:tc>
        <w:tc>
          <w:tcPr>
            <w:tcW w:w="275" w:type="pct"/>
            <w:shd w:val="clear" w:color="auto" w:fill="auto"/>
            <w:noWrap/>
            <w:vAlign w:val="center"/>
            <w:hideMark/>
          </w:tcPr>
          <w:p w14:paraId="678FA571"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275" w:type="pct"/>
            <w:shd w:val="clear" w:color="auto" w:fill="auto"/>
            <w:noWrap/>
            <w:vAlign w:val="center"/>
            <w:hideMark/>
          </w:tcPr>
          <w:p w14:paraId="0CCACAC1"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275" w:type="pct"/>
            <w:shd w:val="clear" w:color="auto" w:fill="auto"/>
            <w:noWrap/>
            <w:vAlign w:val="center"/>
            <w:hideMark/>
          </w:tcPr>
          <w:p w14:paraId="5AD0F466"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275" w:type="pct"/>
            <w:shd w:val="clear" w:color="auto" w:fill="auto"/>
            <w:noWrap/>
            <w:vAlign w:val="center"/>
            <w:hideMark/>
          </w:tcPr>
          <w:p w14:paraId="1D3CE64B"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275" w:type="pct"/>
            <w:shd w:val="clear" w:color="auto" w:fill="auto"/>
            <w:noWrap/>
            <w:vAlign w:val="center"/>
            <w:hideMark/>
          </w:tcPr>
          <w:p w14:paraId="445B7AAD"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275" w:type="pct"/>
            <w:shd w:val="clear" w:color="auto" w:fill="auto"/>
            <w:noWrap/>
            <w:vAlign w:val="center"/>
            <w:hideMark/>
          </w:tcPr>
          <w:p w14:paraId="047E17DE"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275" w:type="pct"/>
            <w:shd w:val="clear" w:color="auto" w:fill="auto"/>
            <w:noWrap/>
            <w:vAlign w:val="center"/>
            <w:hideMark/>
          </w:tcPr>
          <w:p w14:paraId="74664B07"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275" w:type="pct"/>
            <w:shd w:val="clear" w:color="auto" w:fill="auto"/>
            <w:noWrap/>
            <w:vAlign w:val="center"/>
            <w:hideMark/>
          </w:tcPr>
          <w:p w14:paraId="13595244"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275" w:type="pct"/>
            <w:shd w:val="clear" w:color="auto" w:fill="auto"/>
            <w:noWrap/>
            <w:vAlign w:val="center"/>
            <w:hideMark/>
          </w:tcPr>
          <w:p w14:paraId="64B5C4F5"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275" w:type="pct"/>
            <w:shd w:val="clear" w:color="auto" w:fill="auto"/>
            <w:noWrap/>
            <w:vAlign w:val="center"/>
            <w:hideMark/>
          </w:tcPr>
          <w:p w14:paraId="2C51C512"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275" w:type="pct"/>
            <w:shd w:val="clear" w:color="auto" w:fill="auto"/>
            <w:noWrap/>
            <w:vAlign w:val="center"/>
            <w:hideMark/>
          </w:tcPr>
          <w:p w14:paraId="580203C0"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275" w:type="pct"/>
            <w:shd w:val="clear" w:color="auto" w:fill="auto"/>
            <w:noWrap/>
            <w:vAlign w:val="center"/>
            <w:hideMark/>
          </w:tcPr>
          <w:p w14:paraId="6056D023"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r>
      <w:tr w:rsidR="00D502D3" w:rsidRPr="00813AA1" w14:paraId="2E3B7884" w14:textId="77777777" w:rsidTr="00D502D3">
        <w:trPr>
          <w:trHeight w:val="20"/>
        </w:trPr>
        <w:tc>
          <w:tcPr>
            <w:tcW w:w="1697" w:type="pct"/>
            <w:shd w:val="clear" w:color="auto" w:fill="auto"/>
            <w:vAlign w:val="center"/>
            <w:hideMark/>
          </w:tcPr>
          <w:p w14:paraId="102B7127" w14:textId="77777777"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Резерв(+)/ дефицит(-) тепловой мощности (нр), Гкал/ч</w:t>
            </w:r>
          </w:p>
        </w:tc>
        <w:tc>
          <w:tcPr>
            <w:tcW w:w="275" w:type="pct"/>
            <w:shd w:val="clear" w:color="auto" w:fill="auto"/>
            <w:noWrap/>
            <w:vAlign w:val="center"/>
            <w:hideMark/>
          </w:tcPr>
          <w:p w14:paraId="6DA099D7"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0,7294</w:t>
            </w:r>
          </w:p>
        </w:tc>
        <w:tc>
          <w:tcPr>
            <w:tcW w:w="275" w:type="pct"/>
            <w:shd w:val="clear" w:color="auto" w:fill="auto"/>
            <w:noWrap/>
            <w:vAlign w:val="center"/>
            <w:hideMark/>
          </w:tcPr>
          <w:p w14:paraId="453AC18B"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0,7294</w:t>
            </w:r>
          </w:p>
        </w:tc>
        <w:tc>
          <w:tcPr>
            <w:tcW w:w="275" w:type="pct"/>
            <w:shd w:val="clear" w:color="auto" w:fill="auto"/>
            <w:noWrap/>
            <w:vAlign w:val="center"/>
            <w:hideMark/>
          </w:tcPr>
          <w:p w14:paraId="7A1FD5D2"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0,7294</w:t>
            </w:r>
          </w:p>
        </w:tc>
        <w:tc>
          <w:tcPr>
            <w:tcW w:w="275" w:type="pct"/>
            <w:shd w:val="clear" w:color="auto" w:fill="auto"/>
            <w:noWrap/>
            <w:vAlign w:val="center"/>
            <w:hideMark/>
          </w:tcPr>
          <w:p w14:paraId="325AE1CF"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0,7294</w:t>
            </w:r>
          </w:p>
        </w:tc>
        <w:tc>
          <w:tcPr>
            <w:tcW w:w="275" w:type="pct"/>
            <w:shd w:val="clear" w:color="auto" w:fill="auto"/>
            <w:noWrap/>
            <w:vAlign w:val="center"/>
            <w:hideMark/>
          </w:tcPr>
          <w:p w14:paraId="63959A3D"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0,7294</w:t>
            </w:r>
          </w:p>
        </w:tc>
        <w:tc>
          <w:tcPr>
            <w:tcW w:w="275" w:type="pct"/>
            <w:shd w:val="clear" w:color="auto" w:fill="auto"/>
            <w:noWrap/>
            <w:vAlign w:val="center"/>
            <w:hideMark/>
          </w:tcPr>
          <w:p w14:paraId="7D4B0068"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0,7294</w:t>
            </w:r>
          </w:p>
        </w:tc>
        <w:tc>
          <w:tcPr>
            <w:tcW w:w="275" w:type="pct"/>
            <w:shd w:val="clear" w:color="auto" w:fill="auto"/>
            <w:noWrap/>
            <w:vAlign w:val="center"/>
            <w:hideMark/>
          </w:tcPr>
          <w:p w14:paraId="415B855A"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0,7294</w:t>
            </w:r>
          </w:p>
        </w:tc>
        <w:tc>
          <w:tcPr>
            <w:tcW w:w="275" w:type="pct"/>
            <w:shd w:val="clear" w:color="auto" w:fill="auto"/>
            <w:noWrap/>
            <w:vAlign w:val="center"/>
            <w:hideMark/>
          </w:tcPr>
          <w:p w14:paraId="6F179300"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0,7294</w:t>
            </w:r>
          </w:p>
        </w:tc>
        <w:tc>
          <w:tcPr>
            <w:tcW w:w="275" w:type="pct"/>
            <w:shd w:val="clear" w:color="auto" w:fill="auto"/>
            <w:noWrap/>
            <w:vAlign w:val="center"/>
            <w:hideMark/>
          </w:tcPr>
          <w:p w14:paraId="766F67E0"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0,7294</w:t>
            </w:r>
          </w:p>
        </w:tc>
        <w:tc>
          <w:tcPr>
            <w:tcW w:w="275" w:type="pct"/>
            <w:shd w:val="clear" w:color="auto" w:fill="auto"/>
            <w:noWrap/>
            <w:vAlign w:val="center"/>
            <w:hideMark/>
          </w:tcPr>
          <w:p w14:paraId="2AF0E666"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0,7294</w:t>
            </w:r>
          </w:p>
        </w:tc>
        <w:tc>
          <w:tcPr>
            <w:tcW w:w="275" w:type="pct"/>
            <w:shd w:val="clear" w:color="auto" w:fill="auto"/>
            <w:noWrap/>
            <w:vAlign w:val="center"/>
            <w:hideMark/>
          </w:tcPr>
          <w:p w14:paraId="76C3B1CA"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0,7294</w:t>
            </w:r>
          </w:p>
        </w:tc>
        <w:tc>
          <w:tcPr>
            <w:tcW w:w="275" w:type="pct"/>
            <w:shd w:val="clear" w:color="auto" w:fill="auto"/>
            <w:noWrap/>
            <w:vAlign w:val="center"/>
            <w:hideMark/>
          </w:tcPr>
          <w:p w14:paraId="4C889150"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0,7294</w:t>
            </w:r>
          </w:p>
        </w:tc>
      </w:tr>
      <w:tr w:rsidR="00D502D3" w:rsidRPr="00813AA1" w14:paraId="261B0328" w14:textId="77777777" w:rsidTr="00D502D3">
        <w:trPr>
          <w:trHeight w:val="20"/>
        </w:trPr>
        <w:tc>
          <w:tcPr>
            <w:tcW w:w="1697" w:type="pct"/>
            <w:shd w:val="clear" w:color="auto" w:fill="auto"/>
            <w:vAlign w:val="center"/>
            <w:hideMark/>
          </w:tcPr>
          <w:p w14:paraId="3A8B1A3F" w14:textId="77777777"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Доля резерва (нр), %</w:t>
            </w:r>
          </w:p>
        </w:tc>
        <w:tc>
          <w:tcPr>
            <w:tcW w:w="275" w:type="pct"/>
            <w:shd w:val="clear" w:color="auto" w:fill="auto"/>
            <w:noWrap/>
            <w:vAlign w:val="center"/>
            <w:hideMark/>
          </w:tcPr>
          <w:p w14:paraId="057AC8DE"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71,99</w:t>
            </w:r>
          </w:p>
        </w:tc>
        <w:tc>
          <w:tcPr>
            <w:tcW w:w="275" w:type="pct"/>
            <w:shd w:val="clear" w:color="auto" w:fill="auto"/>
            <w:noWrap/>
            <w:vAlign w:val="center"/>
            <w:hideMark/>
          </w:tcPr>
          <w:p w14:paraId="5278A84A"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71,99</w:t>
            </w:r>
          </w:p>
        </w:tc>
        <w:tc>
          <w:tcPr>
            <w:tcW w:w="275" w:type="pct"/>
            <w:shd w:val="clear" w:color="auto" w:fill="auto"/>
            <w:noWrap/>
            <w:vAlign w:val="center"/>
            <w:hideMark/>
          </w:tcPr>
          <w:p w14:paraId="79DD0F32"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71,99</w:t>
            </w:r>
          </w:p>
        </w:tc>
        <w:tc>
          <w:tcPr>
            <w:tcW w:w="275" w:type="pct"/>
            <w:shd w:val="clear" w:color="auto" w:fill="auto"/>
            <w:noWrap/>
            <w:vAlign w:val="center"/>
            <w:hideMark/>
          </w:tcPr>
          <w:p w14:paraId="309CFC15"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71,99</w:t>
            </w:r>
          </w:p>
        </w:tc>
        <w:tc>
          <w:tcPr>
            <w:tcW w:w="275" w:type="pct"/>
            <w:shd w:val="clear" w:color="auto" w:fill="auto"/>
            <w:noWrap/>
            <w:vAlign w:val="center"/>
            <w:hideMark/>
          </w:tcPr>
          <w:p w14:paraId="117F827B"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71,99</w:t>
            </w:r>
          </w:p>
        </w:tc>
        <w:tc>
          <w:tcPr>
            <w:tcW w:w="275" w:type="pct"/>
            <w:shd w:val="clear" w:color="auto" w:fill="auto"/>
            <w:noWrap/>
            <w:vAlign w:val="center"/>
            <w:hideMark/>
          </w:tcPr>
          <w:p w14:paraId="63BD5BC8"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71,99</w:t>
            </w:r>
          </w:p>
        </w:tc>
        <w:tc>
          <w:tcPr>
            <w:tcW w:w="275" w:type="pct"/>
            <w:shd w:val="clear" w:color="auto" w:fill="auto"/>
            <w:noWrap/>
            <w:vAlign w:val="center"/>
            <w:hideMark/>
          </w:tcPr>
          <w:p w14:paraId="72770336"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71,99</w:t>
            </w:r>
          </w:p>
        </w:tc>
        <w:tc>
          <w:tcPr>
            <w:tcW w:w="275" w:type="pct"/>
            <w:shd w:val="clear" w:color="auto" w:fill="auto"/>
            <w:noWrap/>
            <w:vAlign w:val="center"/>
            <w:hideMark/>
          </w:tcPr>
          <w:p w14:paraId="5AC31C9C"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71,99</w:t>
            </w:r>
          </w:p>
        </w:tc>
        <w:tc>
          <w:tcPr>
            <w:tcW w:w="275" w:type="pct"/>
            <w:shd w:val="clear" w:color="auto" w:fill="auto"/>
            <w:noWrap/>
            <w:vAlign w:val="center"/>
            <w:hideMark/>
          </w:tcPr>
          <w:p w14:paraId="0A2D7F64"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71,99</w:t>
            </w:r>
          </w:p>
        </w:tc>
        <w:tc>
          <w:tcPr>
            <w:tcW w:w="275" w:type="pct"/>
            <w:shd w:val="clear" w:color="auto" w:fill="auto"/>
            <w:noWrap/>
            <w:vAlign w:val="center"/>
            <w:hideMark/>
          </w:tcPr>
          <w:p w14:paraId="0E7CD654"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71,99</w:t>
            </w:r>
          </w:p>
        </w:tc>
        <w:tc>
          <w:tcPr>
            <w:tcW w:w="275" w:type="pct"/>
            <w:shd w:val="clear" w:color="auto" w:fill="auto"/>
            <w:noWrap/>
            <w:vAlign w:val="center"/>
            <w:hideMark/>
          </w:tcPr>
          <w:p w14:paraId="6637146D"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71,99</w:t>
            </w:r>
          </w:p>
        </w:tc>
        <w:tc>
          <w:tcPr>
            <w:tcW w:w="275" w:type="pct"/>
            <w:shd w:val="clear" w:color="auto" w:fill="auto"/>
            <w:noWrap/>
            <w:vAlign w:val="center"/>
            <w:hideMark/>
          </w:tcPr>
          <w:p w14:paraId="6A17977A"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71,99</w:t>
            </w:r>
          </w:p>
        </w:tc>
      </w:tr>
      <w:tr w:rsidR="00D502D3" w:rsidRPr="00813AA1" w14:paraId="7B880921" w14:textId="77777777" w:rsidTr="00D502D3">
        <w:trPr>
          <w:trHeight w:val="20"/>
        </w:trPr>
        <w:tc>
          <w:tcPr>
            <w:tcW w:w="1697" w:type="pct"/>
            <w:shd w:val="clear" w:color="auto" w:fill="auto"/>
            <w:vAlign w:val="center"/>
            <w:hideMark/>
          </w:tcPr>
          <w:p w14:paraId="7554D538" w14:textId="77777777"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Мощность наиболее крупного котла, Гкал/ч</w:t>
            </w:r>
          </w:p>
        </w:tc>
        <w:tc>
          <w:tcPr>
            <w:tcW w:w="275" w:type="pct"/>
            <w:shd w:val="clear" w:color="auto" w:fill="auto"/>
            <w:noWrap/>
            <w:vAlign w:val="center"/>
            <w:hideMark/>
          </w:tcPr>
          <w:p w14:paraId="5284AE51"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0,51</w:t>
            </w:r>
          </w:p>
        </w:tc>
        <w:tc>
          <w:tcPr>
            <w:tcW w:w="275" w:type="pct"/>
            <w:shd w:val="clear" w:color="auto" w:fill="auto"/>
            <w:noWrap/>
            <w:vAlign w:val="center"/>
            <w:hideMark/>
          </w:tcPr>
          <w:p w14:paraId="472045B2"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0,51</w:t>
            </w:r>
          </w:p>
        </w:tc>
        <w:tc>
          <w:tcPr>
            <w:tcW w:w="275" w:type="pct"/>
            <w:shd w:val="clear" w:color="auto" w:fill="auto"/>
            <w:noWrap/>
            <w:vAlign w:val="center"/>
            <w:hideMark/>
          </w:tcPr>
          <w:p w14:paraId="3C1EA990"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0,51</w:t>
            </w:r>
          </w:p>
        </w:tc>
        <w:tc>
          <w:tcPr>
            <w:tcW w:w="275" w:type="pct"/>
            <w:shd w:val="clear" w:color="auto" w:fill="auto"/>
            <w:noWrap/>
            <w:vAlign w:val="center"/>
            <w:hideMark/>
          </w:tcPr>
          <w:p w14:paraId="7F5BC25D"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0,51</w:t>
            </w:r>
          </w:p>
        </w:tc>
        <w:tc>
          <w:tcPr>
            <w:tcW w:w="275" w:type="pct"/>
            <w:shd w:val="clear" w:color="auto" w:fill="auto"/>
            <w:noWrap/>
            <w:vAlign w:val="center"/>
            <w:hideMark/>
          </w:tcPr>
          <w:p w14:paraId="7E3C6DCE"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0,51</w:t>
            </w:r>
          </w:p>
        </w:tc>
        <w:tc>
          <w:tcPr>
            <w:tcW w:w="275" w:type="pct"/>
            <w:shd w:val="clear" w:color="auto" w:fill="auto"/>
            <w:noWrap/>
            <w:vAlign w:val="center"/>
            <w:hideMark/>
          </w:tcPr>
          <w:p w14:paraId="6F4D7A22"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0,51</w:t>
            </w:r>
          </w:p>
        </w:tc>
        <w:tc>
          <w:tcPr>
            <w:tcW w:w="275" w:type="pct"/>
            <w:shd w:val="clear" w:color="auto" w:fill="auto"/>
            <w:noWrap/>
            <w:vAlign w:val="center"/>
            <w:hideMark/>
          </w:tcPr>
          <w:p w14:paraId="0A5365C3"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0,51</w:t>
            </w:r>
          </w:p>
        </w:tc>
        <w:tc>
          <w:tcPr>
            <w:tcW w:w="275" w:type="pct"/>
            <w:shd w:val="clear" w:color="auto" w:fill="auto"/>
            <w:noWrap/>
            <w:vAlign w:val="center"/>
            <w:hideMark/>
          </w:tcPr>
          <w:p w14:paraId="3C73A39C"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0,51</w:t>
            </w:r>
          </w:p>
        </w:tc>
        <w:tc>
          <w:tcPr>
            <w:tcW w:w="275" w:type="pct"/>
            <w:shd w:val="clear" w:color="auto" w:fill="auto"/>
            <w:noWrap/>
            <w:vAlign w:val="center"/>
            <w:hideMark/>
          </w:tcPr>
          <w:p w14:paraId="3B58733C"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0,51</w:t>
            </w:r>
          </w:p>
        </w:tc>
        <w:tc>
          <w:tcPr>
            <w:tcW w:w="275" w:type="pct"/>
            <w:shd w:val="clear" w:color="auto" w:fill="auto"/>
            <w:noWrap/>
            <w:vAlign w:val="center"/>
            <w:hideMark/>
          </w:tcPr>
          <w:p w14:paraId="4B499D49"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0,51</w:t>
            </w:r>
          </w:p>
        </w:tc>
        <w:tc>
          <w:tcPr>
            <w:tcW w:w="275" w:type="pct"/>
            <w:shd w:val="clear" w:color="auto" w:fill="auto"/>
            <w:noWrap/>
            <w:vAlign w:val="center"/>
            <w:hideMark/>
          </w:tcPr>
          <w:p w14:paraId="6223E736"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0,51</w:t>
            </w:r>
          </w:p>
        </w:tc>
        <w:tc>
          <w:tcPr>
            <w:tcW w:w="275" w:type="pct"/>
            <w:shd w:val="clear" w:color="auto" w:fill="auto"/>
            <w:noWrap/>
            <w:vAlign w:val="center"/>
            <w:hideMark/>
          </w:tcPr>
          <w:p w14:paraId="1669FFD3"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0,51</w:t>
            </w:r>
          </w:p>
        </w:tc>
      </w:tr>
      <w:tr w:rsidR="00D502D3" w:rsidRPr="00813AA1" w14:paraId="6267DB17" w14:textId="77777777" w:rsidTr="00D502D3">
        <w:trPr>
          <w:trHeight w:val="20"/>
        </w:trPr>
        <w:tc>
          <w:tcPr>
            <w:tcW w:w="1697" w:type="pct"/>
            <w:shd w:val="clear" w:color="auto" w:fill="auto"/>
            <w:vAlign w:val="center"/>
            <w:hideMark/>
          </w:tcPr>
          <w:p w14:paraId="2CD34222" w14:textId="77777777"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Тепловая мощность нетто в аварийном режиме, Гкал/ч</w:t>
            </w:r>
          </w:p>
        </w:tc>
        <w:tc>
          <w:tcPr>
            <w:tcW w:w="275" w:type="pct"/>
            <w:shd w:val="clear" w:color="auto" w:fill="auto"/>
            <w:noWrap/>
            <w:vAlign w:val="center"/>
            <w:hideMark/>
          </w:tcPr>
          <w:p w14:paraId="3F9CD1AB"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0,5066</w:t>
            </w:r>
          </w:p>
        </w:tc>
        <w:tc>
          <w:tcPr>
            <w:tcW w:w="275" w:type="pct"/>
            <w:shd w:val="clear" w:color="auto" w:fill="auto"/>
            <w:noWrap/>
            <w:vAlign w:val="center"/>
            <w:hideMark/>
          </w:tcPr>
          <w:p w14:paraId="7E245340"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0,5066</w:t>
            </w:r>
          </w:p>
        </w:tc>
        <w:tc>
          <w:tcPr>
            <w:tcW w:w="275" w:type="pct"/>
            <w:shd w:val="clear" w:color="auto" w:fill="auto"/>
            <w:noWrap/>
            <w:vAlign w:val="center"/>
            <w:hideMark/>
          </w:tcPr>
          <w:p w14:paraId="529ABF0D"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0,5066</w:t>
            </w:r>
          </w:p>
        </w:tc>
        <w:tc>
          <w:tcPr>
            <w:tcW w:w="275" w:type="pct"/>
            <w:shd w:val="clear" w:color="auto" w:fill="auto"/>
            <w:noWrap/>
            <w:vAlign w:val="center"/>
            <w:hideMark/>
          </w:tcPr>
          <w:p w14:paraId="15A038DB"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0,5066</w:t>
            </w:r>
          </w:p>
        </w:tc>
        <w:tc>
          <w:tcPr>
            <w:tcW w:w="275" w:type="pct"/>
            <w:shd w:val="clear" w:color="auto" w:fill="auto"/>
            <w:noWrap/>
            <w:vAlign w:val="center"/>
            <w:hideMark/>
          </w:tcPr>
          <w:p w14:paraId="3EB1E8F3"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0,5066</w:t>
            </w:r>
          </w:p>
        </w:tc>
        <w:tc>
          <w:tcPr>
            <w:tcW w:w="275" w:type="pct"/>
            <w:shd w:val="clear" w:color="auto" w:fill="auto"/>
            <w:noWrap/>
            <w:vAlign w:val="center"/>
            <w:hideMark/>
          </w:tcPr>
          <w:p w14:paraId="4A427F61"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0,5066</w:t>
            </w:r>
          </w:p>
        </w:tc>
        <w:tc>
          <w:tcPr>
            <w:tcW w:w="275" w:type="pct"/>
            <w:shd w:val="clear" w:color="auto" w:fill="auto"/>
            <w:noWrap/>
            <w:vAlign w:val="center"/>
            <w:hideMark/>
          </w:tcPr>
          <w:p w14:paraId="741D828E"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0,5066</w:t>
            </w:r>
          </w:p>
        </w:tc>
        <w:tc>
          <w:tcPr>
            <w:tcW w:w="275" w:type="pct"/>
            <w:shd w:val="clear" w:color="auto" w:fill="auto"/>
            <w:noWrap/>
            <w:vAlign w:val="center"/>
            <w:hideMark/>
          </w:tcPr>
          <w:p w14:paraId="2B266504"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0,5066</w:t>
            </w:r>
          </w:p>
        </w:tc>
        <w:tc>
          <w:tcPr>
            <w:tcW w:w="275" w:type="pct"/>
            <w:shd w:val="clear" w:color="auto" w:fill="auto"/>
            <w:noWrap/>
            <w:vAlign w:val="center"/>
            <w:hideMark/>
          </w:tcPr>
          <w:p w14:paraId="7AFE25CA"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0,5066</w:t>
            </w:r>
          </w:p>
        </w:tc>
        <w:tc>
          <w:tcPr>
            <w:tcW w:w="275" w:type="pct"/>
            <w:shd w:val="clear" w:color="auto" w:fill="auto"/>
            <w:noWrap/>
            <w:vAlign w:val="center"/>
            <w:hideMark/>
          </w:tcPr>
          <w:p w14:paraId="02FCA056"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0,5066</w:t>
            </w:r>
          </w:p>
        </w:tc>
        <w:tc>
          <w:tcPr>
            <w:tcW w:w="275" w:type="pct"/>
            <w:shd w:val="clear" w:color="auto" w:fill="auto"/>
            <w:noWrap/>
            <w:vAlign w:val="center"/>
            <w:hideMark/>
          </w:tcPr>
          <w:p w14:paraId="309FB0BA"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0,5066</w:t>
            </w:r>
          </w:p>
        </w:tc>
        <w:tc>
          <w:tcPr>
            <w:tcW w:w="275" w:type="pct"/>
            <w:shd w:val="clear" w:color="auto" w:fill="auto"/>
            <w:noWrap/>
            <w:vAlign w:val="center"/>
            <w:hideMark/>
          </w:tcPr>
          <w:p w14:paraId="794B8CDC"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0,5066</w:t>
            </w:r>
          </w:p>
        </w:tc>
      </w:tr>
      <w:tr w:rsidR="00D502D3" w:rsidRPr="00813AA1" w14:paraId="753FF36E" w14:textId="77777777" w:rsidTr="00D502D3">
        <w:trPr>
          <w:trHeight w:val="20"/>
        </w:trPr>
        <w:tc>
          <w:tcPr>
            <w:tcW w:w="1697" w:type="pct"/>
            <w:shd w:val="clear" w:color="auto" w:fill="auto"/>
            <w:vAlign w:val="center"/>
            <w:hideMark/>
          </w:tcPr>
          <w:p w14:paraId="454CF545" w14:textId="77777777"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Тепловая нагрузка в аварийном режиме, Гкал/ч (89% Qотопл.по СП 124.13330.2012)</w:t>
            </w:r>
          </w:p>
        </w:tc>
        <w:tc>
          <w:tcPr>
            <w:tcW w:w="275" w:type="pct"/>
            <w:shd w:val="clear" w:color="auto" w:fill="auto"/>
            <w:noWrap/>
            <w:vAlign w:val="center"/>
            <w:hideMark/>
          </w:tcPr>
          <w:p w14:paraId="346A31D5"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0,1869</w:t>
            </w:r>
          </w:p>
        </w:tc>
        <w:tc>
          <w:tcPr>
            <w:tcW w:w="275" w:type="pct"/>
            <w:shd w:val="clear" w:color="auto" w:fill="auto"/>
            <w:noWrap/>
            <w:vAlign w:val="center"/>
            <w:hideMark/>
          </w:tcPr>
          <w:p w14:paraId="69068315"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0,1869</w:t>
            </w:r>
          </w:p>
        </w:tc>
        <w:tc>
          <w:tcPr>
            <w:tcW w:w="275" w:type="pct"/>
            <w:shd w:val="clear" w:color="auto" w:fill="auto"/>
            <w:noWrap/>
            <w:vAlign w:val="center"/>
            <w:hideMark/>
          </w:tcPr>
          <w:p w14:paraId="39DF9A24"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0,1869</w:t>
            </w:r>
          </w:p>
        </w:tc>
        <w:tc>
          <w:tcPr>
            <w:tcW w:w="275" w:type="pct"/>
            <w:shd w:val="clear" w:color="auto" w:fill="auto"/>
            <w:noWrap/>
            <w:vAlign w:val="center"/>
            <w:hideMark/>
          </w:tcPr>
          <w:p w14:paraId="522924EE"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0,1869</w:t>
            </w:r>
          </w:p>
        </w:tc>
        <w:tc>
          <w:tcPr>
            <w:tcW w:w="275" w:type="pct"/>
            <w:shd w:val="clear" w:color="auto" w:fill="auto"/>
            <w:noWrap/>
            <w:vAlign w:val="center"/>
            <w:hideMark/>
          </w:tcPr>
          <w:p w14:paraId="0F7A8DBD"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0,1869</w:t>
            </w:r>
          </w:p>
        </w:tc>
        <w:tc>
          <w:tcPr>
            <w:tcW w:w="275" w:type="pct"/>
            <w:shd w:val="clear" w:color="auto" w:fill="auto"/>
            <w:noWrap/>
            <w:vAlign w:val="center"/>
            <w:hideMark/>
          </w:tcPr>
          <w:p w14:paraId="6B9C45E1"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0,1869</w:t>
            </w:r>
          </w:p>
        </w:tc>
        <w:tc>
          <w:tcPr>
            <w:tcW w:w="275" w:type="pct"/>
            <w:shd w:val="clear" w:color="auto" w:fill="auto"/>
            <w:noWrap/>
            <w:vAlign w:val="center"/>
            <w:hideMark/>
          </w:tcPr>
          <w:p w14:paraId="6531A7BF"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0,1869</w:t>
            </w:r>
          </w:p>
        </w:tc>
        <w:tc>
          <w:tcPr>
            <w:tcW w:w="275" w:type="pct"/>
            <w:shd w:val="clear" w:color="auto" w:fill="auto"/>
            <w:noWrap/>
            <w:vAlign w:val="center"/>
            <w:hideMark/>
          </w:tcPr>
          <w:p w14:paraId="3CFD3084"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0,1869</w:t>
            </w:r>
          </w:p>
        </w:tc>
        <w:tc>
          <w:tcPr>
            <w:tcW w:w="275" w:type="pct"/>
            <w:shd w:val="clear" w:color="auto" w:fill="auto"/>
            <w:noWrap/>
            <w:vAlign w:val="center"/>
            <w:hideMark/>
          </w:tcPr>
          <w:p w14:paraId="583B0188"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0,1869</w:t>
            </w:r>
          </w:p>
        </w:tc>
        <w:tc>
          <w:tcPr>
            <w:tcW w:w="275" w:type="pct"/>
            <w:shd w:val="clear" w:color="auto" w:fill="auto"/>
            <w:noWrap/>
            <w:vAlign w:val="center"/>
            <w:hideMark/>
          </w:tcPr>
          <w:p w14:paraId="6AB6A67B"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0,1869</w:t>
            </w:r>
          </w:p>
        </w:tc>
        <w:tc>
          <w:tcPr>
            <w:tcW w:w="275" w:type="pct"/>
            <w:shd w:val="clear" w:color="auto" w:fill="auto"/>
            <w:noWrap/>
            <w:vAlign w:val="center"/>
            <w:hideMark/>
          </w:tcPr>
          <w:p w14:paraId="7C1DA1FC"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0,1869</w:t>
            </w:r>
          </w:p>
        </w:tc>
        <w:tc>
          <w:tcPr>
            <w:tcW w:w="275" w:type="pct"/>
            <w:shd w:val="clear" w:color="auto" w:fill="auto"/>
            <w:noWrap/>
            <w:vAlign w:val="center"/>
            <w:hideMark/>
          </w:tcPr>
          <w:p w14:paraId="17DC3091"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0,1869</w:t>
            </w:r>
          </w:p>
        </w:tc>
      </w:tr>
      <w:tr w:rsidR="00D502D3" w:rsidRPr="00813AA1" w14:paraId="72DF5B7B" w14:textId="77777777" w:rsidTr="00D502D3">
        <w:trPr>
          <w:trHeight w:val="20"/>
        </w:trPr>
        <w:tc>
          <w:tcPr>
            <w:tcW w:w="1697" w:type="pct"/>
            <w:shd w:val="clear" w:color="auto" w:fill="auto"/>
            <w:vAlign w:val="center"/>
            <w:hideMark/>
          </w:tcPr>
          <w:p w14:paraId="316AAB1D" w14:textId="77777777"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Резерв(+)/ дефицит(-) тепловой мощности (ар), Гкал/ч</w:t>
            </w:r>
          </w:p>
        </w:tc>
        <w:tc>
          <w:tcPr>
            <w:tcW w:w="275" w:type="pct"/>
            <w:shd w:val="clear" w:color="auto" w:fill="auto"/>
            <w:noWrap/>
            <w:vAlign w:val="center"/>
            <w:hideMark/>
          </w:tcPr>
          <w:p w14:paraId="64333D97"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0,2459</w:t>
            </w:r>
          </w:p>
        </w:tc>
        <w:tc>
          <w:tcPr>
            <w:tcW w:w="275" w:type="pct"/>
            <w:shd w:val="clear" w:color="auto" w:fill="auto"/>
            <w:noWrap/>
            <w:vAlign w:val="center"/>
            <w:hideMark/>
          </w:tcPr>
          <w:p w14:paraId="1CCEC3B1"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0,2459</w:t>
            </w:r>
          </w:p>
        </w:tc>
        <w:tc>
          <w:tcPr>
            <w:tcW w:w="275" w:type="pct"/>
            <w:shd w:val="clear" w:color="auto" w:fill="auto"/>
            <w:noWrap/>
            <w:vAlign w:val="center"/>
            <w:hideMark/>
          </w:tcPr>
          <w:p w14:paraId="43361E1D"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0,2459</w:t>
            </w:r>
          </w:p>
        </w:tc>
        <w:tc>
          <w:tcPr>
            <w:tcW w:w="275" w:type="pct"/>
            <w:shd w:val="clear" w:color="auto" w:fill="auto"/>
            <w:noWrap/>
            <w:vAlign w:val="center"/>
            <w:hideMark/>
          </w:tcPr>
          <w:p w14:paraId="0E2E1CF3"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0,2459</w:t>
            </w:r>
          </w:p>
        </w:tc>
        <w:tc>
          <w:tcPr>
            <w:tcW w:w="275" w:type="pct"/>
            <w:shd w:val="clear" w:color="auto" w:fill="auto"/>
            <w:noWrap/>
            <w:vAlign w:val="center"/>
            <w:hideMark/>
          </w:tcPr>
          <w:p w14:paraId="1A1944A9"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0,2459</w:t>
            </w:r>
          </w:p>
        </w:tc>
        <w:tc>
          <w:tcPr>
            <w:tcW w:w="275" w:type="pct"/>
            <w:shd w:val="clear" w:color="auto" w:fill="auto"/>
            <w:noWrap/>
            <w:vAlign w:val="center"/>
            <w:hideMark/>
          </w:tcPr>
          <w:p w14:paraId="566BCB94"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0,2459</w:t>
            </w:r>
          </w:p>
        </w:tc>
        <w:tc>
          <w:tcPr>
            <w:tcW w:w="275" w:type="pct"/>
            <w:shd w:val="clear" w:color="auto" w:fill="auto"/>
            <w:noWrap/>
            <w:vAlign w:val="center"/>
            <w:hideMark/>
          </w:tcPr>
          <w:p w14:paraId="006DD1D9"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0,2459</w:t>
            </w:r>
          </w:p>
        </w:tc>
        <w:tc>
          <w:tcPr>
            <w:tcW w:w="275" w:type="pct"/>
            <w:shd w:val="clear" w:color="auto" w:fill="auto"/>
            <w:noWrap/>
            <w:vAlign w:val="center"/>
            <w:hideMark/>
          </w:tcPr>
          <w:p w14:paraId="10182696"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0,2459</w:t>
            </w:r>
          </w:p>
        </w:tc>
        <w:tc>
          <w:tcPr>
            <w:tcW w:w="275" w:type="pct"/>
            <w:shd w:val="clear" w:color="auto" w:fill="auto"/>
            <w:noWrap/>
            <w:vAlign w:val="center"/>
            <w:hideMark/>
          </w:tcPr>
          <w:p w14:paraId="098CF72D"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0,2459</w:t>
            </w:r>
          </w:p>
        </w:tc>
        <w:tc>
          <w:tcPr>
            <w:tcW w:w="275" w:type="pct"/>
            <w:shd w:val="clear" w:color="auto" w:fill="auto"/>
            <w:noWrap/>
            <w:vAlign w:val="center"/>
            <w:hideMark/>
          </w:tcPr>
          <w:p w14:paraId="7FF33E8A"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0,2459</w:t>
            </w:r>
          </w:p>
        </w:tc>
        <w:tc>
          <w:tcPr>
            <w:tcW w:w="275" w:type="pct"/>
            <w:shd w:val="clear" w:color="auto" w:fill="auto"/>
            <w:noWrap/>
            <w:vAlign w:val="center"/>
            <w:hideMark/>
          </w:tcPr>
          <w:p w14:paraId="31B33DBD"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0,2459</w:t>
            </w:r>
          </w:p>
        </w:tc>
        <w:tc>
          <w:tcPr>
            <w:tcW w:w="275" w:type="pct"/>
            <w:shd w:val="clear" w:color="auto" w:fill="auto"/>
            <w:noWrap/>
            <w:vAlign w:val="center"/>
            <w:hideMark/>
          </w:tcPr>
          <w:p w14:paraId="445458CC"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0,2459</w:t>
            </w:r>
          </w:p>
        </w:tc>
      </w:tr>
      <w:tr w:rsidR="00D502D3" w:rsidRPr="00813AA1" w14:paraId="1642AB4B" w14:textId="77777777" w:rsidTr="00D502D3">
        <w:trPr>
          <w:trHeight w:val="20"/>
        </w:trPr>
        <w:tc>
          <w:tcPr>
            <w:tcW w:w="1697" w:type="pct"/>
            <w:shd w:val="clear" w:color="auto" w:fill="auto"/>
            <w:vAlign w:val="center"/>
            <w:hideMark/>
          </w:tcPr>
          <w:p w14:paraId="7DC5618F" w14:textId="77777777"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Доля резерва (ар), %</w:t>
            </w:r>
          </w:p>
        </w:tc>
        <w:tc>
          <w:tcPr>
            <w:tcW w:w="275" w:type="pct"/>
            <w:shd w:val="clear" w:color="auto" w:fill="auto"/>
            <w:noWrap/>
            <w:vAlign w:val="center"/>
            <w:hideMark/>
          </w:tcPr>
          <w:p w14:paraId="183CB019"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48,54</w:t>
            </w:r>
          </w:p>
        </w:tc>
        <w:tc>
          <w:tcPr>
            <w:tcW w:w="275" w:type="pct"/>
            <w:shd w:val="clear" w:color="auto" w:fill="auto"/>
            <w:noWrap/>
            <w:vAlign w:val="center"/>
            <w:hideMark/>
          </w:tcPr>
          <w:p w14:paraId="6B3C8060"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48,54</w:t>
            </w:r>
          </w:p>
        </w:tc>
        <w:tc>
          <w:tcPr>
            <w:tcW w:w="275" w:type="pct"/>
            <w:shd w:val="clear" w:color="auto" w:fill="auto"/>
            <w:noWrap/>
            <w:vAlign w:val="center"/>
            <w:hideMark/>
          </w:tcPr>
          <w:p w14:paraId="0B15E627"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48,54</w:t>
            </w:r>
          </w:p>
        </w:tc>
        <w:tc>
          <w:tcPr>
            <w:tcW w:w="275" w:type="pct"/>
            <w:shd w:val="clear" w:color="auto" w:fill="auto"/>
            <w:noWrap/>
            <w:vAlign w:val="center"/>
            <w:hideMark/>
          </w:tcPr>
          <w:p w14:paraId="622B22A2"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48,54</w:t>
            </w:r>
          </w:p>
        </w:tc>
        <w:tc>
          <w:tcPr>
            <w:tcW w:w="275" w:type="pct"/>
            <w:shd w:val="clear" w:color="auto" w:fill="auto"/>
            <w:noWrap/>
            <w:vAlign w:val="center"/>
            <w:hideMark/>
          </w:tcPr>
          <w:p w14:paraId="2BDC9118"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48,54</w:t>
            </w:r>
          </w:p>
        </w:tc>
        <w:tc>
          <w:tcPr>
            <w:tcW w:w="275" w:type="pct"/>
            <w:shd w:val="clear" w:color="auto" w:fill="auto"/>
            <w:noWrap/>
            <w:vAlign w:val="center"/>
            <w:hideMark/>
          </w:tcPr>
          <w:p w14:paraId="47B7234E"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48,54</w:t>
            </w:r>
          </w:p>
        </w:tc>
        <w:tc>
          <w:tcPr>
            <w:tcW w:w="275" w:type="pct"/>
            <w:shd w:val="clear" w:color="auto" w:fill="auto"/>
            <w:noWrap/>
            <w:vAlign w:val="center"/>
            <w:hideMark/>
          </w:tcPr>
          <w:p w14:paraId="57D23C27"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48,54</w:t>
            </w:r>
          </w:p>
        </w:tc>
        <w:tc>
          <w:tcPr>
            <w:tcW w:w="275" w:type="pct"/>
            <w:shd w:val="clear" w:color="auto" w:fill="auto"/>
            <w:noWrap/>
            <w:vAlign w:val="center"/>
            <w:hideMark/>
          </w:tcPr>
          <w:p w14:paraId="375A95AF"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48,54</w:t>
            </w:r>
          </w:p>
        </w:tc>
        <w:tc>
          <w:tcPr>
            <w:tcW w:w="275" w:type="pct"/>
            <w:shd w:val="clear" w:color="auto" w:fill="auto"/>
            <w:noWrap/>
            <w:vAlign w:val="center"/>
            <w:hideMark/>
          </w:tcPr>
          <w:p w14:paraId="292D3B88"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48,54</w:t>
            </w:r>
          </w:p>
        </w:tc>
        <w:tc>
          <w:tcPr>
            <w:tcW w:w="275" w:type="pct"/>
            <w:shd w:val="clear" w:color="auto" w:fill="auto"/>
            <w:noWrap/>
            <w:vAlign w:val="center"/>
            <w:hideMark/>
          </w:tcPr>
          <w:p w14:paraId="4751ABE5"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48,54</w:t>
            </w:r>
          </w:p>
        </w:tc>
        <w:tc>
          <w:tcPr>
            <w:tcW w:w="275" w:type="pct"/>
            <w:shd w:val="clear" w:color="auto" w:fill="auto"/>
            <w:noWrap/>
            <w:vAlign w:val="center"/>
            <w:hideMark/>
          </w:tcPr>
          <w:p w14:paraId="233C41B7"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48,54</w:t>
            </w:r>
          </w:p>
        </w:tc>
        <w:tc>
          <w:tcPr>
            <w:tcW w:w="275" w:type="pct"/>
            <w:shd w:val="clear" w:color="auto" w:fill="auto"/>
            <w:noWrap/>
            <w:vAlign w:val="center"/>
            <w:hideMark/>
          </w:tcPr>
          <w:p w14:paraId="59B1D4EF"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48,54</w:t>
            </w:r>
          </w:p>
        </w:tc>
      </w:tr>
      <w:tr w:rsidR="00D502D3" w:rsidRPr="00813AA1" w14:paraId="399A4FC3" w14:textId="77777777" w:rsidTr="00D502D3">
        <w:trPr>
          <w:trHeight w:val="20"/>
        </w:trPr>
        <w:tc>
          <w:tcPr>
            <w:tcW w:w="1697" w:type="pct"/>
            <w:shd w:val="clear" w:color="auto" w:fill="DAEEF3"/>
            <w:vAlign w:val="center"/>
            <w:hideMark/>
          </w:tcPr>
          <w:p w14:paraId="16B22741" w14:textId="77777777" w:rsidR="00D502D3" w:rsidRPr="00447C36" w:rsidRDefault="00D502D3" w:rsidP="00D502D3">
            <w:pPr>
              <w:spacing w:after="0" w:line="240" w:lineRule="auto"/>
              <w:rPr>
                <w:rFonts w:ascii="Arial" w:eastAsia="Times New Roman" w:hAnsi="Arial" w:cs="Arial"/>
                <w:b/>
                <w:bCs/>
                <w:sz w:val="16"/>
                <w:szCs w:val="16"/>
                <w:lang w:eastAsia="ru-RU"/>
              </w:rPr>
            </w:pPr>
            <w:r w:rsidRPr="00447C36">
              <w:rPr>
                <w:rFonts w:ascii="Arial" w:eastAsia="Times New Roman" w:hAnsi="Arial" w:cs="Arial"/>
                <w:b/>
                <w:bCs/>
                <w:sz w:val="16"/>
                <w:szCs w:val="16"/>
                <w:lang w:eastAsia="ru-RU"/>
              </w:rPr>
              <w:t xml:space="preserve">МО "Усть-Коксинский район" </w:t>
            </w:r>
          </w:p>
        </w:tc>
        <w:tc>
          <w:tcPr>
            <w:tcW w:w="275" w:type="pct"/>
            <w:shd w:val="clear" w:color="auto" w:fill="DAEEF3"/>
            <w:noWrap/>
            <w:vAlign w:val="center"/>
            <w:hideMark/>
          </w:tcPr>
          <w:p w14:paraId="4B989545" w14:textId="77777777" w:rsidR="00D502D3" w:rsidRPr="00447C36" w:rsidRDefault="00D502D3" w:rsidP="00D502D3">
            <w:pPr>
              <w:spacing w:after="0" w:line="240" w:lineRule="auto"/>
              <w:jc w:val="center"/>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2021</w:t>
            </w:r>
          </w:p>
        </w:tc>
        <w:tc>
          <w:tcPr>
            <w:tcW w:w="275" w:type="pct"/>
            <w:shd w:val="clear" w:color="auto" w:fill="DAEEF3"/>
            <w:noWrap/>
            <w:vAlign w:val="center"/>
            <w:hideMark/>
          </w:tcPr>
          <w:p w14:paraId="37A35BCC" w14:textId="77777777" w:rsidR="00D502D3" w:rsidRPr="00447C36" w:rsidRDefault="00D502D3" w:rsidP="00D502D3">
            <w:pPr>
              <w:spacing w:after="0" w:line="240" w:lineRule="auto"/>
              <w:jc w:val="center"/>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2022</w:t>
            </w:r>
          </w:p>
        </w:tc>
        <w:tc>
          <w:tcPr>
            <w:tcW w:w="275" w:type="pct"/>
            <w:shd w:val="clear" w:color="auto" w:fill="DAEEF3"/>
            <w:noWrap/>
            <w:vAlign w:val="center"/>
            <w:hideMark/>
          </w:tcPr>
          <w:p w14:paraId="110571E3" w14:textId="77777777" w:rsidR="00D502D3" w:rsidRPr="00447C36" w:rsidRDefault="00D502D3" w:rsidP="00D502D3">
            <w:pPr>
              <w:spacing w:after="0" w:line="240" w:lineRule="auto"/>
              <w:jc w:val="center"/>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2023</w:t>
            </w:r>
          </w:p>
        </w:tc>
        <w:tc>
          <w:tcPr>
            <w:tcW w:w="275" w:type="pct"/>
            <w:shd w:val="clear" w:color="auto" w:fill="DAEEF3"/>
            <w:noWrap/>
            <w:vAlign w:val="center"/>
            <w:hideMark/>
          </w:tcPr>
          <w:p w14:paraId="18EEBD9A" w14:textId="77777777" w:rsidR="00D502D3" w:rsidRPr="00447C36" w:rsidRDefault="00D502D3" w:rsidP="00D502D3">
            <w:pPr>
              <w:spacing w:after="0" w:line="240" w:lineRule="auto"/>
              <w:jc w:val="center"/>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2024</w:t>
            </w:r>
          </w:p>
        </w:tc>
        <w:tc>
          <w:tcPr>
            <w:tcW w:w="275" w:type="pct"/>
            <w:shd w:val="clear" w:color="auto" w:fill="DAEEF3"/>
            <w:noWrap/>
            <w:vAlign w:val="center"/>
            <w:hideMark/>
          </w:tcPr>
          <w:p w14:paraId="19EC6FE6" w14:textId="77777777" w:rsidR="00D502D3" w:rsidRPr="00447C36" w:rsidRDefault="00D502D3" w:rsidP="00D502D3">
            <w:pPr>
              <w:spacing w:after="0" w:line="240" w:lineRule="auto"/>
              <w:jc w:val="center"/>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2025</w:t>
            </w:r>
          </w:p>
        </w:tc>
        <w:tc>
          <w:tcPr>
            <w:tcW w:w="275" w:type="pct"/>
            <w:shd w:val="clear" w:color="auto" w:fill="DAEEF3"/>
            <w:noWrap/>
            <w:vAlign w:val="center"/>
            <w:hideMark/>
          </w:tcPr>
          <w:p w14:paraId="1E8D91D0" w14:textId="77777777" w:rsidR="00D502D3" w:rsidRPr="00447C36" w:rsidRDefault="00D502D3" w:rsidP="00D502D3">
            <w:pPr>
              <w:spacing w:after="0" w:line="240" w:lineRule="auto"/>
              <w:jc w:val="center"/>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2026</w:t>
            </w:r>
          </w:p>
        </w:tc>
        <w:tc>
          <w:tcPr>
            <w:tcW w:w="275" w:type="pct"/>
            <w:shd w:val="clear" w:color="auto" w:fill="DAEEF3"/>
            <w:noWrap/>
            <w:vAlign w:val="center"/>
            <w:hideMark/>
          </w:tcPr>
          <w:p w14:paraId="381FA870" w14:textId="77777777" w:rsidR="00D502D3" w:rsidRPr="00447C36" w:rsidRDefault="00D502D3" w:rsidP="00D502D3">
            <w:pPr>
              <w:spacing w:after="0" w:line="240" w:lineRule="auto"/>
              <w:jc w:val="center"/>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2027</w:t>
            </w:r>
          </w:p>
        </w:tc>
        <w:tc>
          <w:tcPr>
            <w:tcW w:w="275" w:type="pct"/>
            <w:shd w:val="clear" w:color="auto" w:fill="DAEEF3"/>
            <w:noWrap/>
            <w:vAlign w:val="center"/>
            <w:hideMark/>
          </w:tcPr>
          <w:p w14:paraId="318D9C4B" w14:textId="77777777" w:rsidR="00D502D3" w:rsidRPr="00447C36" w:rsidRDefault="00D502D3" w:rsidP="00D502D3">
            <w:pPr>
              <w:spacing w:after="0" w:line="240" w:lineRule="auto"/>
              <w:jc w:val="center"/>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2028</w:t>
            </w:r>
          </w:p>
        </w:tc>
        <w:tc>
          <w:tcPr>
            <w:tcW w:w="275" w:type="pct"/>
            <w:shd w:val="clear" w:color="auto" w:fill="DAEEF3"/>
            <w:noWrap/>
            <w:vAlign w:val="center"/>
            <w:hideMark/>
          </w:tcPr>
          <w:p w14:paraId="20B1A74A" w14:textId="77777777" w:rsidR="00D502D3" w:rsidRPr="00447C36" w:rsidRDefault="00D502D3" w:rsidP="00D502D3">
            <w:pPr>
              <w:spacing w:after="0" w:line="240" w:lineRule="auto"/>
              <w:jc w:val="center"/>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2029</w:t>
            </w:r>
          </w:p>
        </w:tc>
        <w:tc>
          <w:tcPr>
            <w:tcW w:w="275" w:type="pct"/>
            <w:shd w:val="clear" w:color="auto" w:fill="DAEEF3"/>
            <w:noWrap/>
            <w:vAlign w:val="center"/>
            <w:hideMark/>
          </w:tcPr>
          <w:p w14:paraId="5A6B84A5" w14:textId="77777777" w:rsidR="00D502D3" w:rsidRPr="00447C36" w:rsidRDefault="00D502D3" w:rsidP="00D502D3">
            <w:pPr>
              <w:spacing w:after="0" w:line="240" w:lineRule="auto"/>
              <w:jc w:val="center"/>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2030</w:t>
            </w:r>
          </w:p>
        </w:tc>
        <w:tc>
          <w:tcPr>
            <w:tcW w:w="275" w:type="pct"/>
            <w:shd w:val="clear" w:color="auto" w:fill="DAEEF3"/>
            <w:noWrap/>
            <w:vAlign w:val="center"/>
            <w:hideMark/>
          </w:tcPr>
          <w:p w14:paraId="69CC81B6" w14:textId="77777777" w:rsidR="00D502D3" w:rsidRPr="00447C36" w:rsidRDefault="00D502D3" w:rsidP="00D502D3">
            <w:pPr>
              <w:spacing w:after="0" w:line="240" w:lineRule="auto"/>
              <w:jc w:val="center"/>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2031</w:t>
            </w:r>
          </w:p>
        </w:tc>
        <w:tc>
          <w:tcPr>
            <w:tcW w:w="275" w:type="pct"/>
            <w:shd w:val="clear" w:color="auto" w:fill="DAEEF3"/>
            <w:noWrap/>
            <w:vAlign w:val="center"/>
            <w:hideMark/>
          </w:tcPr>
          <w:p w14:paraId="6598FFCD" w14:textId="77777777" w:rsidR="00D502D3" w:rsidRPr="00447C36" w:rsidRDefault="00D502D3" w:rsidP="00D502D3">
            <w:pPr>
              <w:spacing w:after="0" w:line="240" w:lineRule="auto"/>
              <w:jc w:val="center"/>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2032</w:t>
            </w:r>
          </w:p>
        </w:tc>
      </w:tr>
      <w:tr w:rsidR="00D502D3" w:rsidRPr="00813AA1" w14:paraId="55404CB0" w14:textId="77777777" w:rsidTr="00D502D3">
        <w:trPr>
          <w:trHeight w:val="20"/>
        </w:trPr>
        <w:tc>
          <w:tcPr>
            <w:tcW w:w="1697" w:type="pct"/>
            <w:shd w:val="clear" w:color="auto" w:fill="auto"/>
            <w:vAlign w:val="center"/>
            <w:hideMark/>
          </w:tcPr>
          <w:p w14:paraId="6FF2C214" w14:textId="77777777"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Установленная тепловая мощность, Гкал/ч</w:t>
            </w:r>
          </w:p>
        </w:tc>
        <w:tc>
          <w:tcPr>
            <w:tcW w:w="275" w:type="pct"/>
            <w:shd w:val="clear" w:color="auto" w:fill="auto"/>
            <w:noWrap/>
            <w:vAlign w:val="center"/>
            <w:hideMark/>
          </w:tcPr>
          <w:p w14:paraId="4F0C7C17"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15,3800</w:t>
            </w:r>
          </w:p>
        </w:tc>
        <w:tc>
          <w:tcPr>
            <w:tcW w:w="275" w:type="pct"/>
            <w:shd w:val="clear" w:color="auto" w:fill="auto"/>
            <w:noWrap/>
            <w:vAlign w:val="center"/>
            <w:hideMark/>
          </w:tcPr>
          <w:p w14:paraId="2D015DE4"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18,9700</w:t>
            </w:r>
          </w:p>
        </w:tc>
        <w:tc>
          <w:tcPr>
            <w:tcW w:w="275" w:type="pct"/>
            <w:shd w:val="clear" w:color="auto" w:fill="auto"/>
            <w:noWrap/>
            <w:vAlign w:val="center"/>
            <w:hideMark/>
          </w:tcPr>
          <w:p w14:paraId="287BBE02"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18,9700</w:t>
            </w:r>
          </w:p>
        </w:tc>
        <w:tc>
          <w:tcPr>
            <w:tcW w:w="275" w:type="pct"/>
            <w:shd w:val="clear" w:color="auto" w:fill="auto"/>
            <w:noWrap/>
            <w:vAlign w:val="center"/>
            <w:hideMark/>
          </w:tcPr>
          <w:p w14:paraId="2E3525D3"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18,9700</w:t>
            </w:r>
          </w:p>
        </w:tc>
        <w:tc>
          <w:tcPr>
            <w:tcW w:w="275" w:type="pct"/>
            <w:shd w:val="clear" w:color="auto" w:fill="auto"/>
            <w:noWrap/>
            <w:vAlign w:val="center"/>
            <w:hideMark/>
          </w:tcPr>
          <w:p w14:paraId="47F8D3FD"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18,9700</w:t>
            </w:r>
          </w:p>
        </w:tc>
        <w:tc>
          <w:tcPr>
            <w:tcW w:w="275" w:type="pct"/>
            <w:shd w:val="clear" w:color="auto" w:fill="auto"/>
            <w:noWrap/>
            <w:vAlign w:val="center"/>
            <w:hideMark/>
          </w:tcPr>
          <w:p w14:paraId="2FE95D90"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18,9700</w:t>
            </w:r>
          </w:p>
        </w:tc>
        <w:tc>
          <w:tcPr>
            <w:tcW w:w="275" w:type="pct"/>
            <w:shd w:val="clear" w:color="auto" w:fill="auto"/>
            <w:noWrap/>
            <w:vAlign w:val="center"/>
            <w:hideMark/>
          </w:tcPr>
          <w:p w14:paraId="26B7302F"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18,9700</w:t>
            </w:r>
          </w:p>
        </w:tc>
        <w:tc>
          <w:tcPr>
            <w:tcW w:w="275" w:type="pct"/>
            <w:shd w:val="clear" w:color="auto" w:fill="auto"/>
            <w:noWrap/>
            <w:vAlign w:val="center"/>
            <w:hideMark/>
          </w:tcPr>
          <w:p w14:paraId="5CC050DE"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18,9700</w:t>
            </w:r>
          </w:p>
        </w:tc>
        <w:tc>
          <w:tcPr>
            <w:tcW w:w="275" w:type="pct"/>
            <w:shd w:val="clear" w:color="auto" w:fill="auto"/>
            <w:noWrap/>
            <w:vAlign w:val="center"/>
            <w:hideMark/>
          </w:tcPr>
          <w:p w14:paraId="58EB2DA9"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18,9700</w:t>
            </w:r>
          </w:p>
        </w:tc>
        <w:tc>
          <w:tcPr>
            <w:tcW w:w="275" w:type="pct"/>
            <w:shd w:val="clear" w:color="auto" w:fill="auto"/>
            <w:noWrap/>
            <w:vAlign w:val="center"/>
            <w:hideMark/>
          </w:tcPr>
          <w:p w14:paraId="5143A481"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18,9700</w:t>
            </w:r>
          </w:p>
        </w:tc>
        <w:tc>
          <w:tcPr>
            <w:tcW w:w="275" w:type="pct"/>
            <w:shd w:val="clear" w:color="auto" w:fill="auto"/>
            <w:noWrap/>
            <w:vAlign w:val="center"/>
            <w:hideMark/>
          </w:tcPr>
          <w:p w14:paraId="2B0AC939"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18,9700</w:t>
            </w:r>
          </w:p>
        </w:tc>
        <w:tc>
          <w:tcPr>
            <w:tcW w:w="275" w:type="pct"/>
            <w:shd w:val="clear" w:color="auto" w:fill="auto"/>
            <w:noWrap/>
            <w:vAlign w:val="center"/>
            <w:hideMark/>
          </w:tcPr>
          <w:p w14:paraId="57D659CF"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18,9700</w:t>
            </w:r>
          </w:p>
        </w:tc>
      </w:tr>
      <w:tr w:rsidR="00D502D3" w:rsidRPr="00813AA1" w14:paraId="58E58D46" w14:textId="77777777" w:rsidTr="00D502D3">
        <w:trPr>
          <w:trHeight w:val="20"/>
        </w:trPr>
        <w:tc>
          <w:tcPr>
            <w:tcW w:w="1697" w:type="pct"/>
            <w:shd w:val="clear" w:color="auto" w:fill="auto"/>
            <w:vAlign w:val="center"/>
            <w:hideMark/>
          </w:tcPr>
          <w:p w14:paraId="1ECAEAC2" w14:textId="77777777"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Ограничения тепловой мощности, Гкал/ч</w:t>
            </w:r>
          </w:p>
        </w:tc>
        <w:tc>
          <w:tcPr>
            <w:tcW w:w="275" w:type="pct"/>
            <w:shd w:val="clear" w:color="auto" w:fill="auto"/>
            <w:noWrap/>
            <w:vAlign w:val="center"/>
            <w:hideMark/>
          </w:tcPr>
          <w:p w14:paraId="699CE0C0"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42672281"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09A39944"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643B767B"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583D300A"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3E68C3ED"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54314233"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00C575F9"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324B83F6"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1612382E"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54020A73"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6D57B5C7"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r>
      <w:tr w:rsidR="00D502D3" w:rsidRPr="00813AA1" w14:paraId="4B410C96" w14:textId="77777777" w:rsidTr="00D502D3">
        <w:trPr>
          <w:trHeight w:val="20"/>
        </w:trPr>
        <w:tc>
          <w:tcPr>
            <w:tcW w:w="1697" w:type="pct"/>
            <w:shd w:val="clear" w:color="auto" w:fill="auto"/>
            <w:vAlign w:val="center"/>
            <w:hideMark/>
          </w:tcPr>
          <w:p w14:paraId="7969AB8A" w14:textId="77777777"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Располагаемая тепловая мощность, Гкал/ч</w:t>
            </w:r>
          </w:p>
        </w:tc>
        <w:tc>
          <w:tcPr>
            <w:tcW w:w="275" w:type="pct"/>
            <w:shd w:val="clear" w:color="auto" w:fill="auto"/>
            <w:noWrap/>
            <w:vAlign w:val="center"/>
            <w:hideMark/>
          </w:tcPr>
          <w:p w14:paraId="65E6C9A9"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15,3800</w:t>
            </w:r>
          </w:p>
        </w:tc>
        <w:tc>
          <w:tcPr>
            <w:tcW w:w="275" w:type="pct"/>
            <w:shd w:val="clear" w:color="auto" w:fill="auto"/>
            <w:noWrap/>
            <w:vAlign w:val="center"/>
            <w:hideMark/>
          </w:tcPr>
          <w:p w14:paraId="61D35466"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18,9700</w:t>
            </w:r>
          </w:p>
        </w:tc>
        <w:tc>
          <w:tcPr>
            <w:tcW w:w="275" w:type="pct"/>
            <w:shd w:val="clear" w:color="auto" w:fill="auto"/>
            <w:noWrap/>
            <w:vAlign w:val="center"/>
            <w:hideMark/>
          </w:tcPr>
          <w:p w14:paraId="0359BE80"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18,9700</w:t>
            </w:r>
          </w:p>
        </w:tc>
        <w:tc>
          <w:tcPr>
            <w:tcW w:w="275" w:type="pct"/>
            <w:shd w:val="clear" w:color="auto" w:fill="auto"/>
            <w:noWrap/>
            <w:vAlign w:val="center"/>
            <w:hideMark/>
          </w:tcPr>
          <w:p w14:paraId="24EDE821"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18,9700</w:t>
            </w:r>
          </w:p>
        </w:tc>
        <w:tc>
          <w:tcPr>
            <w:tcW w:w="275" w:type="pct"/>
            <w:shd w:val="clear" w:color="auto" w:fill="auto"/>
            <w:noWrap/>
            <w:vAlign w:val="center"/>
            <w:hideMark/>
          </w:tcPr>
          <w:p w14:paraId="55EEF33C"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18,9700</w:t>
            </w:r>
          </w:p>
        </w:tc>
        <w:tc>
          <w:tcPr>
            <w:tcW w:w="275" w:type="pct"/>
            <w:shd w:val="clear" w:color="auto" w:fill="auto"/>
            <w:noWrap/>
            <w:vAlign w:val="center"/>
            <w:hideMark/>
          </w:tcPr>
          <w:p w14:paraId="4AF615F2"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18,9700</w:t>
            </w:r>
          </w:p>
        </w:tc>
        <w:tc>
          <w:tcPr>
            <w:tcW w:w="275" w:type="pct"/>
            <w:shd w:val="clear" w:color="auto" w:fill="auto"/>
            <w:noWrap/>
            <w:vAlign w:val="center"/>
            <w:hideMark/>
          </w:tcPr>
          <w:p w14:paraId="5DB4B3E3"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18,9700</w:t>
            </w:r>
          </w:p>
        </w:tc>
        <w:tc>
          <w:tcPr>
            <w:tcW w:w="275" w:type="pct"/>
            <w:shd w:val="clear" w:color="auto" w:fill="auto"/>
            <w:noWrap/>
            <w:vAlign w:val="center"/>
            <w:hideMark/>
          </w:tcPr>
          <w:p w14:paraId="7865F689"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18,9700</w:t>
            </w:r>
          </w:p>
        </w:tc>
        <w:tc>
          <w:tcPr>
            <w:tcW w:w="275" w:type="pct"/>
            <w:shd w:val="clear" w:color="auto" w:fill="auto"/>
            <w:noWrap/>
            <w:vAlign w:val="center"/>
            <w:hideMark/>
          </w:tcPr>
          <w:p w14:paraId="7AAFD542"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18,9700</w:t>
            </w:r>
          </w:p>
        </w:tc>
        <w:tc>
          <w:tcPr>
            <w:tcW w:w="275" w:type="pct"/>
            <w:shd w:val="clear" w:color="auto" w:fill="auto"/>
            <w:noWrap/>
            <w:vAlign w:val="center"/>
            <w:hideMark/>
          </w:tcPr>
          <w:p w14:paraId="46954FF8"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18,9700</w:t>
            </w:r>
          </w:p>
        </w:tc>
        <w:tc>
          <w:tcPr>
            <w:tcW w:w="275" w:type="pct"/>
            <w:shd w:val="clear" w:color="auto" w:fill="auto"/>
            <w:noWrap/>
            <w:vAlign w:val="center"/>
            <w:hideMark/>
          </w:tcPr>
          <w:p w14:paraId="6929B4D5"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18,9700</w:t>
            </w:r>
          </w:p>
        </w:tc>
        <w:tc>
          <w:tcPr>
            <w:tcW w:w="275" w:type="pct"/>
            <w:shd w:val="clear" w:color="auto" w:fill="auto"/>
            <w:noWrap/>
            <w:vAlign w:val="center"/>
            <w:hideMark/>
          </w:tcPr>
          <w:p w14:paraId="000B441F"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18,9700</w:t>
            </w:r>
          </w:p>
        </w:tc>
      </w:tr>
      <w:tr w:rsidR="00D502D3" w:rsidRPr="00813AA1" w14:paraId="58B90715" w14:textId="77777777" w:rsidTr="00D502D3">
        <w:trPr>
          <w:trHeight w:val="20"/>
        </w:trPr>
        <w:tc>
          <w:tcPr>
            <w:tcW w:w="1697" w:type="pct"/>
            <w:shd w:val="clear" w:color="auto" w:fill="auto"/>
            <w:vAlign w:val="center"/>
            <w:hideMark/>
          </w:tcPr>
          <w:p w14:paraId="198CC098" w14:textId="77777777"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Собственные нужды, Гкал/ч</w:t>
            </w:r>
          </w:p>
        </w:tc>
        <w:tc>
          <w:tcPr>
            <w:tcW w:w="275" w:type="pct"/>
            <w:shd w:val="clear" w:color="auto" w:fill="auto"/>
            <w:noWrap/>
            <w:vAlign w:val="center"/>
            <w:hideMark/>
          </w:tcPr>
          <w:p w14:paraId="47C55020"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0,1786</w:t>
            </w:r>
          </w:p>
        </w:tc>
        <w:tc>
          <w:tcPr>
            <w:tcW w:w="275" w:type="pct"/>
            <w:shd w:val="clear" w:color="auto" w:fill="auto"/>
            <w:noWrap/>
            <w:vAlign w:val="center"/>
            <w:hideMark/>
          </w:tcPr>
          <w:p w14:paraId="779FAB58"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0,4424</w:t>
            </w:r>
          </w:p>
        </w:tc>
        <w:tc>
          <w:tcPr>
            <w:tcW w:w="275" w:type="pct"/>
            <w:shd w:val="clear" w:color="auto" w:fill="auto"/>
            <w:noWrap/>
            <w:vAlign w:val="center"/>
            <w:hideMark/>
          </w:tcPr>
          <w:p w14:paraId="437D595D"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0,4424</w:t>
            </w:r>
          </w:p>
        </w:tc>
        <w:tc>
          <w:tcPr>
            <w:tcW w:w="275" w:type="pct"/>
            <w:shd w:val="clear" w:color="auto" w:fill="auto"/>
            <w:noWrap/>
            <w:vAlign w:val="center"/>
            <w:hideMark/>
          </w:tcPr>
          <w:p w14:paraId="3ADA0B25"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0,4424</w:t>
            </w:r>
          </w:p>
        </w:tc>
        <w:tc>
          <w:tcPr>
            <w:tcW w:w="275" w:type="pct"/>
            <w:shd w:val="clear" w:color="auto" w:fill="auto"/>
            <w:noWrap/>
            <w:vAlign w:val="center"/>
            <w:hideMark/>
          </w:tcPr>
          <w:p w14:paraId="59EA536C"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0,4424</w:t>
            </w:r>
          </w:p>
        </w:tc>
        <w:tc>
          <w:tcPr>
            <w:tcW w:w="275" w:type="pct"/>
            <w:shd w:val="clear" w:color="auto" w:fill="auto"/>
            <w:noWrap/>
            <w:vAlign w:val="center"/>
            <w:hideMark/>
          </w:tcPr>
          <w:p w14:paraId="0D8F2CEE"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0,4424</w:t>
            </w:r>
          </w:p>
        </w:tc>
        <w:tc>
          <w:tcPr>
            <w:tcW w:w="275" w:type="pct"/>
            <w:shd w:val="clear" w:color="auto" w:fill="auto"/>
            <w:noWrap/>
            <w:vAlign w:val="center"/>
            <w:hideMark/>
          </w:tcPr>
          <w:p w14:paraId="48BB6001"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0,4424</w:t>
            </w:r>
          </w:p>
        </w:tc>
        <w:tc>
          <w:tcPr>
            <w:tcW w:w="275" w:type="pct"/>
            <w:shd w:val="clear" w:color="auto" w:fill="auto"/>
            <w:noWrap/>
            <w:vAlign w:val="center"/>
            <w:hideMark/>
          </w:tcPr>
          <w:p w14:paraId="575EF362"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0,4424</w:t>
            </w:r>
          </w:p>
        </w:tc>
        <w:tc>
          <w:tcPr>
            <w:tcW w:w="275" w:type="pct"/>
            <w:shd w:val="clear" w:color="auto" w:fill="auto"/>
            <w:noWrap/>
            <w:vAlign w:val="center"/>
            <w:hideMark/>
          </w:tcPr>
          <w:p w14:paraId="70ABDB74"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0,4424</w:t>
            </w:r>
          </w:p>
        </w:tc>
        <w:tc>
          <w:tcPr>
            <w:tcW w:w="275" w:type="pct"/>
            <w:shd w:val="clear" w:color="auto" w:fill="auto"/>
            <w:noWrap/>
            <w:vAlign w:val="center"/>
            <w:hideMark/>
          </w:tcPr>
          <w:p w14:paraId="0C0EDDB7"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0,4424</w:t>
            </w:r>
          </w:p>
        </w:tc>
        <w:tc>
          <w:tcPr>
            <w:tcW w:w="275" w:type="pct"/>
            <w:shd w:val="clear" w:color="auto" w:fill="auto"/>
            <w:noWrap/>
            <w:vAlign w:val="center"/>
            <w:hideMark/>
          </w:tcPr>
          <w:p w14:paraId="315C709A"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0,4424</w:t>
            </w:r>
          </w:p>
        </w:tc>
        <w:tc>
          <w:tcPr>
            <w:tcW w:w="275" w:type="pct"/>
            <w:shd w:val="clear" w:color="auto" w:fill="auto"/>
            <w:noWrap/>
            <w:vAlign w:val="center"/>
            <w:hideMark/>
          </w:tcPr>
          <w:p w14:paraId="4258837C"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0,4424</w:t>
            </w:r>
          </w:p>
        </w:tc>
      </w:tr>
      <w:tr w:rsidR="00D502D3" w:rsidRPr="00813AA1" w14:paraId="342AD0F3" w14:textId="77777777" w:rsidTr="00D502D3">
        <w:trPr>
          <w:trHeight w:val="20"/>
        </w:trPr>
        <w:tc>
          <w:tcPr>
            <w:tcW w:w="1697" w:type="pct"/>
            <w:shd w:val="clear" w:color="auto" w:fill="auto"/>
            <w:vAlign w:val="center"/>
            <w:hideMark/>
          </w:tcPr>
          <w:p w14:paraId="4D51A511" w14:textId="77777777"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Тепловая мощность нетто, Гкал/ч</w:t>
            </w:r>
          </w:p>
        </w:tc>
        <w:tc>
          <w:tcPr>
            <w:tcW w:w="275" w:type="pct"/>
            <w:shd w:val="clear" w:color="auto" w:fill="auto"/>
            <w:noWrap/>
            <w:vAlign w:val="center"/>
            <w:hideMark/>
          </w:tcPr>
          <w:p w14:paraId="5036615B"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15,2014</w:t>
            </w:r>
          </w:p>
        </w:tc>
        <w:tc>
          <w:tcPr>
            <w:tcW w:w="275" w:type="pct"/>
            <w:shd w:val="clear" w:color="auto" w:fill="auto"/>
            <w:noWrap/>
            <w:vAlign w:val="center"/>
            <w:hideMark/>
          </w:tcPr>
          <w:p w14:paraId="5141B447"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18,5276</w:t>
            </w:r>
          </w:p>
        </w:tc>
        <w:tc>
          <w:tcPr>
            <w:tcW w:w="275" w:type="pct"/>
            <w:shd w:val="clear" w:color="auto" w:fill="auto"/>
            <w:noWrap/>
            <w:vAlign w:val="center"/>
            <w:hideMark/>
          </w:tcPr>
          <w:p w14:paraId="60ADE7ED"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18,5276</w:t>
            </w:r>
          </w:p>
        </w:tc>
        <w:tc>
          <w:tcPr>
            <w:tcW w:w="275" w:type="pct"/>
            <w:shd w:val="clear" w:color="auto" w:fill="auto"/>
            <w:noWrap/>
            <w:vAlign w:val="center"/>
            <w:hideMark/>
          </w:tcPr>
          <w:p w14:paraId="0AA74AAA"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18,5276</w:t>
            </w:r>
          </w:p>
        </w:tc>
        <w:tc>
          <w:tcPr>
            <w:tcW w:w="275" w:type="pct"/>
            <w:shd w:val="clear" w:color="auto" w:fill="auto"/>
            <w:noWrap/>
            <w:vAlign w:val="center"/>
            <w:hideMark/>
          </w:tcPr>
          <w:p w14:paraId="4EE80DE2"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18,5276</w:t>
            </w:r>
          </w:p>
        </w:tc>
        <w:tc>
          <w:tcPr>
            <w:tcW w:w="275" w:type="pct"/>
            <w:shd w:val="clear" w:color="auto" w:fill="auto"/>
            <w:noWrap/>
            <w:vAlign w:val="center"/>
            <w:hideMark/>
          </w:tcPr>
          <w:p w14:paraId="376984CC"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18,5276</w:t>
            </w:r>
          </w:p>
        </w:tc>
        <w:tc>
          <w:tcPr>
            <w:tcW w:w="275" w:type="pct"/>
            <w:shd w:val="clear" w:color="auto" w:fill="auto"/>
            <w:noWrap/>
            <w:vAlign w:val="center"/>
            <w:hideMark/>
          </w:tcPr>
          <w:p w14:paraId="66185CF3"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18,5276</w:t>
            </w:r>
          </w:p>
        </w:tc>
        <w:tc>
          <w:tcPr>
            <w:tcW w:w="275" w:type="pct"/>
            <w:shd w:val="clear" w:color="auto" w:fill="auto"/>
            <w:noWrap/>
            <w:vAlign w:val="center"/>
            <w:hideMark/>
          </w:tcPr>
          <w:p w14:paraId="4FB2C41F"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18,5276</w:t>
            </w:r>
          </w:p>
        </w:tc>
        <w:tc>
          <w:tcPr>
            <w:tcW w:w="275" w:type="pct"/>
            <w:shd w:val="clear" w:color="auto" w:fill="auto"/>
            <w:noWrap/>
            <w:vAlign w:val="center"/>
            <w:hideMark/>
          </w:tcPr>
          <w:p w14:paraId="181ABE0B"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18,5276</w:t>
            </w:r>
          </w:p>
        </w:tc>
        <w:tc>
          <w:tcPr>
            <w:tcW w:w="275" w:type="pct"/>
            <w:shd w:val="clear" w:color="auto" w:fill="auto"/>
            <w:noWrap/>
            <w:vAlign w:val="center"/>
            <w:hideMark/>
          </w:tcPr>
          <w:p w14:paraId="54F96B3C"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18,5276</w:t>
            </w:r>
          </w:p>
        </w:tc>
        <w:tc>
          <w:tcPr>
            <w:tcW w:w="275" w:type="pct"/>
            <w:shd w:val="clear" w:color="auto" w:fill="auto"/>
            <w:noWrap/>
            <w:vAlign w:val="center"/>
            <w:hideMark/>
          </w:tcPr>
          <w:p w14:paraId="7F93C252"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18,5276</w:t>
            </w:r>
          </w:p>
        </w:tc>
        <w:tc>
          <w:tcPr>
            <w:tcW w:w="275" w:type="pct"/>
            <w:shd w:val="clear" w:color="auto" w:fill="auto"/>
            <w:noWrap/>
            <w:vAlign w:val="center"/>
            <w:hideMark/>
          </w:tcPr>
          <w:p w14:paraId="6292C8B6"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18,5276</w:t>
            </w:r>
          </w:p>
        </w:tc>
      </w:tr>
      <w:tr w:rsidR="00D502D3" w:rsidRPr="00813AA1" w14:paraId="27F90136" w14:textId="77777777" w:rsidTr="00D502D3">
        <w:trPr>
          <w:trHeight w:val="20"/>
        </w:trPr>
        <w:tc>
          <w:tcPr>
            <w:tcW w:w="1697" w:type="pct"/>
            <w:shd w:val="clear" w:color="auto" w:fill="auto"/>
            <w:vAlign w:val="center"/>
            <w:hideMark/>
          </w:tcPr>
          <w:p w14:paraId="699EC428" w14:textId="77777777"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lastRenderedPageBreak/>
              <w:t>Подключенная нагрузка на коллекторах, Гкал/ч</w:t>
            </w:r>
          </w:p>
        </w:tc>
        <w:tc>
          <w:tcPr>
            <w:tcW w:w="275" w:type="pct"/>
            <w:shd w:val="clear" w:color="auto" w:fill="auto"/>
            <w:noWrap/>
            <w:vAlign w:val="center"/>
            <w:hideMark/>
          </w:tcPr>
          <w:p w14:paraId="0AD8101F"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4,7908</w:t>
            </w:r>
          </w:p>
        </w:tc>
        <w:tc>
          <w:tcPr>
            <w:tcW w:w="275" w:type="pct"/>
            <w:shd w:val="clear" w:color="auto" w:fill="auto"/>
            <w:noWrap/>
            <w:vAlign w:val="center"/>
            <w:hideMark/>
          </w:tcPr>
          <w:p w14:paraId="1DEF23B8"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4,7678</w:t>
            </w:r>
          </w:p>
        </w:tc>
        <w:tc>
          <w:tcPr>
            <w:tcW w:w="275" w:type="pct"/>
            <w:shd w:val="clear" w:color="auto" w:fill="auto"/>
            <w:noWrap/>
            <w:vAlign w:val="center"/>
            <w:hideMark/>
          </w:tcPr>
          <w:p w14:paraId="7A3A14FE"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4,7678</w:t>
            </w:r>
          </w:p>
        </w:tc>
        <w:tc>
          <w:tcPr>
            <w:tcW w:w="275" w:type="pct"/>
            <w:shd w:val="clear" w:color="auto" w:fill="auto"/>
            <w:noWrap/>
            <w:vAlign w:val="center"/>
            <w:hideMark/>
          </w:tcPr>
          <w:p w14:paraId="21445B99"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4,7678</w:t>
            </w:r>
          </w:p>
        </w:tc>
        <w:tc>
          <w:tcPr>
            <w:tcW w:w="275" w:type="pct"/>
            <w:shd w:val="clear" w:color="auto" w:fill="auto"/>
            <w:noWrap/>
            <w:vAlign w:val="center"/>
            <w:hideMark/>
          </w:tcPr>
          <w:p w14:paraId="567AB1DB"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4,7678</w:t>
            </w:r>
          </w:p>
        </w:tc>
        <w:tc>
          <w:tcPr>
            <w:tcW w:w="275" w:type="pct"/>
            <w:shd w:val="clear" w:color="auto" w:fill="auto"/>
            <w:noWrap/>
            <w:vAlign w:val="center"/>
            <w:hideMark/>
          </w:tcPr>
          <w:p w14:paraId="3C05FE05"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4,7678</w:t>
            </w:r>
          </w:p>
        </w:tc>
        <w:tc>
          <w:tcPr>
            <w:tcW w:w="275" w:type="pct"/>
            <w:shd w:val="clear" w:color="auto" w:fill="auto"/>
            <w:noWrap/>
            <w:vAlign w:val="center"/>
            <w:hideMark/>
          </w:tcPr>
          <w:p w14:paraId="4CEEC907"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4,7678</w:t>
            </w:r>
          </w:p>
        </w:tc>
        <w:tc>
          <w:tcPr>
            <w:tcW w:w="275" w:type="pct"/>
            <w:shd w:val="clear" w:color="auto" w:fill="auto"/>
            <w:noWrap/>
            <w:vAlign w:val="center"/>
            <w:hideMark/>
          </w:tcPr>
          <w:p w14:paraId="7FA2E8C2"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4,7678</w:t>
            </w:r>
          </w:p>
        </w:tc>
        <w:tc>
          <w:tcPr>
            <w:tcW w:w="275" w:type="pct"/>
            <w:shd w:val="clear" w:color="auto" w:fill="auto"/>
            <w:noWrap/>
            <w:vAlign w:val="center"/>
            <w:hideMark/>
          </w:tcPr>
          <w:p w14:paraId="27C844CD"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4,7678</w:t>
            </w:r>
          </w:p>
        </w:tc>
        <w:tc>
          <w:tcPr>
            <w:tcW w:w="275" w:type="pct"/>
            <w:shd w:val="clear" w:color="auto" w:fill="auto"/>
            <w:noWrap/>
            <w:vAlign w:val="center"/>
            <w:hideMark/>
          </w:tcPr>
          <w:p w14:paraId="49043CB8"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4,7678</w:t>
            </w:r>
          </w:p>
        </w:tc>
        <w:tc>
          <w:tcPr>
            <w:tcW w:w="275" w:type="pct"/>
            <w:shd w:val="clear" w:color="auto" w:fill="auto"/>
            <w:noWrap/>
            <w:vAlign w:val="center"/>
            <w:hideMark/>
          </w:tcPr>
          <w:p w14:paraId="429A4D4A"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4,7678</w:t>
            </w:r>
          </w:p>
        </w:tc>
        <w:tc>
          <w:tcPr>
            <w:tcW w:w="275" w:type="pct"/>
            <w:shd w:val="clear" w:color="auto" w:fill="auto"/>
            <w:noWrap/>
            <w:vAlign w:val="center"/>
            <w:hideMark/>
          </w:tcPr>
          <w:p w14:paraId="3493DFAF"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4,7678</w:t>
            </w:r>
          </w:p>
        </w:tc>
      </w:tr>
      <w:tr w:rsidR="00D502D3" w:rsidRPr="00813AA1" w14:paraId="2553E349" w14:textId="77777777" w:rsidTr="00D502D3">
        <w:trPr>
          <w:trHeight w:val="20"/>
        </w:trPr>
        <w:tc>
          <w:tcPr>
            <w:tcW w:w="1697" w:type="pct"/>
            <w:shd w:val="clear" w:color="auto" w:fill="auto"/>
            <w:vAlign w:val="center"/>
            <w:hideMark/>
          </w:tcPr>
          <w:p w14:paraId="16B036C8" w14:textId="77777777"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Тепловые потери в тепловой сети, Гкал/ч</w:t>
            </w:r>
          </w:p>
        </w:tc>
        <w:tc>
          <w:tcPr>
            <w:tcW w:w="275" w:type="pct"/>
            <w:shd w:val="clear" w:color="auto" w:fill="auto"/>
            <w:noWrap/>
            <w:vAlign w:val="center"/>
            <w:hideMark/>
          </w:tcPr>
          <w:p w14:paraId="0132590C"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1,5815</w:t>
            </w:r>
          </w:p>
        </w:tc>
        <w:tc>
          <w:tcPr>
            <w:tcW w:w="275" w:type="pct"/>
            <w:shd w:val="clear" w:color="auto" w:fill="auto"/>
            <w:noWrap/>
            <w:vAlign w:val="center"/>
            <w:hideMark/>
          </w:tcPr>
          <w:p w14:paraId="038ED24B"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1,5839</w:t>
            </w:r>
          </w:p>
        </w:tc>
        <w:tc>
          <w:tcPr>
            <w:tcW w:w="275" w:type="pct"/>
            <w:shd w:val="clear" w:color="auto" w:fill="auto"/>
            <w:noWrap/>
            <w:vAlign w:val="center"/>
            <w:hideMark/>
          </w:tcPr>
          <w:p w14:paraId="19262BD1"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1,5839</w:t>
            </w:r>
          </w:p>
        </w:tc>
        <w:tc>
          <w:tcPr>
            <w:tcW w:w="275" w:type="pct"/>
            <w:shd w:val="clear" w:color="auto" w:fill="auto"/>
            <w:noWrap/>
            <w:vAlign w:val="center"/>
            <w:hideMark/>
          </w:tcPr>
          <w:p w14:paraId="686BA21C"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1,5839</w:t>
            </w:r>
          </w:p>
        </w:tc>
        <w:tc>
          <w:tcPr>
            <w:tcW w:w="275" w:type="pct"/>
            <w:shd w:val="clear" w:color="auto" w:fill="auto"/>
            <w:noWrap/>
            <w:vAlign w:val="center"/>
            <w:hideMark/>
          </w:tcPr>
          <w:p w14:paraId="0436FB0D"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1,5839</w:t>
            </w:r>
          </w:p>
        </w:tc>
        <w:tc>
          <w:tcPr>
            <w:tcW w:w="275" w:type="pct"/>
            <w:shd w:val="clear" w:color="auto" w:fill="auto"/>
            <w:noWrap/>
            <w:vAlign w:val="center"/>
            <w:hideMark/>
          </w:tcPr>
          <w:p w14:paraId="4C49D679"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1,5839</w:t>
            </w:r>
          </w:p>
        </w:tc>
        <w:tc>
          <w:tcPr>
            <w:tcW w:w="275" w:type="pct"/>
            <w:shd w:val="clear" w:color="auto" w:fill="auto"/>
            <w:noWrap/>
            <w:vAlign w:val="center"/>
            <w:hideMark/>
          </w:tcPr>
          <w:p w14:paraId="47B5B500"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1,5839</w:t>
            </w:r>
          </w:p>
        </w:tc>
        <w:tc>
          <w:tcPr>
            <w:tcW w:w="275" w:type="pct"/>
            <w:shd w:val="clear" w:color="auto" w:fill="auto"/>
            <w:noWrap/>
            <w:vAlign w:val="center"/>
            <w:hideMark/>
          </w:tcPr>
          <w:p w14:paraId="20EDA10F"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1,5839</w:t>
            </w:r>
          </w:p>
        </w:tc>
        <w:tc>
          <w:tcPr>
            <w:tcW w:w="275" w:type="pct"/>
            <w:shd w:val="clear" w:color="auto" w:fill="auto"/>
            <w:noWrap/>
            <w:vAlign w:val="center"/>
            <w:hideMark/>
          </w:tcPr>
          <w:p w14:paraId="5748910B"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1,5839</w:t>
            </w:r>
          </w:p>
        </w:tc>
        <w:tc>
          <w:tcPr>
            <w:tcW w:w="275" w:type="pct"/>
            <w:shd w:val="clear" w:color="auto" w:fill="auto"/>
            <w:noWrap/>
            <w:vAlign w:val="center"/>
            <w:hideMark/>
          </w:tcPr>
          <w:p w14:paraId="15F12F9C"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1,5839</w:t>
            </w:r>
          </w:p>
        </w:tc>
        <w:tc>
          <w:tcPr>
            <w:tcW w:w="275" w:type="pct"/>
            <w:shd w:val="clear" w:color="auto" w:fill="auto"/>
            <w:noWrap/>
            <w:vAlign w:val="center"/>
            <w:hideMark/>
          </w:tcPr>
          <w:p w14:paraId="60BC3AA1"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1,5839</w:t>
            </w:r>
          </w:p>
        </w:tc>
        <w:tc>
          <w:tcPr>
            <w:tcW w:w="275" w:type="pct"/>
            <w:shd w:val="clear" w:color="auto" w:fill="auto"/>
            <w:noWrap/>
            <w:vAlign w:val="center"/>
            <w:hideMark/>
          </w:tcPr>
          <w:p w14:paraId="30220CDA"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1,5839</w:t>
            </w:r>
          </w:p>
        </w:tc>
      </w:tr>
      <w:tr w:rsidR="00D502D3" w:rsidRPr="00813AA1" w14:paraId="42A464E5" w14:textId="77777777" w:rsidTr="00D502D3">
        <w:trPr>
          <w:trHeight w:val="20"/>
        </w:trPr>
        <w:tc>
          <w:tcPr>
            <w:tcW w:w="1697" w:type="pct"/>
            <w:shd w:val="clear" w:color="auto" w:fill="auto"/>
            <w:vAlign w:val="center"/>
            <w:hideMark/>
          </w:tcPr>
          <w:p w14:paraId="1E432410" w14:textId="77777777"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Подключенная нагрузка в горячей воде, Гкал/ч, в том числе:</w:t>
            </w:r>
          </w:p>
        </w:tc>
        <w:tc>
          <w:tcPr>
            <w:tcW w:w="275" w:type="pct"/>
            <w:shd w:val="clear" w:color="auto" w:fill="auto"/>
            <w:noWrap/>
            <w:vAlign w:val="center"/>
            <w:hideMark/>
          </w:tcPr>
          <w:p w14:paraId="10CB4AAA"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3,2093</w:t>
            </w:r>
          </w:p>
        </w:tc>
        <w:tc>
          <w:tcPr>
            <w:tcW w:w="275" w:type="pct"/>
            <w:shd w:val="clear" w:color="auto" w:fill="auto"/>
            <w:noWrap/>
            <w:vAlign w:val="center"/>
            <w:hideMark/>
          </w:tcPr>
          <w:p w14:paraId="61FC0EDB"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275" w:type="pct"/>
            <w:shd w:val="clear" w:color="auto" w:fill="auto"/>
            <w:noWrap/>
            <w:vAlign w:val="center"/>
            <w:hideMark/>
          </w:tcPr>
          <w:p w14:paraId="1DD2E31E"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275" w:type="pct"/>
            <w:shd w:val="clear" w:color="auto" w:fill="auto"/>
            <w:noWrap/>
            <w:vAlign w:val="center"/>
            <w:hideMark/>
          </w:tcPr>
          <w:p w14:paraId="3E5FBD88"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275" w:type="pct"/>
            <w:shd w:val="clear" w:color="auto" w:fill="auto"/>
            <w:noWrap/>
            <w:vAlign w:val="center"/>
            <w:hideMark/>
          </w:tcPr>
          <w:p w14:paraId="79F6D6C1"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275" w:type="pct"/>
            <w:shd w:val="clear" w:color="auto" w:fill="auto"/>
            <w:noWrap/>
            <w:vAlign w:val="center"/>
            <w:hideMark/>
          </w:tcPr>
          <w:p w14:paraId="0D99ADD7"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275" w:type="pct"/>
            <w:shd w:val="clear" w:color="auto" w:fill="auto"/>
            <w:noWrap/>
            <w:vAlign w:val="center"/>
            <w:hideMark/>
          </w:tcPr>
          <w:p w14:paraId="5BAED12B"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275" w:type="pct"/>
            <w:shd w:val="clear" w:color="auto" w:fill="auto"/>
            <w:noWrap/>
            <w:vAlign w:val="center"/>
            <w:hideMark/>
          </w:tcPr>
          <w:p w14:paraId="5C9B4413"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275" w:type="pct"/>
            <w:shd w:val="clear" w:color="auto" w:fill="auto"/>
            <w:noWrap/>
            <w:vAlign w:val="center"/>
            <w:hideMark/>
          </w:tcPr>
          <w:p w14:paraId="4B8F647E"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275" w:type="pct"/>
            <w:shd w:val="clear" w:color="auto" w:fill="auto"/>
            <w:noWrap/>
            <w:vAlign w:val="center"/>
            <w:hideMark/>
          </w:tcPr>
          <w:p w14:paraId="570F1C93"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275" w:type="pct"/>
            <w:shd w:val="clear" w:color="auto" w:fill="auto"/>
            <w:noWrap/>
            <w:vAlign w:val="center"/>
            <w:hideMark/>
          </w:tcPr>
          <w:p w14:paraId="79C81555"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275" w:type="pct"/>
            <w:shd w:val="clear" w:color="auto" w:fill="auto"/>
            <w:noWrap/>
            <w:vAlign w:val="center"/>
            <w:hideMark/>
          </w:tcPr>
          <w:p w14:paraId="0BE7473B"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r>
      <w:tr w:rsidR="00D502D3" w:rsidRPr="00813AA1" w14:paraId="4EEFFBCD" w14:textId="77777777" w:rsidTr="00D502D3">
        <w:trPr>
          <w:trHeight w:val="20"/>
        </w:trPr>
        <w:tc>
          <w:tcPr>
            <w:tcW w:w="1697" w:type="pct"/>
            <w:shd w:val="clear" w:color="auto" w:fill="auto"/>
            <w:vAlign w:val="center"/>
            <w:hideMark/>
          </w:tcPr>
          <w:p w14:paraId="37BF8374" w14:textId="77777777"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 xml:space="preserve">        Жилые здания</w:t>
            </w:r>
          </w:p>
        </w:tc>
        <w:tc>
          <w:tcPr>
            <w:tcW w:w="275" w:type="pct"/>
            <w:shd w:val="clear" w:color="auto" w:fill="auto"/>
            <w:noWrap/>
            <w:vAlign w:val="center"/>
            <w:hideMark/>
          </w:tcPr>
          <w:p w14:paraId="4922BFF3"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0,2093</w:t>
            </w:r>
          </w:p>
        </w:tc>
        <w:tc>
          <w:tcPr>
            <w:tcW w:w="275" w:type="pct"/>
            <w:shd w:val="clear" w:color="auto" w:fill="auto"/>
            <w:noWrap/>
            <w:vAlign w:val="center"/>
            <w:hideMark/>
          </w:tcPr>
          <w:p w14:paraId="552A99B4"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0,1670</w:t>
            </w:r>
          </w:p>
        </w:tc>
        <w:tc>
          <w:tcPr>
            <w:tcW w:w="275" w:type="pct"/>
            <w:shd w:val="clear" w:color="auto" w:fill="auto"/>
            <w:noWrap/>
            <w:vAlign w:val="center"/>
            <w:hideMark/>
          </w:tcPr>
          <w:p w14:paraId="5E5772B8"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0,1670</w:t>
            </w:r>
          </w:p>
        </w:tc>
        <w:tc>
          <w:tcPr>
            <w:tcW w:w="275" w:type="pct"/>
            <w:shd w:val="clear" w:color="auto" w:fill="auto"/>
            <w:noWrap/>
            <w:vAlign w:val="center"/>
            <w:hideMark/>
          </w:tcPr>
          <w:p w14:paraId="5BD8DF00"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0,1670</w:t>
            </w:r>
          </w:p>
        </w:tc>
        <w:tc>
          <w:tcPr>
            <w:tcW w:w="275" w:type="pct"/>
            <w:shd w:val="clear" w:color="auto" w:fill="auto"/>
            <w:noWrap/>
            <w:vAlign w:val="center"/>
            <w:hideMark/>
          </w:tcPr>
          <w:p w14:paraId="29EFDAE4"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0,1670</w:t>
            </w:r>
          </w:p>
        </w:tc>
        <w:tc>
          <w:tcPr>
            <w:tcW w:w="275" w:type="pct"/>
            <w:shd w:val="clear" w:color="auto" w:fill="auto"/>
            <w:noWrap/>
            <w:vAlign w:val="center"/>
            <w:hideMark/>
          </w:tcPr>
          <w:p w14:paraId="71AD3923"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0,1670</w:t>
            </w:r>
          </w:p>
        </w:tc>
        <w:tc>
          <w:tcPr>
            <w:tcW w:w="275" w:type="pct"/>
            <w:shd w:val="clear" w:color="auto" w:fill="auto"/>
            <w:noWrap/>
            <w:vAlign w:val="center"/>
            <w:hideMark/>
          </w:tcPr>
          <w:p w14:paraId="1D75EB87"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0,1670</w:t>
            </w:r>
          </w:p>
        </w:tc>
        <w:tc>
          <w:tcPr>
            <w:tcW w:w="275" w:type="pct"/>
            <w:shd w:val="clear" w:color="auto" w:fill="auto"/>
            <w:noWrap/>
            <w:vAlign w:val="center"/>
            <w:hideMark/>
          </w:tcPr>
          <w:p w14:paraId="4FD95E9A"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0,1670</w:t>
            </w:r>
          </w:p>
        </w:tc>
        <w:tc>
          <w:tcPr>
            <w:tcW w:w="275" w:type="pct"/>
            <w:shd w:val="clear" w:color="auto" w:fill="auto"/>
            <w:noWrap/>
            <w:vAlign w:val="center"/>
            <w:hideMark/>
          </w:tcPr>
          <w:p w14:paraId="610F1B80"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0,1670</w:t>
            </w:r>
          </w:p>
        </w:tc>
        <w:tc>
          <w:tcPr>
            <w:tcW w:w="275" w:type="pct"/>
            <w:shd w:val="clear" w:color="auto" w:fill="auto"/>
            <w:noWrap/>
            <w:vAlign w:val="center"/>
            <w:hideMark/>
          </w:tcPr>
          <w:p w14:paraId="1B9EEA60"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0,1670</w:t>
            </w:r>
          </w:p>
        </w:tc>
        <w:tc>
          <w:tcPr>
            <w:tcW w:w="275" w:type="pct"/>
            <w:shd w:val="clear" w:color="auto" w:fill="auto"/>
            <w:noWrap/>
            <w:vAlign w:val="center"/>
            <w:hideMark/>
          </w:tcPr>
          <w:p w14:paraId="3A92156E"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0,1670</w:t>
            </w:r>
          </w:p>
        </w:tc>
        <w:tc>
          <w:tcPr>
            <w:tcW w:w="275" w:type="pct"/>
            <w:shd w:val="clear" w:color="auto" w:fill="auto"/>
            <w:noWrap/>
            <w:vAlign w:val="center"/>
            <w:hideMark/>
          </w:tcPr>
          <w:p w14:paraId="114CEB6A"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0,1670</w:t>
            </w:r>
          </w:p>
        </w:tc>
      </w:tr>
      <w:tr w:rsidR="00D502D3" w:rsidRPr="00813AA1" w14:paraId="6B9FFDA0" w14:textId="77777777" w:rsidTr="00D502D3">
        <w:trPr>
          <w:trHeight w:val="20"/>
        </w:trPr>
        <w:tc>
          <w:tcPr>
            <w:tcW w:w="1697" w:type="pct"/>
            <w:shd w:val="clear" w:color="auto" w:fill="auto"/>
            <w:vAlign w:val="center"/>
            <w:hideMark/>
          </w:tcPr>
          <w:p w14:paraId="679BCD73" w14:textId="77777777"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 xml:space="preserve">        Общественные здания</w:t>
            </w:r>
          </w:p>
        </w:tc>
        <w:tc>
          <w:tcPr>
            <w:tcW w:w="275" w:type="pct"/>
            <w:shd w:val="clear" w:color="auto" w:fill="auto"/>
            <w:noWrap/>
            <w:vAlign w:val="center"/>
            <w:hideMark/>
          </w:tcPr>
          <w:p w14:paraId="5F2596C8"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2,8891</w:t>
            </w:r>
          </w:p>
        </w:tc>
        <w:tc>
          <w:tcPr>
            <w:tcW w:w="275" w:type="pct"/>
            <w:shd w:val="clear" w:color="auto" w:fill="auto"/>
            <w:noWrap/>
            <w:vAlign w:val="center"/>
            <w:hideMark/>
          </w:tcPr>
          <w:p w14:paraId="401666F9"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2,9253</w:t>
            </w:r>
          </w:p>
        </w:tc>
        <w:tc>
          <w:tcPr>
            <w:tcW w:w="275" w:type="pct"/>
            <w:shd w:val="clear" w:color="auto" w:fill="auto"/>
            <w:noWrap/>
            <w:vAlign w:val="center"/>
            <w:hideMark/>
          </w:tcPr>
          <w:p w14:paraId="36794303"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2,9253</w:t>
            </w:r>
          </w:p>
        </w:tc>
        <w:tc>
          <w:tcPr>
            <w:tcW w:w="275" w:type="pct"/>
            <w:shd w:val="clear" w:color="auto" w:fill="auto"/>
            <w:noWrap/>
            <w:vAlign w:val="center"/>
            <w:hideMark/>
          </w:tcPr>
          <w:p w14:paraId="650C9AC9"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2,9253</w:t>
            </w:r>
          </w:p>
        </w:tc>
        <w:tc>
          <w:tcPr>
            <w:tcW w:w="275" w:type="pct"/>
            <w:shd w:val="clear" w:color="auto" w:fill="auto"/>
            <w:noWrap/>
            <w:vAlign w:val="center"/>
            <w:hideMark/>
          </w:tcPr>
          <w:p w14:paraId="2F9B02E9"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2,9253</w:t>
            </w:r>
          </w:p>
        </w:tc>
        <w:tc>
          <w:tcPr>
            <w:tcW w:w="275" w:type="pct"/>
            <w:shd w:val="clear" w:color="auto" w:fill="auto"/>
            <w:noWrap/>
            <w:vAlign w:val="center"/>
            <w:hideMark/>
          </w:tcPr>
          <w:p w14:paraId="68CB8214"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2,9253</w:t>
            </w:r>
          </w:p>
        </w:tc>
        <w:tc>
          <w:tcPr>
            <w:tcW w:w="275" w:type="pct"/>
            <w:shd w:val="clear" w:color="auto" w:fill="auto"/>
            <w:noWrap/>
            <w:vAlign w:val="center"/>
            <w:hideMark/>
          </w:tcPr>
          <w:p w14:paraId="624A2682"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2,9253</w:t>
            </w:r>
          </w:p>
        </w:tc>
        <w:tc>
          <w:tcPr>
            <w:tcW w:w="275" w:type="pct"/>
            <w:shd w:val="clear" w:color="auto" w:fill="auto"/>
            <w:noWrap/>
            <w:vAlign w:val="center"/>
            <w:hideMark/>
          </w:tcPr>
          <w:p w14:paraId="51B442FC"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2,9253</w:t>
            </w:r>
          </w:p>
        </w:tc>
        <w:tc>
          <w:tcPr>
            <w:tcW w:w="275" w:type="pct"/>
            <w:shd w:val="clear" w:color="auto" w:fill="auto"/>
            <w:noWrap/>
            <w:vAlign w:val="center"/>
            <w:hideMark/>
          </w:tcPr>
          <w:p w14:paraId="0B7A9DC2"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2,9253</w:t>
            </w:r>
          </w:p>
        </w:tc>
        <w:tc>
          <w:tcPr>
            <w:tcW w:w="275" w:type="pct"/>
            <w:shd w:val="clear" w:color="auto" w:fill="auto"/>
            <w:noWrap/>
            <w:vAlign w:val="center"/>
            <w:hideMark/>
          </w:tcPr>
          <w:p w14:paraId="7A02D7A4"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2,9253</w:t>
            </w:r>
          </w:p>
        </w:tc>
        <w:tc>
          <w:tcPr>
            <w:tcW w:w="275" w:type="pct"/>
            <w:shd w:val="clear" w:color="auto" w:fill="auto"/>
            <w:noWrap/>
            <w:vAlign w:val="center"/>
            <w:hideMark/>
          </w:tcPr>
          <w:p w14:paraId="5A17A94F"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2,9253</w:t>
            </w:r>
          </w:p>
        </w:tc>
        <w:tc>
          <w:tcPr>
            <w:tcW w:w="275" w:type="pct"/>
            <w:shd w:val="clear" w:color="auto" w:fill="auto"/>
            <w:noWrap/>
            <w:vAlign w:val="center"/>
            <w:hideMark/>
          </w:tcPr>
          <w:p w14:paraId="58C729EB"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2,9253</w:t>
            </w:r>
          </w:p>
        </w:tc>
      </w:tr>
      <w:tr w:rsidR="00D502D3" w:rsidRPr="00813AA1" w14:paraId="2C4FBCAD" w14:textId="77777777" w:rsidTr="00D502D3">
        <w:trPr>
          <w:trHeight w:val="20"/>
        </w:trPr>
        <w:tc>
          <w:tcPr>
            <w:tcW w:w="1697" w:type="pct"/>
            <w:shd w:val="clear" w:color="auto" w:fill="auto"/>
            <w:vAlign w:val="center"/>
            <w:hideMark/>
          </w:tcPr>
          <w:p w14:paraId="73D1DA7C" w14:textId="77777777"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 xml:space="preserve">        Прочие в горячей воде</w:t>
            </w:r>
          </w:p>
        </w:tc>
        <w:tc>
          <w:tcPr>
            <w:tcW w:w="275" w:type="pct"/>
            <w:shd w:val="clear" w:color="auto" w:fill="auto"/>
            <w:noWrap/>
            <w:vAlign w:val="center"/>
            <w:hideMark/>
          </w:tcPr>
          <w:p w14:paraId="54B7AE86"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0,1108</w:t>
            </w:r>
          </w:p>
        </w:tc>
        <w:tc>
          <w:tcPr>
            <w:tcW w:w="275" w:type="pct"/>
            <w:shd w:val="clear" w:color="auto" w:fill="auto"/>
            <w:noWrap/>
            <w:vAlign w:val="center"/>
            <w:hideMark/>
          </w:tcPr>
          <w:p w14:paraId="25AF1EAD"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0,0916</w:t>
            </w:r>
          </w:p>
        </w:tc>
        <w:tc>
          <w:tcPr>
            <w:tcW w:w="275" w:type="pct"/>
            <w:shd w:val="clear" w:color="auto" w:fill="auto"/>
            <w:noWrap/>
            <w:vAlign w:val="center"/>
            <w:hideMark/>
          </w:tcPr>
          <w:p w14:paraId="4A389E13"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0,0916</w:t>
            </w:r>
          </w:p>
        </w:tc>
        <w:tc>
          <w:tcPr>
            <w:tcW w:w="275" w:type="pct"/>
            <w:shd w:val="clear" w:color="auto" w:fill="auto"/>
            <w:noWrap/>
            <w:vAlign w:val="center"/>
            <w:hideMark/>
          </w:tcPr>
          <w:p w14:paraId="791526D3"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0,0916</w:t>
            </w:r>
          </w:p>
        </w:tc>
        <w:tc>
          <w:tcPr>
            <w:tcW w:w="275" w:type="pct"/>
            <w:shd w:val="clear" w:color="auto" w:fill="auto"/>
            <w:noWrap/>
            <w:vAlign w:val="center"/>
            <w:hideMark/>
          </w:tcPr>
          <w:p w14:paraId="3B7F6A62"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0,0916</w:t>
            </w:r>
          </w:p>
        </w:tc>
        <w:tc>
          <w:tcPr>
            <w:tcW w:w="275" w:type="pct"/>
            <w:shd w:val="clear" w:color="auto" w:fill="auto"/>
            <w:noWrap/>
            <w:vAlign w:val="center"/>
            <w:hideMark/>
          </w:tcPr>
          <w:p w14:paraId="222103A6"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0,0916</w:t>
            </w:r>
          </w:p>
        </w:tc>
        <w:tc>
          <w:tcPr>
            <w:tcW w:w="275" w:type="pct"/>
            <w:shd w:val="clear" w:color="auto" w:fill="auto"/>
            <w:noWrap/>
            <w:vAlign w:val="center"/>
            <w:hideMark/>
          </w:tcPr>
          <w:p w14:paraId="6795CD2C"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0,0916</w:t>
            </w:r>
          </w:p>
        </w:tc>
        <w:tc>
          <w:tcPr>
            <w:tcW w:w="275" w:type="pct"/>
            <w:shd w:val="clear" w:color="auto" w:fill="auto"/>
            <w:noWrap/>
            <w:vAlign w:val="center"/>
            <w:hideMark/>
          </w:tcPr>
          <w:p w14:paraId="78ECF0F7"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0,0916</w:t>
            </w:r>
          </w:p>
        </w:tc>
        <w:tc>
          <w:tcPr>
            <w:tcW w:w="275" w:type="pct"/>
            <w:shd w:val="clear" w:color="auto" w:fill="auto"/>
            <w:noWrap/>
            <w:vAlign w:val="center"/>
            <w:hideMark/>
          </w:tcPr>
          <w:p w14:paraId="34E527B8"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0,0916</w:t>
            </w:r>
          </w:p>
        </w:tc>
        <w:tc>
          <w:tcPr>
            <w:tcW w:w="275" w:type="pct"/>
            <w:shd w:val="clear" w:color="auto" w:fill="auto"/>
            <w:noWrap/>
            <w:vAlign w:val="center"/>
            <w:hideMark/>
          </w:tcPr>
          <w:p w14:paraId="56319E93"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0,0916</w:t>
            </w:r>
          </w:p>
        </w:tc>
        <w:tc>
          <w:tcPr>
            <w:tcW w:w="275" w:type="pct"/>
            <w:shd w:val="clear" w:color="auto" w:fill="auto"/>
            <w:noWrap/>
            <w:vAlign w:val="center"/>
            <w:hideMark/>
          </w:tcPr>
          <w:p w14:paraId="489D5A59"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0,0916</w:t>
            </w:r>
          </w:p>
        </w:tc>
        <w:tc>
          <w:tcPr>
            <w:tcW w:w="275" w:type="pct"/>
            <w:shd w:val="clear" w:color="auto" w:fill="auto"/>
            <w:noWrap/>
            <w:vAlign w:val="center"/>
            <w:hideMark/>
          </w:tcPr>
          <w:p w14:paraId="579FE637"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0,0916</w:t>
            </w:r>
          </w:p>
        </w:tc>
      </w:tr>
      <w:tr w:rsidR="00D502D3" w:rsidRPr="00813AA1" w14:paraId="24019B1C" w14:textId="77777777" w:rsidTr="00D502D3">
        <w:trPr>
          <w:trHeight w:val="20"/>
        </w:trPr>
        <w:tc>
          <w:tcPr>
            <w:tcW w:w="1697" w:type="pct"/>
            <w:shd w:val="clear" w:color="auto" w:fill="auto"/>
            <w:vAlign w:val="center"/>
            <w:hideMark/>
          </w:tcPr>
          <w:p w14:paraId="0A05F385" w14:textId="77777777"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Отопительно-вентиляционная тепловая  нагрузка, Гкал/ч, в том числе:</w:t>
            </w:r>
          </w:p>
        </w:tc>
        <w:tc>
          <w:tcPr>
            <w:tcW w:w="275" w:type="pct"/>
            <w:shd w:val="clear" w:color="auto" w:fill="auto"/>
            <w:noWrap/>
            <w:vAlign w:val="center"/>
            <w:hideMark/>
          </w:tcPr>
          <w:p w14:paraId="215BF169"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3,2093</w:t>
            </w:r>
          </w:p>
        </w:tc>
        <w:tc>
          <w:tcPr>
            <w:tcW w:w="275" w:type="pct"/>
            <w:shd w:val="clear" w:color="auto" w:fill="auto"/>
            <w:noWrap/>
            <w:vAlign w:val="center"/>
            <w:hideMark/>
          </w:tcPr>
          <w:p w14:paraId="5F49168B"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275" w:type="pct"/>
            <w:shd w:val="clear" w:color="auto" w:fill="auto"/>
            <w:noWrap/>
            <w:vAlign w:val="center"/>
            <w:hideMark/>
          </w:tcPr>
          <w:p w14:paraId="11F2C4B1"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275" w:type="pct"/>
            <w:shd w:val="clear" w:color="auto" w:fill="auto"/>
            <w:noWrap/>
            <w:vAlign w:val="center"/>
            <w:hideMark/>
          </w:tcPr>
          <w:p w14:paraId="297066E3"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275" w:type="pct"/>
            <w:shd w:val="clear" w:color="auto" w:fill="auto"/>
            <w:noWrap/>
            <w:vAlign w:val="center"/>
            <w:hideMark/>
          </w:tcPr>
          <w:p w14:paraId="5827C8DD"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275" w:type="pct"/>
            <w:shd w:val="clear" w:color="auto" w:fill="auto"/>
            <w:noWrap/>
            <w:vAlign w:val="center"/>
            <w:hideMark/>
          </w:tcPr>
          <w:p w14:paraId="09519B2F"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275" w:type="pct"/>
            <w:shd w:val="clear" w:color="auto" w:fill="auto"/>
            <w:noWrap/>
            <w:vAlign w:val="center"/>
            <w:hideMark/>
          </w:tcPr>
          <w:p w14:paraId="1ABB05D6"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275" w:type="pct"/>
            <w:shd w:val="clear" w:color="auto" w:fill="auto"/>
            <w:noWrap/>
            <w:vAlign w:val="center"/>
            <w:hideMark/>
          </w:tcPr>
          <w:p w14:paraId="13DB9938"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275" w:type="pct"/>
            <w:shd w:val="clear" w:color="auto" w:fill="auto"/>
            <w:noWrap/>
            <w:vAlign w:val="center"/>
            <w:hideMark/>
          </w:tcPr>
          <w:p w14:paraId="6A91AED7"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275" w:type="pct"/>
            <w:shd w:val="clear" w:color="auto" w:fill="auto"/>
            <w:noWrap/>
            <w:vAlign w:val="center"/>
            <w:hideMark/>
          </w:tcPr>
          <w:p w14:paraId="71ED6277"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275" w:type="pct"/>
            <w:shd w:val="clear" w:color="auto" w:fill="auto"/>
            <w:noWrap/>
            <w:vAlign w:val="center"/>
            <w:hideMark/>
          </w:tcPr>
          <w:p w14:paraId="3AE772CE"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275" w:type="pct"/>
            <w:shd w:val="clear" w:color="auto" w:fill="auto"/>
            <w:noWrap/>
            <w:vAlign w:val="center"/>
            <w:hideMark/>
          </w:tcPr>
          <w:p w14:paraId="5C2C212D"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r>
      <w:tr w:rsidR="00D502D3" w:rsidRPr="00813AA1" w14:paraId="581270AC" w14:textId="77777777" w:rsidTr="00D502D3">
        <w:trPr>
          <w:trHeight w:val="20"/>
        </w:trPr>
        <w:tc>
          <w:tcPr>
            <w:tcW w:w="1697" w:type="pct"/>
            <w:shd w:val="clear" w:color="auto" w:fill="auto"/>
            <w:vAlign w:val="center"/>
            <w:hideMark/>
          </w:tcPr>
          <w:p w14:paraId="6CA839E4" w14:textId="77777777"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 xml:space="preserve"> - отопительная тепловая нагрузка, Гкал/ч</w:t>
            </w:r>
          </w:p>
        </w:tc>
        <w:tc>
          <w:tcPr>
            <w:tcW w:w="275" w:type="pct"/>
            <w:shd w:val="clear" w:color="auto" w:fill="auto"/>
            <w:noWrap/>
            <w:vAlign w:val="center"/>
            <w:hideMark/>
          </w:tcPr>
          <w:p w14:paraId="0CC1CCED"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3,2093</w:t>
            </w:r>
          </w:p>
        </w:tc>
        <w:tc>
          <w:tcPr>
            <w:tcW w:w="275" w:type="pct"/>
            <w:shd w:val="clear" w:color="auto" w:fill="auto"/>
            <w:noWrap/>
            <w:vAlign w:val="center"/>
            <w:hideMark/>
          </w:tcPr>
          <w:p w14:paraId="01DF658F"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275" w:type="pct"/>
            <w:shd w:val="clear" w:color="auto" w:fill="auto"/>
            <w:noWrap/>
            <w:vAlign w:val="center"/>
            <w:hideMark/>
          </w:tcPr>
          <w:p w14:paraId="7247E109"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275" w:type="pct"/>
            <w:shd w:val="clear" w:color="auto" w:fill="auto"/>
            <w:noWrap/>
            <w:vAlign w:val="center"/>
            <w:hideMark/>
          </w:tcPr>
          <w:p w14:paraId="4A90F80E"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275" w:type="pct"/>
            <w:shd w:val="clear" w:color="auto" w:fill="auto"/>
            <w:noWrap/>
            <w:vAlign w:val="center"/>
            <w:hideMark/>
          </w:tcPr>
          <w:p w14:paraId="3688FD24"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275" w:type="pct"/>
            <w:shd w:val="clear" w:color="auto" w:fill="auto"/>
            <w:noWrap/>
            <w:vAlign w:val="center"/>
            <w:hideMark/>
          </w:tcPr>
          <w:p w14:paraId="40640F91"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275" w:type="pct"/>
            <w:shd w:val="clear" w:color="auto" w:fill="auto"/>
            <w:noWrap/>
            <w:vAlign w:val="center"/>
            <w:hideMark/>
          </w:tcPr>
          <w:p w14:paraId="59B5FE13"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275" w:type="pct"/>
            <w:shd w:val="clear" w:color="auto" w:fill="auto"/>
            <w:noWrap/>
            <w:vAlign w:val="center"/>
            <w:hideMark/>
          </w:tcPr>
          <w:p w14:paraId="35E0F4EC"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275" w:type="pct"/>
            <w:shd w:val="clear" w:color="auto" w:fill="auto"/>
            <w:noWrap/>
            <w:vAlign w:val="center"/>
            <w:hideMark/>
          </w:tcPr>
          <w:p w14:paraId="1220C94B"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275" w:type="pct"/>
            <w:shd w:val="clear" w:color="auto" w:fill="auto"/>
            <w:noWrap/>
            <w:vAlign w:val="center"/>
            <w:hideMark/>
          </w:tcPr>
          <w:p w14:paraId="0ED707A2"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275" w:type="pct"/>
            <w:shd w:val="clear" w:color="auto" w:fill="auto"/>
            <w:noWrap/>
            <w:vAlign w:val="center"/>
            <w:hideMark/>
          </w:tcPr>
          <w:p w14:paraId="6A4C8CF8"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275" w:type="pct"/>
            <w:shd w:val="clear" w:color="auto" w:fill="auto"/>
            <w:noWrap/>
            <w:vAlign w:val="center"/>
            <w:hideMark/>
          </w:tcPr>
          <w:p w14:paraId="15C8EC00"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r>
      <w:tr w:rsidR="00D502D3" w:rsidRPr="00813AA1" w14:paraId="6AFFAB75" w14:textId="77777777" w:rsidTr="00D502D3">
        <w:trPr>
          <w:trHeight w:val="20"/>
        </w:trPr>
        <w:tc>
          <w:tcPr>
            <w:tcW w:w="1697" w:type="pct"/>
            <w:shd w:val="clear" w:color="auto" w:fill="auto"/>
            <w:vAlign w:val="center"/>
            <w:hideMark/>
          </w:tcPr>
          <w:p w14:paraId="56796AEC" w14:textId="77777777"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 xml:space="preserve"> - вентиляционная тепловая нагрузка, Гкал/ч</w:t>
            </w:r>
          </w:p>
        </w:tc>
        <w:tc>
          <w:tcPr>
            <w:tcW w:w="275" w:type="pct"/>
            <w:shd w:val="clear" w:color="auto" w:fill="auto"/>
            <w:noWrap/>
            <w:vAlign w:val="center"/>
            <w:hideMark/>
          </w:tcPr>
          <w:p w14:paraId="0B07C3EB"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43F3BC3A"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7888DD33"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359AEF74"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13E10DC9"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3BDA86ED"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497700B2"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75629B41"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62EB10B6"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6EECF8F2"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14174C29"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5CD17844"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r>
      <w:tr w:rsidR="00D502D3" w:rsidRPr="00813AA1" w14:paraId="333652F0" w14:textId="77777777" w:rsidTr="00D502D3">
        <w:trPr>
          <w:trHeight w:val="20"/>
        </w:trPr>
        <w:tc>
          <w:tcPr>
            <w:tcW w:w="1697" w:type="pct"/>
            <w:shd w:val="clear" w:color="auto" w:fill="auto"/>
            <w:vAlign w:val="center"/>
            <w:hideMark/>
          </w:tcPr>
          <w:p w14:paraId="6D6190C7" w14:textId="77777777"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 xml:space="preserve">            Нагрузка ГВС средняя за сутки, Гкал/ч</w:t>
            </w:r>
          </w:p>
        </w:tc>
        <w:tc>
          <w:tcPr>
            <w:tcW w:w="275" w:type="pct"/>
            <w:shd w:val="clear" w:color="auto" w:fill="auto"/>
            <w:noWrap/>
            <w:vAlign w:val="center"/>
            <w:hideMark/>
          </w:tcPr>
          <w:p w14:paraId="52FC0413"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29352864"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775B55D9"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05F957A7"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49A451D9"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3FE4C3CE"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463884BC"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01490468"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693AB0AB"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0B987461"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72B56D86"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3537A80A"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r>
      <w:tr w:rsidR="00D502D3" w:rsidRPr="00813AA1" w14:paraId="0245128A" w14:textId="77777777" w:rsidTr="00D502D3">
        <w:trPr>
          <w:trHeight w:val="20"/>
        </w:trPr>
        <w:tc>
          <w:tcPr>
            <w:tcW w:w="1697" w:type="pct"/>
            <w:shd w:val="clear" w:color="auto" w:fill="auto"/>
            <w:vAlign w:val="center"/>
            <w:hideMark/>
          </w:tcPr>
          <w:p w14:paraId="461889B8" w14:textId="77777777"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 xml:space="preserve">            Тепловая нагрузка на технологические нужды, Гкал/ч</w:t>
            </w:r>
          </w:p>
        </w:tc>
        <w:tc>
          <w:tcPr>
            <w:tcW w:w="275" w:type="pct"/>
            <w:shd w:val="clear" w:color="auto" w:fill="auto"/>
            <w:noWrap/>
            <w:vAlign w:val="center"/>
            <w:hideMark/>
          </w:tcPr>
          <w:p w14:paraId="36682B17"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5549E3A0"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0EAE5BE7"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52085A2D"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25783F19"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11197841"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192704BF"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08EDD088"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2665AD47"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25B5354A"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33CA3013"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6EA31AB9"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r>
      <w:tr w:rsidR="00D502D3" w:rsidRPr="00813AA1" w14:paraId="29A017F1" w14:textId="77777777" w:rsidTr="00D502D3">
        <w:trPr>
          <w:trHeight w:val="20"/>
        </w:trPr>
        <w:tc>
          <w:tcPr>
            <w:tcW w:w="1697" w:type="pct"/>
            <w:shd w:val="clear" w:color="auto" w:fill="auto"/>
            <w:vAlign w:val="center"/>
            <w:hideMark/>
          </w:tcPr>
          <w:p w14:paraId="2EE4D7D4" w14:textId="77777777"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Максимальная тепловая нагрузка ГВС, Гкал/ч</w:t>
            </w:r>
          </w:p>
        </w:tc>
        <w:tc>
          <w:tcPr>
            <w:tcW w:w="275" w:type="pct"/>
            <w:shd w:val="clear" w:color="auto" w:fill="auto"/>
            <w:noWrap/>
            <w:vAlign w:val="center"/>
            <w:hideMark/>
          </w:tcPr>
          <w:p w14:paraId="1C38B37E"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464A9A3A"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370B786A"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4E175013"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6F67D35F"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7D24E7FB"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0BE48DC9"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5A200666"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19A2619B"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05873607"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2F305F4B"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6DC4954A"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r>
      <w:tr w:rsidR="00D502D3" w:rsidRPr="00813AA1" w14:paraId="0D5383DF" w14:textId="77777777" w:rsidTr="00D502D3">
        <w:trPr>
          <w:trHeight w:val="20"/>
        </w:trPr>
        <w:tc>
          <w:tcPr>
            <w:tcW w:w="1697" w:type="pct"/>
            <w:shd w:val="clear" w:color="auto" w:fill="auto"/>
            <w:vAlign w:val="center"/>
            <w:hideMark/>
          </w:tcPr>
          <w:p w14:paraId="7DC34D4B" w14:textId="77777777"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Подключенная тепловая нагрузка в паре, Гкал/ч</w:t>
            </w:r>
          </w:p>
        </w:tc>
        <w:tc>
          <w:tcPr>
            <w:tcW w:w="275" w:type="pct"/>
            <w:shd w:val="clear" w:color="auto" w:fill="auto"/>
            <w:noWrap/>
            <w:vAlign w:val="center"/>
            <w:hideMark/>
          </w:tcPr>
          <w:p w14:paraId="487920CB"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69EBF0F9"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1B886982"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5B446D07"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6B178659"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0089F840"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480562BA"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11A94B3F"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26B86E61"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0C6F4573"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23C807D3"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275" w:type="pct"/>
            <w:shd w:val="clear" w:color="auto" w:fill="auto"/>
            <w:noWrap/>
            <w:vAlign w:val="center"/>
            <w:hideMark/>
          </w:tcPr>
          <w:p w14:paraId="4BE0E239"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r>
      <w:tr w:rsidR="00D502D3" w:rsidRPr="00813AA1" w14:paraId="663D19A6" w14:textId="77777777" w:rsidTr="00D502D3">
        <w:trPr>
          <w:trHeight w:val="20"/>
        </w:trPr>
        <w:tc>
          <w:tcPr>
            <w:tcW w:w="1697" w:type="pct"/>
            <w:shd w:val="clear" w:color="auto" w:fill="auto"/>
            <w:vAlign w:val="center"/>
            <w:hideMark/>
          </w:tcPr>
          <w:p w14:paraId="57F6A959" w14:textId="77777777"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Подключенная нагрузка всего, Гкал/ч</w:t>
            </w:r>
          </w:p>
        </w:tc>
        <w:tc>
          <w:tcPr>
            <w:tcW w:w="275" w:type="pct"/>
            <w:shd w:val="clear" w:color="auto" w:fill="auto"/>
            <w:noWrap/>
            <w:vAlign w:val="center"/>
            <w:hideMark/>
          </w:tcPr>
          <w:p w14:paraId="2CCBA309"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3,2093</w:t>
            </w:r>
          </w:p>
        </w:tc>
        <w:tc>
          <w:tcPr>
            <w:tcW w:w="275" w:type="pct"/>
            <w:shd w:val="clear" w:color="auto" w:fill="auto"/>
            <w:noWrap/>
            <w:vAlign w:val="center"/>
            <w:hideMark/>
          </w:tcPr>
          <w:p w14:paraId="1B3A52BC"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275" w:type="pct"/>
            <w:shd w:val="clear" w:color="auto" w:fill="auto"/>
            <w:noWrap/>
            <w:vAlign w:val="center"/>
            <w:hideMark/>
          </w:tcPr>
          <w:p w14:paraId="2784AE32"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275" w:type="pct"/>
            <w:shd w:val="clear" w:color="auto" w:fill="auto"/>
            <w:noWrap/>
            <w:vAlign w:val="center"/>
            <w:hideMark/>
          </w:tcPr>
          <w:p w14:paraId="281B7AF9"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275" w:type="pct"/>
            <w:shd w:val="clear" w:color="auto" w:fill="auto"/>
            <w:noWrap/>
            <w:vAlign w:val="center"/>
            <w:hideMark/>
          </w:tcPr>
          <w:p w14:paraId="41496EE2"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275" w:type="pct"/>
            <w:shd w:val="clear" w:color="auto" w:fill="auto"/>
            <w:noWrap/>
            <w:vAlign w:val="center"/>
            <w:hideMark/>
          </w:tcPr>
          <w:p w14:paraId="392FB86E"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275" w:type="pct"/>
            <w:shd w:val="clear" w:color="auto" w:fill="auto"/>
            <w:noWrap/>
            <w:vAlign w:val="center"/>
            <w:hideMark/>
          </w:tcPr>
          <w:p w14:paraId="76C3361D"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275" w:type="pct"/>
            <w:shd w:val="clear" w:color="auto" w:fill="auto"/>
            <w:noWrap/>
            <w:vAlign w:val="center"/>
            <w:hideMark/>
          </w:tcPr>
          <w:p w14:paraId="39FFF4CA"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275" w:type="pct"/>
            <w:shd w:val="clear" w:color="auto" w:fill="auto"/>
            <w:noWrap/>
            <w:vAlign w:val="center"/>
            <w:hideMark/>
          </w:tcPr>
          <w:p w14:paraId="2B5EC5C5"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275" w:type="pct"/>
            <w:shd w:val="clear" w:color="auto" w:fill="auto"/>
            <w:noWrap/>
            <w:vAlign w:val="center"/>
            <w:hideMark/>
          </w:tcPr>
          <w:p w14:paraId="6DD5EEFB"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275" w:type="pct"/>
            <w:shd w:val="clear" w:color="auto" w:fill="auto"/>
            <w:noWrap/>
            <w:vAlign w:val="center"/>
            <w:hideMark/>
          </w:tcPr>
          <w:p w14:paraId="433DF9E9"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275" w:type="pct"/>
            <w:shd w:val="clear" w:color="auto" w:fill="auto"/>
            <w:noWrap/>
            <w:vAlign w:val="center"/>
            <w:hideMark/>
          </w:tcPr>
          <w:p w14:paraId="3BA93AAF"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r>
      <w:tr w:rsidR="00D502D3" w:rsidRPr="00813AA1" w14:paraId="4809ECE4" w14:textId="77777777" w:rsidTr="00D502D3">
        <w:trPr>
          <w:trHeight w:val="20"/>
        </w:trPr>
        <w:tc>
          <w:tcPr>
            <w:tcW w:w="1697" w:type="pct"/>
            <w:shd w:val="clear" w:color="auto" w:fill="auto"/>
            <w:vAlign w:val="center"/>
            <w:hideMark/>
          </w:tcPr>
          <w:p w14:paraId="510DD97C" w14:textId="77777777"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Резерв(+)/ дефицит(-) тепловой мощности (нр), Гкал/ч</w:t>
            </w:r>
          </w:p>
        </w:tc>
        <w:tc>
          <w:tcPr>
            <w:tcW w:w="275" w:type="pct"/>
            <w:shd w:val="clear" w:color="auto" w:fill="auto"/>
            <w:noWrap/>
            <w:vAlign w:val="center"/>
            <w:hideMark/>
          </w:tcPr>
          <w:p w14:paraId="1B5D3E45"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10,4107</w:t>
            </w:r>
          </w:p>
        </w:tc>
        <w:tc>
          <w:tcPr>
            <w:tcW w:w="275" w:type="pct"/>
            <w:shd w:val="clear" w:color="auto" w:fill="auto"/>
            <w:noWrap/>
            <w:vAlign w:val="center"/>
            <w:hideMark/>
          </w:tcPr>
          <w:p w14:paraId="632A96D6"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13,7598</w:t>
            </w:r>
          </w:p>
        </w:tc>
        <w:tc>
          <w:tcPr>
            <w:tcW w:w="275" w:type="pct"/>
            <w:shd w:val="clear" w:color="auto" w:fill="auto"/>
            <w:noWrap/>
            <w:vAlign w:val="center"/>
            <w:hideMark/>
          </w:tcPr>
          <w:p w14:paraId="73E96B4D"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13,7598</w:t>
            </w:r>
          </w:p>
        </w:tc>
        <w:tc>
          <w:tcPr>
            <w:tcW w:w="275" w:type="pct"/>
            <w:shd w:val="clear" w:color="auto" w:fill="auto"/>
            <w:noWrap/>
            <w:vAlign w:val="center"/>
            <w:hideMark/>
          </w:tcPr>
          <w:p w14:paraId="5CC667D3"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13,7598</w:t>
            </w:r>
          </w:p>
        </w:tc>
        <w:tc>
          <w:tcPr>
            <w:tcW w:w="275" w:type="pct"/>
            <w:shd w:val="clear" w:color="auto" w:fill="auto"/>
            <w:noWrap/>
            <w:vAlign w:val="center"/>
            <w:hideMark/>
          </w:tcPr>
          <w:p w14:paraId="4289F76C"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13,7598</w:t>
            </w:r>
          </w:p>
        </w:tc>
        <w:tc>
          <w:tcPr>
            <w:tcW w:w="275" w:type="pct"/>
            <w:shd w:val="clear" w:color="auto" w:fill="auto"/>
            <w:noWrap/>
            <w:vAlign w:val="center"/>
            <w:hideMark/>
          </w:tcPr>
          <w:p w14:paraId="41E5C80B"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13,7598</w:t>
            </w:r>
          </w:p>
        </w:tc>
        <w:tc>
          <w:tcPr>
            <w:tcW w:w="275" w:type="pct"/>
            <w:shd w:val="clear" w:color="auto" w:fill="auto"/>
            <w:noWrap/>
            <w:vAlign w:val="center"/>
            <w:hideMark/>
          </w:tcPr>
          <w:p w14:paraId="273837B9"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13,7598</w:t>
            </w:r>
          </w:p>
        </w:tc>
        <w:tc>
          <w:tcPr>
            <w:tcW w:w="275" w:type="pct"/>
            <w:shd w:val="clear" w:color="auto" w:fill="auto"/>
            <w:noWrap/>
            <w:vAlign w:val="center"/>
            <w:hideMark/>
          </w:tcPr>
          <w:p w14:paraId="32BE7300"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13,7598</w:t>
            </w:r>
          </w:p>
        </w:tc>
        <w:tc>
          <w:tcPr>
            <w:tcW w:w="275" w:type="pct"/>
            <w:shd w:val="clear" w:color="auto" w:fill="auto"/>
            <w:noWrap/>
            <w:vAlign w:val="center"/>
            <w:hideMark/>
          </w:tcPr>
          <w:p w14:paraId="4F4E82B8"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13,7598</w:t>
            </w:r>
          </w:p>
        </w:tc>
        <w:tc>
          <w:tcPr>
            <w:tcW w:w="275" w:type="pct"/>
            <w:shd w:val="clear" w:color="auto" w:fill="auto"/>
            <w:noWrap/>
            <w:vAlign w:val="center"/>
            <w:hideMark/>
          </w:tcPr>
          <w:p w14:paraId="11F99DC5"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13,7598</w:t>
            </w:r>
          </w:p>
        </w:tc>
        <w:tc>
          <w:tcPr>
            <w:tcW w:w="275" w:type="pct"/>
            <w:shd w:val="clear" w:color="auto" w:fill="auto"/>
            <w:noWrap/>
            <w:vAlign w:val="center"/>
            <w:hideMark/>
          </w:tcPr>
          <w:p w14:paraId="302648A3"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13,7598</w:t>
            </w:r>
          </w:p>
        </w:tc>
        <w:tc>
          <w:tcPr>
            <w:tcW w:w="275" w:type="pct"/>
            <w:shd w:val="clear" w:color="auto" w:fill="auto"/>
            <w:noWrap/>
            <w:vAlign w:val="center"/>
            <w:hideMark/>
          </w:tcPr>
          <w:p w14:paraId="47BD664A"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13,7598</w:t>
            </w:r>
          </w:p>
        </w:tc>
      </w:tr>
      <w:tr w:rsidR="00D502D3" w:rsidRPr="00813AA1" w14:paraId="4DF96FBA" w14:textId="77777777" w:rsidTr="00D502D3">
        <w:trPr>
          <w:trHeight w:val="20"/>
        </w:trPr>
        <w:tc>
          <w:tcPr>
            <w:tcW w:w="1697" w:type="pct"/>
            <w:shd w:val="clear" w:color="auto" w:fill="auto"/>
            <w:vAlign w:val="center"/>
            <w:hideMark/>
          </w:tcPr>
          <w:p w14:paraId="3FD1AFA9" w14:textId="77777777"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Доля резерва (нр), %</w:t>
            </w:r>
          </w:p>
        </w:tc>
        <w:tc>
          <w:tcPr>
            <w:tcW w:w="275" w:type="pct"/>
            <w:shd w:val="clear" w:color="auto" w:fill="auto"/>
            <w:noWrap/>
            <w:vAlign w:val="center"/>
            <w:hideMark/>
          </w:tcPr>
          <w:p w14:paraId="6A4CAF26"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68,48</w:t>
            </w:r>
          </w:p>
        </w:tc>
        <w:tc>
          <w:tcPr>
            <w:tcW w:w="275" w:type="pct"/>
            <w:shd w:val="clear" w:color="auto" w:fill="auto"/>
            <w:noWrap/>
            <w:vAlign w:val="center"/>
            <w:hideMark/>
          </w:tcPr>
          <w:p w14:paraId="1AE82CF5"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74,27</w:t>
            </w:r>
          </w:p>
        </w:tc>
        <w:tc>
          <w:tcPr>
            <w:tcW w:w="275" w:type="pct"/>
            <w:shd w:val="clear" w:color="auto" w:fill="auto"/>
            <w:noWrap/>
            <w:vAlign w:val="center"/>
            <w:hideMark/>
          </w:tcPr>
          <w:p w14:paraId="581178E9"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74,27</w:t>
            </w:r>
          </w:p>
        </w:tc>
        <w:tc>
          <w:tcPr>
            <w:tcW w:w="275" w:type="pct"/>
            <w:shd w:val="clear" w:color="auto" w:fill="auto"/>
            <w:noWrap/>
            <w:vAlign w:val="center"/>
            <w:hideMark/>
          </w:tcPr>
          <w:p w14:paraId="31586E8B"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74,27</w:t>
            </w:r>
          </w:p>
        </w:tc>
        <w:tc>
          <w:tcPr>
            <w:tcW w:w="275" w:type="pct"/>
            <w:shd w:val="clear" w:color="auto" w:fill="auto"/>
            <w:noWrap/>
            <w:vAlign w:val="center"/>
            <w:hideMark/>
          </w:tcPr>
          <w:p w14:paraId="2895938E"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74,27</w:t>
            </w:r>
          </w:p>
        </w:tc>
        <w:tc>
          <w:tcPr>
            <w:tcW w:w="275" w:type="pct"/>
            <w:shd w:val="clear" w:color="auto" w:fill="auto"/>
            <w:noWrap/>
            <w:vAlign w:val="center"/>
            <w:hideMark/>
          </w:tcPr>
          <w:p w14:paraId="0D4A65E3"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74,27</w:t>
            </w:r>
          </w:p>
        </w:tc>
        <w:tc>
          <w:tcPr>
            <w:tcW w:w="275" w:type="pct"/>
            <w:shd w:val="clear" w:color="auto" w:fill="auto"/>
            <w:noWrap/>
            <w:vAlign w:val="center"/>
            <w:hideMark/>
          </w:tcPr>
          <w:p w14:paraId="7A336AE3"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74,27</w:t>
            </w:r>
          </w:p>
        </w:tc>
        <w:tc>
          <w:tcPr>
            <w:tcW w:w="275" w:type="pct"/>
            <w:shd w:val="clear" w:color="auto" w:fill="auto"/>
            <w:noWrap/>
            <w:vAlign w:val="center"/>
            <w:hideMark/>
          </w:tcPr>
          <w:p w14:paraId="219873DD"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74,27</w:t>
            </w:r>
          </w:p>
        </w:tc>
        <w:tc>
          <w:tcPr>
            <w:tcW w:w="275" w:type="pct"/>
            <w:shd w:val="clear" w:color="auto" w:fill="auto"/>
            <w:noWrap/>
            <w:vAlign w:val="center"/>
            <w:hideMark/>
          </w:tcPr>
          <w:p w14:paraId="70A1A040"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74,27</w:t>
            </w:r>
          </w:p>
        </w:tc>
        <w:tc>
          <w:tcPr>
            <w:tcW w:w="275" w:type="pct"/>
            <w:shd w:val="clear" w:color="auto" w:fill="auto"/>
            <w:noWrap/>
            <w:vAlign w:val="center"/>
            <w:hideMark/>
          </w:tcPr>
          <w:p w14:paraId="038DB595"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74,27</w:t>
            </w:r>
          </w:p>
        </w:tc>
        <w:tc>
          <w:tcPr>
            <w:tcW w:w="275" w:type="pct"/>
            <w:shd w:val="clear" w:color="auto" w:fill="auto"/>
            <w:noWrap/>
            <w:vAlign w:val="center"/>
            <w:hideMark/>
          </w:tcPr>
          <w:p w14:paraId="6E7BD231"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74,27</w:t>
            </w:r>
          </w:p>
        </w:tc>
        <w:tc>
          <w:tcPr>
            <w:tcW w:w="275" w:type="pct"/>
            <w:shd w:val="clear" w:color="auto" w:fill="auto"/>
            <w:noWrap/>
            <w:vAlign w:val="center"/>
            <w:hideMark/>
          </w:tcPr>
          <w:p w14:paraId="1F3BA36E"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74,27</w:t>
            </w:r>
          </w:p>
        </w:tc>
      </w:tr>
      <w:tr w:rsidR="00D502D3" w:rsidRPr="00813AA1" w14:paraId="6C341B98" w14:textId="77777777" w:rsidTr="00D502D3">
        <w:trPr>
          <w:trHeight w:val="20"/>
        </w:trPr>
        <w:tc>
          <w:tcPr>
            <w:tcW w:w="1697" w:type="pct"/>
            <w:shd w:val="clear" w:color="auto" w:fill="auto"/>
            <w:vAlign w:val="center"/>
            <w:hideMark/>
          </w:tcPr>
          <w:p w14:paraId="75401852" w14:textId="77777777"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Мощность наиболее крупного котла, Гкал/ч</w:t>
            </w:r>
          </w:p>
        </w:tc>
        <w:tc>
          <w:tcPr>
            <w:tcW w:w="275" w:type="pct"/>
            <w:shd w:val="clear" w:color="auto" w:fill="auto"/>
            <w:noWrap/>
            <w:vAlign w:val="center"/>
            <w:hideMark/>
          </w:tcPr>
          <w:p w14:paraId="36F1F541"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6,98</w:t>
            </w:r>
          </w:p>
        </w:tc>
        <w:tc>
          <w:tcPr>
            <w:tcW w:w="275" w:type="pct"/>
            <w:shd w:val="clear" w:color="auto" w:fill="auto"/>
            <w:noWrap/>
            <w:vAlign w:val="center"/>
            <w:hideMark/>
          </w:tcPr>
          <w:p w14:paraId="7B5A9501"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7,58</w:t>
            </w:r>
          </w:p>
        </w:tc>
        <w:tc>
          <w:tcPr>
            <w:tcW w:w="275" w:type="pct"/>
            <w:shd w:val="clear" w:color="auto" w:fill="auto"/>
            <w:noWrap/>
            <w:vAlign w:val="center"/>
            <w:hideMark/>
          </w:tcPr>
          <w:p w14:paraId="5D1331C3"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7,58</w:t>
            </w:r>
          </w:p>
        </w:tc>
        <w:tc>
          <w:tcPr>
            <w:tcW w:w="275" w:type="pct"/>
            <w:shd w:val="clear" w:color="auto" w:fill="auto"/>
            <w:noWrap/>
            <w:vAlign w:val="center"/>
            <w:hideMark/>
          </w:tcPr>
          <w:p w14:paraId="4468DCFB"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7,58</w:t>
            </w:r>
          </w:p>
        </w:tc>
        <w:tc>
          <w:tcPr>
            <w:tcW w:w="275" w:type="pct"/>
            <w:shd w:val="clear" w:color="auto" w:fill="auto"/>
            <w:noWrap/>
            <w:vAlign w:val="center"/>
            <w:hideMark/>
          </w:tcPr>
          <w:p w14:paraId="05F26C8B"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7,58</w:t>
            </w:r>
          </w:p>
        </w:tc>
        <w:tc>
          <w:tcPr>
            <w:tcW w:w="275" w:type="pct"/>
            <w:shd w:val="clear" w:color="auto" w:fill="auto"/>
            <w:noWrap/>
            <w:vAlign w:val="center"/>
            <w:hideMark/>
          </w:tcPr>
          <w:p w14:paraId="403ABE6D"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7,58</w:t>
            </w:r>
          </w:p>
        </w:tc>
        <w:tc>
          <w:tcPr>
            <w:tcW w:w="275" w:type="pct"/>
            <w:shd w:val="clear" w:color="auto" w:fill="auto"/>
            <w:noWrap/>
            <w:vAlign w:val="center"/>
            <w:hideMark/>
          </w:tcPr>
          <w:p w14:paraId="28A842B3"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7,58</w:t>
            </w:r>
          </w:p>
        </w:tc>
        <w:tc>
          <w:tcPr>
            <w:tcW w:w="275" w:type="pct"/>
            <w:shd w:val="clear" w:color="auto" w:fill="auto"/>
            <w:noWrap/>
            <w:vAlign w:val="center"/>
            <w:hideMark/>
          </w:tcPr>
          <w:p w14:paraId="5A13A478"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7,58</w:t>
            </w:r>
          </w:p>
        </w:tc>
        <w:tc>
          <w:tcPr>
            <w:tcW w:w="275" w:type="pct"/>
            <w:shd w:val="clear" w:color="auto" w:fill="auto"/>
            <w:noWrap/>
            <w:vAlign w:val="center"/>
            <w:hideMark/>
          </w:tcPr>
          <w:p w14:paraId="3E996876"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7,58</w:t>
            </w:r>
          </w:p>
        </w:tc>
        <w:tc>
          <w:tcPr>
            <w:tcW w:w="275" w:type="pct"/>
            <w:shd w:val="clear" w:color="auto" w:fill="auto"/>
            <w:noWrap/>
            <w:vAlign w:val="center"/>
            <w:hideMark/>
          </w:tcPr>
          <w:p w14:paraId="1E493AAE"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7,58</w:t>
            </w:r>
          </w:p>
        </w:tc>
        <w:tc>
          <w:tcPr>
            <w:tcW w:w="275" w:type="pct"/>
            <w:shd w:val="clear" w:color="auto" w:fill="auto"/>
            <w:noWrap/>
            <w:vAlign w:val="center"/>
            <w:hideMark/>
          </w:tcPr>
          <w:p w14:paraId="7A5CE772"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7,58</w:t>
            </w:r>
          </w:p>
        </w:tc>
        <w:tc>
          <w:tcPr>
            <w:tcW w:w="275" w:type="pct"/>
            <w:shd w:val="clear" w:color="auto" w:fill="auto"/>
            <w:noWrap/>
            <w:vAlign w:val="center"/>
            <w:hideMark/>
          </w:tcPr>
          <w:p w14:paraId="5927F022"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7,58</w:t>
            </w:r>
          </w:p>
        </w:tc>
      </w:tr>
      <w:tr w:rsidR="00D502D3" w:rsidRPr="00813AA1" w14:paraId="371DC159" w14:textId="77777777" w:rsidTr="00D502D3">
        <w:trPr>
          <w:trHeight w:val="20"/>
        </w:trPr>
        <w:tc>
          <w:tcPr>
            <w:tcW w:w="1697" w:type="pct"/>
            <w:shd w:val="clear" w:color="auto" w:fill="auto"/>
            <w:vAlign w:val="center"/>
            <w:hideMark/>
          </w:tcPr>
          <w:p w14:paraId="26138EDB" w14:textId="77777777"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Тепловая мощность нетто в аварийном режиме, Гкал/ч</w:t>
            </w:r>
          </w:p>
        </w:tc>
        <w:tc>
          <w:tcPr>
            <w:tcW w:w="275" w:type="pct"/>
            <w:shd w:val="clear" w:color="auto" w:fill="auto"/>
            <w:noWrap/>
            <w:vAlign w:val="center"/>
            <w:hideMark/>
          </w:tcPr>
          <w:p w14:paraId="575C2C1E"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8,3015</w:t>
            </w:r>
          </w:p>
        </w:tc>
        <w:tc>
          <w:tcPr>
            <w:tcW w:w="275" w:type="pct"/>
            <w:shd w:val="clear" w:color="auto" w:fill="auto"/>
            <w:noWrap/>
            <w:vAlign w:val="center"/>
            <w:hideMark/>
          </w:tcPr>
          <w:p w14:paraId="06155C75"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11,0887</w:t>
            </w:r>
          </w:p>
        </w:tc>
        <w:tc>
          <w:tcPr>
            <w:tcW w:w="275" w:type="pct"/>
            <w:shd w:val="clear" w:color="auto" w:fill="auto"/>
            <w:noWrap/>
            <w:vAlign w:val="center"/>
            <w:hideMark/>
          </w:tcPr>
          <w:p w14:paraId="7C88BB02"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11,0887</w:t>
            </w:r>
          </w:p>
        </w:tc>
        <w:tc>
          <w:tcPr>
            <w:tcW w:w="275" w:type="pct"/>
            <w:shd w:val="clear" w:color="auto" w:fill="auto"/>
            <w:noWrap/>
            <w:vAlign w:val="center"/>
            <w:hideMark/>
          </w:tcPr>
          <w:p w14:paraId="247B3902"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11,0887</w:t>
            </w:r>
          </w:p>
        </w:tc>
        <w:tc>
          <w:tcPr>
            <w:tcW w:w="275" w:type="pct"/>
            <w:shd w:val="clear" w:color="auto" w:fill="auto"/>
            <w:noWrap/>
            <w:vAlign w:val="center"/>
            <w:hideMark/>
          </w:tcPr>
          <w:p w14:paraId="2646D02E"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11,0887</w:t>
            </w:r>
          </w:p>
        </w:tc>
        <w:tc>
          <w:tcPr>
            <w:tcW w:w="275" w:type="pct"/>
            <w:shd w:val="clear" w:color="auto" w:fill="auto"/>
            <w:noWrap/>
            <w:vAlign w:val="center"/>
            <w:hideMark/>
          </w:tcPr>
          <w:p w14:paraId="05AD2F02"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11,0887</w:t>
            </w:r>
          </w:p>
        </w:tc>
        <w:tc>
          <w:tcPr>
            <w:tcW w:w="275" w:type="pct"/>
            <w:shd w:val="clear" w:color="auto" w:fill="auto"/>
            <w:noWrap/>
            <w:vAlign w:val="center"/>
            <w:hideMark/>
          </w:tcPr>
          <w:p w14:paraId="5FF11F57"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11,0887</w:t>
            </w:r>
          </w:p>
        </w:tc>
        <w:tc>
          <w:tcPr>
            <w:tcW w:w="275" w:type="pct"/>
            <w:shd w:val="clear" w:color="auto" w:fill="auto"/>
            <w:noWrap/>
            <w:vAlign w:val="center"/>
            <w:hideMark/>
          </w:tcPr>
          <w:p w14:paraId="404C2E9D"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11,0887</w:t>
            </w:r>
          </w:p>
        </w:tc>
        <w:tc>
          <w:tcPr>
            <w:tcW w:w="275" w:type="pct"/>
            <w:shd w:val="clear" w:color="auto" w:fill="auto"/>
            <w:noWrap/>
            <w:vAlign w:val="center"/>
            <w:hideMark/>
          </w:tcPr>
          <w:p w14:paraId="45A506FD"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11,0887</w:t>
            </w:r>
          </w:p>
        </w:tc>
        <w:tc>
          <w:tcPr>
            <w:tcW w:w="275" w:type="pct"/>
            <w:shd w:val="clear" w:color="auto" w:fill="auto"/>
            <w:noWrap/>
            <w:vAlign w:val="center"/>
            <w:hideMark/>
          </w:tcPr>
          <w:p w14:paraId="6709FC76"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11,0887</w:t>
            </w:r>
          </w:p>
        </w:tc>
        <w:tc>
          <w:tcPr>
            <w:tcW w:w="275" w:type="pct"/>
            <w:shd w:val="clear" w:color="auto" w:fill="auto"/>
            <w:noWrap/>
            <w:vAlign w:val="center"/>
            <w:hideMark/>
          </w:tcPr>
          <w:p w14:paraId="052731EF"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11,0887</w:t>
            </w:r>
          </w:p>
        </w:tc>
        <w:tc>
          <w:tcPr>
            <w:tcW w:w="275" w:type="pct"/>
            <w:shd w:val="clear" w:color="auto" w:fill="auto"/>
            <w:noWrap/>
            <w:vAlign w:val="center"/>
            <w:hideMark/>
          </w:tcPr>
          <w:p w14:paraId="4BB342FD"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11,0887</w:t>
            </w:r>
          </w:p>
        </w:tc>
      </w:tr>
      <w:tr w:rsidR="00D502D3" w:rsidRPr="00813AA1" w14:paraId="13883D5E" w14:textId="77777777" w:rsidTr="00D502D3">
        <w:trPr>
          <w:trHeight w:val="20"/>
        </w:trPr>
        <w:tc>
          <w:tcPr>
            <w:tcW w:w="1697" w:type="pct"/>
            <w:shd w:val="clear" w:color="auto" w:fill="auto"/>
            <w:vAlign w:val="center"/>
            <w:hideMark/>
          </w:tcPr>
          <w:p w14:paraId="0B8F3A38" w14:textId="77777777"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Тепловая нагрузка в аварийном режиме, Гкал/ч (89% Qотопл.по СП 124.13330.2012)</w:t>
            </w:r>
          </w:p>
        </w:tc>
        <w:tc>
          <w:tcPr>
            <w:tcW w:w="275" w:type="pct"/>
            <w:shd w:val="clear" w:color="auto" w:fill="auto"/>
            <w:noWrap/>
            <w:vAlign w:val="center"/>
            <w:hideMark/>
          </w:tcPr>
          <w:p w14:paraId="10B92361"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2,8562</w:t>
            </w:r>
          </w:p>
        </w:tc>
        <w:tc>
          <w:tcPr>
            <w:tcW w:w="275" w:type="pct"/>
            <w:shd w:val="clear" w:color="auto" w:fill="auto"/>
            <w:noWrap/>
            <w:vAlign w:val="center"/>
            <w:hideMark/>
          </w:tcPr>
          <w:p w14:paraId="298EFA16"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2,8337</w:t>
            </w:r>
          </w:p>
        </w:tc>
        <w:tc>
          <w:tcPr>
            <w:tcW w:w="275" w:type="pct"/>
            <w:shd w:val="clear" w:color="auto" w:fill="auto"/>
            <w:noWrap/>
            <w:vAlign w:val="center"/>
            <w:hideMark/>
          </w:tcPr>
          <w:p w14:paraId="6D1CDA28"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2,8337</w:t>
            </w:r>
          </w:p>
        </w:tc>
        <w:tc>
          <w:tcPr>
            <w:tcW w:w="275" w:type="pct"/>
            <w:shd w:val="clear" w:color="auto" w:fill="auto"/>
            <w:noWrap/>
            <w:vAlign w:val="center"/>
            <w:hideMark/>
          </w:tcPr>
          <w:p w14:paraId="06EA2B45"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2,8337</w:t>
            </w:r>
          </w:p>
        </w:tc>
        <w:tc>
          <w:tcPr>
            <w:tcW w:w="275" w:type="pct"/>
            <w:shd w:val="clear" w:color="auto" w:fill="auto"/>
            <w:noWrap/>
            <w:vAlign w:val="center"/>
            <w:hideMark/>
          </w:tcPr>
          <w:p w14:paraId="608A978F"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2,8337</w:t>
            </w:r>
          </w:p>
        </w:tc>
        <w:tc>
          <w:tcPr>
            <w:tcW w:w="275" w:type="pct"/>
            <w:shd w:val="clear" w:color="auto" w:fill="auto"/>
            <w:noWrap/>
            <w:vAlign w:val="center"/>
            <w:hideMark/>
          </w:tcPr>
          <w:p w14:paraId="3FE52A35"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2,8337</w:t>
            </w:r>
          </w:p>
        </w:tc>
        <w:tc>
          <w:tcPr>
            <w:tcW w:w="275" w:type="pct"/>
            <w:shd w:val="clear" w:color="auto" w:fill="auto"/>
            <w:noWrap/>
            <w:vAlign w:val="center"/>
            <w:hideMark/>
          </w:tcPr>
          <w:p w14:paraId="55910440"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2,8337</w:t>
            </w:r>
          </w:p>
        </w:tc>
        <w:tc>
          <w:tcPr>
            <w:tcW w:w="275" w:type="pct"/>
            <w:shd w:val="clear" w:color="auto" w:fill="auto"/>
            <w:noWrap/>
            <w:vAlign w:val="center"/>
            <w:hideMark/>
          </w:tcPr>
          <w:p w14:paraId="375CF2A7"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2,8337</w:t>
            </w:r>
          </w:p>
        </w:tc>
        <w:tc>
          <w:tcPr>
            <w:tcW w:w="275" w:type="pct"/>
            <w:shd w:val="clear" w:color="auto" w:fill="auto"/>
            <w:noWrap/>
            <w:vAlign w:val="center"/>
            <w:hideMark/>
          </w:tcPr>
          <w:p w14:paraId="03D5BDA0"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2,8337</w:t>
            </w:r>
          </w:p>
        </w:tc>
        <w:tc>
          <w:tcPr>
            <w:tcW w:w="275" w:type="pct"/>
            <w:shd w:val="clear" w:color="auto" w:fill="auto"/>
            <w:noWrap/>
            <w:vAlign w:val="center"/>
            <w:hideMark/>
          </w:tcPr>
          <w:p w14:paraId="39D84525"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2,8337</w:t>
            </w:r>
          </w:p>
        </w:tc>
        <w:tc>
          <w:tcPr>
            <w:tcW w:w="275" w:type="pct"/>
            <w:shd w:val="clear" w:color="auto" w:fill="auto"/>
            <w:noWrap/>
            <w:vAlign w:val="center"/>
            <w:hideMark/>
          </w:tcPr>
          <w:p w14:paraId="38E161C0"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2,8337</w:t>
            </w:r>
          </w:p>
        </w:tc>
        <w:tc>
          <w:tcPr>
            <w:tcW w:w="275" w:type="pct"/>
            <w:shd w:val="clear" w:color="auto" w:fill="auto"/>
            <w:noWrap/>
            <w:vAlign w:val="center"/>
            <w:hideMark/>
          </w:tcPr>
          <w:p w14:paraId="396FDD44"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2,8337</w:t>
            </w:r>
          </w:p>
        </w:tc>
      </w:tr>
      <w:tr w:rsidR="00D502D3" w:rsidRPr="00813AA1" w14:paraId="7FAE8AF1" w14:textId="77777777" w:rsidTr="00D502D3">
        <w:trPr>
          <w:trHeight w:val="20"/>
        </w:trPr>
        <w:tc>
          <w:tcPr>
            <w:tcW w:w="1697" w:type="pct"/>
            <w:shd w:val="clear" w:color="auto" w:fill="auto"/>
            <w:vAlign w:val="center"/>
            <w:hideMark/>
          </w:tcPr>
          <w:p w14:paraId="6CA6F372" w14:textId="77777777"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Резерв(+)/ дефицит(-) тепловой мощности (ар), Гкал/ч</w:t>
            </w:r>
          </w:p>
        </w:tc>
        <w:tc>
          <w:tcPr>
            <w:tcW w:w="275" w:type="pct"/>
            <w:shd w:val="clear" w:color="auto" w:fill="auto"/>
            <w:noWrap/>
            <w:vAlign w:val="center"/>
            <w:hideMark/>
          </w:tcPr>
          <w:p w14:paraId="5BD6545F"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3,8637</w:t>
            </w:r>
          </w:p>
        </w:tc>
        <w:tc>
          <w:tcPr>
            <w:tcW w:w="275" w:type="pct"/>
            <w:shd w:val="clear" w:color="auto" w:fill="auto"/>
            <w:noWrap/>
            <w:vAlign w:val="center"/>
            <w:hideMark/>
          </w:tcPr>
          <w:p w14:paraId="486FB95F"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6,6711</w:t>
            </w:r>
          </w:p>
        </w:tc>
        <w:tc>
          <w:tcPr>
            <w:tcW w:w="275" w:type="pct"/>
            <w:shd w:val="clear" w:color="auto" w:fill="auto"/>
            <w:noWrap/>
            <w:vAlign w:val="center"/>
            <w:hideMark/>
          </w:tcPr>
          <w:p w14:paraId="01274AD5"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6,6711</w:t>
            </w:r>
          </w:p>
        </w:tc>
        <w:tc>
          <w:tcPr>
            <w:tcW w:w="275" w:type="pct"/>
            <w:shd w:val="clear" w:color="auto" w:fill="auto"/>
            <w:noWrap/>
            <w:vAlign w:val="center"/>
            <w:hideMark/>
          </w:tcPr>
          <w:p w14:paraId="5B6E6E45"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6,6711</w:t>
            </w:r>
          </w:p>
        </w:tc>
        <w:tc>
          <w:tcPr>
            <w:tcW w:w="275" w:type="pct"/>
            <w:shd w:val="clear" w:color="auto" w:fill="auto"/>
            <w:noWrap/>
            <w:vAlign w:val="center"/>
            <w:hideMark/>
          </w:tcPr>
          <w:p w14:paraId="3689434E"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6,6711</w:t>
            </w:r>
          </w:p>
        </w:tc>
        <w:tc>
          <w:tcPr>
            <w:tcW w:w="275" w:type="pct"/>
            <w:shd w:val="clear" w:color="auto" w:fill="auto"/>
            <w:noWrap/>
            <w:vAlign w:val="center"/>
            <w:hideMark/>
          </w:tcPr>
          <w:p w14:paraId="4AE7DE67"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6,6711</w:t>
            </w:r>
          </w:p>
        </w:tc>
        <w:tc>
          <w:tcPr>
            <w:tcW w:w="275" w:type="pct"/>
            <w:shd w:val="clear" w:color="auto" w:fill="auto"/>
            <w:noWrap/>
            <w:vAlign w:val="center"/>
            <w:hideMark/>
          </w:tcPr>
          <w:p w14:paraId="3C4BF1CE"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6,6711</w:t>
            </w:r>
          </w:p>
        </w:tc>
        <w:tc>
          <w:tcPr>
            <w:tcW w:w="275" w:type="pct"/>
            <w:shd w:val="clear" w:color="auto" w:fill="auto"/>
            <w:noWrap/>
            <w:vAlign w:val="center"/>
            <w:hideMark/>
          </w:tcPr>
          <w:p w14:paraId="48884440"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6,6711</w:t>
            </w:r>
          </w:p>
        </w:tc>
        <w:tc>
          <w:tcPr>
            <w:tcW w:w="275" w:type="pct"/>
            <w:shd w:val="clear" w:color="auto" w:fill="auto"/>
            <w:noWrap/>
            <w:vAlign w:val="center"/>
            <w:hideMark/>
          </w:tcPr>
          <w:p w14:paraId="2EAF31FA"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6,6711</w:t>
            </w:r>
          </w:p>
        </w:tc>
        <w:tc>
          <w:tcPr>
            <w:tcW w:w="275" w:type="pct"/>
            <w:shd w:val="clear" w:color="auto" w:fill="auto"/>
            <w:noWrap/>
            <w:vAlign w:val="center"/>
            <w:hideMark/>
          </w:tcPr>
          <w:p w14:paraId="121D1EC9"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6,6711</w:t>
            </w:r>
          </w:p>
        </w:tc>
        <w:tc>
          <w:tcPr>
            <w:tcW w:w="275" w:type="pct"/>
            <w:shd w:val="clear" w:color="auto" w:fill="auto"/>
            <w:noWrap/>
            <w:vAlign w:val="center"/>
            <w:hideMark/>
          </w:tcPr>
          <w:p w14:paraId="0232CC21"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6,6711</w:t>
            </w:r>
          </w:p>
        </w:tc>
        <w:tc>
          <w:tcPr>
            <w:tcW w:w="275" w:type="pct"/>
            <w:shd w:val="clear" w:color="auto" w:fill="auto"/>
            <w:noWrap/>
            <w:vAlign w:val="center"/>
            <w:hideMark/>
          </w:tcPr>
          <w:p w14:paraId="71CDCFEC"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6,6711</w:t>
            </w:r>
          </w:p>
        </w:tc>
      </w:tr>
      <w:tr w:rsidR="00D502D3" w:rsidRPr="00813AA1" w14:paraId="06EC5B08" w14:textId="77777777" w:rsidTr="00D502D3">
        <w:trPr>
          <w:trHeight w:val="20"/>
        </w:trPr>
        <w:tc>
          <w:tcPr>
            <w:tcW w:w="1697" w:type="pct"/>
            <w:shd w:val="clear" w:color="auto" w:fill="auto"/>
            <w:vAlign w:val="center"/>
            <w:hideMark/>
          </w:tcPr>
          <w:p w14:paraId="66153A35" w14:textId="77777777" w:rsidR="00D502D3" w:rsidRPr="00813AA1" w:rsidRDefault="00D502D3" w:rsidP="00D502D3">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Доля резерва (ар), %</w:t>
            </w:r>
          </w:p>
        </w:tc>
        <w:tc>
          <w:tcPr>
            <w:tcW w:w="275" w:type="pct"/>
            <w:shd w:val="clear" w:color="auto" w:fill="auto"/>
            <w:noWrap/>
            <w:vAlign w:val="center"/>
            <w:hideMark/>
          </w:tcPr>
          <w:p w14:paraId="5766EA6E"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46,54</w:t>
            </w:r>
          </w:p>
        </w:tc>
        <w:tc>
          <w:tcPr>
            <w:tcW w:w="275" w:type="pct"/>
            <w:shd w:val="clear" w:color="auto" w:fill="auto"/>
            <w:noWrap/>
            <w:vAlign w:val="center"/>
            <w:hideMark/>
          </w:tcPr>
          <w:p w14:paraId="223C5C5F"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60,16</w:t>
            </w:r>
          </w:p>
        </w:tc>
        <w:tc>
          <w:tcPr>
            <w:tcW w:w="275" w:type="pct"/>
            <w:shd w:val="clear" w:color="auto" w:fill="auto"/>
            <w:noWrap/>
            <w:vAlign w:val="center"/>
            <w:hideMark/>
          </w:tcPr>
          <w:p w14:paraId="00B07D43"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60,16</w:t>
            </w:r>
          </w:p>
        </w:tc>
        <w:tc>
          <w:tcPr>
            <w:tcW w:w="275" w:type="pct"/>
            <w:shd w:val="clear" w:color="auto" w:fill="auto"/>
            <w:noWrap/>
            <w:vAlign w:val="center"/>
            <w:hideMark/>
          </w:tcPr>
          <w:p w14:paraId="0DC2112A"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60,16</w:t>
            </w:r>
          </w:p>
        </w:tc>
        <w:tc>
          <w:tcPr>
            <w:tcW w:w="275" w:type="pct"/>
            <w:shd w:val="clear" w:color="auto" w:fill="auto"/>
            <w:noWrap/>
            <w:vAlign w:val="center"/>
            <w:hideMark/>
          </w:tcPr>
          <w:p w14:paraId="691936F9"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60,16</w:t>
            </w:r>
          </w:p>
        </w:tc>
        <w:tc>
          <w:tcPr>
            <w:tcW w:w="275" w:type="pct"/>
            <w:shd w:val="clear" w:color="auto" w:fill="auto"/>
            <w:noWrap/>
            <w:vAlign w:val="center"/>
            <w:hideMark/>
          </w:tcPr>
          <w:p w14:paraId="075ED513"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60,16</w:t>
            </w:r>
          </w:p>
        </w:tc>
        <w:tc>
          <w:tcPr>
            <w:tcW w:w="275" w:type="pct"/>
            <w:shd w:val="clear" w:color="auto" w:fill="auto"/>
            <w:noWrap/>
            <w:vAlign w:val="center"/>
            <w:hideMark/>
          </w:tcPr>
          <w:p w14:paraId="5C20F731"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60,16</w:t>
            </w:r>
          </w:p>
        </w:tc>
        <w:tc>
          <w:tcPr>
            <w:tcW w:w="275" w:type="pct"/>
            <w:shd w:val="clear" w:color="auto" w:fill="auto"/>
            <w:noWrap/>
            <w:vAlign w:val="center"/>
            <w:hideMark/>
          </w:tcPr>
          <w:p w14:paraId="77B802F7"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60,16</w:t>
            </w:r>
          </w:p>
        </w:tc>
        <w:tc>
          <w:tcPr>
            <w:tcW w:w="275" w:type="pct"/>
            <w:shd w:val="clear" w:color="auto" w:fill="auto"/>
            <w:noWrap/>
            <w:vAlign w:val="center"/>
            <w:hideMark/>
          </w:tcPr>
          <w:p w14:paraId="6956BAB5"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60,16</w:t>
            </w:r>
          </w:p>
        </w:tc>
        <w:tc>
          <w:tcPr>
            <w:tcW w:w="275" w:type="pct"/>
            <w:shd w:val="clear" w:color="auto" w:fill="auto"/>
            <w:noWrap/>
            <w:vAlign w:val="center"/>
            <w:hideMark/>
          </w:tcPr>
          <w:p w14:paraId="3F45B10F"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60,16</w:t>
            </w:r>
          </w:p>
        </w:tc>
        <w:tc>
          <w:tcPr>
            <w:tcW w:w="275" w:type="pct"/>
            <w:shd w:val="clear" w:color="auto" w:fill="auto"/>
            <w:noWrap/>
            <w:vAlign w:val="center"/>
            <w:hideMark/>
          </w:tcPr>
          <w:p w14:paraId="6FA6573A"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60,16</w:t>
            </w:r>
          </w:p>
        </w:tc>
        <w:tc>
          <w:tcPr>
            <w:tcW w:w="275" w:type="pct"/>
            <w:shd w:val="clear" w:color="auto" w:fill="auto"/>
            <w:noWrap/>
            <w:vAlign w:val="center"/>
            <w:hideMark/>
          </w:tcPr>
          <w:p w14:paraId="5B6D308C" w14:textId="77777777" w:rsidR="00D502D3" w:rsidRPr="00813AA1" w:rsidRDefault="00D502D3" w:rsidP="00D502D3">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60,16</w:t>
            </w:r>
          </w:p>
        </w:tc>
      </w:tr>
    </w:tbl>
    <w:p w14:paraId="346CF229" w14:textId="3E1045F6" w:rsidR="00DD4021" w:rsidRPr="000F17A5" w:rsidRDefault="00DD4021" w:rsidP="00B7226E">
      <w:pPr>
        <w:pStyle w:val="-f0"/>
        <w:spacing w:before="0"/>
      </w:pPr>
      <w:bookmarkStart w:id="88" w:name="_Toc34809858"/>
      <w:bookmarkStart w:id="89" w:name="_Toc34909898"/>
      <w:bookmarkStart w:id="90" w:name="_Toc35324549"/>
      <w:r w:rsidRPr="00B7226E">
        <w:t>Таблица</w:t>
      </w:r>
      <w:r w:rsidRPr="000F17A5">
        <w:t xml:space="preserve"> </w:t>
      </w:r>
      <w:r w:rsidR="00D97DD9">
        <w:fldChar w:fldCharType="begin"/>
      </w:r>
      <w:r w:rsidR="00D97DD9">
        <w:instrText xml:space="preserve"> STYLEREF  \s "СТ - 1 заголовок" </w:instrText>
      </w:r>
      <w:r w:rsidR="00D97DD9">
        <w:fldChar w:fldCharType="separate"/>
      </w:r>
      <w:r w:rsidR="00D97DD9">
        <w:rPr>
          <w:noProof/>
        </w:rPr>
        <w:t>3</w:t>
      </w:r>
      <w:r w:rsidR="00D97DD9">
        <w:rPr>
          <w:noProof/>
        </w:rPr>
        <w:fldChar w:fldCharType="end"/>
      </w:r>
      <w:r w:rsidRPr="000F17A5">
        <w:t>.</w:t>
      </w:r>
      <w:r w:rsidRPr="000F17A5">
        <w:fldChar w:fldCharType="begin"/>
      </w:r>
      <w:r w:rsidRPr="000F17A5">
        <w:instrText xml:space="preserve"> SEQ Таблица \* ARABIC \</w:instrText>
      </w:r>
      <w:r w:rsidRPr="000F17A5">
        <w:rPr>
          <w:lang w:val="en-US"/>
        </w:rPr>
        <w:instrText>s</w:instrText>
      </w:r>
      <w:r w:rsidRPr="000F17A5">
        <w:instrText xml:space="preserve"> 1 </w:instrText>
      </w:r>
      <w:r w:rsidRPr="000F17A5">
        <w:fldChar w:fldCharType="separate"/>
      </w:r>
      <w:r w:rsidR="00D97DD9">
        <w:rPr>
          <w:noProof/>
        </w:rPr>
        <w:t>2</w:t>
      </w:r>
      <w:r w:rsidRPr="000F17A5">
        <w:rPr>
          <w:noProof/>
        </w:rPr>
        <w:fldChar w:fldCharType="end"/>
      </w:r>
      <w:r w:rsidRPr="000F17A5">
        <w:t xml:space="preserve"> </w:t>
      </w:r>
      <w:r w:rsidRPr="000F17A5">
        <w:sym w:font="Symbol" w:char="F02D"/>
      </w:r>
      <w:r w:rsidRPr="000F17A5">
        <w:t xml:space="preserve"> Баланс тепловой мощности и тепловой нагрузки перспективных котельных до 2032 года</w:t>
      </w:r>
      <w:bookmarkEnd w:id="88"/>
      <w:bookmarkEnd w:id="89"/>
      <w:bookmarkEnd w:id="9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0"/>
        <w:gridCol w:w="841"/>
        <w:gridCol w:w="841"/>
        <w:gridCol w:w="841"/>
        <w:gridCol w:w="841"/>
        <w:gridCol w:w="841"/>
        <w:gridCol w:w="841"/>
        <w:gridCol w:w="841"/>
        <w:gridCol w:w="841"/>
        <w:gridCol w:w="841"/>
        <w:gridCol w:w="841"/>
        <w:gridCol w:w="841"/>
        <w:gridCol w:w="835"/>
      </w:tblGrid>
      <w:tr w:rsidR="00D502D3" w:rsidRPr="00447C36" w14:paraId="62E3BC45" w14:textId="77777777" w:rsidTr="00D502D3">
        <w:trPr>
          <w:trHeight w:val="20"/>
          <w:tblHeader/>
        </w:trPr>
        <w:tc>
          <w:tcPr>
            <w:tcW w:w="1666" w:type="pct"/>
            <w:shd w:val="clear" w:color="auto" w:fill="DAEEF3"/>
            <w:noWrap/>
            <w:vAlign w:val="center"/>
            <w:hideMark/>
          </w:tcPr>
          <w:p w14:paraId="5292E7D5" w14:textId="77777777" w:rsidR="00D502D3" w:rsidRPr="00447C36" w:rsidRDefault="00D502D3" w:rsidP="00D502D3">
            <w:pPr>
              <w:spacing w:after="0" w:line="240" w:lineRule="auto"/>
              <w:jc w:val="center"/>
              <w:rPr>
                <w:rFonts w:ascii="Arial" w:eastAsia="Times New Roman" w:hAnsi="Arial" w:cs="Arial"/>
                <w:b/>
                <w:bCs/>
                <w:color w:val="000000"/>
                <w:sz w:val="16"/>
                <w:szCs w:val="16"/>
                <w:lang w:eastAsia="ru-RU"/>
              </w:rPr>
            </w:pPr>
            <w:bookmarkStart w:id="91" w:name="_Toc34809859"/>
            <w:bookmarkStart w:id="92" w:name="_Toc34909899"/>
            <w:r>
              <w:rPr>
                <w:rFonts w:ascii="Arial" w:eastAsia="Times New Roman" w:hAnsi="Arial" w:cs="Arial"/>
                <w:b/>
                <w:bCs/>
                <w:color w:val="000000"/>
                <w:sz w:val="16"/>
                <w:szCs w:val="16"/>
                <w:lang w:eastAsia="ru-RU"/>
              </w:rPr>
              <w:t>Наименование</w:t>
            </w:r>
          </w:p>
        </w:tc>
        <w:tc>
          <w:tcPr>
            <w:tcW w:w="278" w:type="pct"/>
            <w:shd w:val="clear" w:color="auto" w:fill="DAEEF3"/>
            <w:noWrap/>
            <w:vAlign w:val="center"/>
            <w:hideMark/>
          </w:tcPr>
          <w:p w14:paraId="68D4C785" w14:textId="77777777" w:rsidR="00D502D3" w:rsidRPr="00447C36" w:rsidRDefault="00D502D3" w:rsidP="00D502D3">
            <w:pPr>
              <w:spacing w:after="0" w:line="240" w:lineRule="auto"/>
              <w:jc w:val="center"/>
              <w:rPr>
                <w:rFonts w:ascii="Arial" w:eastAsia="Times New Roman" w:hAnsi="Arial" w:cs="Arial"/>
                <w:b/>
                <w:bCs/>
                <w:sz w:val="16"/>
                <w:szCs w:val="16"/>
                <w:lang w:eastAsia="ru-RU"/>
              </w:rPr>
            </w:pPr>
            <w:r w:rsidRPr="00447C36">
              <w:rPr>
                <w:rFonts w:ascii="Arial" w:eastAsia="Times New Roman" w:hAnsi="Arial" w:cs="Arial"/>
                <w:b/>
                <w:bCs/>
                <w:sz w:val="16"/>
                <w:szCs w:val="16"/>
                <w:lang w:eastAsia="ru-RU"/>
              </w:rPr>
              <w:t>2021</w:t>
            </w:r>
          </w:p>
        </w:tc>
        <w:tc>
          <w:tcPr>
            <w:tcW w:w="278" w:type="pct"/>
            <w:shd w:val="clear" w:color="auto" w:fill="DAEEF3"/>
            <w:noWrap/>
            <w:vAlign w:val="center"/>
            <w:hideMark/>
          </w:tcPr>
          <w:p w14:paraId="45F71DCC" w14:textId="77777777" w:rsidR="00D502D3" w:rsidRPr="00447C36" w:rsidRDefault="00D502D3" w:rsidP="00D502D3">
            <w:pPr>
              <w:spacing w:after="0" w:line="240" w:lineRule="auto"/>
              <w:jc w:val="center"/>
              <w:rPr>
                <w:rFonts w:ascii="Arial" w:eastAsia="Times New Roman" w:hAnsi="Arial" w:cs="Arial"/>
                <w:b/>
                <w:bCs/>
                <w:sz w:val="16"/>
                <w:szCs w:val="16"/>
                <w:lang w:eastAsia="ru-RU"/>
              </w:rPr>
            </w:pPr>
            <w:r w:rsidRPr="00447C36">
              <w:rPr>
                <w:rFonts w:ascii="Arial" w:eastAsia="Times New Roman" w:hAnsi="Arial" w:cs="Arial"/>
                <w:b/>
                <w:bCs/>
                <w:sz w:val="16"/>
                <w:szCs w:val="16"/>
                <w:lang w:eastAsia="ru-RU"/>
              </w:rPr>
              <w:t>2022</w:t>
            </w:r>
          </w:p>
        </w:tc>
        <w:tc>
          <w:tcPr>
            <w:tcW w:w="278" w:type="pct"/>
            <w:shd w:val="clear" w:color="auto" w:fill="DAEEF3"/>
            <w:noWrap/>
            <w:vAlign w:val="center"/>
            <w:hideMark/>
          </w:tcPr>
          <w:p w14:paraId="343EE4D7" w14:textId="77777777" w:rsidR="00D502D3" w:rsidRPr="00447C36" w:rsidRDefault="00D502D3" w:rsidP="00D502D3">
            <w:pPr>
              <w:spacing w:after="0" w:line="240" w:lineRule="auto"/>
              <w:jc w:val="center"/>
              <w:rPr>
                <w:rFonts w:ascii="Arial" w:eastAsia="Times New Roman" w:hAnsi="Arial" w:cs="Arial"/>
                <w:b/>
                <w:bCs/>
                <w:sz w:val="16"/>
                <w:szCs w:val="16"/>
                <w:lang w:eastAsia="ru-RU"/>
              </w:rPr>
            </w:pPr>
            <w:r w:rsidRPr="00447C36">
              <w:rPr>
                <w:rFonts w:ascii="Arial" w:eastAsia="Times New Roman" w:hAnsi="Arial" w:cs="Arial"/>
                <w:b/>
                <w:bCs/>
                <w:sz w:val="16"/>
                <w:szCs w:val="16"/>
                <w:lang w:eastAsia="ru-RU"/>
              </w:rPr>
              <w:t>2023</w:t>
            </w:r>
          </w:p>
        </w:tc>
        <w:tc>
          <w:tcPr>
            <w:tcW w:w="278" w:type="pct"/>
            <w:shd w:val="clear" w:color="auto" w:fill="DAEEF3"/>
            <w:noWrap/>
            <w:vAlign w:val="center"/>
            <w:hideMark/>
          </w:tcPr>
          <w:p w14:paraId="6BDDDBC0" w14:textId="77777777" w:rsidR="00D502D3" w:rsidRPr="00447C36" w:rsidRDefault="00D502D3" w:rsidP="00D502D3">
            <w:pPr>
              <w:spacing w:after="0" w:line="240" w:lineRule="auto"/>
              <w:jc w:val="center"/>
              <w:rPr>
                <w:rFonts w:ascii="Arial" w:eastAsia="Times New Roman" w:hAnsi="Arial" w:cs="Arial"/>
                <w:b/>
                <w:bCs/>
                <w:sz w:val="16"/>
                <w:szCs w:val="16"/>
                <w:lang w:eastAsia="ru-RU"/>
              </w:rPr>
            </w:pPr>
            <w:r w:rsidRPr="00447C36">
              <w:rPr>
                <w:rFonts w:ascii="Arial" w:eastAsia="Times New Roman" w:hAnsi="Arial" w:cs="Arial"/>
                <w:b/>
                <w:bCs/>
                <w:sz w:val="16"/>
                <w:szCs w:val="16"/>
                <w:lang w:eastAsia="ru-RU"/>
              </w:rPr>
              <w:t>2024</w:t>
            </w:r>
          </w:p>
        </w:tc>
        <w:tc>
          <w:tcPr>
            <w:tcW w:w="278" w:type="pct"/>
            <w:shd w:val="clear" w:color="auto" w:fill="DAEEF3"/>
            <w:noWrap/>
            <w:vAlign w:val="center"/>
            <w:hideMark/>
          </w:tcPr>
          <w:p w14:paraId="3944582D" w14:textId="77777777" w:rsidR="00D502D3" w:rsidRPr="00447C36" w:rsidRDefault="00D502D3" w:rsidP="00D502D3">
            <w:pPr>
              <w:spacing w:after="0" w:line="240" w:lineRule="auto"/>
              <w:jc w:val="center"/>
              <w:rPr>
                <w:rFonts w:ascii="Arial" w:eastAsia="Times New Roman" w:hAnsi="Arial" w:cs="Arial"/>
                <w:b/>
                <w:bCs/>
                <w:sz w:val="16"/>
                <w:szCs w:val="16"/>
                <w:lang w:eastAsia="ru-RU"/>
              </w:rPr>
            </w:pPr>
            <w:r w:rsidRPr="00447C36">
              <w:rPr>
                <w:rFonts w:ascii="Arial" w:eastAsia="Times New Roman" w:hAnsi="Arial" w:cs="Arial"/>
                <w:b/>
                <w:bCs/>
                <w:sz w:val="16"/>
                <w:szCs w:val="16"/>
                <w:lang w:eastAsia="ru-RU"/>
              </w:rPr>
              <w:t>2025</w:t>
            </w:r>
          </w:p>
        </w:tc>
        <w:tc>
          <w:tcPr>
            <w:tcW w:w="278" w:type="pct"/>
            <w:shd w:val="clear" w:color="auto" w:fill="DAEEF3"/>
            <w:noWrap/>
            <w:vAlign w:val="center"/>
            <w:hideMark/>
          </w:tcPr>
          <w:p w14:paraId="0DF780E8" w14:textId="77777777" w:rsidR="00D502D3" w:rsidRPr="00447C36" w:rsidRDefault="00D502D3" w:rsidP="00D502D3">
            <w:pPr>
              <w:spacing w:after="0" w:line="240" w:lineRule="auto"/>
              <w:jc w:val="center"/>
              <w:rPr>
                <w:rFonts w:ascii="Arial" w:eastAsia="Times New Roman" w:hAnsi="Arial" w:cs="Arial"/>
                <w:b/>
                <w:bCs/>
                <w:sz w:val="16"/>
                <w:szCs w:val="16"/>
                <w:lang w:eastAsia="ru-RU"/>
              </w:rPr>
            </w:pPr>
            <w:r w:rsidRPr="00447C36">
              <w:rPr>
                <w:rFonts w:ascii="Arial" w:eastAsia="Times New Roman" w:hAnsi="Arial" w:cs="Arial"/>
                <w:b/>
                <w:bCs/>
                <w:sz w:val="16"/>
                <w:szCs w:val="16"/>
                <w:lang w:eastAsia="ru-RU"/>
              </w:rPr>
              <w:t>2026</w:t>
            </w:r>
          </w:p>
        </w:tc>
        <w:tc>
          <w:tcPr>
            <w:tcW w:w="278" w:type="pct"/>
            <w:shd w:val="clear" w:color="auto" w:fill="DAEEF3"/>
            <w:noWrap/>
            <w:vAlign w:val="center"/>
            <w:hideMark/>
          </w:tcPr>
          <w:p w14:paraId="6B18ED7D" w14:textId="77777777" w:rsidR="00D502D3" w:rsidRPr="00447C36" w:rsidRDefault="00D502D3" w:rsidP="00D502D3">
            <w:pPr>
              <w:spacing w:after="0" w:line="240" w:lineRule="auto"/>
              <w:jc w:val="center"/>
              <w:rPr>
                <w:rFonts w:ascii="Arial" w:eastAsia="Times New Roman" w:hAnsi="Arial" w:cs="Arial"/>
                <w:b/>
                <w:bCs/>
                <w:sz w:val="16"/>
                <w:szCs w:val="16"/>
                <w:lang w:eastAsia="ru-RU"/>
              </w:rPr>
            </w:pPr>
            <w:r w:rsidRPr="00447C36">
              <w:rPr>
                <w:rFonts w:ascii="Arial" w:eastAsia="Times New Roman" w:hAnsi="Arial" w:cs="Arial"/>
                <w:b/>
                <w:bCs/>
                <w:sz w:val="16"/>
                <w:szCs w:val="16"/>
                <w:lang w:eastAsia="ru-RU"/>
              </w:rPr>
              <w:t>2027</w:t>
            </w:r>
          </w:p>
        </w:tc>
        <w:tc>
          <w:tcPr>
            <w:tcW w:w="278" w:type="pct"/>
            <w:shd w:val="clear" w:color="auto" w:fill="DAEEF3"/>
            <w:noWrap/>
            <w:vAlign w:val="center"/>
            <w:hideMark/>
          </w:tcPr>
          <w:p w14:paraId="365BD0DE" w14:textId="77777777" w:rsidR="00D502D3" w:rsidRPr="00447C36" w:rsidRDefault="00D502D3" w:rsidP="00D502D3">
            <w:pPr>
              <w:spacing w:after="0" w:line="240" w:lineRule="auto"/>
              <w:jc w:val="center"/>
              <w:rPr>
                <w:rFonts w:ascii="Arial" w:eastAsia="Times New Roman" w:hAnsi="Arial" w:cs="Arial"/>
                <w:b/>
                <w:bCs/>
                <w:sz w:val="16"/>
                <w:szCs w:val="16"/>
                <w:lang w:eastAsia="ru-RU"/>
              </w:rPr>
            </w:pPr>
            <w:r w:rsidRPr="00447C36">
              <w:rPr>
                <w:rFonts w:ascii="Arial" w:eastAsia="Times New Roman" w:hAnsi="Arial" w:cs="Arial"/>
                <w:b/>
                <w:bCs/>
                <w:sz w:val="16"/>
                <w:szCs w:val="16"/>
                <w:lang w:eastAsia="ru-RU"/>
              </w:rPr>
              <w:t>2028</w:t>
            </w:r>
          </w:p>
        </w:tc>
        <w:tc>
          <w:tcPr>
            <w:tcW w:w="278" w:type="pct"/>
            <w:shd w:val="clear" w:color="auto" w:fill="DAEEF3"/>
            <w:noWrap/>
            <w:vAlign w:val="center"/>
            <w:hideMark/>
          </w:tcPr>
          <w:p w14:paraId="7B68A33F" w14:textId="77777777" w:rsidR="00D502D3" w:rsidRPr="00447C36" w:rsidRDefault="00D502D3" w:rsidP="00D502D3">
            <w:pPr>
              <w:spacing w:after="0" w:line="240" w:lineRule="auto"/>
              <w:jc w:val="center"/>
              <w:rPr>
                <w:rFonts w:ascii="Arial" w:eastAsia="Times New Roman" w:hAnsi="Arial" w:cs="Arial"/>
                <w:b/>
                <w:bCs/>
                <w:sz w:val="16"/>
                <w:szCs w:val="16"/>
                <w:lang w:eastAsia="ru-RU"/>
              </w:rPr>
            </w:pPr>
            <w:r w:rsidRPr="00447C36">
              <w:rPr>
                <w:rFonts w:ascii="Arial" w:eastAsia="Times New Roman" w:hAnsi="Arial" w:cs="Arial"/>
                <w:b/>
                <w:bCs/>
                <w:sz w:val="16"/>
                <w:szCs w:val="16"/>
                <w:lang w:eastAsia="ru-RU"/>
              </w:rPr>
              <w:t>2029</w:t>
            </w:r>
          </w:p>
        </w:tc>
        <w:tc>
          <w:tcPr>
            <w:tcW w:w="278" w:type="pct"/>
            <w:shd w:val="clear" w:color="auto" w:fill="DAEEF3"/>
            <w:noWrap/>
            <w:vAlign w:val="center"/>
            <w:hideMark/>
          </w:tcPr>
          <w:p w14:paraId="784B967A" w14:textId="77777777" w:rsidR="00D502D3" w:rsidRPr="00447C36" w:rsidRDefault="00D502D3" w:rsidP="00D502D3">
            <w:pPr>
              <w:spacing w:after="0" w:line="240" w:lineRule="auto"/>
              <w:jc w:val="center"/>
              <w:rPr>
                <w:rFonts w:ascii="Arial" w:eastAsia="Times New Roman" w:hAnsi="Arial" w:cs="Arial"/>
                <w:b/>
                <w:bCs/>
                <w:sz w:val="16"/>
                <w:szCs w:val="16"/>
                <w:lang w:eastAsia="ru-RU"/>
              </w:rPr>
            </w:pPr>
            <w:r w:rsidRPr="00447C36">
              <w:rPr>
                <w:rFonts w:ascii="Arial" w:eastAsia="Times New Roman" w:hAnsi="Arial" w:cs="Arial"/>
                <w:b/>
                <w:bCs/>
                <w:sz w:val="16"/>
                <w:szCs w:val="16"/>
                <w:lang w:eastAsia="ru-RU"/>
              </w:rPr>
              <w:t>2030</w:t>
            </w:r>
          </w:p>
        </w:tc>
        <w:tc>
          <w:tcPr>
            <w:tcW w:w="278" w:type="pct"/>
            <w:shd w:val="clear" w:color="auto" w:fill="DAEEF3"/>
            <w:noWrap/>
            <w:vAlign w:val="center"/>
            <w:hideMark/>
          </w:tcPr>
          <w:p w14:paraId="06D8CA6C" w14:textId="77777777" w:rsidR="00D502D3" w:rsidRPr="00447C36" w:rsidRDefault="00D502D3" w:rsidP="00D502D3">
            <w:pPr>
              <w:spacing w:after="0" w:line="240" w:lineRule="auto"/>
              <w:jc w:val="center"/>
              <w:rPr>
                <w:rFonts w:ascii="Arial" w:eastAsia="Times New Roman" w:hAnsi="Arial" w:cs="Arial"/>
                <w:b/>
                <w:bCs/>
                <w:sz w:val="16"/>
                <w:szCs w:val="16"/>
                <w:lang w:eastAsia="ru-RU"/>
              </w:rPr>
            </w:pPr>
            <w:r w:rsidRPr="00447C36">
              <w:rPr>
                <w:rFonts w:ascii="Arial" w:eastAsia="Times New Roman" w:hAnsi="Arial" w:cs="Arial"/>
                <w:b/>
                <w:bCs/>
                <w:sz w:val="16"/>
                <w:szCs w:val="16"/>
                <w:lang w:eastAsia="ru-RU"/>
              </w:rPr>
              <w:t>2031</w:t>
            </w:r>
          </w:p>
        </w:tc>
        <w:tc>
          <w:tcPr>
            <w:tcW w:w="278" w:type="pct"/>
            <w:shd w:val="clear" w:color="auto" w:fill="DAEEF3"/>
            <w:noWrap/>
            <w:vAlign w:val="center"/>
            <w:hideMark/>
          </w:tcPr>
          <w:p w14:paraId="45DA4DB4" w14:textId="77777777" w:rsidR="00D502D3" w:rsidRPr="00447C36" w:rsidRDefault="00D502D3" w:rsidP="00D502D3">
            <w:pPr>
              <w:spacing w:after="0" w:line="240" w:lineRule="auto"/>
              <w:jc w:val="center"/>
              <w:rPr>
                <w:rFonts w:ascii="Arial" w:eastAsia="Times New Roman" w:hAnsi="Arial" w:cs="Arial"/>
                <w:b/>
                <w:bCs/>
                <w:sz w:val="16"/>
                <w:szCs w:val="16"/>
                <w:lang w:eastAsia="ru-RU"/>
              </w:rPr>
            </w:pPr>
            <w:r w:rsidRPr="00447C36">
              <w:rPr>
                <w:rFonts w:ascii="Arial" w:eastAsia="Times New Roman" w:hAnsi="Arial" w:cs="Arial"/>
                <w:b/>
                <w:bCs/>
                <w:sz w:val="16"/>
                <w:szCs w:val="16"/>
                <w:lang w:eastAsia="ru-RU"/>
              </w:rPr>
              <w:t>2032</w:t>
            </w:r>
          </w:p>
        </w:tc>
      </w:tr>
      <w:tr w:rsidR="00D502D3" w:rsidRPr="00447C36" w14:paraId="6D22474A" w14:textId="77777777" w:rsidTr="00D502D3">
        <w:trPr>
          <w:trHeight w:val="20"/>
        </w:trPr>
        <w:tc>
          <w:tcPr>
            <w:tcW w:w="1666" w:type="pct"/>
            <w:shd w:val="clear" w:color="auto" w:fill="DAEEF3"/>
            <w:noWrap/>
            <w:vAlign w:val="center"/>
            <w:hideMark/>
          </w:tcPr>
          <w:p w14:paraId="55BA80A7"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Котельная мощностью 0,3 Гкал/ч для д/сада №1 (с. Карагай)</w:t>
            </w:r>
          </w:p>
        </w:tc>
        <w:tc>
          <w:tcPr>
            <w:tcW w:w="278" w:type="pct"/>
            <w:shd w:val="clear" w:color="auto" w:fill="DAEEF3"/>
            <w:noWrap/>
            <w:vAlign w:val="center"/>
            <w:hideMark/>
          </w:tcPr>
          <w:p w14:paraId="6EE65B7C" w14:textId="77777777" w:rsidR="00D502D3" w:rsidRPr="00447C36" w:rsidRDefault="00D502D3" w:rsidP="00D502D3">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DAEEF3"/>
            <w:noWrap/>
            <w:vAlign w:val="center"/>
            <w:hideMark/>
          </w:tcPr>
          <w:p w14:paraId="16509591" w14:textId="77777777" w:rsidR="00D502D3" w:rsidRPr="00447C36" w:rsidRDefault="00D502D3" w:rsidP="00D502D3">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DAEEF3"/>
            <w:noWrap/>
            <w:vAlign w:val="center"/>
            <w:hideMark/>
          </w:tcPr>
          <w:p w14:paraId="2C869659" w14:textId="77777777" w:rsidR="00D502D3" w:rsidRPr="00447C36" w:rsidRDefault="00D502D3" w:rsidP="00D502D3">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DAEEF3"/>
            <w:noWrap/>
            <w:vAlign w:val="center"/>
            <w:hideMark/>
          </w:tcPr>
          <w:p w14:paraId="4242906D" w14:textId="77777777" w:rsidR="00D502D3" w:rsidRPr="00447C36" w:rsidRDefault="00D502D3" w:rsidP="00D502D3">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DAEEF3"/>
            <w:noWrap/>
            <w:vAlign w:val="center"/>
            <w:hideMark/>
          </w:tcPr>
          <w:p w14:paraId="0EAB7300" w14:textId="77777777" w:rsidR="00D502D3" w:rsidRPr="00447C36" w:rsidRDefault="00D502D3" w:rsidP="00D502D3">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DAEEF3"/>
            <w:noWrap/>
            <w:vAlign w:val="center"/>
            <w:hideMark/>
          </w:tcPr>
          <w:p w14:paraId="626792D3" w14:textId="77777777" w:rsidR="00D502D3" w:rsidRPr="00447C36" w:rsidRDefault="00D502D3" w:rsidP="00D502D3">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DAEEF3"/>
            <w:noWrap/>
            <w:vAlign w:val="center"/>
            <w:hideMark/>
          </w:tcPr>
          <w:p w14:paraId="3A78A1F6" w14:textId="77777777" w:rsidR="00D502D3" w:rsidRPr="00447C36" w:rsidRDefault="00D502D3" w:rsidP="00D502D3">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DAEEF3"/>
            <w:noWrap/>
            <w:vAlign w:val="center"/>
            <w:hideMark/>
          </w:tcPr>
          <w:p w14:paraId="40EA3721" w14:textId="77777777" w:rsidR="00D502D3" w:rsidRPr="00447C36" w:rsidRDefault="00D502D3" w:rsidP="00D502D3">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DAEEF3"/>
            <w:noWrap/>
            <w:vAlign w:val="center"/>
            <w:hideMark/>
          </w:tcPr>
          <w:p w14:paraId="7451C1E1" w14:textId="77777777" w:rsidR="00D502D3" w:rsidRPr="00447C36" w:rsidRDefault="00D502D3" w:rsidP="00D502D3">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DAEEF3"/>
            <w:noWrap/>
            <w:vAlign w:val="center"/>
            <w:hideMark/>
          </w:tcPr>
          <w:p w14:paraId="7F87CD38" w14:textId="77777777" w:rsidR="00D502D3" w:rsidRPr="00447C36" w:rsidRDefault="00D502D3" w:rsidP="00D502D3">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DAEEF3"/>
            <w:noWrap/>
            <w:vAlign w:val="center"/>
            <w:hideMark/>
          </w:tcPr>
          <w:p w14:paraId="17D8E08C" w14:textId="77777777" w:rsidR="00D502D3" w:rsidRPr="00447C36" w:rsidRDefault="00D502D3" w:rsidP="00D502D3">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DAEEF3"/>
            <w:noWrap/>
            <w:vAlign w:val="center"/>
            <w:hideMark/>
          </w:tcPr>
          <w:p w14:paraId="762B106E" w14:textId="77777777" w:rsidR="00D502D3" w:rsidRPr="00447C36" w:rsidRDefault="00D502D3" w:rsidP="00D502D3">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r>
      <w:tr w:rsidR="00D502D3" w:rsidRPr="00447C36" w14:paraId="02EB0BD2" w14:textId="77777777" w:rsidTr="00D502D3">
        <w:trPr>
          <w:trHeight w:val="20"/>
        </w:trPr>
        <w:tc>
          <w:tcPr>
            <w:tcW w:w="1666" w:type="pct"/>
            <w:shd w:val="clear" w:color="auto" w:fill="auto"/>
            <w:vAlign w:val="center"/>
            <w:hideMark/>
          </w:tcPr>
          <w:p w14:paraId="5715E17C" w14:textId="77777777"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Установленная тепловая мощность, Гкал/ч</w:t>
            </w:r>
          </w:p>
        </w:tc>
        <w:tc>
          <w:tcPr>
            <w:tcW w:w="278" w:type="pct"/>
            <w:shd w:val="clear" w:color="auto" w:fill="auto"/>
            <w:noWrap/>
            <w:vAlign w:val="center"/>
            <w:hideMark/>
          </w:tcPr>
          <w:p w14:paraId="7D7838C5"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0826DEE5"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5641BE72"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333411A7"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6F95FF45"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686EDE78"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00598AB9"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062B889E"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000000" w:fill="D9E1F2"/>
            <w:noWrap/>
            <w:vAlign w:val="center"/>
            <w:hideMark/>
          </w:tcPr>
          <w:p w14:paraId="4F24CBB9"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0,3000</w:t>
            </w:r>
          </w:p>
        </w:tc>
        <w:tc>
          <w:tcPr>
            <w:tcW w:w="278" w:type="pct"/>
            <w:shd w:val="clear" w:color="auto" w:fill="auto"/>
            <w:noWrap/>
            <w:vAlign w:val="center"/>
            <w:hideMark/>
          </w:tcPr>
          <w:p w14:paraId="51A85481"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0,3000</w:t>
            </w:r>
          </w:p>
        </w:tc>
        <w:tc>
          <w:tcPr>
            <w:tcW w:w="278" w:type="pct"/>
            <w:shd w:val="clear" w:color="auto" w:fill="auto"/>
            <w:noWrap/>
            <w:vAlign w:val="center"/>
            <w:hideMark/>
          </w:tcPr>
          <w:p w14:paraId="41BEB9D2"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0,3000</w:t>
            </w:r>
          </w:p>
        </w:tc>
        <w:tc>
          <w:tcPr>
            <w:tcW w:w="278" w:type="pct"/>
            <w:shd w:val="clear" w:color="auto" w:fill="auto"/>
            <w:noWrap/>
            <w:vAlign w:val="center"/>
            <w:hideMark/>
          </w:tcPr>
          <w:p w14:paraId="4CEB88C7"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0,3000</w:t>
            </w:r>
          </w:p>
        </w:tc>
      </w:tr>
      <w:tr w:rsidR="00D502D3" w:rsidRPr="00447C36" w14:paraId="5F79031E" w14:textId="77777777" w:rsidTr="00D502D3">
        <w:trPr>
          <w:trHeight w:val="20"/>
        </w:trPr>
        <w:tc>
          <w:tcPr>
            <w:tcW w:w="1666" w:type="pct"/>
            <w:shd w:val="clear" w:color="auto" w:fill="auto"/>
            <w:vAlign w:val="center"/>
            <w:hideMark/>
          </w:tcPr>
          <w:p w14:paraId="0E311C62" w14:textId="77777777"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Ограничения тепловой мощности, Гкал/ч</w:t>
            </w:r>
          </w:p>
        </w:tc>
        <w:tc>
          <w:tcPr>
            <w:tcW w:w="278" w:type="pct"/>
            <w:shd w:val="clear" w:color="auto" w:fill="auto"/>
            <w:noWrap/>
            <w:vAlign w:val="center"/>
            <w:hideMark/>
          </w:tcPr>
          <w:p w14:paraId="0D1A8BB6"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4E6E80C2"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004E82CC"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5EFC8A4C"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19527CAD"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0C85AC67"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7F339DB1"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7A358AEE"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731FC192"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14:paraId="2451FAA6"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14:paraId="7809687A"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14:paraId="1BF9F6AD"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r>
      <w:tr w:rsidR="00D502D3" w:rsidRPr="00447C36" w14:paraId="4A452CED" w14:textId="77777777" w:rsidTr="00D502D3">
        <w:trPr>
          <w:trHeight w:val="20"/>
        </w:trPr>
        <w:tc>
          <w:tcPr>
            <w:tcW w:w="1666" w:type="pct"/>
            <w:shd w:val="clear" w:color="auto" w:fill="auto"/>
            <w:vAlign w:val="center"/>
            <w:hideMark/>
          </w:tcPr>
          <w:p w14:paraId="40797F8C" w14:textId="77777777"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Располагаемая тепловая мощность, Гкал/ч</w:t>
            </w:r>
          </w:p>
        </w:tc>
        <w:tc>
          <w:tcPr>
            <w:tcW w:w="278" w:type="pct"/>
            <w:shd w:val="clear" w:color="auto" w:fill="auto"/>
            <w:noWrap/>
            <w:vAlign w:val="center"/>
            <w:hideMark/>
          </w:tcPr>
          <w:p w14:paraId="101EFC0C"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0FB81834"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24852D14"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241F15DC"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5796583C"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3DC3E24B"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1ECD31B0"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40F7E9A1"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01CAA447"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0,3000</w:t>
            </w:r>
          </w:p>
        </w:tc>
        <w:tc>
          <w:tcPr>
            <w:tcW w:w="278" w:type="pct"/>
            <w:shd w:val="clear" w:color="auto" w:fill="auto"/>
            <w:noWrap/>
            <w:vAlign w:val="center"/>
            <w:hideMark/>
          </w:tcPr>
          <w:p w14:paraId="560CE2A7"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0,3000</w:t>
            </w:r>
          </w:p>
        </w:tc>
        <w:tc>
          <w:tcPr>
            <w:tcW w:w="278" w:type="pct"/>
            <w:shd w:val="clear" w:color="auto" w:fill="auto"/>
            <w:noWrap/>
            <w:vAlign w:val="center"/>
            <w:hideMark/>
          </w:tcPr>
          <w:p w14:paraId="475FF69D"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0,3000</w:t>
            </w:r>
          </w:p>
        </w:tc>
        <w:tc>
          <w:tcPr>
            <w:tcW w:w="278" w:type="pct"/>
            <w:shd w:val="clear" w:color="auto" w:fill="auto"/>
            <w:noWrap/>
            <w:vAlign w:val="center"/>
            <w:hideMark/>
          </w:tcPr>
          <w:p w14:paraId="4784BCA0"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0,3000</w:t>
            </w:r>
          </w:p>
        </w:tc>
      </w:tr>
      <w:tr w:rsidR="00D502D3" w:rsidRPr="00447C36" w14:paraId="6EF88FFA" w14:textId="77777777" w:rsidTr="00D502D3">
        <w:trPr>
          <w:trHeight w:val="20"/>
        </w:trPr>
        <w:tc>
          <w:tcPr>
            <w:tcW w:w="1666" w:type="pct"/>
            <w:shd w:val="clear" w:color="auto" w:fill="auto"/>
            <w:vAlign w:val="center"/>
            <w:hideMark/>
          </w:tcPr>
          <w:p w14:paraId="5AD96207" w14:textId="77777777"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Собственные нужды, Гкал/ч</w:t>
            </w:r>
          </w:p>
        </w:tc>
        <w:tc>
          <w:tcPr>
            <w:tcW w:w="278" w:type="pct"/>
            <w:shd w:val="clear" w:color="auto" w:fill="auto"/>
            <w:noWrap/>
            <w:vAlign w:val="center"/>
            <w:hideMark/>
          </w:tcPr>
          <w:p w14:paraId="60928FE4"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71A70680"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2FB15330"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40D1277D"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32E4B217"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0A90E15E"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732291C9"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103FC688"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000000" w:fill="D9E1F2"/>
            <w:noWrap/>
            <w:vAlign w:val="center"/>
            <w:hideMark/>
          </w:tcPr>
          <w:p w14:paraId="79B00248"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0,0150</w:t>
            </w:r>
          </w:p>
        </w:tc>
        <w:tc>
          <w:tcPr>
            <w:tcW w:w="278" w:type="pct"/>
            <w:shd w:val="clear" w:color="auto" w:fill="auto"/>
            <w:noWrap/>
            <w:vAlign w:val="center"/>
            <w:hideMark/>
          </w:tcPr>
          <w:p w14:paraId="70546ACE"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0,0150</w:t>
            </w:r>
          </w:p>
        </w:tc>
        <w:tc>
          <w:tcPr>
            <w:tcW w:w="278" w:type="pct"/>
            <w:shd w:val="clear" w:color="auto" w:fill="auto"/>
            <w:noWrap/>
            <w:vAlign w:val="center"/>
            <w:hideMark/>
          </w:tcPr>
          <w:p w14:paraId="71925B57"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0,0150</w:t>
            </w:r>
          </w:p>
        </w:tc>
        <w:tc>
          <w:tcPr>
            <w:tcW w:w="278" w:type="pct"/>
            <w:shd w:val="clear" w:color="auto" w:fill="auto"/>
            <w:noWrap/>
            <w:vAlign w:val="center"/>
            <w:hideMark/>
          </w:tcPr>
          <w:p w14:paraId="16C71836"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0,0150</w:t>
            </w:r>
          </w:p>
        </w:tc>
      </w:tr>
      <w:tr w:rsidR="00D502D3" w:rsidRPr="00447C36" w14:paraId="0499014B" w14:textId="77777777" w:rsidTr="00D502D3">
        <w:trPr>
          <w:trHeight w:val="20"/>
        </w:trPr>
        <w:tc>
          <w:tcPr>
            <w:tcW w:w="1666" w:type="pct"/>
            <w:shd w:val="clear" w:color="auto" w:fill="auto"/>
            <w:vAlign w:val="center"/>
            <w:hideMark/>
          </w:tcPr>
          <w:p w14:paraId="50B86B25" w14:textId="77777777"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Тепловая мощность нетто, Гкал/ч</w:t>
            </w:r>
          </w:p>
        </w:tc>
        <w:tc>
          <w:tcPr>
            <w:tcW w:w="278" w:type="pct"/>
            <w:shd w:val="clear" w:color="auto" w:fill="auto"/>
            <w:noWrap/>
            <w:vAlign w:val="center"/>
            <w:hideMark/>
          </w:tcPr>
          <w:p w14:paraId="4DF35810"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0B862DB1"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3593848B"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77508689"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67461EE4"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081C0B0A"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36E03BED"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5367BCE7"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4DC6C089"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0,2850</w:t>
            </w:r>
          </w:p>
        </w:tc>
        <w:tc>
          <w:tcPr>
            <w:tcW w:w="278" w:type="pct"/>
            <w:shd w:val="clear" w:color="auto" w:fill="auto"/>
            <w:noWrap/>
            <w:vAlign w:val="center"/>
            <w:hideMark/>
          </w:tcPr>
          <w:p w14:paraId="5CD520B5"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0,2850</w:t>
            </w:r>
          </w:p>
        </w:tc>
        <w:tc>
          <w:tcPr>
            <w:tcW w:w="278" w:type="pct"/>
            <w:shd w:val="clear" w:color="auto" w:fill="auto"/>
            <w:noWrap/>
            <w:vAlign w:val="center"/>
            <w:hideMark/>
          </w:tcPr>
          <w:p w14:paraId="7754B0E4"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0,2850</w:t>
            </w:r>
          </w:p>
        </w:tc>
        <w:tc>
          <w:tcPr>
            <w:tcW w:w="278" w:type="pct"/>
            <w:shd w:val="clear" w:color="auto" w:fill="auto"/>
            <w:noWrap/>
            <w:vAlign w:val="center"/>
            <w:hideMark/>
          </w:tcPr>
          <w:p w14:paraId="071325AD"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0,2850</w:t>
            </w:r>
          </w:p>
        </w:tc>
      </w:tr>
      <w:tr w:rsidR="00D502D3" w:rsidRPr="00447C36" w14:paraId="1D532A0B" w14:textId="77777777" w:rsidTr="00D502D3">
        <w:trPr>
          <w:trHeight w:val="20"/>
        </w:trPr>
        <w:tc>
          <w:tcPr>
            <w:tcW w:w="1666" w:type="pct"/>
            <w:shd w:val="clear" w:color="auto" w:fill="auto"/>
            <w:vAlign w:val="center"/>
            <w:hideMark/>
          </w:tcPr>
          <w:p w14:paraId="7CD34A7F" w14:textId="77777777"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Подключенная нагрузка на коллекторах, Гкал/ч</w:t>
            </w:r>
          </w:p>
        </w:tc>
        <w:tc>
          <w:tcPr>
            <w:tcW w:w="278" w:type="pct"/>
            <w:shd w:val="clear" w:color="auto" w:fill="auto"/>
            <w:noWrap/>
            <w:vAlign w:val="center"/>
            <w:hideMark/>
          </w:tcPr>
          <w:p w14:paraId="50DDE970"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6C515EE7"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08B2AF5E"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49FE6EE8"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40F1983E"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0F6A53D3"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7D1E7C32"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158F935C"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4014FA60"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0,1275</w:t>
            </w:r>
          </w:p>
        </w:tc>
        <w:tc>
          <w:tcPr>
            <w:tcW w:w="278" w:type="pct"/>
            <w:shd w:val="clear" w:color="auto" w:fill="auto"/>
            <w:noWrap/>
            <w:vAlign w:val="center"/>
            <w:hideMark/>
          </w:tcPr>
          <w:p w14:paraId="7FD6196D"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0,1275</w:t>
            </w:r>
          </w:p>
        </w:tc>
        <w:tc>
          <w:tcPr>
            <w:tcW w:w="278" w:type="pct"/>
            <w:shd w:val="clear" w:color="auto" w:fill="auto"/>
            <w:noWrap/>
            <w:vAlign w:val="center"/>
            <w:hideMark/>
          </w:tcPr>
          <w:p w14:paraId="539A61A8"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0,1275</w:t>
            </w:r>
          </w:p>
        </w:tc>
        <w:tc>
          <w:tcPr>
            <w:tcW w:w="278" w:type="pct"/>
            <w:shd w:val="clear" w:color="auto" w:fill="auto"/>
            <w:noWrap/>
            <w:vAlign w:val="center"/>
            <w:hideMark/>
          </w:tcPr>
          <w:p w14:paraId="64A15BFF"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0,1275</w:t>
            </w:r>
          </w:p>
        </w:tc>
      </w:tr>
      <w:tr w:rsidR="00D502D3" w:rsidRPr="00447C36" w14:paraId="76ED4871" w14:textId="77777777" w:rsidTr="00D502D3">
        <w:trPr>
          <w:trHeight w:val="20"/>
        </w:trPr>
        <w:tc>
          <w:tcPr>
            <w:tcW w:w="1666" w:type="pct"/>
            <w:shd w:val="clear" w:color="auto" w:fill="auto"/>
            <w:vAlign w:val="center"/>
            <w:hideMark/>
          </w:tcPr>
          <w:p w14:paraId="1A80AAC3" w14:textId="77777777"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Тепловые потери в тепловой сети, Гкал/ч</w:t>
            </w:r>
          </w:p>
        </w:tc>
        <w:tc>
          <w:tcPr>
            <w:tcW w:w="278" w:type="pct"/>
            <w:shd w:val="clear" w:color="auto" w:fill="auto"/>
            <w:noWrap/>
            <w:vAlign w:val="center"/>
            <w:hideMark/>
          </w:tcPr>
          <w:p w14:paraId="5523A83F"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53FA5592"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45B1B654"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4DAC8AC2"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6F5410EF"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071AA693"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247511B9"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3A35A226"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000000" w:fill="D9E1F2"/>
            <w:noWrap/>
            <w:vAlign w:val="center"/>
            <w:hideMark/>
          </w:tcPr>
          <w:p w14:paraId="369A71A2"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0,0075</w:t>
            </w:r>
          </w:p>
        </w:tc>
        <w:tc>
          <w:tcPr>
            <w:tcW w:w="278" w:type="pct"/>
            <w:shd w:val="clear" w:color="auto" w:fill="auto"/>
            <w:noWrap/>
            <w:vAlign w:val="center"/>
            <w:hideMark/>
          </w:tcPr>
          <w:p w14:paraId="5E0627EB"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0,0075</w:t>
            </w:r>
          </w:p>
        </w:tc>
        <w:tc>
          <w:tcPr>
            <w:tcW w:w="278" w:type="pct"/>
            <w:shd w:val="clear" w:color="auto" w:fill="auto"/>
            <w:noWrap/>
            <w:vAlign w:val="center"/>
            <w:hideMark/>
          </w:tcPr>
          <w:p w14:paraId="2D365AEF"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0,0075</w:t>
            </w:r>
          </w:p>
        </w:tc>
        <w:tc>
          <w:tcPr>
            <w:tcW w:w="278" w:type="pct"/>
            <w:shd w:val="clear" w:color="auto" w:fill="auto"/>
            <w:noWrap/>
            <w:vAlign w:val="center"/>
            <w:hideMark/>
          </w:tcPr>
          <w:p w14:paraId="194B4045"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0,0075</w:t>
            </w:r>
          </w:p>
        </w:tc>
      </w:tr>
      <w:tr w:rsidR="00D502D3" w:rsidRPr="00447C36" w14:paraId="0B185E02" w14:textId="77777777" w:rsidTr="00D502D3">
        <w:trPr>
          <w:trHeight w:val="20"/>
        </w:trPr>
        <w:tc>
          <w:tcPr>
            <w:tcW w:w="1666" w:type="pct"/>
            <w:shd w:val="clear" w:color="auto" w:fill="auto"/>
            <w:vAlign w:val="center"/>
            <w:hideMark/>
          </w:tcPr>
          <w:p w14:paraId="08010BCB" w14:textId="77777777"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Подключенная нагрузка в горячей воде, Гкал/ч, в том числе:</w:t>
            </w:r>
          </w:p>
        </w:tc>
        <w:tc>
          <w:tcPr>
            <w:tcW w:w="278" w:type="pct"/>
            <w:shd w:val="clear" w:color="auto" w:fill="auto"/>
            <w:noWrap/>
            <w:vAlign w:val="center"/>
            <w:hideMark/>
          </w:tcPr>
          <w:p w14:paraId="2B2E1E39"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234A4262"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72E15CA0"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4AAB5AB7"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2AC3EA3C"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38FDCBC6"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7B7F4BCF"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5D8C3F15"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685CDE45"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278" w:type="pct"/>
            <w:shd w:val="clear" w:color="auto" w:fill="auto"/>
            <w:noWrap/>
            <w:vAlign w:val="center"/>
            <w:hideMark/>
          </w:tcPr>
          <w:p w14:paraId="4DC7EE82"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278" w:type="pct"/>
            <w:shd w:val="clear" w:color="auto" w:fill="auto"/>
            <w:noWrap/>
            <w:vAlign w:val="center"/>
            <w:hideMark/>
          </w:tcPr>
          <w:p w14:paraId="0A15CB38"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278" w:type="pct"/>
            <w:shd w:val="clear" w:color="auto" w:fill="auto"/>
            <w:noWrap/>
            <w:vAlign w:val="center"/>
            <w:hideMark/>
          </w:tcPr>
          <w:p w14:paraId="0121DC98"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r>
      <w:tr w:rsidR="00D502D3" w:rsidRPr="00447C36" w14:paraId="026422A8" w14:textId="77777777" w:rsidTr="00D502D3">
        <w:trPr>
          <w:trHeight w:val="20"/>
        </w:trPr>
        <w:tc>
          <w:tcPr>
            <w:tcW w:w="1666" w:type="pct"/>
            <w:shd w:val="clear" w:color="auto" w:fill="auto"/>
            <w:vAlign w:val="center"/>
            <w:hideMark/>
          </w:tcPr>
          <w:p w14:paraId="40DB1B57" w14:textId="77777777" w:rsidR="00D502D3" w:rsidRPr="00447C36" w:rsidRDefault="00D502D3" w:rsidP="00D502D3">
            <w:pPr>
              <w:spacing w:after="0" w:line="240" w:lineRule="auto"/>
              <w:jc w:val="right"/>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Жилые здания</w:t>
            </w:r>
          </w:p>
        </w:tc>
        <w:tc>
          <w:tcPr>
            <w:tcW w:w="278" w:type="pct"/>
            <w:shd w:val="clear" w:color="auto" w:fill="auto"/>
            <w:noWrap/>
            <w:vAlign w:val="center"/>
            <w:hideMark/>
          </w:tcPr>
          <w:p w14:paraId="30B4A8D1"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1DBD31BF"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7E2A1B5D"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3068BAB8"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3CCFE91B"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0F2E767F"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048496C5"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6D98B29E"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16095A4D"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278" w:type="pct"/>
            <w:shd w:val="clear" w:color="auto" w:fill="auto"/>
            <w:noWrap/>
            <w:vAlign w:val="center"/>
            <w:hideMark/>
          </w:tcPr>
          <w:p w14:paraId="7FD9FC08"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278" w:type="pct"/>
            <w:shd w:val="clear" w:color="auto" w:fill="auto"/>
            <w:noWrap/>
            <w:vAlign w:val="center"/>
            <w:hideMark/>
          </w:tcPr>
          <w:p w14:paraId="68A6CAB8"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278" w:type="pct"/>
            <w:shd w:val="clear" w:color="auto" w:fill="auto"/>
            <w:noWrap/>
            <w:vAlign w:val="center"/>
            <w:hideMark/>
          </w:tcPr>
          <w:p w14:paraId="61BBF2F2"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r>
      <w:tr w:rsidR="00D502D3" w:rsidRPr="00447C36" w14:paraId="526CB27A" w14:textId="77777777" w:rsidTr="00D502D3">
        <w:trPr>
          <w:trHeight w:val="20"/>
        </w:trPr>
        <w:tc>
          <w:tcPr>
            <w:tcW w:w="1666" w:type="pct"/>
            <w:shd w:val="clear" w:color="auto" w:fill="auto"/>
            <w:vAlign w:val="center"/>
            <w:hideMark/>
          </w:tcPr>
          <w:p w14:paraId="56923A5B" w14:textId="77777777" w:rsidR="00D502D3" w:rsidRPr="00447C36" w:rsidRDefault="00D502D3" w:rsidP="00D502D3">
            <w:pPr>
              <w:spacing w:after="0" w:line="240" w:lineRule="auto"/>
              <w:jc w:val="right"/>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Общественные здания</w:t>
            </w:r>
          </w:p>
        </w:tc>
        <w:tc>
          <w:tcPr>
            <w:tcW w:w="278" w:type="pct"/>
            <w:shd w:val="clear" w:color="auto" w:fill="auto"/>
            <w:noWrap/>
            <w:vAlign w:val="center"/>
            <w:hideMark/>
          </w:tcPr>
          <w:p w14:paraId="42D59F29"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1847BA2B"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12BDC809"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15AFAE87"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0FC73FCC"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69E724E9"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637FFA80"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3FB9E401"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596CDC98"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278" w:type="pct"/>
            <w:shd w:val="clear" w:color="auto" w:fill="auto"/>
            <w:noWrap/>
            <w:vAlign w:val="center"/>
            <w:hideMark/>
          </w:tcPr>
          <w:p w14:paraId="40579214"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278" w:type="pct"/>
            <w:shd w:val="clear" w:color="auto" w:fill="auto"/>
            <w:noWrap/>
            <w:vAlign w:val="center"/>
            <w:hideMark/>
          </w:tcPr>
          <w:p w14:paraId="7A8BE174"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278" w:type="pct"/>
            <w:shd w:val="clear" w:color="auto" w:fill="auto"/>
            <w:noWrap/>
            <w:vAlign w:val="center"/>
            <w:hideMark/>
          </w:tcPr>
          <w:p w14:paraId="63551753"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r>
      <w:tr w:rsidR="00D502D3" w:rsidRPr="00447C36" w14:paraId="753DFA99" w14:textId="77777777" w:rsidTr="00D502D3">
        <w:trPr>
          <w:trHeight w:val="20"/>
        </w:trPr>
        <w:tc>
          <w:tcPr>
            <w:tcW w:w="1666" w:type="pct"/>
            <w:shd w:val="clear" w:color="auto" w:fill="auto"/>
            <w:vAlign w:val="center"/>
            <w:hideMark/>
          </w:tcPr>
          <w:p w14:paraId="2F07DEAB" w14:textId="77777777" w:rsidR="00D502D3" w:rsidRPr="00447C36" w:rsidRDefault="00D502D3" w:rsidP="00D502D3">
            <w:pPr>
              <w:spacing w:after="0" w:line="240" w:lineRule="auto"/>
              <w:jc w:val="right"/>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Прочие в горячей воде</w:t>
            </w:r>
          </w:p>
        </w:tc>
        <w:tc>
          <w:tcPr>
            <w:tcW w:w="278" w:type="pct"/>
            <w:shd w:val="clear" w:color="auto" w:fill="auto"/>
            <w:noWrap/>
            <w:vAlign w:val="center"/>
            <w:hideMark/>
          </w:tcPr>
          <w:p w14:paraId="5BF6129F"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0A354910"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3940A27C"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7FA6474F"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290AA0DB"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17C9AE7A"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2F374BA6"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775DE429"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6806F653"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278" w:type="pct"/>
            <w:shd w:val="clear" w:color="auto" w:fill="auto"/>
            <w:noWrap/>
            <w:vAlign w:val="center"/>
            <w:hideMark/>
          </w:tcPr>
          <w:p w14:paraId="6E24AAB0"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278" w:type="pct"/>
            <w:shd w:val="clear" w:color="auto" w:fill="auto"/>
            <w:noWrap/>
            <w:vAlign w:val="center"/>
            <w:hideMark/>
          </w:tcPr>
          <w:p w14:paraId="0FB5084B"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278" w:type="pct"/>
            <w:shd w:val="clear" w:color="auto" w:fill="auto"/>
            <w:noWrap/>
            <w:vAlign w:val="center"/>
            <w:hideMark/>
          </w:tcPr>
          <w:p w14:paraId="2F0BDD85"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r>
      <w:tr w:rsidR="00D502D3" w:rsidRPr="00447C36" w14:paraId="2C2BC968" w14:textId="77777777" w:rsidTr="00D502D3">
        <w:trPr>
          <w:trHeight w:val="20"/>
        </w:trPr>
        <w:tc>
          <w:tcPr>
            <w:tcW w:w="1666" w:type="pct"/>
            <w:shd w:val="clear" w:color="auto" w:fill="auto"/>
            <w:vAlign w:val="center"/>
            <w:hideMark/>
          </w:tcPr>
          <w:p w14:paraId="65C3C421" w14:textId="77777777" w:rsidR="00D502D3" w:rsidRPr="00447C36" w:rsidRDefault="00D502D3" w:rsidP="00D502D3">
            <w:pPr>
              <w:spacing w:after="0" w:line="240" w:lineRule="auto"/>
              <w:jc w:val="right"/>
              <w:rPr>
                <w:rFonts w:ascii="Arial" w:eastAsia="Times New Roman" w:hAnsi="Arial" w:cs="Arial"/>
                <w:sz w:val="16"/>
                <w:szCs w:val="16"/>
                <w:lang w:eastAsia="ru-RU"/>
              </w:rPr>
            </w:pPr>
            <w:r w:rsidRPr="00447C36">
              <w:rPr>
                <w:rFonts w:ascii="Arial" w:eastAsia="Times New Roman" w:hAnsi="Arial" w:cs="Arial"/>
                <w:sz w:val="16"/>
                <w:szCs w:val="16"/>
                <w:lang w:eastAsia="ru-RU"/>
              </w:rPr>
              <w:t>Отопительно-вентиляционная тепловая  нагрузка, Гкал/ч, в том числе:</w:t>
            </w:r>
          </w:p>
        </w:tc>
        <w:tc>
          <w:tcPr>
            <w:tcW w:w="278" w:type="pct"/>
            <w:shd w:val="clear" w:color="auto" w:fill="auto"/>
            <w:noWrap/>
            <w:vAlign w:val="center"/>
            <w:hideMark/>
          </w:tcPr>
          <w:p w14:paraId="22480C44"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410B6438"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6D10982D"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30AADC67"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25D61E2E"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22509E7C"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09DCB160"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728D576F"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336039EE"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278" w:type="pct"/>
            <w:shd w:val="clear" w:color="auto" w:fill="auto"/>
            <w:noWrap/>
            <w:vAlign w:val="center"/>
            <w:hideMark/>
          </w:tcPr>
          <w:p w14:paraId="0D9B3C00"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278" w:type="pct"/>
            <w:shd w:val="clear" w:color="auto" w:fill="auto"/>
            <w:noWrap/>
            <w:vAlign w:val="center"/>
            <w:hideMark/>
          </w:tcPr>
          <w:p w14:paraId="17598BFE"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278" w:type="pct"/>
            <w:shd w:val="clear" w:color="auto" w:fill="auto"/>
            <w:noWrap/>
            <w:vAlign w:val="center"/>
            <w:hideMark/>
          </w:tcPr>
          <w:p w14:paraId="615C4765"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r>
      <w:tr w:rsidR="00D502D3" w:rsidRPr="00447C36" w14:paraId="7F79B213" w14:textId="77777777" w:rsidTr="00D502D3">
        <w:trPr>
          <w:trHeight w:val="20"/>
        </w:trPr>
        <w:tc>
          <w:tcPr>
            <w:tcW w:w="1666" w:type="pct"/>
            <w:shd w:val="clear" w:color="auto" w:fill="auto"/>
            <w:vAlign w:val="center"/>
            <w:hideMark/>
          </w:tcPr>
          <w:p w14:paraId="26DA5AD9" w14:textId="77777777" w:rsidR="00D502D3" w:rsidRPr="00447C36" w:rsidRDefault="00D502D3" w:rsidP="00D502D3">
            <w:pPr>
              <w:spacing w:after="0" w:line="240" w:lineRule="auto"/>
              <w:jc w:val="right"/>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 отопительная тепловая нагрузка, Гкал/ч</w:t>
            </w:r>
          </w:p>
        </w:tc>
        <w:tc>
          <w:tcPr>
            <w:tcW w:w="278" w:type="pct"/>
            <w:shd w:val="clear" w:color="auto" w:fill="auto"/>
            <w:noWrap/>
            <w:vAlign w:val="center"/>
            <w:hideMark/>
          </w:tcPr>
          <w:p w14:paraId="21DBF5EC"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0E763654"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680EF4F4"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20D81693"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1CE6C864"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5CA266A3"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5D4871E6"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3F4679F8"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000000" w:fill="D9E1F2"/>
            <w:noWrap/>
            <w:vAlign w:val="center"/>
            <w:hideMark/>
          </w:tcPr>
          <w:p w14:paraId="0DC1EAC6"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278" w:type="pct"/>
            <w:shd w:val="clear" w:color="auto" w:fill="auto"/>
            <w:noWrap/>
            <w:vAlign w:val="center"/>
            <w:hideMark/>
          </w:tcPr>
          <w:p w14:paraId="635872F0"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278" w:type="pct"/>
            <w:shd w:val="clear" w:color="auto" w:fill="auto"/>
            <w:noWrap/>
            <w:vAlign w:val="center"/>
            <w:hideMark/>
          </w:tcPr>
          <w:p w14:paraId="533E4631"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278" w:type="pct"/>
            <w:shd w:val="clear" w:color="auto" w:fill="auto"/>
            <w:noWrap/>
            <w:vAlign w:val="center"/>
            <w:hideMark/>
          </w:tcPr>
          <w:p w14:paraId="171799F3"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r>
      <w:tr w:rsidR="00D502D3" w:rsidRPr="00447C36" w14:paraId="0C2DEEC5" w14:textId="77777777" w:rsidTr="00D502D3">
        <w:trPr>
          <w:trHeight w:val="20"/>
        </w:trPr>
        <w:tc>
          <w:tcPr>
            <w:tcW w:w="1666" w:type="pct"/>
            <w:shd w:val="clear" w:color="auto" w:fill="auto"/>
            <w:vAlign w:val="center"/>
            <w:hideMark/>
          </w:tcPr>
          <w:p w14:paraId="7AB188F2" w14:textId="77777777" w:rsidR="00D502D3" w:rsidRPr="00447C36" w:rsidRDefault="00D502D3" w:rsidP="00D502D3">
            <w:pPr>
              <w:spacing w:after="0" w:line="240" w:lineRule="auto"/>
              <w:jc w:val="right"/>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 вентиляционная тепловая нагрузка, Гкал/ч</w:t>
            </w:r>
          </w:p>
        </w:tc>
        <w:tc>
          <w:tcPr>
            <w:tcW w:w="278" w:type="pct"/>
            <w:shd w:val="clear" w:color="auto" w:fill="auto"/>
            <w:noWrap/>
            <w:vAlign w:val="center"/>
            <w:hideMark/>
          </w:tcPr>
          <w:p w14:paraId="07DFAA79"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2A9B8F7E"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2CDC9CB5"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26748D9E"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6069B346"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520F6C34"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34B6F6AF"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6A2271B6"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467140AA"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278" w:type="pct"/>
            <w:shd w:val="clear" w:color="auto" w:fill="auto"/>
            <w:noWrap/>
            <w:vAlign w:val="center"/>
            <w:hideMark/>
          </w:tcPr>
          <w:p w14:paraId="01CA82AB"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278" w:type="pct"/>
            <w:shd w:val="clear" w:color="auto" w:fill="auto"/>
            <w:noWrap/>
            <w:vAlign w:val="center"/>
            <w:hideMark/>
          </w:tcPr>
          <w:p w14:paraId="5103837B"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278" w:type="pct"/>
            <w:shd w:val="clear" w:color="auto" w:fill="auto"/>
            <w:noWrap/>
            <w:vAlign w:val="center"/>
            <w:hideMark/>
          </w:tcPr>
          <w:p w14:paraId="0ED7E9B8"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r>
      <w:tr w:rsidR="00D502D3" w:rsidRPr="00447C36" w14:paraId="4B3B85D2" w14:textId="77777777" w:rsidTr="00D502D3">
        <w:trPr>
          <w:trHeight w:val="20"/>
        </w:trPr>
        <w:tc>
          <w:tcPr>
            <w:tcW w:w="1666" w:type="pct"/>
            <w:shd w:val="clear" w:color="auto" w:fill="auto"/>
            <w:vAlign w:val="center"/>
            <w:hideMark/>
          </w:tcPr>
          <w:p w14:paraId="592DB483" w14:textId="77777777"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Нагрузка ГВС средняя за сутки, Гкал/ч</w:t>
            </w:r>
          </w:p>
        </w:tc>
        <w:tc>
          <w:tcPr>
            <w:tcW w:w="278" w:type="pct"/>
            <w:shd w:val="clear" w:color="auto" w:fill="auto"/>
            <w:noWrap/>
            <w:vAlign w:val="center"/>
            <w:hideMark/>
          </w:tcPr>
          <w:p w14:paraId="4972E13A"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57374D87"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7FA61D9D"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22CB0D9E"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62D62A5B"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4D23DB98"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73AC3DB1"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31C7A996"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53C1A3C0"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14:paraId="46B3E8CC"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14:paraId="7EF6B119"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14:paraId="58F507DD"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r>
      <w:tr w:rsidR="00D502D3" w:rsidRPr="00447C36" w14:paraId="673F616B" w14:textId="77777777" w:rsidTr="00D502D3">
        <w:trPr>
          <w:trHeight w:val="20"/>
        </w:trPr>
        <w:tc>
          <w:tcPr>
            <w:tcW w:w="1666" w:type="pct"/>
            <w:shd w:val="clear" w:color="auto" w:fill="auto"/>
            <w:vAlign w:val="center"/>
            <w:hideMark/>
          </w:tcPr>
          <w:p w14:paraId="4589AFA4" w14:textId="77777777"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Тепловая нагрузка на технологические нужды, Гкал/ч</w:t>
            </w:r>
          </w:p>
        </w:tc>
        <w:tc>
          <w:tcPr>
            <w:tcW w:w="278" w:type="pct"/>
            <w:shd w:val="clear" w:color="auto" w:fill="auto"/>
            <w:noWrap/>
            <w:vAlign w:val="center"/>
            <w:hideMark/>
          </w:tcPr>
          <w:p w14:paraId="4E240510"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56E31286"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604A851B"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25E14243"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4DB7DBEE"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217D2044"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584B8C45"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65511C6A"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73BBF72E"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14:paraId="0D069667"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14:paraId="50C4961A"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14:paraId="20BF557D"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r>
      <w:tr w:rsidR="00D502D3" w:rsidRPr="00447C36" w14:paraId="409ED67E" w14:textId="77777777" w:rsidTr="00D502D3">
        <w:trPr>
          <w:trHeight w:val="20"/>
        </w:trPr>
        <w:tc>
          <w:tcPr>
            <w:tcW w:w="1666" w:type="pct"/>
            <w:shd w:val="clear" w:color="auto" w:fill="auto"/>
            <w:vAlign w:val="center"/>
            <w:hideMark/>
          </w:tcPr>
          <w:p w14:paraId="05892AE1" w14:textId="77777777"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Максимальная тепловая нагрузка ГВС, Гкал/ч</w:t>
            </w:r>
          </w:p>
        </w:tc>
        <w:tc>
          <w:tcPr>
            <w:tcW w:w="278" w:type="pct"/>
            <w:shd w:val="clear" w:color="auto" w:fill="auto"/>
            <w:noWrap/>
            <w:vAlign w:val="center"/>
            <w:hideMark/>
          </w:tcPr>
          <w:p w14:paraId="7A3EA784"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50AD727B"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290DB885"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0E6C8602"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745DBD56"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4B357870"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5D5A459D"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6B2D8B93"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4D5063B0"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14:paraId="200D3653"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14:paraId="35E9CA65"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14:paraId="65066007"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r>
      <w:tr w:rsidR="00D502D3" w:rsidRPr="00447C36" w14:paraId="2F225657" w14:textId="77777777" w:rsidTr="00D502D3">
        <w:trPr>
          <w:trHeight w:val="20"/>
        </w:trPr>
        <w:tc>
          <w:tcPr>
            <w:tcW w:w="1666" w:type="pct"/>
            <w:shd w:val="clear" w:color="auto" w:fill="auto"/>
            <w:vAlign w:val="center"/>
            <w:hideMark/>
          </w:tcPr>
          <w:p w14:paraId="28977378" w14:textId="77777777"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Подключенная тепловая нагрузка в паре, Гкал/ч</w:t>
            </w:r>
          </w:p>
        </w:tc>
        <w:tc>
          <w:tcPr>
            <w:tcW w:w="278" w:type="pct"/>
            <w:shd w:val="clear" w:color="auto" w:fill="auto"/>
            <w:noWrap/>
            <w:vAlign w:val="center"/>
            <w:hideMark/>
          </w:tcPr>
          <w:p w14:paraId="55359850"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0421071D"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021A930B"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5087C69E"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03DB6908"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135902EB"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58D1AEE3"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7F2F192C"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4CE59D9A"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14:paraId="1FDBF716"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14:paraId="54A2CE2C"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14:paraId="04CC5D42"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r>
      <w:tr w:rsidR="00D502D3" w:rsidRPr="00447C36" w14:paraId="705D40BE" w14:textId="77777777" w:rsidTr="00D502D3">
        <w:trPr>
          <w:trHeight w:val="20"/>
        </w:trPr>
        <w:tc>
          <w:tcPr>
            <w:tcW w:w="1666" w:type="pct"/>
            <w:shd w:val="clear" w:color="auto" w:fill="auto"/>
            <w:vAlign w:val="center"/>
            <w:hideMark/>
          </w:tcPr>
          <w:p w14:paraId="53570545" w14:textId="77777777"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Подключенная нагрузка всего, Гкал/ч</w:t>
            </w:r>
          </w:p>
        </w:tc>
        <w:tc>
          <w:tcPr>
            <w:tcW w:w="278" w:type="pct"/>
            <w:shd w:val="clear" w:color="auto" w:fill="auto"/>
            <w:noWrap/>
            <w:vAlign w:val="center"/>
            <w:hideMark/>
          </w:tcPr>
          <w:p w14:paraId="4C7214B6"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4F91727E"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19E22697"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13EF2807"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58DF5EB9"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0C41B24E"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4F621EAC"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023F7924"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58170696"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278" w:type="pct"/>
            <w:shd w:val="clear" w:color="auto" w:fill="auto"/>
            <w:noWrap/>
            <w:vAlign w:val="center"/>
            <w:hideMark/>
          </w:tcPr>
          <w:p w14:paraId="06647E4B"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278" w:type="pct"/>
            <w:shd w:val="clear" w:color="auto" w:fill="auto"/>
            <w:noWrap/>
            <w:vAlign w:val="center"/>
            <w:hideMark/>
          </w:tcPr>
          <w:p w14:paraId="584DA689"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278" w:type="pct"/>
            <w:shd w:val="clear" w:color="auto" w:fill="auto"/>
            <w:noWrap/>
            <w:vAlign w:val="center"/>
            <w:hideMark/>
          </w:tcPr>
          <w:p w14:paraId="35FAC4D0"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r>
      <w:tr w:rsidR="00D502D3" w:rsidRPr="00447C36" w14:paraId="4B2A4F47" w14:textId="77777777" w:rsidTr="00D502D3">
        <w:trPr>
          <w:trHeight w:val="20"/>
        </w:trPr>
        <w:tc>
          <w:tcPr>
            <w:tcW w:w="1666" w:type="pct"/>
            <w:shd w:val="clear" w:color="auto" w:fill="auto"/>
            <w:vAlign w:val="center"/>
            <w:hideMark/>
          </w:tcPr>
          <w:p w14:paraId="4489A96A" w14:textId="77777777"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lastRenderedPageBreak/>
              <w:t>Резерв(+)/ дефицит(-) тепловой мощности (нр), Гкал/ч</w:t>
            </w:r>
          </w:p>
        </w:tc>
        <w:tc>
          <w:tcPr>
            <w:tcW w:w="278" w:type="pct"/>
            <w:shd w:val="clear" w:color="auto" w:fill="auto"/>
            <w:noWrap/>
            <w:vAlign w:val="center"/>
            <w:hideMark/>
          </w:tcPr>
          <w:p w14:paraId="70353307"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43F3867C"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707B0F19"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3BFF19EF"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4492B65F"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4B6B3E77"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6C4840E8"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2AEEF0C7"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2B97DCBC"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0,1575</w:t>
            </w:r>
          </w:p>
        </w:tc>
        <w:tc>
          <w:tcPr>
            <w:tcW w:w="278" w:type="pct"/>
            <w:shd w:val="clear" w:color="auto" w:fill="auto"/>
            <w:noWrap/>
            <w:vAlign w:val="center"/>
            <w:hideMark/>
          </w:tcPr>
          <w:p w14:paraId="7BFBD4FC"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0,1575</w:t>
            </w:r>
          </w:p>
        </w:tc>
        <w:tc>
          <w:tcPr>
            <w:tcW w:w="278" w:type="pct"/>
            <w:shd w:val="clear" w:color="auto" w:fill="auto"/>
            <w:noWrap/>
            <w:vAlign w:val="center"/>
            <w:hideMark/>
          </w:tcPr>
          <w:p w14:paraId="0726CCB3"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0,1575</w:t>
            </w:r>
          </w:p>
        </w:tc>
        <w:tc>
          <w:tcPr>
            <w:tcW w:w="278" w:type="pct"/>
            <w:shd w:val="clear" w:color="auto" w:fill="auto"/>
            <w:noWrap/>
            <w:vAlign w:val="center"/>
            <w:hideMark/>
          </w:tcPr>
          <w:p w14:paraId="768799F5"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0,1575</w:t>
            </w:r>
          </w:p>
        </w:tc>
      </w:tr>
      <w:tr w:rsidR="00D502D3" w:rsidRPr="00447C36" w14:paraId="21D9E223" w14:textId="77777777" w:rsidTr="00D502D3">
        <w:trPr>
          <w:trHeight w:val="20"/>
        </w:trPr>
        <w:tc>
          <w:tcPr>
            <w:tcW w:w="1666" w:type="pct"/>
            <w:shd w:val="clear" w:color="auto" w:fill="auto"/>
            <w:vAlign w:val="center"/>
            <w:hideMark/>
          </w:tcPr>
          <w:p w14:paraId="313039A0" w14:textId="77777777"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Доля резерва (нр), %</w:t>
            </w:r>
          </w:p>
        </w:tc>
        <w:tc>
          <w:tcPr>
            <w:tcW w:w="278" w:type="pct"/>
            <w:shd w:val="clear" w:color="auto" w:fill="auto"/>
            <w:noWrap/>
            <w:vAlign w:val="center"/>
            <w:hideMark/>
          </w:tcPr>
          <w:p w14:paraId="221F7902"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2C71F8F3"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2B685719"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5CE2253C"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6ABB4FC0"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2EEF7A9A"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343F3778"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783FC20B"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41041CD4"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55,26</w:t>
            </w:r>
          </w:p>
        </w:tc>
        <w:tc>
          <w:tcPr>
            <w:tcW w:w="278" w:type="pct"/>
            <w:shd w:val="clear" w:color="auto" w:fill="auto"/>
            <w:noWrap/>
            <w:vAlign w:val="center"/>
            <w:hideMark/>
          </w:tcPr>
          <w:p w14:paraId="55D2BC2B"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55,26</w:t>
            </w:r>
          </w:p>
        </w:tc>
        <w:tc>
          <w:tcPr>
            <w:tcW w:w="278" w:type="pct"/>
            <w:shd w:val="clear" w:color="auto" w:fill="auto"/>
            <w:noWrap/>
            <w:vAlign w:val="center"/>
            <w:hideMark/>
          </w:tcPr>
          <w:p w14:paraId="10899E95"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55,26</w:t>
            </w:r>
          </w:p>
        </w:tc>
        <w:tc>
          <w:tcPr>
            <w:tcW w:w="278" w:type="pct"/>
            <w:shd w:val="clear" w:color="auto" w:fill="auto"/>
            <w:noWrap/>
            <w:vAlign w:val="center"/>
            <w:hideMark/>
          </w:tcPr>
          <w:p w14:paraId="0A956F42"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55,26</w:t>
            </w:r>
          </w:p>
        </w:tc>
      </w:tr>
      <w:tr w:rsidR="00D502D3" w:rsidRPr="00447C36" w14:paraId="4E5AB7E1" w14:textId="77777777" w:rsidTr="00D502D3">
        <w:trPr>
          <w:trHeight w:val="20"/>
        </w:trPr>
        <w:tc>
          <w:tcPr>
            <w:tcW w:w="1666" w:type="pct"/>
            <w:shd w:val="clear" w:color="auto" w:fill="auto"/>
            <w:vAlign w:val="center"/>
            <w:hideMark/>
          </w:tcPr>
          <w:p w14:paraId="3EC5242B" w14:textId="77777777"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Мощность наиболее крупного котла, Гкал/ч</w:t>
            </w:r>
          </w:p>
        </w:tc>
        <w:tc>
          <w:tcPr>
            <w:tcW w:w="278" w:type="pct"/>
            <w:shd w:val="clear" w:color="auto" w:fill="auto"/>
            <w:noWrap/>
            <w:vAlign w:val="center"/>
            <w:hideMark/>
          </w:tcPr>
          <w:p w14:paraId="2C095C17"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7E1EA95B"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79540170"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26C82FC8"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68DDDC80"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22611A54"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023BDDB7"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4DB556C0"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000000" w:fill="D9E1F2"/>
            <w:noWrap/>
            <w:vAlign w:val="center"/>
            <w:hideMark/>
          </w:tcPr>
          <w:p w14:paraId="40CDD01B"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0,15</w:t>
            </w:r>
          </w:p>
        </w:tc>
        <w:tc>
          <w:tcPr>
            <w:tcW w:w="278" w:type="pct"/>
            <w:shd w:val="clear" w:color="auto" w:fill="auto"/>
            <w:noWrap/>
            <w:vAlign w:val="center"/>
            <w:hideMark/>
          </w:tcPr>
          <w:p w14:paraId="32B569CF"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0,15</w:t>
            </w:r>
          </w:p>
        </w:tc>
        <w:tc>
          <w:tcPr>
            <w:tcW w:w="278" w:type="pct"/>
            <w:shd w:val="clear" w:color="auto" w:fill="auto"/>
            <w:noWrap/>
            <w:vAlign w:val="center"/>
            <w:hideMark/>
          </w:tcPr>
          <w:p w14:paraId="74A90768"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0,15</w:t>
            </w:r>
          </w:p>
        </w:tc>
        <w:tc>
          <w:tcPr>
            <w:tcW w:w="278" w:type="pct"/>
            <w:shd w:val="clear" w:color="auto" w:fill="auto"/>
            <w:noWrap/>
            <w:vAlign w:val="center"/>
            <w:hideMark/>
          </w:tcPr>
          <w:p w14:paraId="138E1F7D"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0,15</w:t>
            </w:r>
          </w:p>
        </w:tc>
      </w:tr>
      <w:tr w:rsidR="00D502D3" w:rsidRPr="00447C36" w14:paraId="59B396A0" w14:textId="77777777" w:rsidTr="00D502D3">
        <w:trPr>
          <w:trHeight w:val="20"/>
        </w:trPr>
        <w:tc>
          <w:tcPr>
            <w:tcW w:w="1666" w:type="pct"/>
            <w:shd w:val="clear" w:color="auto" w:fill="auto"/>
            <w:vAlign w:val="center"/>
            <w:hideMark/>
          </w:tcPr>
          <w:p w14:paraId="094D18CB" w14:textId="77777777"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Тепловая мощность нетто в аварийном режиме, Гкал/ч</w:t>
            </w:r>
          </w:p>
        </w:tc>
        <w:tc>
          <w:tcPr>
            <w:tcW w:w="278" w:type="pct"/>
            <w:shd w:val="clear" w:color="auto" w:fill="auto"/>
            <w:noWrap/>
            <w:vAlign w:val="center"/>
            <w:hideMark/>
          </w:tcPr>
          <w:p w14:paraId="6DBCE65B"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02DE1D42"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1E152B8B"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2D3440AD"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48A1FAC6"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091E542D"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6B8FF872"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0D3B0CCD"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2D66D0CB"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0,1425</w:t>
            </w:r>
          </w:p>
        </w:tc>
        <w:tc>
          <w:tcPr>
            <w:tcW w:w="278" w:type="pct"/>
            <w:shd w:val="clear" w:color="auto" w:fill="auto"/>
            <w:noWrap/>
            <w:vAlign w:val="center"/>
            <w:hideMark/>
          </w:tcPr>
          <w:p w14:paraId="5C64B7B0"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0,1425</w:t>
            </w:r>
          </w:p>
        </w:tc>
        <w:tc>
          <w:tcPr>
            <w:tcW w:w="278" w:type="pct"/>
            <w:shd w:val="clear" w:color="auto" w:fill="auto"/>
            <w:noWrap/>
            <w:vAlign w:val="center"/>
            <w:hideMark/>
          </w:tcPr>
          <w:p w14:paraId="1EE7C0C4"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0,1425</w:t>
            </w:r>
          </w:p>
        </w:tc>
        <w:tc>
          <w:tcPr>
            <w:tcW w:w="278" w:type="pct"/>
            <w:shd w:val="clear" w:color="auto" w:fill="auto"/>
            <w:noWrap/>
            <w:vAlign w:val="center"/>
            <w:hideMark/>
          </w:tcPr>
          <w:p w14:paraId="3BDAF346"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0,1425</w:t>
            </w:r>
          </w:p>
        </w:tc>
      </w:tr>
      <w:tr w:rsidR="00D502D3" w:rsidRPr="00447C36" w14:paraId="07F83DBF" w14:textId="77777777" w:rsidTr="00D502D3">
        <w:trPr>
          <w:trHeight w:val="20"/>
        </w:trPr>
        <w:tc>
          <w:tcPr>
            <w:tcW w:w="1666" w:type="pct"/>
            <w:shd w:val="clear" w:color="auto" w:fill="auto"/>
            <w:vAlign w:val="center"/>
            <w:hideMark/>
          </w:tcPr>
          <w:p w14:paraId="59A65BEE" w14:textId="77777777"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Тепловая нагрузка в аварийном режиме, Гкал/ч (89% Qотопл.по СП 124.13330.2012)</w:t>
            </w:r>
          </w:p>
        </w:tc>
        <w:tc>
          <w:tcPr>
            <w:tcW w:w="278" w:type="pct"/>
            <w:shd w:val="clear" w:color="auto" w:fill="auto"/>
            <w:noWrap/>
            <w:vAlign w:val="center"/>
            <w:hideMark/>
          </w:tcPr>
          <w:p w14:paraId="5E219133"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48CC4644"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5FB07864"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10077E6E"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0A89FD3C"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6AC48DE8"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1184F672"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34EF1BF4"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54101D61"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0,1068</w:t>
            </w:r>
          </w:p>
        </w:tc>
        <w:tc>
          <w:tcPr>
            <w:tcW w:w="278" w:type="pct"/>
            <w:shd w:val="clear" w:color="auto" w:fill="auto"/>
            <w:noWrap/>
            <w:vAlign w:val="center"/>
            <w:hideMark/>
          </w:tcPr>
          <w:p w14:paraId="094405DB"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0,1068</w:t>
            </w:r>
          </w:p>
        </w:tc>
        <w:tc>
          <w:tcPr>
            <w:tcW w:w="278" w:type="pct"/>
            <w:shd w:val="clear" w:color="auto" w:fill="auto"/>
            <w:noWrap/>
            <w:vAlign w:val="center"/>
            <w:hideMark/>
          </w:tcPr>
          <w:p w14:paraId="11A16074"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0,1068</w:t>
            </w:r>
          </w:p>
        </w:tc>
        <w:tc>
          <w:tcPr>
            <w:tcW w:w="278" w:type="pct"/>
            <w:shd w:val="clear" w:color="auto" w:fill="auto"/>
            <w:noWrap/>
            <w:vAlign w:val="center"/>
            <w:hideMark/>
          </w:tcPr>
          <w:p w14:paraId="76FDF6F6"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0,1068</w:t>
            </w:r>
          </w:p>
        </w:tc>
      </w:tr>
      <w:tr w:rsidR="00D502D3" w:rsidRPr="00447C36" w14:paraId="19830E1B" w14:textId="77777777" w:rsidTr="00D502D3">
        <w:trPr>
          <w:trHeight w:val="20"/>
        </w:trPr>
        <w:tc>
          <w:tcPr>
            <w:tcW w:w="1666" w:type="pct"/>
            <w:shd w:val="clear" w:color="auto" w:fill="auto"/>
            <w:vAlign w:val="center"/>
            <w:hideMark/>
          </w:tcPr>
          <w:p w14:paraId="59657DF6" w14:textId="77777777"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Резерв(+)/ дефицит(-) тепловой мощности (ар), Гкал/ч</w:t>
            </w:r>
          </w:p>
        </w:tc>
        <w:tc>
          <w:tcPr>
            <w:tcW w:w="278" w:type="pct"/>
            <w:shd w:val="clear" w:color="auto" w:fill="auto"/>
            <w:noWrap/>
            <w:vAlign w:val="center"/>
            <w:hideMark/>
          </w:tcPr>
          <w:p w14:paraId="259E1B56"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3D8B8B55"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2D6D1498"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4CBBE774"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5FAB3DFB"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4775B527"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09B37363"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445E44C0"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6F8064E5"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0,0282</w:t>
            </w:r>
          </w:p>
        </w:tc>
        <w:tc>
          <w:tcPr>
            <w:tcW w:w="278" w:type="pct"/>
            <w:shd w:val="clear" w:color="auto" w:fill="auto"/>
            <w:noWrap/>
            <w:vAlign w:val="center"/>
            <w:hideMark/>
          </w:tcPr>
          <w:p w14:paraId="2BAB9BA8"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0,0282</w:t>
            </w:r>
          </w:p>
        </w:tc>
        <w:tc>
          <w:tcPr>
            <w:tcW w:w="278" w:type="pct"/>
            <w:shd w:val="clear" w:color="auto" w:fill="auto"/>
            <w:noWrap/>
            <w:vAlign w:val="center"/>
            <w:hideMark/>
          </w:tcPr>
          <w:p w14:paraId="717F363F"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0,0282</w:t>
            </w:r>
          </w:p>
        </w:tc>
        <w:tc>
          <w:tcPr>
            <w:tcW w:w="278" w:type="pct"/>
            <w:shd w:val="clear" w:color="auto" w:fill="auto"/>
            <w:noWrap/>
            <w:vAlign w:val="center"/>
            <w:hideMark/>
          </w:tcPr>
          <w:p w14:paraId="38511443"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0,0282</w:t>
            </w:r>
          </w:p>
        </w:tc>
      </w:tr>
      <w:tr w:rsidR="00D502D3" w:rsidRPr="00447C36" w14:paraId="75F1D361" w14:textId="77777777" w:rsidTr="00D502D3">
        <w:trPr>
          <w:trHeight w:val="20"/>
        </w:trPr>
        <w:tc>
          <w:tcPr>
            <w:tcW w:w="1666" w:type="pct"/>
            <w:shd w:val="clear" w:color="auto" w:fill="auto"/>
            <w:vAlign w:val="center"/>
            <w:hideMark/>
          </w:tcPr>
          <w:p w14:paraId="53C0EB63" w14:textId="77777777"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Доля резерва (ар), %</w:t>
            </w:r>
          </w:p>
        </w:tc>
        <w:tc>
          <w:tcPr>
            <w:tcW w:w="278" w:type="pct"/>
            <w:shd w:val="clear" w:color="auto" w:fill="auto"/>
            <w:noWrap/>
            <w:vAlign w:val="center"/>
            <w:hideMark/>
          </w:tcPr>
          <w:p w14:paraId="2B131D0B"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174DEDF0"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23ADD9D8"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5F8AFC26"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71F81EFC"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56C999F0"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0F2377B7"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5EB44DB1"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46157191"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19,79</w:t>
            </w:r>
          </w:p>
        </w:tc>
        <w:tc>
          <w:tcPr>
            <w:tcW w:w="278" w:type="pct"/>
            <w:shd w:val="clear" w:color="auto" w:fill="auto"/>
            <w:noWrap/>
            <w:vAlign w:val="center"/>
            <w:hideMark/>
          </w:tcPr>
          <w:p w14:paraId="3FB2A197"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19,79</w:t>
            </w:r>
          </w:p>
        </w:tc>
        <w:tc>
          <w:tcPr>
            <w:tcW w:w="278" w:type="pct"/>
            <w:shd w:val="clear" w:color="auto" w:fill="auto"/>
            <w:noWrap/>
            <w:vAlign w:val="center"/>
            <w:hideMark/>
          </w:tcPr>
          <w:p w14:paraId="42EDF67F"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19,79</w:t>
            </w:r>
          </w:p>
        </w:tc>
        <w:tc>
          <w:tcPr>
            <w:tcW w:w="278" w:type="pct"/>
            <w:shd w:val="clear" w:color="auto" w:fill="auto"/>
            <w:noWrap/>
            <w:vAlign w:val="center"/>
            <w:hideMark/>
          </w:tcPr>
          <w:p w14:paraId="3E163B68"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19,79</w:t>
            </w:r>
          </w:p>
        </w:tc>
      </w:tr>
      <w:tr w:rsidR="00D502D3" w:rsidRPr="00447C36" w14:paraId="41F8B6F7" w14:textId="77777777" w:rsidTr="00D502D3">
        <w:trPr>
          <w:trHeight w:val="20"/>
        </w:trPr>
        <w:tc>
          <w:tcPr>
            <w:tcW w:w="1666" w:type="pct"/>
            <w:shd w:val="clear" w:color="auto" w:fill="DAEEF3"/>
            <w:noWrap/>
            <w:vAlign w:val="center"/>
            <w:hideMark/>
          </w:tcPr>
          <w:p w14:paraId="59471ED5"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Котельная мощностью 0,3 Гкал/ч для СДК (с. Карагай)</w:t>
            </w:r>
          </w:p>
        </w:tc>
        <w:tc>
          <w:tcPr>
            <w:tcW w:w="278" w:type="pct"/>
            <w:shd w:val="clear" w:color="auto" w:fill="DAEEF3"/>
            <w:noWrap/>
            <w:vAlign w:val="center"/>
            <w:hideMark/>
          </w:tcPr>
          <w:p w14:paraId="1876AF1E" w14:textId="77777777" w:rsidR="00D502D3" w:rsidRPr="00447C36" w:rsidRDefault="00D502D3" w:rsidP="00D502D3">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DAEEF3"/>
            <w:noWrap/>
            <w:vAlign w:val="center"/>
            <w:hideMark/>
          </w:tcPr>
          <w:p w14:paraId="1C28CE4B" w14:textId="77777777" w:rsidR="00D502D3" w:rsidRPr="00447C36" w:rsidRDefault="00D502D3" w:rsidP="00D502D3">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DAEEF3"/>
            <w:noWrap/>
            <w:vAlign w:val="center"/>
            <w:hideMark/>
          </w:tcPr>
          <w:p w14:paraId="647ED628" w14:textId="77777777" w:rsidR="00D502D3" w:rsidRPr="00447C36" w:rsidRDefault="00D502D3" w:rsidP="00D502D3">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DAEEF3"/>
            <w:noWrap/>
            <w:vAlign w:val="center"/>
            <w:hideMark/>
          </w:tcPr>
          <w:p w14:paraId="70EA9E3C" w14:textId="77777777" w:rsidR="00D502D3" w:rsidRPr="00447C36" w:rsidRDefault="00D502D3" w:rsidP="00D502D3">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DAEEF3"/>
            <w:noWrap/>
            <w:vAlign w:val="center"/>
            <w:hideMark/>
          </w:tcPr>
          <w:p w14:paraId="73C55E9A" w14:textId="77777777" w:rsidR="00D502D3" w:rsidRPr="00447C36" w:rsidRDefault="00D502D3" w:rsidP="00D502D3">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DAEEF3"/>
            <w:noWrap/>
            <w:vAlign w:val="center"/>
            <w:hideMark/>
          </w:tcPr>
          <w:p w14:paraId="75CB2F0E" w14:textId="77777777" w:rsidR="00D502D3" w:rsidRPr="00447C36" w:rsidRDefault="00D502D3" w:rsidP="00D502D3">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DAEEF3"/>
            <w:noWrap/>
            <w:vAlign w:val="center"/>
            <w:hideMark/>
          </w:tcPr>
          <w:p w14:paraId="0ED928B2" w14:textId="77777777" w:rsidR="00D502D3" w:rsidRPr="00447C36" w:rsidRDefault="00D502D3" w:rsidP="00D502D3">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DAEEF3"/>
            <w:noWrap/>
            <w:vAlign w:val="center"/>
            <w:hideMark/>
          </w:tcPr>
          <w:p w14:paraId="3BFAEAD6" w14:textId="77777777" w:rsidR="00D502D3" w:rsidRPr="00447C36" w:rsidRDefault="00D502D3" w:rsidP="00D502D3">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DAEEF3"/>
            <w:noWrap/>
            <w:vAlign w:val="center"/>
            <w:hideMark/>
          </w:tcPr>
          <w:p w14:paraId="240FFA19" w14:textId="77777777" w:rsidR="00D502D3" w:rsidRPr="00447C36" w:rsidRDefault="00D502D3" w:rsidP="00D502D3">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DAEEF3"/>
            <w:noWrap/>
            <w:vAlign w:val="center"/>
            <w:hideMark/>
          </w:tcPr>
          <w:p w14:paraId="13FA4935" w14:textId="77777777" w:rsidR="00D502D3" w:rsidRPr="00447C36" w:rsidRDefault="00D502D3" w:rsidP="00D502D3">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DAEEF3"/>
            <w:noWrap/>
            <w:vAlign w:val="center"/>
            <w:hideMark/>
          </w:tcPr>
          <w:p w14:paraId="03D72B9B" w14:textId="77777777" w:rsidR="00D502D3" w:rsidRPr="00447C36" w:rsidRDefault="00D502D3" w:rsidP="00D502D3">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DAEEF3"/>
            <w:noWrap/>
            <w:vAlign w:val="center"/>
            <w:hideMark/>
          </w:tcPr>
          <w:p w14:paraId="70B0995F" w14:textId="77777777" w:rsidR="00D502D3" w:rsidRPr="00447C36" w:rsidRDefault="00D502D3" w:rsidP="00D502D3">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r>
      <w:tr w:rsidR="00D502D3" w:rsidRPr="00447C36" w14:paraId="1BFDBFAE" w14:textId="77777777" w:rsidTr="00D502D3">
        <w:trPr>
          <w:trHeight w:val="20"/>
        </w:trPr>
        <w:tc>
          <w:tcPr>
            <w:tcW w:w="1666" w:type="pct"/>
            <w:shd w:val="clear" w:color="auto" w:fill="auto"/>
            <w:vAlign w:val="center"/>
            <w:hideMark/>
          </w:tcPr>
          <w:p w14:paraId="7D8FF978" w14:textId="77777777"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Установленная тепловая мощность, Гкал/ч</w:t>
            </w:r>
          </w:p>
        </w:tc>
        <w:tc>
          <w:tcPr>
            <w:tcW w:w="278" w:type="pct"/>
            <w:shd w:val="clear" w:color="auto" w:fill="auto"/>
            <w:noWrap/>
            <w:vAlign w:val="center"/>
            <w:hideMark/>
          </w:tcPr>
          <w:p w14:paraId="17626556"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34D647B8"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1B8A2F85"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1F4DB458"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030C6233"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0D1FE3EC"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1B777A5A"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519DA035"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000000" w:fill="D9E1F2"/>
            <w:noWrap/>
            <w:vAlign w:val="center"/>
            <w:hideMark/>
          </w:tcPr>
          <w:p w14:paraId="2717F3D3"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0,3000</w:t>
            </w:r>
          </w:p>
        </w:tc>
        <w:tc>
          <w:tcPr>
            <w:tcW w:w="278" w:type="pct"/>
            <w:shd w:val="clear" w:color="auto" w:fill="auto"/>
            <w:noWrap/>
            <w:vAlign w:val="center"/>
            <w:hideMark/>
          </w:tcPr>
          <w:p w14:paraId="5CF1AA49"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0,3000</w:t>
            </w:r>
          </w:p>
        </w:tc>
        <w:tc>
          <w:tcPr>
            <w:tcW w:w="278" w:type="pct"/>
            <w:shd w:val="clear" w:color="auto" w:fill="auto"/>
            <w:noWrap/>
            <w:vAlign w:val="center"/>
            <w:hideMark/>
          </w:tcPr>
          <w:p w14:paraId="3E1E9B0C"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0,3000</w:t>
            </w:r>
          </w:p>
        </w:tc>
        <w:tc>
          <w:tcPr>
            <w:tcW w:w="278" w:type="pct"/>
            <w:shd w:val="clear" w:color="auto" w:fill="auto"/>
            <w:noWrap/>
            <w:vAlign w:val="center"/>
            <w:hideMark/>
          </w:tcPr>
          <w:p w14:paraId="372EDDBF"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0,3000</w:t>
            </w:r>
          </w:p>
        </w:tc>
      </w:tr>
      <w:tr w:rsidR="00D502D3" w:rsidRPr="00447C36" w14:paraId="06400398" w14:textId="77777777" w:rsidTr="00D502D3">
        <w:trPr>
          <w:trHeight w:val="20"/>
        </w:trPr>
        <w:tc>
          <w:tcPr>
            <w:tcW w:w="1666" w:type="pct"/>
            <w:shd w:val="clear" w:color="auto" w:fill="auto"/>
            <w:vAlign w:val="center"/>
            <w:hideMark/>
          </w:tcPr>
          <w:p w14:paraId="70AF4123" w14:textId="77777777"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Ограничения тепловой мощности, Гкал/ч</w:t>
            </w:r>
          </w:p>
        </w:tc>
        <w:tc>
          <w:tcPr>
            <w:tcW w:w="278" w:type="pct"/>
            <w:shd w:val="clear" w:color="auto" w:fill="auto"/>
            <w:noWrap/>
            <w:vAlign w:val="center"/>
            <w:hideMark/>
          </w:tcPr>
          <w:p w14:paraId="0E62CE22"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7F8AAFE9"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068B7B61"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3008E3EC"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601CAA9A"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46C9B5EE"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43553916"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377BE1BA"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268F6328"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14:paraId="65DBAD0D"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14:paraId="378ABC6A"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14:paraId="606B0F8A"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r>
      <w:tr w:rsidR="00D502D3" w:rsidRPr="00447C36" w14:paraId="208A44F7" w14:textId="77777777" w:rsidTr="00D502D3">
        <w:trPr>
          <w:trHeight w:val="20"/>
        </w:trPr>
        <w:tc>
          <w:tcPr>
            <w:tcW w:w="1666" w:type="pct"/>
            <w:shd w:val="clear" w:color="auto" w:fill="auto"/>
            <w:vAlign w:val="center"/>
            <w:hideMark/>
          </w:tcPr>
          <w:p w14:paraId="60D68541" w14:textId="77777777"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Располагаемая тепловая мощность, Гкал/ч</w:t>
            </w:r>
          </w:p>
        </w:tc>
        <w:tc>
          <w:tcPr>
            <w:tcW w:w="278" w:type="pct"/>
            <w:shd w:val="clear" w:color="auto" w:fill="auto"/>
            <w:noWrap/>
            <w:vAlign w:val="center"/>
            <w:hideMark/>
          </w:tcPr>
          <w:p w14:paraId="20C300CE"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7402B1C7"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266B226B"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771437E9"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5DB1EC10"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0DBA1CEC"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37F44DEC"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325E1573"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5E69B7E3"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0,3000</w:t>
            </w:r>
          </w:p>
        </w:tc>
        <w:tc>
          <w:tcPr>
            <w:tcW w:w="278" w:type="pct"/>
            <w:shd w:val="clear" w:color="auto" w:fill="auto"/>
            <w:noWrap/>
            <w:vAlign w:val="center"/>
            <w:hideMark/>
          </w:tcPr>
          <w:p w14:paraId="18C07AE0"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0,3000</w:t>
            </w:r>
          </w:p>
        </w:tc>
        <w:tc>
          <w:tcPr>
            <w:tcW w:w="278" w:type="pct"/>
            <w:shd w:val="clear" w:color="auto" w:fill="auto"/>
            <w:noWrap/>
            <w:vAlign w:val="center"/>
            <w:hideMark/>
          </w:tcPr>
          <w:p w14:paraId="2B369D12"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0,3000</w:t>
            </w:r>
          </w:p>
        </w:tc>
        <w:tc>
          <w:tcPr>
            <w:tcW w:w="278" w:type="pct"/>
            <w:shd w:val="clear" w:color="auto" w:fill="auto"/>
            <w:noWrap/>
            <w:vAlign w:val="center"/>
            <w:hideMark/>
          </w:tcPr>
          <w:p w14:paraId="69349022"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0,3000</w:t>
            </w:r>
          </w:p>
        </w:tc>
      </w:tr>
      <w:tr w:rsidR="00D502D3" w:rsidRPr="00447C36" w14:paraId="16437A98" w14:textId="77777777" w:rsidTr="00D502D3">
        <w:trPr>
          <w:trHeight w:val="20"/>
        </w:trPr>
        <w:tc>
          <w:tcPr>
            <w:tcW w:w="1666" w:type="pct"/>
            <w:shd w:val="clear" w:color="auto" w:fill="auto"/>
            <w:vAlign w:val="center"/>
            <w:hideMark/>
          </w:tcPr>
          <w:p w14:paraId="73847EAF" w14:textId="77777777"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Собственные нужды, Гкал/ч</w:t>
            </w:r>
          </w:p>
        </w:tc>
        <w:tc>
          <w:tcPr>
            <w:tcW w:w="278" w:type="pct"/>
            <w:shd w:val="clear" w:color="auto" w:fill="auto"/>
            <w:noWrap/>
            <w:vAlign w:val="center"/>
            <w:hideMark/>
          </w:tcPr>
          <w:p w14:paraId="3CFD004D"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51016635"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3DBAF019"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4799B7B0"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6F28B526"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07BA6752"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151A79A7"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33B9AC5F"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000000" w:fill="D9E1F2"/>
            <w:noWrap/>
            <w:vAlign w:val="center"/>
            <w:hideMark/>
          </w:tcPr>
          <w:p w14:paraId="751694E5"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0,0150</w:t>
            </w:r>
          </w:p>
        </w:tc>
        <w:tc>
          <w:tcPr>
            <w:tcW w:w="278" w:type="pct"/>
            <w:shd w:val="clear" w:color="auto" w:fill="auto"/>
            <w:noWrap/>
            <w:vAlign w:val="center"/>
            <w:hideMark/>
          </w:tcPr>
          <w:p w14:paraId="7E5B13F7"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0,0150</w:t>
            </w:r>
          </w:p>
        </w:tc>
        <w:tc>
          <w:tcPr>
            <w:tcW w:w="278" w:type="pct"/>
            <w:shd w:val="clear" w:color="auto" w:fill="auto"/>
            <w:noWrap/>
            <w:vAlign w:val="center"/>
            <w:hideMark/>
          </w:tcPr>
          <w:p w14:paraId="0719F7D3"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0,0150</w:t>
            </w:r>
          </w:p>
        </w:tc>
        <w:tc>
          <w:tcPr>
            <w:tcW w:w="278" w:type="pct"/>
            <w:shd w:val="clear" w:color="auto" w:fill="auto"/>
            <w:noWrap/>
            <w:vAlign w:val="center"/>
            <w:hideMark/>
          </w:tcPr>
          <w:p w14:paraId="0A450E55"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0,0150</w:t>
            </w:r>
          </w:p>
        </w:tc>
      </w:tr>
      <w:tr w:rsidR="00D502D3" w:rsidRPr="00447C36" w14:paraId="5C4051FB" w14:textId="77777777" w:rsidTr="00D502D3">
        <w:trPr>
          <w:trHeight w:val="20"/>
        </w:trPr>
        <w:tc>
          <w:tcPr>
            <w:tcW w:w="1666" w:type="pct"/>
            <w:shd w:val="clear" w:color="auto" w:fill="auto"/>
            <w:vAlign w:val="center"/>
            <w:hideMark/>
          </w:tcPr>
          <w:p w14:paraId="35C2D709" w14:textId="77777777"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Тепловая мощность нетто, Гкал/ч</w:t>
            </w:r>
          </w:p>
        </w:tc>
        <w:tc>
          <w:tcPr>
            <w:tcW w:w="278" w:type="pct"/>
            <w:shd w:val="clear" w:color="auto" w:fill="auto"/>
            <w:noWrap/>
            <w:vAlign w:val="center"/>
            <w:hideMark/>
          </w:tcPr>
          <w:p w14:paraId="0EC0487E"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01A9C38C"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68BF870E"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16AD22F2"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0B224A5A"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3D8B0728"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199E66AB"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6CD57F7E"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5588E8A7"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0,2850</w:t>
            </w:r>
          </w:p>
        </w:tc>
        <w:tc>
          <w:tcPr>
            <w:tcW w:w="278" w:type="pct"/>
            <w:shd w:val="clear" w:color="auto" w:fill="auto"/>
            <w:noWrap/>
            <w:vAlign w:val="center"/>
            <w:hideMark/>
          </w:tcPr>
          <w:p w14:paraId="00522D75"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0,2850</w:t>
            </w:r>
          </w:p>
        </w:tc>
        <w:tc>
          <w:tcPr>
            <w:tcW w:w="278" w:type="pct"/>
            <w:shd w:val="clear" w:color="auto" w:fill="auto"/>
            <w:noWrap/>
            <w:vAlign w:val="center"/>
            <w:hideMark/>
          </w:tcPr>
          <w:p w14:paraId="6BA68C5C"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0,2850</w:t>
            </w:r>
          </w:p>
        </w:tc>
        <w:tc>
          <w:tcPr>
            <w:tcW w:w="278" w:type="pct"/>
            <w:shd w:val="clear" w:color="auto" w:fill="auto"/>
            <w:noWrap/>
            <w:vAlign w:val="center"/>
            <w:hideMark/>
          </w:tcPr>
          <w:p w14:paraId="6F63A1BA"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0,2850</w:t>
            </w:r>
          </w:p>
        </w:tc>
      </w:tr>
      <w:tr w:rsidR="00D502D3" w:rsidRPr="00447C36" w14:paraId="22EFD0A7" w14:textId="77777777" w:rsidTr="00D502D3">
        <w:trPr>
          <w:trHeight w:val="20"/>
        </w:trPr>
        <w:tc>
          <w:tcPr>
            <w:tcW w:w="1666" w:type="pct"/>
            <w:shd w:val="clear" w:color="auto" w:fill="auto"/>
            <w:vAlign w:val="center"/>
            <w:hideMark/>
          </w:tcPr>
          <w:p w14:paraId="2A95FC4D" w14:textId="77777777"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Подключенная нагрузка на коллекторах, Гкал/ч</w:t>
            </w:r>
          </w:p>
        </w:tc>
        <w:tc>
          <w:tcPr>
            <w:tcW w:w="278" w:type="pct"/>
            <w:shd w:val="clear" w:color="auto" w:fill="auto"/>
            <w:noWrap/>
            <w:vAlign w:val="center"/>
            <w:hideMark/>
          </w:tcPr>
          <w:p w14:paraId="56FCE1F3"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3E750829"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2AC6E16A"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2AC27527"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01152440"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231C5EE1"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127096FD"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045D1E33"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035C41CA"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0,1275</w:t>
            </w:r>
          </w:p>
        </w:tc>
        <w:tc>
          <w:tcPr>
            <w:tcW w:w="278" w:type="pct"/>
            <w:shd w:val="clear" w:color="auto" w:fill="auto"/>
            <w:noWrap/>
            <w:vAlign w:val="center"/>
            <w:hideMark/>
          </w:tcPr>
          <w:p w14:paraId="0554A782"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0,1275</w:t>
            </w:r>
          </w:p>
        </w:tc>
        <w:tc>
          <w:tcPr>
            <w:tcW w:w="278" w:type="pct"/>
            <w:shd w:val="clear" w:color="auto" w:fill="auto"/>
            <w:noWrap/>
            <w:vAlign w:val="center"/>
            <w:hideMark/>
          </w:tcPr>
          <w:p w14:paraId="1BAADC24"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0,1275</w:t>
            </w:r>
          </w:p>
        </w:tc>
        <w:tc>
          <w:tcPr>
            <w:tcW w:w="278" w:type="pct"/>
            <w:shd w:val="clear" w:color="auto" w:fill="auto"/>
            <w:noWrap/>
            <w:vAlign w:val="center"/>
            <w:hideMark/>
          </w:tcPr>
          <w:p w14:paraId="04CC0BDD"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0,1275</w:t>
            </w:r>
          </w:p>
        </w:tc>
      </w:tr>
      <w:tr w:rsidR="00D502D3" w:rsidRPr="00447C36" w14:paraId="7E38B630" w14:textId="77777777" w:rsidTr="00D502D3">
        <w:trPr>
          <w:trHeight w:val="20"/>
        </w:trPr>
        <w:tc>
          <w:tcPr>
            <w:tcW w:w="1666" w:type="pct"/>
            <w:shd w:val="clear" w:color="auto" w:fill="auto"/>
            <w:vAlign w:val="center"/>
            <w:hideMark/>
          </w:tcPr>
          <w:p w14:paraId="65244AB4" w14:textId="77777777"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Тепловые потери в тепловой сети, Гкал/ч</w:t>
            </w:r>
          </w:p>
        </w:tc>
        <w:tc>
          <w:tcPr>
            <w:tcW w:w="278" w:type="pct"/>
            <w:shd w:val="clear" w:color="auto" w:fill="auto"/>
            <w:noWrap/>
            <w:vAlign w:val="center"/>
            <w:hideMark/>
          </w:tcPr>
          <w:p w14:paraId="3C52CE25"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4FBB2F11"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5B097FE8"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167CD43B"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4DE692F4"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21A08B56"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270E1CEA"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6377F919"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000000" w:fill="D9E1F2"/>
            <w:noWrap/>
            <w:vAlign w:val="center"/>
            <w:hideMark/>
          </w:tcPr>
          <w:p w14:paraId="0C9C27DA"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0,0075</w:t>
            </w:r>
          </w:p>
        </w:tc>
        <w:tc>
          <w:tcPr>
            <w:tcW w:w="278" w:type="pct"/>
            <w:shd w:val="clear" w:color="auto" w:fill="auto"/>
            <w:noWrap/>
            <w:vAlign w:val="center"/>
            <w:hideMark/>
          </w:tcPr>
          <w:p w14:paraId="5DB17BA8"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0,0075</w:t>
            </w:r>
          </w:p>
        </w:tc>
        <w:tc>
          <w:tcPr>
            <w:tcW w:w="278" w:type="pct"/>
            <w:shd w:val="clear" w:color="auto" w:fill="auto"/>
            <w:noWrap/>
            <w:vAlign w:val="center"/>
            <w:hideMark/>
          </w:tcPr>
          <w:p w14:paraId="7CE1D556"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0,0075</w:t>
            </w:r>
          </w:p>
        </w:tc>
        <w:tc>
          <w:tcPr>
            <w:tcW w:w="278" w:type="pct"/>
            <w:shd w:val="clear" w:color="auto" w:fill="auto"/>
            <w:noWrap/>
            <w:vAlign w:val="center"/>
            <w:hideMark/>
          </w:tcPr>
          <w:p w14:paraId="7EC2475D"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0,0075</w:t>
            </w:r>
          </w:p>
        </w:tc>
      </w:tr>
      <w:tr w:rsidR="00D502D3" w:rsidRPr="00447C36" w14:paraId="0280667D" w14:textId="77777777" w:rsidTr="00D502D3">
        <w:trPr>
          <w:trHeight w:val="20"/>
        </w:trPr>
        <w:tc>
          <w:tcPr>
            <w:tcW w:w="1666" w:type="pct"/>
            <w:shd w:val="clear" w:color="auto" w:fill="auto"/>
            <w:vAlign w:val="center"/>
            <w:hideMark/>
          </w:tcPr>
          <w:p w14:paraId="60B255EF" w14:textId="77777777"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Подключенная нагрузка в горячей воде, Гкал/ч, в том числе:</w:t>
            </w:r>
          </w:p>
        </w:tc>
        <w:tc>
          <w:tcPr>
            <w:tcW w:w="278" w:type="pct"/>
            <w:shd w:val="clear" w:color="auto" w:fill="auto"/>
            <w:noWrap/>
            <w:vAlign w:val="center"/>
            <w:hideMark/>
          </w:tcPr>
          <w:p w14:paraId="34978D76"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351AC754"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5F5DA4BA"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26854ACA"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6292EB57"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395B5F25"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015DCF8F"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06F04E82"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4C00957D"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278" w:type="pct"/>
            <w:shd w:val="clear" w:color="auto" w:fill="auto"/>
            <w:noWrap/>
            <w:vAlign w:val="center"/>
            <w:hideMark/>
          </w:tcPr>
          <w:p w14:paraId="4D73AD98"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278" w:type="pct"/>
            <w:shd w:val="clear" w:color="auto" w:fill="auto"/>
            <w:noWrap/>
            <w:vAlign w:val="center"/>
            <w:hideMark/>
          </w:tcPr>
          <w:p w14:paraId="69D785D2"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278" w:type="pct"/>
            <w:shd w:val="clear" w:color="auto" w:fill="auto"/>
            <w:noWrap/>
            <w:vAlign w:val="center"/>
            <w:hideMark/>
          </w:tcPr>
          <w:p w14:paraId="0C35AED2"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r>
      <w:tr w:rsidR="00D502D3" w:rsidRPr="00447C36" w14:paraId="3A5B7E13" w14:textId="77777777" w:rsidTr="00D502D3">
        <w:trPr>
          <w:trHeight w:val="20"/>
        </w:trPr>
        <w:tc>
          <w:tcPr>
            <w:tcW w:w="1666" w:type="pct"/>
            <w:shd w:val="clear" w:color="auto" w:fill="auto"/>
            <w:vAlign w:val="center"/>
            <w:hideMark/>
          </w:tcPr>
          <w:p w14:paraId="12E885BB" w14:textId="77777777" w:rsidR="00D502D3" w:rsidRPr="00447C36" w:rsidRDefault="00D502D3" w:rsidP="00D502D3">
            <w:pPr>
              <w:spacing w:after="0" w:line="240" w:lineRule="auto"/>
              <w:jc w:val="right"/>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Жилые здания</w:t>
            </w:r>
          </w:p>
        </w:tc>
        <w:tc>
          <w:tcPr>
            <w:tcW w:w="278" w:type="pct"/>
            <w:shd w:val="clear" w:color="auto" w:fill="auto"/>
            <w:noWrap/>
            <w:vAlign w:val="center"/>
            <w:hideMark/>
          </w:tcPr>
          <w:p w14:paraId="7D5F12E0"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43641835"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72017467"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3CDB9ABD"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4FCC204C"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64FFE311"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47B6ECC0"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4FA558F7"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1552E60F"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278" w:type="pct"/>
            <w:shd w:val="clear" w:color="auto" w:fill="auto"/>
            <w:noWrap/>
            <w:vAlign w:val="center"/>
            <w:hideMark/>
          </w:tcPr>
          <w:p w14:paraId="28507743"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278" w:type="pct"/>
            <w:shd w:val="clear" w:color="auto" w:fill="auto"/>
            <w:noWrap/>
            <w:vAlign w:val="center"/>
            <w:hideMark/>
          </w:tcPr>
          <w:p w14:paraId="31FC0674"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278" w:type="pct"/>
            <w:shd w:val="clear" w:color="auto" w:fill="auto"/>
            <w:noWrap/>
            <w:vAlign w:val="center"/>
            <w:hideMark/>
          </w:tcPr>
          <w:p w14:paraId="2C906410"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r>
      <w:tr w:rsidR="00D502D3" w:rsidRPr="00447C36" w14:paraId="4889875D" w14:textId="77777777" w:rsidTr="00D502D3">
        <w:trPr>
          <w:trHeight w:val="20"/>
        </w:trPr>
        <w:tc>
          <w:tcPr>
            <w:tcW w:w="1666" w:type="pct"/>
            <w:shd w:val="clear" w:color="auto" w:fill="auto"/>
            <w:vAlign w:val="center"/>
            <w:hideMark/>
          </w:tcPr>
          <w:p w14:paraId="63006495" w14:textId="77777777" w:rsidR="00D502D3" w:rsidRPr="00447C36" w:rsidRDefault="00D502D3" w:rsidP="00D502D3">
            <w:pPr>
              <w:spacing w:after="0" w:line="240" w:lineRule="auto"/>
              <w:jc w:val="right"/>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Общественные здания</w:t>
            </w:r>
          </w:p>
        </w:tc>
        <w:tc>
          <w:tcPr>
            <w:tcW w:w="278" w:type="pct"/>
            <w:shd w:val="clear" w:color="auto" w:fill="auto"/>
            <w:noWrap/>
            <w:vAlign w:val="center"/>
            <w:hideMark/>
          </w:tcPr>
          <w:p w14:paraId="211FA57C"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561C5B77"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18EDC0C5"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7409058D"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1926F713"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06E14954"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0BC6E28D"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67EDF630"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2F0A8DC5"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278" w:type="pct"/>
            <w:shd w:val="clear" w:color="auto" w:fill="auto"/>
            <w:noWrap/>
            <w:vAlign w:val="center"/>
            <w:hideMark/>
          </w:tcPr>
          <w:p w14:paraId="42ED7B7C"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278" w:type="pct"/>
            <w:shd w:val="clear" w:color="auto" w:fill="auto"/>
            <w:noWrap/>
            <w:vAlign w:val="center"/>
            <w:hideMark/>
          </w:tcPr>
          <w:p w14:paraId="2BA71160"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278" w:type="pct"/>
            <w:shd w:val="clear" w:color="auto" w:fill="auto"/>
            <w:noWrap/>
            <w:vAlign w:val="center"/>
            <w:hideMark/>
          </w:tcPr>
          <w:p w14:paraId="435254BC"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r>
      <w:tr w:rsidR="00D502D3" w:rsidRPr="00447C36" w14:paraId="53AC8B18" w14:textId="77777777" w:rsidTr="00D502D3">
        <w:trPr>
          <w:trHeight w:val="20"/>
        </w:trPr>
        <w:tc>
          <w:tcPr>
            <w:tcW w:w="1666" w:type="pct"/>
            <w:shd w:val="clear" w:color="auto" w:fill="auto"/>
            <w:vAlign w:val="center"/>
            <w:hideMark/>
          </w:tcPr>
          <w:p w14:paraId="5F1AD72C" w14:textId="77777777" w:rsidR="00D502D3" w:rsidRPr="00447C36" w:rsidRDefault="00D502D3" w:rsidP="00D502D3">
            <w:pPr>
              <w:spacing w:after="0" w:line="240" w:lineRule="auto"/>
              <w:jc w:val="right"/>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Прочие в горячей воде</w:t>
            </w:r>
          </w:p>
        </w:tc>
        <w:tc>
          <w:tcPr>
            <w:tcW w:w="278" w:type="pct"/>
            <w:shd w:val="clear" w:color="auto" w:fill="auto"/>
            <w:noWrap/>
            <w:vAlign w:val="center"/>
            <w:hideMark/>
          </w:tcPr>
          <w:p w14:paraId="23BD8B67"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3999AEC8"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57D3099E"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5624DFDE"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5FAD2FF2"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12155120"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56D5F5EA"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6948022C"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0A884EF8"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278" w:type="pct"/>
            <w:shd w:val="clear" w:color="auto" w:fill="auto"/>
            <w:noWrap/>
            <w:vAlign w:val="center"/>
            <w:hideMark/>
          </w:tcPr>
          <w:p w14:paraId="2A4A32AC"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278" w:type="pct"/>
            <w:shd w:val="clear" w:color="auto" w:fill="auto"/>
            <w:noWrap/>
            <w:vAlign w:val="center"/>
            <w:hideMark/>
          </w:tcPr>
          <w:p w14:paraId="7B86BB42"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278" w:type="pct"/>
            <w:shd w:val="clear" w:color="auto" w:fill="auto"/>
            <w:noWrap/>
            <w:vAlign w:val="center"/>
            <w:hideMark/>
          </w:tcPr>
          <w:p w14:paraId="7ACADDD1"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r>
      <w:tr w:rsidR="00D502D3" w:rsidRPr="00447C36" w14:paraId="1916DFE4" w14:textId="77777777" w:rsidTr="00D502D3">
        <w:trPr>
          <w:trHeight w:val="20"/>
        </w:trPr>
        <w:tc>
          <w:tcPr>
            <w:tcW w:w="1666" w:type="pct"/>
            <w:shd w:val="clear" w:color="auto" w:fill="auto"/>
            <w:vAlign w:val="center"/>
            <w:hideMark/>
          </w:tcPr>
          <w:p w14:paraId="1D60EE6A" w14:textId="77777777" w:rsidR="00D502D3" w:rsidRPr="00447C36" w:rsidRDefault="00D502D3" w:rsidP="00D502D3">
            <w:pPr>
              <w:spacing w:after="0" w:line="240" w:lineRule="auto"/>
              <w:jc w:val="right"/>
              <w:rPr>
                <w:rFonts w:ascii="Arial" w:eastAsia="Times New Roman" w:hAnsi="Arial" w:cs="Arial"/>
                <w:sz w:val="16"/>
                <w:szCs w:val="16"/>
                <w:lang w:eastAsia="ru-RU"/>
              </w:rPr>
            </w:pPr>
            <w:r w:rsidRPr="00447C36">
              <w:rPr>
                <w:rFonts w:ascii="Arial" w:eastAsia="Times New Roman" w:hAnsi="Arial" w:cs="Arial"/>
                <w:sz w:val="16"/>
                <w:szCs w:val="16"/>
                <w:lang w:eastAsia="ru-RU"/>
              </w:rPr>
              <w:t>Отопительно-вентиляционная тепловая  нагрузка, Гкал/ч, в том числе:</w:t>
            </w:r>
          </w:p>
        </w:tc>
        <w:tc>
          <w:tcPr>
            <w:tcW w:w="278" w:type="pct"/>
            <w:shd w:val="clear" w:color="auto" w:fill="auto"/>
            <w:noWrap/>
            <w:vAlign w:val="center"/>
            <w:hideMark/>
          </w:tcPr>
          <w:p w14:paraId="2AA7120E"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666C69BE"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682182E0"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68A6B7F2"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5EEBA052"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107248BA"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0B5CC05F"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004CA3DA"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1736A389"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278" w:type="pct"/>
            <w:shd w:val="clear" w:color="auto" w:fill="auto"/>
            <w:noWrap/>
            <w:vAlign w:val="center"/>
            <w:hideMark/>
          </w:tcPr>
          <w:p w14:paraId="262C813C"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278" w:type="pct"/>
            <w:shd w:val="clear" w:color="auto" w:fill="auto"/>
            <w:noWrap/>
            <w:vAlign w:val="center"/>
            <w:hideMark/>
          </w:tcPr>
          <w:p w14:paraId="1466A110"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278" w:type="pct"/>
            <w:shd w:val="clear" w:color="auto" w:fill="auto"/>
            <w:noWrap/>
            <w:vAlign w:val="center"/>
            <w:hideMark/>
          </w:tcPr>
          <w:p w14:paraId="403DACB1"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r>
      <w:tr w:rsidR="00D502D3" w:rsidRPr="00447C36" w14:paraId="2E0328B5" w14:textId="77777777" w:rsidTr="00D502D3">
        <w:trPr>
          <w:trHeight w:val="20"/>
        </w:trPr>
        <w:tc>
          <w:tcPr>
            <w:tcW w:w="1666" w:type="pct"/>
            <w:shd w:val="clear" w:color="auto" w:fill="auto"/>
            <w:vAlign w:val="center"/>
            <w:hideMark/>
          </w:tcPr>
          <w:p w14:paraId="1D97DC49" w14:textId="77777777" w:rsidR="00D502D3" w:rsidRPr="00447C36" w:rsidRDefault="00D502D3" w:rsidP="00D502D3">
            <w:pPr>
              <w:spacing w:after="0" w:line="240" w:lineRule="auto"/>
              <w:jc w:val="right"/>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 отопительная тепловая нагрузка, Гкал/ч</w:t>
            </w:r>
          </w:p>
        </w:tc>
        <w:tc>
          <w:tcPr>
            <w:tcW w:w="278" w:type="pct"/>
            <w:shd w:val="clear" w:color="auto" w:fill="auto"/>
            <w:noWrap/>
            <w:vAlign w:val="center"/>
            <w:hideMark/>
          </w:tcPr>
          <w:p w14:paraId="65EAA7AC"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762F5270"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107A948B"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49A143BB"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4AB02F5B"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64158867"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291EC929"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1D17F965"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000000" w:fill="D9E1F2"/>
            <w:noWrap/>
            <w:vAlign w:val="center"/>
            <w:hideMark/>
          </w:tcPr>
          <w:p w14:paraId="3BC766D1"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278" w:type="pct"/>
            <w:shd w:val="clear" w:color="auto" w:fill="auto"/>
            <w:noWrap/>
            <w:vAlign w:val="center"/>
            <w:hideMark/>
          </w:tcPr>
          <w:p w14:paraId="6BC03292"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278" w:type="pct"/>
            <w:shd w:val="clear" w:color="auto" w:fill="auto"/>
            <w:noWrap/>
            <w:vAlign w:val="center"/>
            <w:hideMark/>
          </w:tcPr>
          <w:p w14:paraId="4760F24A"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278" w:type="pct"/>
            <w:shd w:val="clear" w:color="auto" w:fill="auto"/>
            <w:noWrap/>
            <w:vAlign w:val="center"/>
            <w:hideMark/>
          </w:tcPr>
          <w:p w14:paraId="6D3BE669"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r>
      <w:tr w:rsidR="00D502D3" w:rsidRPr="00447C36" w14:paraId="32278C93" w14:textId="77777777" w:rsidTr="00D502D3">
        <w:trPr>
          <w:trHeight w:val="20"/>
        </w:trPr>
        <w:tc>
          <w:tcPr>
            <w:tcW w:w="1666" w:type="pct"/>
            <w:shd w:val="clear" w:color="auto" w:fill="auto"/>
            <w:vAlign w:val="center"/>
            <w:hideMark/>
          </w:tcPr>
          <w:p w14:paraId="4A3D6439" w14:textId="77777777" w:rsidR="00D502D3" w:rsidRPr="00447C36" w:rsidRDefault="00D502D3" w:rsidP="00D502D3">
            <w:pPr>
              <w:spacing w:after="0" w:line="240" w:lineRule="auto"/>
              <w:jc w:val="right"/>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 вентиляционная тепловая нагрузка, Гкал/ч</w:t>
            </w:r>
          </w:p>
        </w:tc>
        <w:tc>
          <w:tcPr>
            <w:tcW w:w="278" w:type="pct"/>
            <w:shd w:val="clear" w:color="auto" w:fill="auto"/>
            <w:noWrap/>
            <w:vAlign w:val="center"/>
            <w:hideMark/>
          </w:tcPr>
          <w:p w14:paraId="303AA896"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55626014"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3A0CB416"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14657B26"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14321B67"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6151F38A"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1FF8ED05"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2BA9A445"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260FC189"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278" w:type="pct"/>
            <w:shd w:val="clear" w:color="auto" w:fill="auto"/>
            <w:noWrap/>
            <w:vAlign w:val="center"/>
            <w:hideMark/>
          </w:tcPr>
          <w:p w14:paraId="45806FC6"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278" w:type="pct"/>
            <w:shd w:val="clear" w:color="auto" w:fill="auto"/>
            <w:noWrap/>
            <w:vAlign w:val="center"/>
            <w:hideMark/>
          </w:tcPr>
          <w:p w14:paraId="6B4CD1F3"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278" w:type="pct"/>
            <w:shd w:val="clear" w:color="auto" w:fill="auto"/>
            <w:noWrap/>
            <w:vAlign w:val="center"/>
            <w:hideMark/>
          </w:tcPr>
          <w:p w14:paraId="7D1F3B01"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r>
      <w:tr w:rsidR="00D502D3" w:rsidRPr="00447C36" w14:paraId="05EF5832" w14:textId="77777777" w:rsidTr="00D502D3">
        <w:trPr>
          <w:trHeight w:val="20"/>
        </w:trPr>
        <w:tc>
          <w:tcPr>
            <w:tcW w:w="1666" w:type="pct"/>
            <w:shd w:val="clear" w:color="auto" w:fill="auto"/>
            <w:vAlign w:val="center"/>
            <w:hideMark/>
          </w:tcPr>
          <w:p w14:paraId="3248BCF1" w14:textId="77777777"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Нагрузка ГВС средняя за сутки, Гкал/ч</w:t>
            </w:r>
          </w:p>
        </w:tc>
        <w:tc>
          <w:tcPr>
            <w:tcW w:w="278" w:type="pct"/>
            <w:shd w:val="clear" w:color="auto" w:fill="auto"/>
            <w:noWrap/>
            <w:vAlign w:val="center"/>
            <w:hideMark/>
          </w:tcPr>
          <w:p w14:paraId="2B8545B7"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32D040FE"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7A5A1CFF"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6E1762D6"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1237A3DB"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7B95C2A0"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3B586B90"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4A233B78"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44AD415C"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14:paraId="45B14D4C"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14:paraId="3DEF4582"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14:paraId="1F4A7175"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r>
      <w:tr w:rsidR="00D502D3" w:rsidRPr="00447C36" w14:paraId="7A0B7910" w14:textId="77777777" w:rsidTr="00D502D3">
        <w:trPr>
          <w:trHeight w:val="20"/>
        </w:trPr>
        <w:tc>
          <w:tcPr>
            <w:tcW w:w="1666" w:type="pct"/>
            <w:shd w:val="clear" w:color="auto" w:fill="auto"/>
            <w:vAlign w:val="center"/>
            <w:hideMark/>
          </w:tcPr>
          <w:p w14:paraId="4A171C9A" w14:textId="77777777"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Тепловая нагрузка на технологические нужды, Гкал/ч</w:t>
            </w:r>
          </w:p>
        </w:tc>
        <w:tc>
          <w:tcPr>
            <w:tcW w:w="278" w:type="pct"/>
            <w:shd w:val="clear" w:color="auto" w:fill="auto"/>
            <w:noWrap/>
            <w:vAlign w:val="center"/>
            <w:hideMark/>
          </w:tcPr>
          <w:p w14:paraId="73B120C0"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6D4259A9"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2576A899"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542EC754"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21A1C1E0"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5597787A"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2EF5D2D0"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27A53E05"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09491219"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14:paraId="5347F91C"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14:paraId="0B2C9193"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14:paraId="47D9652E"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r>
      <w:tr w:rsidR="00D502D3" w:rsidRPr="00447C36" w14:paraId="78F7D8EF" w14:textId="77777777" w:rsidTr="00D502D3">
        <w:trPr>
          <w:trHeight w:val="20"/>
        </w:trPr>
        <w:tc>
          <w:tcPr>
            <w:tcW w:w="1666" w:type="pct"/>
            <w:shd w:val="clear" w:color="auto" w:fill="auto"/>
            <w:vAlign w:val="center"/>
            <w:hideMark/>
          </w:tcPr>
          <w:p w14:paraId="25305579" w14:textId="77777777"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Максимальная тепловая нагрузка ГВС, Гкал/ч</w:t>
            </w:r>
          </w:p>
        </w:tc>
        <w:tc>
          <w:tcPr>
            <w:tcW w:w="278" w:type="pct"/>
            <w:shd w:val="clear" w:color="auto" w:fill="auto"/>
            <w:noWrap/>
            <w:vAlign w:val="center"/>
            <w:hideMark/>
          </w:tcPr>
          <w:p w14:paraId="4A4BC3C5"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57A23AFA"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05BD5D91"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4CBB47DC"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47C0A800"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44F9E31D"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418AA494"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7ED8A1D2"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57C4F03F"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14:paraId="39417D93"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14:paraId="207B3E54"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14:paraId="3312F2C2"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r>
      <w:tr w:rsidR="00D502D3" w:rsidRPr="00447C36" w14:paraId="308F8354" w14:textId="77777777" w:rsidTr="00D502D3">
        <w:trPr>
          <w:trHeight w:val="20"/>
        </w:trPr>
        <w:tc>
          <w:tcPr>
            <w:tcW w:w="1666" w:type="pct"/>
            <w:shd w:val="clear" w:color="auto" w:fill="auto"/>
            <w:vAlign w:val="center"/>
            <w:hideMark/>
          </w:tcPr>
          <w:p w14:paraId="574A4E92" w14:textId="77777777"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Подключенная тепловая нагрузка в паре, Гкал/ч</w:t>
            </w:r>
          </w:p>
        </w:tc>
        <w:tc>
          <w:tcPr>
            <w:tcW w:w="278" w:type="pct"/>
            <w:shd w:val="clear" w:color="auto" w:fill="auto"/>
            <w:noWrap/>
            <w:vAlign w:val="center"/>
            <w:hideMark/>
          </w:tcPr>
          <w:p w14:paraId="58B519B8"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36A88A27"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7AC8B9A1"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01864FED"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18B4E315"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6E786801"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1C3AEFBB"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1C0B9075"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02B1A2D6"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14:paraId="73C0A669"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14:paraId="40BCEC9A"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14:paraId="2ACDB46D"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r>
      <w:tr w:rsidR="00D502D3" w:rsidRPr="00447C36" w14:paraId="7E0F45A1" w14:textId="77777777" w:rsidTr="00D502D3">
        <w:trPr>
          <w:trHeight w:val="20"/>
        </w:trPr>
        <w:tc>
          <w:tcPr>
            <w:tcW w:w="1666" w:type="pct"/>
            <w:shd w:val="clear" w:color="auto" w:fill="auto"/>
            <w:vAlign w:val="center"/>
            <w:hideMark/>
          </w:tcPr>
          <w:p w14:paraId="0CADFD2B" w14:textId="77777777"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Подключенная нагрузка всего, Гкал/ч</w:t>
            </w:r>
          </w:p>
        </w:tc>
        <w:tc>
          <w:tcPr>
            <w:tcW w:w="278" w:type="pct"/>
            <w:shd w:val="clear" w:color="auto" w:fill="auto"/>
            <w:noWrap/>
            <w:vAlign w:val="center"/>
            <w:hideMark/>
          </w:tcPr>
          <w:p w14:paraId="09D61153"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74634131"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1EC8DCCE"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1ACB82CF"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0C660CFA"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420C9B20"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78A7FF53"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5FFB1826"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3EDA5387"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278" w:type="pct"/>
            <w:shd w:val="clear" w:color="auto" w:fill="auto"/>
            <w:noWrap/>
            <w:vAlign w:val="center"/>
            <w:hideMark/>
          </w:tcPr>
          <w:p w14:paraId="58C34732"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278" w:type="pct"/>
            <w:shd w:val="clear" w:color="auto" w:fill="auto"/>
            <w:noWrap/>
            <w:vAlign w:val="center"/>
            <w:hideMark/>
          </w:tcPr>
          <w:p w14:paraId="568F2B3F"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278" w:type="pct"/>
            <w:shd w:val="clear" w:color="auto" w:fill="auto"/>
            <w:noWrap/>
            <w:vAlign w:val="center"/>
            <w:hideMark/>
          </w:tcPr>
          <w:p w14:paraId="4D7AE0CF"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r>
      <w:tr w:rsidR="00D502D3" w:rsidRPr="00447C36" w14:paraId="0FD3C15E" w14:textId="77777777" w:rsidTr="00D502D3">
        <w:trPr>
          <w:trHeight w:val="20"/>
        </w:trPr>
        <w:tc>
          <w:tcPr>
            <w:tcW w:w="1666" w:type="pct"/>
            <w:shd w:val="clear" w:color="auto" w:fill="auto"/>
            <w:vAlign w:val="center"/>
            <w:hideMark/>
          </w:tcPr>
          <w:p w14:paraId="2AEF28ED" w14:textId="77777777"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Резерв(+)/ дефицит(-) тепловой мощности (нр), Гкал/ч</w:t>
            </w:r>
          </w:p>
        </w:tc>
        <w:tc>
          <w:tcPr>
            <w:tcW w:w="278" w:type="pct"/>
            <w:shd w:val="clear" w:color="auto" w:fill="auto"/>
            <w:noWrap/>
            <w:vAlign w:val="center"/>
            <w:hideMark/>
          </w:tcPr>
          <w:p w14:paraId="3401D441"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45389861"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273AA81E"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10504970"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731E0C8D"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62D46645"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09645862"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699F6FFB"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2497DBDC"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0,1575</w:t>
            </w:r>
          </w:p>
        </w:tc>
        <w:tc>
          <w:tcPr>
            <w:tcW w:w="278" w:type="pct"/>
            <w:shd w:val="clear" w:color="auto" w:fill="auto"/>
            <w:noWrap/>
            <w:vAlign w:val="center"/>
            <w:hideMark/>
          </w:tcPr>
          <w:p w14:paraId="70DA3B12"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0,1575</w:t>
            </w:r>
          </w:p>
        </w:tc>
        <w:tc>
          <w:tcPr>
            <w:tcW w:w="278" w:type="pct"/>
            <w:shd w:val="clear" w:color="auto" w:fill="auto"/>
            <w:noWrap/>
            <w:vAlign w:val="center"/>
            <w:hideMark/>
          </w:tcPr>
          <w:p w14:paraId="7F190B8F"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0,1575</w:t>
            </w:r>
          </w:p>
        </w:tc>
        <w:tc>
          <w:tcPr>
            <w:tcW w:w="278" w:type="pct"/>
            <w:shd w:val="clear" w:color="auto" w:fill="auto"/>
            <w:noWrap/>
            <w:vAlign w:val="center"/>
            <w:hideMark/>
          </w:tcPr>
          <w:p w14:paraId="7EDD6E0C"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0,1575</w:t>
            </w:r>
          </w:p>
        </w:tc>
      </w:tr>
      <w:tr w:rsidR="00D502D3" w:rsidRPr="00447C36" w14:paraId="45262A57" w14:textId="77777777" w:rsidTr="00D502D3">
        <w:trPr>
          <w:trHeight w:val="20"/>
        </w:trPr>
        <w:tc>
          <w:tcPr>
            <w:tcW w:w="1666" w:type="pct"/>
            <w:shd w:val="clear" w:color="auto" w:fill="auto"/>
            <w:vAlign w:val="center"/>
            <w:hideMark/>
          </w:tcPr>
          <w:p w14:paraId="49ADE221" w14:textId="77777777"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Доля резерва (нр), %</w:t>
            </w:r>
          </w:p>
        </w:tc>
        <w:tc>
          <w:tcPr>
            <w:tcW w:w="278" w:type="pct"/>
            <w:shd w:val="clear" w:color="auto" w:fill="auto"/>
            <w:noWrap/>
            <w:vAlign w:val="center"/>
            <w:hideMark/>
          </w:tcPr>
          <w:p w14:paraId="2EC8E18F"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6B81EF0F"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72BCF08E"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55657D2F"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318048D2"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2176647A"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55F95B09"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5A264362"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08F3DBA6"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55,26</w:t>
            </w:r>
          </w:p>
        </w:tc>
        <w:tc>
          <w:tcPr>
            <w:tcW w:w="278" w:type="pct"/>
            <w:shd w:val="clear" w:color="auto" w:fill="auto"/>
            <w:noWrap/>
            <w:vAlign w:val="center"/>
            <w:hideMark/>
          </w:tcPr>
          <w:p w14:paraId="0E3E2901"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55,26</w:t>
            </w:r>
          </w:p>
        </w:tc>
        <w:tc>
          <w:tcPr>
            <w:tcW w:w="278" w:type="pct"/>
            <w:shd w:val="clear" w:color="auto" w:fill="auto"/>
            <w:noWrap/>
            <w:vAlign w:val="center"/>
            <w:hideMark/>
          </w:tcPr>
          <w:p w14:paraId="01B7B999"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55,26</w:t>
            </w:r>
          </w:p>
        </w:tc>
        <w:tc>
          <w:tcPr>
            <w:tcW w:w="278" w:type="pct"/>
            <w:shd w:val="clear" w:color="auto" w:fill="auto"/>
            <w:noWrap/>
            <w:vAlign w:val="center"/>
            <w:hideMark/>
          </w:tcPr>
          <w:p w14:paraId="0057D8D6"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55,26</w:t>
            </w:r>
          </w:p>
        </w:tc>
      </w:tr>
      <w:tr w:rsidR="00D502D3" w:rsidRPr="00447C36" w14:paraId="713DBD77" w14:textId="77777777" w:rsidTr="00D502D3">
        <w:trPr>
          <w:trHeight w:val="20"/>
        </w:trPr>
        <w:tc>
          <w:tcPr>
            <w:tcW w:w="1666" w:type="pct"/>
            <w:shd w:val="clear" w:color="auto" w:fill="auto"/>
            <w:vAlign w:val="center"/>
            <w:hideMark/>
          </w:tcPr>
          <w:p w14:paraId="6433169A" w14:textId="77777777"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Мощность наиболее крупного котла, Гкал/ч</w:t>
            </w:r>
          </w:p>
        </w:tc>
        <w:tc>
          <w:tcPr>
            <w:tcW w:w="278" w:type="pct"/>
            <w:shd w:val="clear" w:color="auto" w:fill="auto"/>
            <w:noWrap/>
            <w:vAlign w:val="center"/>
            <w:hideMark/>
          </w:tcPr>
          <w:p w14:paraId="16F6FB13"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1C0AB550"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61DA7462"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14AFC7E5"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36944C12"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72372AFF"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49797E62"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54F25848"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000000" w:fill="D9E1F2"/>
            <w:noWrap/>
            <w:vAlign w:val="center"/>
            <w:hideMark/>
          </w:tcPr>
          <w:p w14:paraId="7031A476"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0,15</w:t>
            </w:r>
          </w:p>
        </w:tc>
        <w:tc>
          <w:tcPr>
            <w:tcW w:w="278" w:type="pct"/>
            <w:shd w:val="clear" w:color="auto" w:fill="auto"/>
            <w:noWrap/>
            <w:vAlign w:val="center"/>
            <w:hideMark/>
          </w:tcPr>
          <w:p w14:paraId="3B7F28B2"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0,15</w:t>
            </w:r>
          </w:p>
        </w:tc>
        <w:tc>
          <w:tcPr>
            <w:tcW w:w="278" w:type="pct"/>
            <w:shd w:val="clear" w:color="auto" w:fill="auto"/>
            <w:noWrap/>
            <w:vAlign w:val="center"/>
            <w:hideMark/>
          </w:tcPr>
          <w:p w14:paraId="184908D0"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0,15</w:t>
            </w:r>
          </w:p>
        </w:tc>
        <w:tc>
          <w:tcPr>
            <w:tcW w:w="278" w:type="pct"/>
            <w:shd w:val="clear" w:color="auto" w:fill="auto"/>
            <w:noWrap/>
            <w:vAlign w:val="center"/>
            <w:hideMark/>
          </w:tcPr>
          <w:p w14:paraId="44E3C65D"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0,15</w:t>
            </w:r>
          </w:p>
        </w:tc>
      </w:tr>
      <w:tr w:rsidR="00D502D3" w:rsidRPr="00447C36" w14:paraId="4FBD365C" w14:textId="77777777" w:rsidTr="00D502D3">
        <w:trPr>
          <w:trHeight w:val="20"/>
        </w:trPr>
        <w:tc>
          <w:tcPr>
            <w:tcW w:w="1666" w:type="pct"/>
            <w:shd w:val="clear" w:color="auto" w:fill="auto"/>
            <w:vAlign w:val="center"/>
            <w:hideMark/>
          </w:tcPr>
          <w:p w14:paraId="689A7CB5" w14:textId="77777777"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Тепловая мощность нетто в аварийном режиме, Гкал/ч</w:t>
            </w:r>
          </w:p>
        </w:tc>
        <w:tc>
          <w:tcPr>
            <w:tcW w:w="278" w:type="pct"/>
            <w:shd w:val="clear" w:color="auto" w:fill="auto"/>
            <w:noWrap/>
            <w:vAlign w:val="center"/>
            <w:hideMark/>
          </w:tcPr>
          <w:p w14:paraId="09AF1CF9"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1DF7418B"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319A371B"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0440D6D6"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467E82EB"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7E714D88"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5BB84447"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47204AF5"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3CE879D0"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0,1425</w:t>
            </w:r>
          </w:p>
        </w:tc>
        <w:tc>
          <w:tcPr>
            <w:tcW w:w="278" w:type="pct"/>
            <w:shd w:val="clear" w:color="auto" w:fill="auto"/>
            <w:noWrap/>
            <w:vAlign w:val="center"/>
            <w:hideMark/>
          </w:tcPr>
          <w:p w14:paraId="3D95EE1D"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0,1425</w:t>
            </w:r>
          </w:p>
        </w:tc>
        <w:tc>
          <w:tcPr>
            <w:tcW w:w="278" w:type="pct"/>
            <w:shd w:val="clear" w:color="auto" w:fill="auto"/>
            <w:noWrap/>
            <w:vAlign w:val="center"/>
            <w:hideMark/>
          </w:tcPr>
          <w:p w14:paraId="3BDCA84D"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0,1425</w:t>
            </w:r>
          </w:p>
        </w:tc>
        <w:tc>
          <w:tcPr>
            <w:tcW w:w="278" w:type="pct"/>
            <w:shd w:val="clear" w:color="auto" w:fill="auto"/>
            <w:noWrap/>
            <w:vAlign w:val="center"/>
            <w:hideMark/>
          </w:tcPr>
          <w:p w14:paraId="1B315CAE"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0,1425</w:t>
            </w:r>
          </w:p>
        </w:tc>
      </w:tr>
      <w:tr w:rsidR="00D502D3" w:rsidRPr="00447C36" w14:paraId="354008A4" w14:textId="77777777" w:rsidTr="00D502D3">
        <w:trPr>
          <w:trHeight w:val="20"/>
        </w:trPr>
        <w:tc>
          <w:tcPr>
            <w:tcW w:w="1666" w:type="pct"/>
            <w:shd w:val="clear" w:color="auto" w:fill="auto"/>
            <w:vAlign w:val="center"/>
            <w:hideMark/>
          </w:tcPr>
          <w:p w14:paraId="28DB3546" w14:textId="77777777"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Тепловая нагрузка в аварийном режиме, Гкал/ч (89% Qотопл.по СП 124.13330.2012)</w:t>
            </w:r>
          </w:p>
        </w:tc>
        <w:tc>
          <w:tcPr>
            <w:tcW w:w="278" w:type="pct"/>
            <w:shd w:val="clear" w:color="auto" w:fill="auto"/>
            <w:noWrap/>
            <w:vAlign w:val="center"/>
            <w:hideMark/>
          </w:tcPr>
          <w:p w14:paraId="7C978DB3"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5D2412F9"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4BF8B98A"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1FF2D03B"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412B2CE4"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30660F48"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5664F893"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7AA0FAD0"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0CC2EE7C"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0,1068</w:t>
            </w:r>
          </w:p>
        </w:tc>
        <w:tc>
          <w:tcPr>
            <w:tcW w:w="278" w:type="pct"/>
            <w:shd w:val="clear" w:color="auto" w:fill="auto"/>
            <w:noWrap/>
            <w:vAlign w:val="center"/>
            <w:hideMark/>
          </w:tcPr>
          <w:p w14:paraId="2D43B455"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0,1068</w:t>
            </w:r>
          </w:p>
        </w:tc>
        <w:tc>
          <w:tcPr>
            <w:tcW w:w="278" w:type="pct"/>
            <w:shd w:val="clear" w:color="auto" w:fill="auto"/>
            <w:noWrap/>
            <w:vAlign w:val="center"/>
            <w:hideMark/>
          </w:tcPr>
          <w:p w14:paraId="1969FDF1"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0,1068</w:t>
            </w:r>
          </w:p>
        </w:tc>
        <w:tc>
          <w:tcPr>
            <w:tcW w:w="278" w:type="pct"/>
            <w:shd w:val="clear" w:color="auto" w:fill="auto"/>
            <w:noWrap/>
            <w:vAlign w:val="center"/>
            <w:hideMark/>
          </w:tcPr>
          <w:p w14:paraId="123FD0F5"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0,1068</w:t>
            </w:r>
          </w:p>
        </w:tc>
      </w:tr>
      <w:tr w:rsidR="00D502D3" w:rsidRPr="00447C36" w14:paraId="51797166" w14:textId="77777777" w:rsidTr="00D502D3">
        <w:trPr>
          <w:trHeight w:val="20"/>
        </w:trPr>
        <w:tc>
          <w:tcPr>
            <w:tcW w:w="1666" w:type="pct"/>
            <w:shd w:val="clear" w:color="auto" w:fill="auto"/>
            <w:vAlign w:val="center"/>
            <w:hideMark/>
          </w:tcPr>
          <w:p w14:paraId="749859E9" w14:textId="77777777"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Резерв(+)/ дефицит(-) тепловой мощности (ар), Гкал/ч</w:t>
            </w:r>
          </w:p>
        </w:tc>
        <w:tc>
          <w:tcPr>
            <w:tcW w:w="278" w:type="pct"/>
            <w:shd w:val="clear" w:color="auto" w:fill="auto"/>
            <w:noWrap/>
            <w:vAlign w:val="center"/>
            <w:hideMark/>
          </w:tcPr>
          <w:p w14:paraId="13BE33C9"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02D56E7B"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50FC0A99"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702F65F9"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656802DB"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62428012"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2C381DB0"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7FD7B908"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11E26EC8"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0,0282</w:t>
            </w:r>
          </w:p>
        </w:tc>
        <w:tc>
          <w:tcPr>
            <w:tcW w:w="278" w:type="pct"/>
            <w:shd w:val="clear" w:color="auto" w:fill="auto"/>
            <w:noWrap/>
            <w:vAlign w:val="center"/>
            <w:hideMark/>
          </w:tcPr>
          <w:p w14:paraId="36C0A056"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0,0282</w:t>
            </w:r>
          </w:p>
        </w:tc>
        <w:tc>
          <w:tcPr>
            <w:tcW w:w="278" w:type="pct"/>
            <w:shd w:val="clear" w:color="auto" w:fill="auto"/>
            <w:noWrap/>
            <w:vAlign w:val="center"/>
            <w:hideMark/>
          </w:tcPr>
          <w:p w14:paraId="16D3C721"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0,0282</w:t>
            </w:r>
          </w:p>
        </w:tc>
        <w:tc>
          <w:tcPr>
            <w:tcW w:w="278" w:type="pct"/>
            <w:shd w:val="clear" w:color="auto" w:fill="auto"/>
            <w:noWrap/>
            <w:vAlign w:val="center"/>
            <w:hideMark/>
          </w:tcPr>
          <w:p w14:paraId="558B0631"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0,0282</w:t>
            </w:r>
          </w:p>
        </w:tc>
      </w:tr>
      <w:tr w:rsidR="00D502D3" w:rsidRPr="00447C36" w14:paraId="0E5A1970" w14:textId="77777777" w:rsidTr="00D502D3">
        <w:trPr>
          <w:trHeight w:val="20"/>
        </w:trPr>
        <w:tc>
          <w:tcPr>
            <w:tcW w:w="1666" w:type="pct"/>
            <w:shd w:val="clear" w:color="auto" w:fill="auto"/>
            <w:vAlign w:val="center"/>
            <w:hideMark/>
          </w:tcPr>
          <w:p w14:paraId="3B00299A" w14:textId="77777777"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Доля резерва (ар), %</w:t>
            </w:r>
          </w:p>
        </w:tc>
        <w:tc>
          <w:tcPr>
            <w:tcW w:w="278" w:type="pct"/>
            <w:shd w:val="clear" w:color="auto" w:fill="auto"/>
            <w:noWrap/>
            <w:vAlign w:val="center"/>
            <w:hideMark/>
          </w:tcPr>
          <w:p w14:paraId="1048C0BB"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521679DC"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434DC20A"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1919E0A9"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10CC83DF"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10EBB8A3"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3E1708A7"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14B3B46E"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4D1D978F"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19,79</w:t>
            </w:r>
          </w:p>
        </w:tc>
        <w:tc>
          <w:tcPr>
            <w:tcW w:w="278" w:type="pct"/>
            <w:shd w:val="clear" w:color="auto" w:fill="auto"/>
            <w:noWrap/>
            <w:vAlign w:val="center"/>
            <w:hideMark/>
          </w:tcPr>
          <w:p w14:paraId="034C1A40"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19,79</w:t>
            </w:r>
          </w:p>
        </w:tc>
        <w:tc>
          <w:tcPr>
            <w:tcW w:w="278" w:type="pct"/>
            <w:shd w:val="clear" w:color="auto" w:fill="auto"/>
            <w:noWrap/>
            <w:vAlign w:val="center"/>
            <w:hideMark/>
          </w:tcPr>
          <w:p w14:paraId="1997BFCD"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19,79</w:t>
            </w:r>
          </w:p>
        </w:tc>
        <w:tc>
          <w:tcPr>
            <w:tcW w:w="278" w:type="pct"/>
            <w:shd w:val="clear" w:color="auto" w:fill="auto"/>
            <w:noWrap/>
            <w:vAlign w:val="center"/>
            <w:hideMark/>
          </w:tcPr>
          <w:p w14:paraId="6DA5D7F1"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19,79</w:t>
            </w:r>
          </w:p>
        </w:tc>
      </w:tr>
      <w:tr w:rsidR="00D502D3" w:rsidRPr="00447C36" w14:paraId="042FBDB9" w14:textId="77777777" w:rsidTr="00D502D3">
        <w:trPr>
          <w:trHeight w:val="20"/>
        </w:trPr>
        <w:tc>
          <w:tcPr>
            <w:tcW w:w="1666" w:type="pct"/>
            <w:shd w:val="clear" w:color="auto" w:fill="DAEEF3"/>
            <w:noWrap/>
            <w:vAlign w:val="center"/>
            <w:hideMark/>
          </w:tcPr>
          <w:p w14:paraId="318E8BEB"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Котельная мощностью 0,3 Гкал/ч для д/сада (с. Банное)</w:t>
            </w:r>
          </w:p>
        </w:tc>
        <w:tc>
          <w:tcPr>
            <w:tcW w:w="278" w:type="pct"/>
            <w:shd w:val="clear" w:color="auto" w:fill="DAEEF3"/>
            <w:noWrap/>
            <w:vAlign w:val="center"/>
            <w:hideMark/>
          </w:tcPr>
          <w:p w14:paraId="449A92FC" w14:textId="77777777" w:rsidR="00D502D3" w:rsidRPr="00447C36" w:rsidRDefault="00D502D3" w:rsidP="00D502D3">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DAEEF3"/>
            <w:noWrap/>
            <w:vAlign w:val="center"/>
            <w:hideMark/>
          </w:tcPr>
          <w:p w14:paraId="79059480" w14:textId="77777777" w:rsidR="00D502D3" w:rsidRPr="00447C36" w:rsidRDefault="00D502D3" w:rsidP="00D502D3">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DAEEF3"/>
            <w:noWrap/>
            <w:vAlign w:val="center"/>
            <w:hideMark/>
          </w:tcPr>
          <w:p w14:paraId="661EF33A" w14:textId="77777777" w:rsidR="00D502D3" w:rsidRPr="00447C36" w:rsidRDefault="00D502D3" w:rsidP="00D502D3">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DAEEF3"/>
            <w:noWrap/>
            <w:vAlign w:val="center"/>
            <w:hideMark/>
          </w:tcPr>
          <w:p w14:paraId="4C65D44E" w14:textId="77777777" w:rsidR="00D502D3" w:rsidRPr="00447C36" w:rsidRDefault="00D502D3" w:rsidP="00D502D3">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DAEEF3"/>
            <w:noWrap/>
            <w:vAlign w:val="center"/>
            <w:hideMark/>
          </w:tcPr>
          <w:p w14:paraId="798EA52D" w14:textId="77777777" w:rsidR="00D502D3" w:rsidRPr="00447C36" w:rsidRDefault="00D502D3" w:rsidP="00D502D3">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DAEEF3"/>
            <w:noWrap/>
            <w:vAlign w:val="center"/>
            <w:hideMark/>
          </w:tcPr>
          <w:p w14:paraId="70639E50" w14:textId="77777777" w:rsidR="00D502D3" w:rsidRPr="00447C36" w:rsidRDefault="00D502D3" w:rsidP="00D502D3">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DAEEF3"/>
            <w:noWrap/>
            <w:vAlign w:val="center"/>
            <w:hideMark/>
          </w:tcPr>
          <w:p w14:paraId="38BD63B7" w14:textId="77777777" w:rsidR="00D502D3" w:rsidRPr="00447C36" w:rsidRDefault="00D502D3" w:rsidP="00D502D3">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DAEEF3"/>
            <w:noWrap/>
            <w:vAlign w:val="center"/>
            <w:hideMark/>
          </w:tcPr>
          <w:p w14:paraId="54A738AC" w14:textId="77777777" w:rsidR="00D502D3" w:rsidRPr="00447C36" w:rsidRDefault="00D502D3" w:rsidP="00D502D3">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DAEEF3"/>
            <w:noWrap/>
            <w:vAlign w:val="center"/>
            <w:hideMark/>
          </w:tcPr>
          <w:p w14:paraId="2E360C7B" w14:textId="77777777" w:rsidR="00D502D3" w:rsidRPr="00447C36" w:rsidRDefault="00D502D3" w:rsidP="00D502D3">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DAEEF3"/>
            <w:noWrap/>
            <w:vAlign w:val="center"/>
            <w:hideMark/>
          </w:tcPr>
          <w:p w14:paraId="6A899709" w14:textId="77777777" w:rsidR="00D502D3" w:rsidRPr="00447C36" w:rsidRDefault="00D502D3" w:rsidP="00D502D3">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DAEEF3"/>
            <w:noWrap/>
            <w:vAlign w:val="center"/>
            <w:hideMark/>
          </w:tcPr>
          <w:p w14:paraId="3B7411A1" w14:textId="77777777" w:rsidR="00D502D3" w:rsidRPr="00447C36" w:rsidRDefault="00D502D3" w:rsidP="00D502D3">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DAEEF3"/>
            <w:noWrap/>
            <w:vAlign w:val="center"/>
            <w:hideMark/>
          </w:tcPr>
          <w:p w14:paraId="6ED533C3" w14:textId="77777777" w:rsidR="00D502D3" w:rsidRPr="00447C36" w:rsidRDefault="00D502D3" w:rsidP="00D502D3">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r>
      <w:tr w:rsidR="00D502D3" w:rsidRPr="00447C36" w14:paraId="57B84AF4" w14:textId="77777777" w:rsidTr="00D502D3">
        <w:trPr>
          <w:trHeight w:val="20"/>
        </w:trPr>
        <w:tc>
          <w:tcPr>
            <w:tcW w:w="1666" w:type="pct"/>
            <w:shd w:val="clear" w:color="auto" w:fill="auto"/>
            <w:vAlign w:val="center"/>
            <w:hideMark/>
          </w:tcPr>
          <w:p w14:paraId="368E1BAE" w14:textId="77777777"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Установленная тепловая мощность, Гкал/ч</w:t>
            </w:r>
          </w:p>
        </w:tc>
        <w:tc>
          <w:tcPr>
            <w:tcW w:w="278" w:type="pct"/>
            <w:shd w:val="clear" w:color="auto" w:fill="auto"/>
            <w:noWrap/>
            <w:vAlign w:val="center"/>
            <w:hideMark/>
          </w:tcPr>
          <w:p w14:paraId="04C8A1E7"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1FF7DD88"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02FA703E"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5CB0B916"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02B9748A"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1FB879B2"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032177EA"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3601F2BF"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000000" w:fill="D9E1F2"/>
            <w:noWrap/>
            <w:vAlign w:val="center"/>
            <w:hideMark/>
          </w:tcPr>
          <w:p w14:paraId="03CA5FB6"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0,3000</w:t>
            </w:r>
          </w:p>
        </w:tc>
        <w:tc>
          <w:tcPr>
            <w:tcW w:w="278" w:type="pct"/>
            <w:shd w:val="clear" w:color="auto" w:fill="auto"/>
            <w:noWrap/>
            <w:vAlign w:val="center"/>
            <w:hideMark/>
          </w:tcPr>
          <w:p w14:paraId="05C676D4"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0,3000</w:t>
            </w:r>
          </w:p>
        </w:tc>
        <w:tc>
          <w:tcPr>
            <w:tcW w:w="278" w:type="pct"/>
            <w:shd w:val="clear" w:color="auto" w:fill="auto"/>
            <w:noWrap/>
            <w:vAlign w:val="center"/>
            <w:hideMark/>
          </w:tcPr>
          <w:p w14:paraId="29C94EDA"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0,3000</w:t>
            </w:r>
          </w:p>
        </w:tc>
        <w:tc>
          <w:tcPr>
            <w:tcW w:w="278" w:type="pct"/>
            <w:shd w:val="clear" w:color="auto" w:fill="auto"/>
            <w:noWrap/>
            <w:vAlign w:val="center"/>
            <w:hideMark/>
          </w:tcPr>
          <w:p w14:paraId="2AE2BEA3"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0,3000</w:t>
            </w:r>
          </w:p>
        </w:tc>
      </w:tr>
      <w:tr w:rsidR="00D502D3" w:rsidRPr="00447C36" w14:paraId="3591662E" w14:textId="77777777" w:rsidTr="00D502D3">
        <w:trPr>
          <w:trHeight w:val="20"/>
        </w:trPr>
        <w:tc>
          <w:tcPr>
            <w:tcW w:w="1666" w:type="pct"/>
            <w:shd w:val="clear" w:color="auto" w:fill="auto"/>
            <w:vAlign w:val="center"/>
            <w:hideMark/>
          </w:tcPr>
          <w:p w14:paraId="54206761" w14:textId="77777777"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Ограничения тепловой мощности, Гкал/ч</w:t>
            </w:r>
          </w:p>
        </w:tc>
        <w:tc>
          <w:tcPr>
            <w:tcW w:w="278" w:type="pct"/>
            <w:shd w:val="clear" w:color="auto" w:fill="auto"/>
            <w:noWrap/>
            <w:vAlign w:val="center"/>
            <w:hideMark/>
          </w:tcPr>
          <w:p w14:paraId="7A2ACDED"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572AE732"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23F44ACC"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6DE64195"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356EEA4A"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7B1EE7C7"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6BAEC7C2"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2B325118"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445DC3AF"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14:paraId="5C28F2BB"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14:paraId="29F4C7D3"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14:paraId="2EA2C5F7"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r>
      <w:tr w:rsidR="00D502D3" w:rsidRPr="00447C36" w14:paraId="118EB5B6" w14:textId="77777777" w:rsidTr="00D502D3">
        <w:trPr>
          <w:trHeight w:val="20"/>
        </w:trPr>
        <w:tc>
          <w:tcPr>
            <w:tcW w:w="1666" w:type="pct"/>
            <w:shd w:val="clear" w:color="auto" w:fill="auto"/>
            <w:vAlign w:val="center"/>
            <w:hideMark/>
          </w:tcPr>
          <w:p w14:paraId="2609B733" w14:textId="77777777"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Располагаемая тепловая мощность, Гкал/ч</w:t>
            </w:r>
          </w:p>
        </w:tc>
        <w:tc>
          <w:tcPr>
            <w:tcW w:w="278" w:type="pct"/>
            <w:shd w:val="clear" w:color="auto" w:fill="auto"/>
            <w:noWrap/>
            <w:vAlign w:val="center"/>
            <w:hideMark/>
          </w:tcPr>
          <w:p w14:paraId="5DC5D3C0"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09595DBF"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446E1891"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4EB144A6"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01A36335"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7421A5FE"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49E9F4E4"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2F649856"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4134D5FC"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0,3000</w:t>
            </w:r>
          </w:p>
        </w:tc>
        <w:tc>
          <w:tcPr>
            <w:tcW w:w="278" w:type="pct"/>
            <w:shd w:val="clear" w:color="auto" w:fill="auto"/>
            <w:noWrap/>
            <w:vAlign w:val="center"/>
            <w:hideMark/>
          </w:tcPr>
          <w:p w14:paraId="23020DF9"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0,3000</w:t>
            </w:r>
          </w:p>
        </w:tc>
        <w:tc>
          <w:tcPr>
            <w:tcW w:w="278" w:type="pct"/>
            <w:shd w:val="clear" w:color="auto" w:fill="auto"/>
            <w:noWrap/>
            <w:vAlign w:val="center"/>
            <w:hideMark/>
          </w:tcPr>
          <w:p w14:paraId="20DED2BD"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0,3000</w:t>
            </w:r>
          </w:p>
        </w:tc>
        <w:tc>
          <w:tcPr>
            <w:tcW w:w="278" w:type="pct"/>
            <w:shd w:val="clear" w:color="auto" w:fill="auto"/>
            <w:noWrap/>
            <w:vAlign w:val="center"/>
            <w:hideMark/>
          </w:tcPr>
          <w:p w14:paraId="1F4768DD"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0,3000</w:t>
            </w:r>
          </w:p>
        </w:tc>
      </w:tr>
      <w:tr w:rsidR="00D502D3" w:rsidRPr="00447C36" w14:paraId="2FFCEAB4" w14:textId="77777777" w:rsidTr="00D502D3">
        <w:trPr>
          <w:trHeight w:val="20"/>
        </w:trPr>
        <w:tc>
          <w:tcPr>
            <w:tcW w:w="1666" w:type="pct"/>
            <w:shd w:val="clear" w:color="auto" w:fill="auto"/>
            <w:vAlign w:val="center"/>
            <w:hideMark/>
          </w:tcPr>
          <w:p w14:paraId="2ADDCF46" w14:textId="77777777"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Собственные нужды, Гкал/ч</w:t>
            </w:r>
          </w:p>
        </w:tc>
        <w:tc>
          <w:tcPr>
            <w:tcW w:w="278" w:type="pct"/>
            <w:shd w:val="clear" w:color="auto" w:fill="auto"/>
            <w:noWrap/>
            <w:vAlign w:val="center"/>
            <w:hideMark/>
          </w:tcPr>
          <w:p w14:paraId="1A658733"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4400700A"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5FD71888"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59D4FEA2"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5B3975E6"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466CEBB8"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5B9BD2A6"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03ED1E39"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000000" w:fill="D9E1F2"/>
            <w:noWrap/>
            <w:vAlign w:val="center"/>
            <w:hideMark/>
          </w:tcPr>
          <w:p w14:paraId="3AAD241C"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0,0150</w:t>
            </w:r>
          </w:p>
        </w:tc>
        <w:tc>
          <w:tcPr>
            <w:tcW w:w="278" w:type="pct"/>
            <w:shd w:val="clear" w:color="auto" w:fill="auto"/>
            <w:noWrap/>
            <w:vAlign w:val="center"/>
            <w:hideMark/>
          </w:tcPr>
          <w:p w14:paraId="1F4F10E1"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0,0150</w:t>
            </w:r>
          </w:p>
        </w:tc>
        <w:tc>
          <w:tcPr>
            <w:tcW w:w="278" w:type="pct"/>
            <w:shd w:val="clear" w:color="auto" w:fill="auto"/>
            <w:noWrap/>
            <w:vAlign w:val="center"/>
            <w:hideMark/>
          </w:tcPr>
          <w:p w14:paraId="37473EE3"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0,0150</w:t>
            </w:r>
          </w:p>
        </w:tc>
        <w:tc>
          <w:tcPr>
            <w:tcW w:w="278" w:type="pct"/>
            <w:shd w:val="clear" w:color="auto" w:fill="auto"/>
            <w:noWrap/>
            <w:vAlign w:val="center"/>
            <w:hideMark/>
          </w:tcPr>
          <w:p w14:paraId="43445851"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0,0150</w:t>
            </w:r>
          </w:p>
        </w:tc>
      </w:tr>
      <w:tr w:rsidR="00D502D3" w:rsidRPr="00447C36" w14:paraId="158CEE37" w14:textId="77777777" w:rsidTr="00D502D3">
        <w:trPr>
          <w:trHeight w:val="20"/>
        </w:trPr>
        <w:tc>
          <w:tcPr>
            <w:tcW w:w="1666" w:type="pct"/>
            <w:shd w:val="clear" w:color="auto" w:fill="auto"/>
            <w:vAlign w:val="center"/>
            <w:hideMark/>
          </w:tcPr>
          <w:p w14:paraId="14C4B59D" w14:textId="77777777"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Тепловая мощность нетто, Гкал/ч</w:t>
            </w:r>
          </w:p>
        </w:tc>
        <w:tc>
          <w:tcPr>
            <w:tcW w:w="278" w:type="pct"/>
            <w:shd w:val="clear" w:color="auto" w:fill="auto"/>
            <w:noWrap/>
            <w:vAlign w:val="center"/>
            <w:hideMark/>
          </w:tcPr>
          <w:p w14:paraId="597800AE"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6BBEF956"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18704830"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268E1B4D"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34BA25DA"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644ADD9B"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2724731A"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3C608696"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5E17EFAC"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0,2850</w:t>
            </w:r>
          </w:p>
        </w:tc>
        <w:tc>
          <w:tcPr>
            <w:tcW w:w="278" w:type="pct"/>
            <w:shd w:val="clear" w:color="auto" w:fill="auto"/>
            <w:noWrap/>
            <w:vAlign w:val="center"/>
            <w:hideMark/>
          </w:tcPr>
          <w:p w14:paraId="575288C0"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0,2850</w:t>
            </w:r>
          </w:p>
        </w:tc>
        <w:tc>
          <w:tcPr>
            <w:tcW w:w="278" w:type="pct"/>
            <w:shd w:val="clear" w:color="auto" w:fill="auto"/>
            <w:noWrap/>
            <w:vAlign w:val="center"/>
            <w:hideMark/>
          </w:tcPr>
          <w:p w14:paraId="145523D7"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0,2850</w:t>
            </w:r>
          </w:p>
        </w:tc>
        <w:tc>
          <w:tcPr>
            <w:tcW w:w="278" w:type="pct"/>
            <w:shd w:val="clear" w:color="auto" w:fill="auto"/>
            <w:noWrap/>
            <w:vAlign w:val="center"/>
            <w:hideMark/>
          </w:tcPr>
          <w:p w14:paraId="214CACC6"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0,2850</w:t>
            </w:r>
          </w:p>
        </w:tc>
      </w:tr>
      <w:tr w:rsidR="00D502D3" w:rsidRPr="00447C36" w14:paraId="435B0424" w14:textId="77777777" w:rsidTr="00D502D3">
        <w:trPr>
          <w:trHeight w:val="20"/>
        </w:trPr>
        <w:tc>
          <w:tcPr>
            <w:tcW w:w="1666" w:type="pct"/>
            <w:shd w:val="clear" w:color="auto" w:fill="auto"/>
            <w:vAlign w:val="center"/>
            <w:hideMark/>
          </w:tcPr>
          <w:p w14:paraId="5A9B75FE" w14:textId="77777777"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Подключенная нагрузка на коллекторах, Гкал/ч</w:t>
            </w:r>
          </w:p>
        </w:tc>
        <w:tc>
          <w:tcPr>
            <w:tcW w:w="278" w:type="pct"/>
            <w:shd w:val="clear" w:color="auto" w:fill="auto"/>
            <w:noWrap/>
            <w:vAlign w:val="center"/>
            <w:hideMark/>
          </w:tcPr>
          <w:p w14:paraId="190A6C17"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3FE16787"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454D7039"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46D70DCD"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43395C2C"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0A91D0A4"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16FDD017"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2224B1CA"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74C54508"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0,1275</w:t>
            </w:r>
          </w:p>
        </w:tc>
        <w:tc>
          <w:tcPr>
            <w:tcW w:w="278" w:type="pct"/>
            <w:shd w:val="clear" w:color="auto" w:fill="auto"/>
            <w:noWrap/>
            <w:vAlign w:val="center"/>
            <w:hideMark/>
          </w:tcPr>
          <w:p w14:paraId="4EF63C04"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0,1275</w:t>
            </w:r>
          </w:p>
        </w:tc>
        <w:tc>
          <w:tcPr>
            <w:tcW w:w="278" w:type="pct"/>
            <w:shd w:val="clear" w:color="auto" w:fill="auto"/>
            <w:noWrap/>
            <w:vAlign w:val="center"/>
            <w:hideMark/>
          </w:tcPr>
          <w:p w14:paraId="576945E2"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0,1275</w:t>
            </w:r>
          </w:p>
        </w:tc>
        <w:tc>
          <w:tcPr>
            <w:tcW w:w="278" w:type="pct"/>
            <w:shd w:val="clear" w:color="auto" w:fill="auto"/>
            <w:noWrap/>
            <w:vAlign w:val="center"/>
            <w:hideMark/>
          </w:tcPr>
          <w:p w14:paraId="7CAAE689"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0,1275</w:t>
            </w:r>
          </w:p>
        </w:tc>
      </w:tr>
      <w:tr w:rsidR="00D502D3" w:rsidRPr="00447C36" w14:paraId="4B9492FB" w14:textId="77777777" w:rsidTr="00D502D3">
        <w:trPr>
          <w:trHeight w:val="20"/>
        </w:trPr>
        <w:tc>
          <w:tcPr>
            <w:tcW w:w="1666" w:type="pct"/>
            <w:shd w:val="clear" w:color="auto" w:fill="auto"/>
            <w:vAlign w:val="center"/>
            <w:hideMark/>
          </w:tcPr>
          <w:p w14:paraId="15BAA1FC" w14:textId="77777777"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Тепловые потери в тепловой сети, Гкал/ч</w:t>
            </w:r>
          </w:p>
        </w:tc>
        <w:tc>
          <w:tcPr>
            <w:tcW w:w="278" w:type="pct"/>
            <w:shd w:val="clear" w:color="auto" w:fill="auto"/>
            <w:noWrap/>
            <w:vAlign w:val="center"/>
            <w:hideMark/>
          </w:tcPr>
          <w:p w14:paraId="33E51046"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75AE0B18"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30EC845E"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7C9ECC4F"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7310DB72"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68BFA237"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1ABF1749"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2FED164D"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000000" w:fill="D9E1F2"/>
            <w:noWrap/>
            <w:vAlign w:val="center"/>
            <w:hideMark/>
          </w:tcPr>
          <w:p w14:paraId="357D4617"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0,0075</w:t>
            </w:r>
          </w:p>
        </w:tc>
        <w:tc>
          <w:tcPr>
            <w:tcW w:w="278" w:type="pct"/>
            <w:shd w:val="clear" w:color="auto" w:fill="auto"/>
            <w:noWrap/>
            <w:vAlign w:val="center"/>
            <w:hideMark/>
          </w:tcPr>
          <w:p w14:paraId="21F6AA16"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0,0075</w:t>
            </w:r>
          </w:p>
        </w:tc>
        <w:tc>
          <w:tcPr>
            <w:tcW w:w="278" w:type="pct"/>
            <w:shd w:val="clear" w:color="auto" w:fill="auto"/>
            <w:noWrap/>
            <w:vAlign w:val="center"/>
            <w:hideMark/>
          </w:tcPr>
          <w:p w14:paraId="0EE7DDA5"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0,0075</w:t>
            </w:r>
          </w:p>
        </w:tc>
        <w:tc>
          <w:tcPr>
            <w:tcW w:w="278" w:type="pct"/>
            <w:shd w:val="clear" w:color="auto" w:fill="auto"/>
            <w:noWrap/>
            <w:vAlign w:val="center"/>
            <w:hideMark/>
          </w:tcPr>
          <w:p w14:paraId="702EB9A3"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0,0075</w:t>
            </w:r>
          </w:p>
        </w:tc>
      </w:tr>
      <w:tr w:rsidR="00D502D3" w:rsidRPr="00447C36" w14:paraId="35A7B4C5" w14:textId="77777777" w:rsidTr="00D502D3">
        <w:trPr>
          <w:trHeight w:val="20"/>
        </w:trPr>
        <w:tc>
          <w:tcPr>
            <w:tcW w:w="1666" w:type="pct"/>
            <w:shd w:val="clear" w:color="auto" w:fill="auto"/>
            <w:vAlign w:val="center"/>
            <w:hideMark/>
          </w:tcPr>
          <w:p w14:paraId="1DD78F43" w14:textId="77777777"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Подключенная нагрузка в горячей воде, Гкал/ч, в том числе:</w:t>
            </w:r>
          </w:p>
        </w:tc>
        <w:tc>
          <w:tcPr>
            <w:tcW w:w="278" w:type="pct"/>
            <w:shd w:val="clear" w:color="auto" w:fill="auto"/>
            <w:noWrap/>
            <w:vAlign w:val="center"/>
            <w:hideMark/>
          </w:tcPr>
          <w:p w14:paraId="719FBC47"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1806DFD0"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5AC4F751"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5150C693"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22DEE1AD"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5B846F61"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02B1CBA9"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79DEC9B0"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72EC6716"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278" w:type="pct"/>
            <w:shd w:val="clear" w:color="auto" w:fill="auto"/>
            <w:noWrap/>
            <w:vAlign w:val="center"/>
            <w:hideMark/>
          </w:tcPr>
          <w:p w14:paraId="723BBB63"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278" w:type="pct"/>
            <w:shd w:val="clear" w:color="auto" w:fill="auto"/>
            <w:noWrap/>
            <w:vAlign w:val="center"/>
            <w:hideMark/>
          </w:tcPr>
          <w:p w14:paraId="7890C3AA"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278" w:type="pct"/>
            <w:shd w:val="clear" w:color="auto" w:fill="auto"/>
            <w:noWrap/>
            <w:vAlign w:val="center"/>
            <w:hideMark/>
          </w:tcPr>
          <w:p w14:paraId="64AF56F4"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r>
      <w:tr w:rsidR="00D502D3" w:rsidRPr="00447C36" w14:paraId="7FD8B503" w14:textId="77777777" w:rsidTr="00D502D3">
        <w:trPr>
          <w:trHeight w:val="20"/>
        </w:trPr>
        <w:tc>
          <w:tcPr>
            <w:tcW w:w="1666" w:type="pct"/>
            <w:shd w:val="clear" w:color="auto" w:fill="auto"/>
            <w:vAlign w:val="center"/>
            <w:hideMark/>
          </w:tcPr>
          <w:p w14:paraId="7DCEB324" w14:textId="77777777" w:rsidR="00D502D3" w:rsidRPr="00447C36" w:rsidRDefault="00D502D3" w:rsidP="00D502D3">
            <w:pPr>
              <w:spacing w:after="0" w:line="240" w:lineRule="auto"/>
              <w:jc w:val="right"/>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Жилые здания</w:t>
            </w:r>
          </w:p>
        </w:tc>
        <w:tc>
          <w:tcPr>
            <w:tcW w:w="278" w:type="pct"/>
            <w:shd w:val="clear" w:color="auto" w:fill="auto"/>
            <w:noWrap/>
            <w:vAlign w:val="center"/>
            <w:hideMark/>
          </w:tcPr>
          <w:p w14:paraId="7DBB7A83"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1C57FF55"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76EB3093"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37B3694B"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78DB3FAE"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0E26E376"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04F0D30E"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25DD6182"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38F26C27"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278" w:type="pct"/>
            <w:shd w:val="clear" w:color="auto" w:fill="auto"/>
            <w:noWrap/>
            <w:vAlign w:val="center"/>
            <w:hideMark/>
          </w:tcPr>
          <w:p w14:paraId="472BE949"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278" w:type="pct"/>
            <w:shd w:val="clear" w:color="auto" w:fill="auto"/>
            <w:noWrap/>
            <w:vAlign w:val="center"/>
            <w:hideMark/>
          </w:tcPr>
          <w:p w14:paraId="7AA17C8B"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278" w:type="pct"/>
            <w:shd w:val="clear" w:color="auto" w:fill="auto"/>
            <w:noWrap/>
            <w:vAlign w:val="center"/>
            <w:hideMark/>
          </w:tcPr>
          <w:p w14:paraId="2033D756"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r>
      <w:tr w:rsidR="00D502D3" w:rsidRPr="00447C36" w14:paraId="6FB3337E" w14:textId="77777777" w:rsidTr="00D502D3">
        <w:trPr>
          <w:trHeight w:val="20"/>
        </w:trPr>
        <w:tc>
          <w:tcPr>
            <w:tcW w:w="1666" w:type="pct"/>
            <w:shd w:val="clear" w:color="auto" w:fill="auto"/>
            <w:vAlign w:val="center"/>
            <w:hideMark/>
          </w:tcPr>
          <w:p w14:paraId="37A52BD3" w14:textId="77777777" w:rsidR="00D502D3" w:rsidRPr="00447C36" w:rsidRDefault="00D502D3" w:rsidP="00D502D3">
            <w:pPr>
              <w:spacing w:after="0" w:line="240" w:lineRule="auto"/>
              <w:jc w:val="right"/>
              <w:rPr>
                <w:rFonts w:ascii="Arial" w:eastAsia="Times New Roman" w:hAnsi="Arial" w:cs="Arial"/>
                <w:sz w:val="16"/>
                <w:szCs w:val="16"/>
                <w:lang w:eastAsia="ru-RU"/>
              </w:rPr>
            </w:pPr>
            <w:r w:rsidRPr="00447C36">
              <w:rPr>
                <w:rFonts w:ascii="Arial" w:eastAsia="Times New Roman" w:hAnsi="Arial" w:cs="Arial"/>
                <w:sz w:val="16"/>
                <w:szCs w:val="16"/>
                <w:lang w:eastAsia="ru-RU"/>
              </w:rPr>
              <w:lastRenderedPageBreak/>
              <w:t xml:space="preserve">        Общественные здания</w:t>
            </w:r>
          </w:p>
        </w:tc>
        <w:tc>
          <w:tcPr>
            <w:tcW w:w="278" w:type="pct"/>
            <w:shd w:val="clear" w:color="auto" w:fill="auto"/>
            <w:noWrap/>
            <w:vAlign w:val="center"/>
            <w:hideMark/>
          </w:tcPr>
          <w:p w14:paraId="568F21AE"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4C0BFCDB"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02F045F0"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56B7BCA3"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61CC98C0"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010CDEF0"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65D140DA"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27B1D6B8"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6C8728E2"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278" w:type="pct"/>
            <w:shd w:val="clear" w:color="auto" w:fill="auto"/>
            <w:noWrap/>
            <w:vAlign w:val="center"/>
            <w:hideMark/>
          </w:tcPr>
          <w:p w14:paraId="1838505A"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278" w:type="pct"/>
            <w:shd w:val="clear" w:color="auto" w:fill="auto"/>
            <w:noWrap/>
            <w:vAlign w:val="center"/>
            <w:hideMark/>
          </w:tcPr>
          <w:p w14:paraId="436F560D"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278" w:type="pct"/>
            <w:shd w:val="clear" w:color="auto" w:fill="auto"/>
            <w:noWrap/>
            <w:vAlign w:val="center"/>
            <w:hideMark/>
          </w:tcPr>
          <w:p w14:paraId="214503E5"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r>
      <w:tr w:rsidR="00D502D3" w:rsidRPr="00447C36" w14:paraId="2625BF9D" w14:textId="77777777" w:rsidTr="00D502D3">
        <w:trPr>
          <w:trHeight w:val="20"/>
        </w:trPr>
        <w:tc>
          <w:tcPr>
            <w:tcW w:w="1666" w:type="pct"/>
            <w:shd w:val="clear" w:color="auto" w:fill="auto"/>
            <w:vAlign w:val="center"/>
            <w:hideMark/>
          </w:tcPr>
          <w:p w14:paraId="48CB57AB" w14:textId="77777777" w:rsidR="00D502D3" w:rsidRPr="00447C36" w:rsidRDefault="00D502D3" w:rsidP="00D502D3">
            <w:pPr>
              <w:spacing w:after="0" w:line="240" w:lineRule="auto"/>
              <w:jc w:val="right"/>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Прочие в горячей воде</w:t>
            </w:r>
          </w:p>
        </w:tc>
        <w:tc>
          <w:tcPr>
            <w:tcW w:w="278" w:type="pct"/>
            <w:shd w:val="clear" w:color="auto" w:fill="auto"/>
            <w:noWrap/>
            <w:vAlign w:val="center"/>
            <w:hideMark/>
          </w:tcPr>
          <w:p w14:paraId="3BEF0E5E"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5D06FE6B"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705B39A4"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76BF428F"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22695D10"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3F24050E"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63E2C68C"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0DE7C83F"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0FF9D522"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278" w:type="pct"/>
            <w:shd w:val="clear" w:color="auto" w:fill="auto"/>
            <w:noWrap/>
            <w:vAlign w:val="center"/>
            <w:hideMark/>
          </w:tcPr>
          <w:p w14:paraId="7E722E53"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278" w:type="pct"/>
            <w:shd w:val="clear" w:color="auto" w:fill="auto"/>
            <w:noWrap/>
            <w:vAlign w:val="center"/>
            <w:hideMark/>
          </w:tcPr>
          <w:p w14:paraId="7D681019"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278" w:type="pct"/>
            <w:shd w:val="clear" w:color="auto" w:fill="auto"/>
            <w:noWrap/>
            <w:vAlign w:val="center"/>
            <w:hideMark/>
          </w:tcPr>
          <w:p w14:paraId="1C3E894B"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r>
      <w:tr w:rsidR="00D502D3" w:rsidRPr="00447C36" w14:paraId="71D376F9" w14:textId="77777777" w:rsidTr="00D502D3">
        <w:trPr>
          <w:trHeight w:val="20"/>
        </w:trPr>
        <w:tc>
          <w:tcPr>
            <w:tcW w:w="1666" w:type="pct"/>
            <w:shd w:val="clear" w:color="auto" w:fill="auto"/>
            <w:vAlign w:val="center"/>
            <w:hideMark/>
          </w:tcPr>
          <w:p w14:paraId="1134BAD0" w14:textId="77777777" w:rsidR="00D502D3" w:rsidRPr="00447C36" w:rsidRDefault="00D502D3" w:rsidP="00D502D3">
            <w:pPr>
              <w:spacing w:after="0" w:line="240" w:lineRule="auto"/>
              <w:jc w:val="right"/>
              <w:rPr>
                <w:rFonts w:ascii="Arial" w:eastAsia="Times New Roman" w:hAnsi="Arial" w:cs="Arial"/>
                <w:sz w:val="16"/>
                <w:szCs w:val="16"/>
                <w:lang w:eastAsia="ru-RU"/>
              </w:rPr>
            </w:pPr>
            <w:r w:rsidRPr="00447C36">
              <w:rPr>
                <w:rFonts w:ascii="Arial" w:eastAsia="Times New Roman" w:hAnsi="Arial" w:cs="Arial"/>
                <w:sz w:val="16"/>
                <w:szCs w:val="16"/>
                <w:lang w:eastAsia="ru-RU"/>
              </w:rPr>
              <w:t>Отопительно-вентиляционная тепловая  нагрузка, Гкал/ч, в том числе:</w:t>
            </w:r>
          </w:p>
        </w:tc>
        <w:tc>
          <w:tcPr>
            <w:tcW w:w="278" w:type="pct"/>
            <w:shd w:val="clear" w:color="auto" w:fill="auto"/>
            <w:noWrap/>
            <w:vAlign w:val="center"/>
            <w:hideMark/>
          </w:tcPr>
          <w:p w14:paraId="2EEF69B2"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31B6AAFB"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47CA2671"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31318CED"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54F82BB3"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4FB1566E"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614DA315"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7A7656C2"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28EB5387"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278" w:type="pct"/>
            <w:shd w:val="clear" w:color="auto" w:fill="auto"/>
            <w:noWrap/>
            <w:vAlign w:val="center"/>
            <w:hideMark/>
          </w:tcPr>
          <w:p w14:paraId="66F0300B"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278" w:type="pct"/>
            <w:shd w:val="clear" w:color="auto" w:fill="auto"/>
            <w:noWrap/>
            <w:vAlign w:val="center"/>
            <w:hideMark/>
          </w:tcPr>
          <w:p w14:paraId="276FF335"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278" w:type="pct"/>
            <w:shd w:val="clear" w:color="auto" w:fill="auto"/>
            <w:noWrap/>
            <w:vAlign w:val="center"/>
            <w:hideMark/>
          </w:tcPr>
          <w:p w14:paraId="0CD21099"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r>
      <w:tr w:rsidR="00D502D3" w:rsidRPr="00447C36" w14:paraId="4F79C2C9" w14:textId="77777777" w:rsidTr="00D502D3">
        <w:trPr>
          <w:trHeight w:val="20"/>
        </w:trPr>
        <w:tc>
          <w:tcPr>
            <w:tcW w:w="1666" w:type="pct"/>
            <w:shd w:val="clear" w:color="auto" w:fill="auto"/>
            <w:vAlign w:val="center"/>
            <w:hideMark/>
          </w:tcPr>
          <w:p w14:paraId="588833E7" w14:textId="77777777" w:rsidR="00D502D3" w:rsidRPr="00447C36" w:rsidRDefault="00D502D3" w:rsidP="00D502D3">
            <w:pPr>
              <w:spacing w:after="0" w:line="240" w:lineRule="auto"/>
              <w:jc w:val="right"/>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 отопительная тепловая нагрузка, Гкал/ч</w:t>
            </w:r>
          </w:p>
        </w:tc>
        <w:tc>
          <w:tcPr>
            <w:tcW w:w="278" w:type="pct"/>
            <w:shd w:val="clear" w:color="auto" w:fill="auto"/>
            <w:noWrap/>
            <w:vAlign w:val="center"/>
            <w:hideMark/>
          </w:tcPr>
          <w:p w14:paraId="7C3C1216"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278EC8C9"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2BB984FD"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072F99B5"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48286648"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50E8B478"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0A60310B"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2746377B"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000000" w:fill="D9E1F2"/>
            <w:noWrap/>
            <w:vAlign w:val="center"/>
            <w:hideMark/>
          </w:tcPr>
          <w:p w14:paraId="4BCB4446"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278" w:type="pct"/>
            <w:shd w:val="clear" w:color="auto" w:fill="auto"/>
            <w:noWrap/>
            <w:vAlign w:val="center"/>
            <w:hideMark/>
          </w:tcPr>
          <w:p w14:paraId="5006FC0F"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278" w:type="pct"/>
            <w:shd w:val="clear" w:color="auto" w:fill="auto"/>
            <w:noWrap/>
            <w:vAlign w:val="center"/>
            <w:hideMark/>
          </w:tcPr>
          <w:p w14:paraId="3700A1FE"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278" w:type="pct"/>
            <w:shd w:val="clear" w:color="auto" w:fill="auto"/>
            <w:noWrap/>
            <w:vAlign w:val="center"/>
            <w:hideMark/>
          </w:tcPr>
          <w:p w14:paraId="2E535F3F"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r>
      <w:tr w:rsidR="00D502D3" w:rsidRPr="00447C36" w14:paraId="00831BE2" w14:textId="77777777" w:rsidTr="00D502D3">
        <w:trPr>
          <w:trHeight w:val="20"/>
        </w:trPr>
        <w:tc>
          <w:tcPr>
            <w:tcW w:w="1666" w:type="pct"/>
            <w:shd w:val="clear" w:color="auto" w:fill="auto"/>
            <w:vAlign w:val="center"/>
            <w:hideMark/>
          </w:tcPr>
          <w:p w14:paraId="0D327D21" w14:textId="77777777" w:rsidR="00D502D3" w:rsidRPr="00447C36" w:rsidRDefault="00D502D3" w:rsidP="00D502D3">
            <w:pPr>
              <w:spacing w:after="0" w:line="240" w:lineRule="auto"/>
              <w:jc w:val="right"/>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 вентиляционная тепловая нагрузка, Гкал/ч</w:t>
            </w:r>
          </w:p>
        </w:tc>
        <w:tc>
          <w:tcPr>
            <w:tcW w:w="278" w:type="pct"/>
            <w:shd w:val="clear" w:color="auto" w:fill="auto"/>
            <w:noWrap/>
            <w:vAlign w:val="center"/>
            <w:hideMark/>
          </w:tcPr>
          <w:p w14:paraId="64F701E0"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730FD2A0"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411045AD"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284DD9F0"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4DAE88BB"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3BC03EC8"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5935581F"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6E827274"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1D6DBA23"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278" w:type="pct"/>
            <w:shd w:val="clear" w:color="auto" w:fill="auto"/>
            <w:noWrap/>
            <w:vAlign w:val="center"/>
            <w:hideMark/>
          </w:tcPr>
          <w:p w14:paraId="158A9D12"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278" w:type="pct"/>
            <w:shd w:val="clear" w:color="auto" w:fill="auto"/>
            <w:noWrap/>
            <w:vAlign w:val="center"/>
            <w:hideMark/>
          </w:tcPr>
          <w:p w14:paraId="01B8728A"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278" w:type="pct"/>
            <w:shd w:val="clear" w:color="auto" w:fill="auto"/>
            <w:noWrap/>
            <w:vAlign w:val="center"/>
            <w:hideMark/>
          </w:tcPr>
          <w:p w14:paraId="1C0ED80D"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r>
      <w:tr w:rsidR="00D502D3" w:rsidRPr="00447C36" w14:paraId="4D370175" w14:textId="77777777" w:rsidTr="00D502D3">
        <w:trPr>
          <w:trHeight w:val="20"/>
        </w:trPr>
        <w:tc>
          <w:tcPr>
            <w:tcW w:w="1666" w:type="pct"/>
            <w:shd w:val="clear" w:color="auto" w:fill="auto"/>
            <w:vAlign w:val="center"/>
            <w:hideMark/>
          </w:tcPr>
          <w:p w14:paraId="40D15736" w14:textId="77777777"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Нагрузка ГВС средняя за сутки, Гкал/ч</w:t>
            </w:r>
          </w:p>
        </w:tc>
        <w:tc>
          <w:tcPr>
            <w:tcW w:w="278" w:type="pct"/>
            <w:shd w:val="clear" w:color="auto" w:fill="auto"/>
            <w:noWrap/>
            <w:vAlign w:val="center"/>
            <w:hideMark/>
          </w:tcPr>
          <w:p w14:paraId="3A0B8F9B"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6890FC35"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1D28615C"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312BD3AD"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796451BC"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18A09ADA"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646152EB"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04B6E448"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776048A3"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14:paraId="43CF950B"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14:paraId="0D959C58"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14:paraId="3F9B8B2D"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r>
      <w:tr w:rsidR="00D502D3" w:rsidRPr="00447C36" w14:paraId="4F8F2AC0" w14:textId="77777777" w:rsidTr="00D502D3">
        <w:trPr>
          <w:trHeight w:val="20"/>
        </w:trPr>
        <w:tc>
          <w:tcPr>
            <w:tcW w:w="1666" w:type="pct"/>
            <w:shd w:val="clear" w:color="auto" w:fill="auto"/>
            <w:vAlign w:val="center"/>
            <w:hideMark/>
          </w:tcPr>
          <w:p w14:paraId="523FC39D" w14:textId="77777777"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Тепловая нагрузка на технологические нужды, Гкал/ч</w:t>
            </w:r>
          </w:p>
        </w:tc>
        <w:tc>
          <w:tcPr>
            <w:tcW w:w="278" w:type="pct"/>
            <w:shd w:val="clear" w:color="auto" w:fill="auto"/>
            <w:noWrap/>
            <w:vAlign w:val="center"/>
            <w:hideMark/>
          </w:tcPr>
          <w:p w14:paraId="73403D44"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027B54BD"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506E9407"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3D31A152"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340689ED"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79E61958"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0B67336B"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112C3976"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68A51013"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14:paraId="1F668930"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14:paraId="3BA9B993"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14:paraId="79410CA6"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r>
      <w:tr w:rsidR="00D502D3" w:rsidRPr="00447C36" w14:paraId="43E38BAD" w14:textId="77777777" w:rsidTr="00D502D3">
        <w:trPr>
          <w:trHeight w:val="20"/>
        </w:trPr>
        <w:tc>
          <w:tcPr>
            <w:tcW w:w="1666" w:type="pct"/>
            <w:shd w:val="clear" w:color="auto" w:fill="auto"/>
            <w:vAlign w:val="center"/>
            <w:hideMark/>
          </w:tcPr>
          <w:p w14:paraId="4267D7B3" w14:textId="77777777"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Максимальная тепловая нагрузка ГВС, Гкал/ч</w:t>
            </w:r>
          </w:p>
        </w:tc>
        <w:tc>
          <w:tcPr>
            <w:tcW w:w="278" w:type="pct"/>
            <w:shd w:val="clear" w:color="auto" w:fill="auto"/>
            <w:noWrap/>
            <w:vAlign w:val="center"/>
            <w:hideMark/>
          </w:tcPr>
          <w:p w14:paraId="24CAC09A"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114B8DDE"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1A8E40C9"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5E582F44"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781A3225"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2002AB9B"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217E1E05"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7E526EF1"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3B771E8B"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14:paraId="63DB923C"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14:paraId="7985FC88"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14:paraId="2435ED76"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r>
      <w:tr w:rsidR="00D502D3" w:rsidRPr="00447C36" w14:paraId="6242918F" w14:textId="77777777" w:rsidTr="00D502D3">
        <w:trPr>
          <w:trHeight w:val="20"/>
        </w:trPr>
        <w:tc>
          <w:tcPr>
            <w:tcW w:w="1666" w:type="pct"/>
            <w:shd w:val="clear" w:color="auto" w:fill="auto"/>
            <w:vAlign w:val="center"/>
            <w:hideMark/>
          </w:tcPr>
          <w:p w14:paraId="0B725473" w14:textId="77777777"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Подключенная тепловая нагрузка в паре, Гкал/ч</w:t>
            </w:r>
          </w:p>
        </w:tc>
        <w:tc>
          <w:tcPr>
            <w:tcW w:w="278" w:type="pct"/>
            <w:shd w:val="clear" w:color="auto" w:fill="auto"/>
            <w:noWrap/>
            <w:vAlign w:val="center"/>
            <w:hideMark/>
          </w:tcPr>
          <w:p w14:paraId="3C1E8922"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7A7FB085"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0FA3CFFC"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1A6EBF28"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25A81562"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3C491EC1"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5C2D96E5"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5C02C5A7"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7165782C"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14:paraId="5CC02E63"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14:paraId="53C0764A"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14:paraId="1986C50F"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r>
      <w:tr w:rsidR="00D502D3" w:rsidRPr="00447C36" w14:paraId="0EB57085" w14:textId="77777777" w:rsidTr="00D502D3">
        <w:trPr>
          <w:trHeight w:val="20"/>
        </w:trPr>
        <w:tc>
          <w:tcPr>
            <w:tcW w:w="1666" w:type="pct"/>
            <w:shd w:val="clear" w:color="auto" w:fill="auto"/>
            <w:vAlign w:val="center"/>
            <w:hideMark/>
          </w:tcPr>
          <w:p w14:paraId="2ED7153C" w14:textId="77777777"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Подключенная нагрузка всего, Гкал/ч</w:t>
            </w:r>
          </w:p>
        </w:tc>
        <w:tc>
          <w:tcPr>
            <w:tcW w:w="278" w:type="pct"/>
            <w:shd w:val="clear" w:color="auto" w:fill="auto"/>
            <w:noWrap/>
            <w:vAlign w:val="center"/>
            <w:hideMark/>
          </w:tcPr>
          <w:p w14:paraId="0C56630F"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6922FC21"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7E2F7B57"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7E9BB462"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36641681"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38C012EE"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3BA2F38D"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75663FD0"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6EAAF55D"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278" w:type="pct"/>
            <w:shd w:val="clear" w:color="auto" w:fill="auto"/>
            <w:noWrap/>
            <w:vAlign w:val="center"/>
            <w:hideMark/>
          </w:tcPr>
          <w:p w14:paraId="2F93D2B8"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278" w:type="pct"/>
            <w:shd w:val="clear" w:color="auto" w:fill="auto"/>
            <w:noWrap/>
            <w:vAlign w:val="center"/>
            <w:hideMark/>
          </w:tcPr>
          <w:p w14:paraId="55079FE7"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278" w:type="pct"/>
            <w:shd w:val="clear" w:color="auto" w:fill="auto"/>
            <w:noWrap/>
            <w:vAlign w:val="center"/>
            <w:hideMark/>
          </w:tcPr>
          <w:p w14:paraId="208E5090"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r>
      <w:tr w:rsidR="00D502D3" w:rsidRPr="00447C36" w14:paraId="3154C4ED" w14:textId="77777777" w:rsidTr="00D502D3">
        <w:trPr>
          <w:trHeight w:val="20"/>
        </w:trPr>
        <w:tc>
          <w:tcPr>
            <w:tcW w:w="1666" w:type="pct"/>
            <w:shd w:val="clear" w:color="auto" w:fill="auto"/>
            <w:vAlign w:val="center"/>
            <w:hideMark/>
          </w:tcPr>
          <w:p w14:paraId="61AA4760" w14:textId="77777777"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Резерв(+)/ дефицит(-) тепловой мощности (нр), Гкал/ч</w:t>
            </w:r>
          </w:p>
        </w:tc>
        <w:tc>
          <w:tcPr>
            <w:tcW w:w="278" w:type="pct"/>
            <w:shd w:val="clear" w:color="auto" w:fill="auto"/>
            <w:noWrap/>
            <w:vAlign w:val="center"/>
            <w:hideMark/>
          </w:tcPr>
          <w:p w14:paraId="5C811C65"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602B2575"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7248E061"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70D4D223"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2F8E6DF2"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061C9FAE"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1326839F"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47942116"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18C616EC"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0,1575</w:t>
            </w:r>
          </w:p>
        </w:tc>
        <w:tc>
          <w:tcPr>
            <w:tcW w:w="278" w:type="pct"/>
            <w:shd w:val="clear" w:color="auto" w:fill="auto"/>
            <w:noWrap/>
            <w:vAlign w:val="center"/>
            <w:hideMark/>
          </w:tcPr>
          <w:p w14:paraId="026A0B9E"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0,1575</w:t>
            </w:r>
          </w:p>
        </w:tc>
        <w:tc>
          <w:tcPr>
            <w:tcW w:w="278" w:type="pct"/>
            <w:shd w:val="clear" w:color="auto" w:fill="auto"/>
            <w:noWrap/>
            <w:vAlign w:val="center"/>
            <w:hideMark/>
          </w:tcPr>
          <w:p w14:paraId="394C627F"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0,1575</w:t>
            </w:r>
          </w:p>
        </w:tc>
        <w:tc>
          <w:tcPr>
            <w:tcW w:w="278" w:type="pct"/>
            <w:shd w:val="clear" w:color="auto" w:fill="auto"/>
            <w:noWrap/>
            <w:vAlign w:val="center"/>
            <w:hideMark/>
          </w:tcPr>
          <w:p w14:paraId="426B8186"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0,1575</w:t>
            </w:r>
          </w:p>
        </w:tc>
      </w:tr>
      <w:tr w:rsidR="00D502D3" w:rsidRPr="00447C36" w14:paraId="60FE2800" w14:textId="77777777" w:rsidTr="00D502D3">
        <w:trPr>
          <w:trHeight w:val="20"/>
        </w:trPr>
        <w:tc>
          <w:tcPr>
            <w:tcW w:w="1666" w:type="pct"/>
            <w:shd w:val="clear" w:color="auto" w:fill="auto"/>
            <w:vAlign w:val="center"/>
            <w:hideMark/>
          </w:tcPr>
          <w:p w14:paraId="1C138A5F" w14:textId="77777777"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Доля резерва (нр), %</w:t>
            </w:r>
          </w:p>
        </w:tc>
        <w:tc>
          <w:tcPr>
            <w:tcW w:w="278" w:type="pct"/>
            <w:shd w:val="clear" w:color="auto" w:fill="auto"/>
            <w:noWrap/>
            <w:vAlign w:val="center"/>
            <w:hideMark/>
          </w:tcPr>
          <w:p w14:paraId="34B022EC"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64388B5A"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6846F0CE"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04910B5F"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4B6DEAA4"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52CF7915"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7C64FCDB"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494562C8"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05EB6B00"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55,26</w:t>
            </w:r>
          </w:p>
        </w:tc>
        <w:tc>
          <w:tcPr>
            <w:tcW w:w="278" w:type="pct"/>
            <w:shd w:val="clear" w:color="auto" w:fill="auto"/>
            <w:noWrap/>
            <w:vAlign w:val="center"/>
            <w:hideMark/>
          </w:tcPr>
          <w:p w14:paraId="33749865"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55,26</w:t>
            </w:r>
          </w:p>
        </w:tc>
        <w:tc>
          <w:tcPr>
            <w:tcW w:w="278" w:type="pct"/>
            <w:shd w:val="clear" w:color="auto" w:fill="auto"/>
            <w:noWrap/>
            <w:vAlign w:val="center"/>
            <w:hideMark/>
          </w:tcPr>
          <w:p w14:paraId="1B0739C7"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55,26</w:t>
            </w:r>
          </w:p>
        </w:tc>
        <w:tc>
          <w:tcPr>
            <w:tcW w:w="278" w:type="pct"/>
            <w:shd w:val="clear" w:color="auto" w:fill="auto"/>
            <w:noWrap/>
            <w:vAlign w:val="center"/>
            <w:hideMark/>
          </w:tcPr>
          <w:p w14:paraId="7F404E06"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55,26</w:t>
            </w:r>
          </w:p>
        </w:tc>
      </w:tr>
      <w:tr w:rsidR="00D502D3" w:rsidRPr="00447C36" w14:paraId="24125A67" w14:textId="77777777" w:rsidTr="00D502D3">
        <w:trPr>
          <w:trHeight w:val="20"/>
        </w:trPr>
        <w:tc>
          <w:tcPr>
            <w:tcW w:w="1666" w:type="pct"/>
            <w:shd w:val="clear" w:color="auto" w:fill="auto"/>
            <w:vAlign w:val="center"/>
            <w:hideMark/>
          </w:tcPr>
          <w:p w14:paraId="11517087" w14:textId="77777777"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Мощность наиболее крупного котла, Гкал/ч</w:t>
            </w:r>
          </w:p>
        </w:tc>
        <w:tc>
          <w:tcPr>
            <w:tcW w:w="278" w:type="pct"/>
            <w:shd w:val="clear" w:color="auto" w:fill="auto"/>
            <w:noWrap/>
            <w:vAlign w:val="center"/>
            <w:hideMark/>
          </w:tcPr>
          <w:p w14:paraId="7C56AD6D"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24482C41"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7FD6849D"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63AA746B"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1D41109A"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6426B4B7"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3BEFC957"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790BE7EB"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000000" w:fill="D9E1F2"/>
            <w:noWrap/>
            <w:vAlign w:val="center"/>
            <w:hideMark/>
          </w:tcPr>
          <w:p w14:paraId="58CD0FFD"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0,15</w:t>
            </w:r>
          </w:p>
        </w:tc>
        <w:tc>
          <w:tcPr>
            <w:tcW w:w="278" w:type="pct"/>
            <w:shd w:val="clear" w:color="auto" w:fill="auto"/>
            <w:noWrap/>
            <w:vAlign w:val="center"/>
            <w:hideMark/>
          </w:tcPr>
          <w:p w14:paraId="4DEB5339"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0,15</w:t>
            </w:r>
          </w:p>
        </w:tc>
        <w:tc>
          <w:tcPr>
            <w:tcW w:w="278" w:type="pct"/>
            <w:shd w:val="clear" w:color="auto" w:fill="auto"/>
            <w:noWrap/>
            <w:vAlign w:val="center"/>
            <w:hideMark/>
          </w:tcPr>
          <w:p w14:paraId="57E48447"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0,15</w:t>
            </w:r>
          </w:p>
        </w:tc>
        <w:tc>
          <w:tcPr>
            <w:tcW w:w="278" w:type="pct"/>
            <w:shd w:val="clear" w:color="auto" w:fill="auto"/>
            <w:noWrap/>
            <w:vAlign w:val="center"/>
            <w:hideMark/>
          </w:tcPr>
          <w:p w14:paraId="74B37813"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0,15</w:t>
            </w:r>
          </w:p>
        </w:tc>
      </w:tr>
      <w:tr w:rsidR="00D502D3" w:rsidRPr="00447C36" w14:paraId="29DC3212" w14:textId="77777777" w:rsidTr="00D502D3">
        <w:trPr>
          <w:trHeight w:val="20"/>
        </w:trPr>
        <w:tc>
          <w:tcPr>
            <w:tcW w:w="1666" w:type="pct"/>
            <w:shd w:val="clear" w:color="auto" w:fill="auto"/>
            <w:vAlign w:val="center"/>
            <w:hideMark/>
          </w:tcPr>
          <w:p w14:paraId="6F22F1AA" w14:textId="77777777"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Тепловая мощность нетто в аварийном режиме, Гкал/ч</w:t>
            </w:r>
          </w:p>
        </w:tc>
        <w:tc>
          <w:tcPr>
            <w:tcW w:w="278" w:type="pct"/>
            <w:shd w:val="clear" w:color="auto" w:fill="auto"/>
            <w:noWrap/>
            <w:vAlign w:val="center"/>
            <w:hideMark/>
          </w:tcPr>
          <w:p w14:paraId="2A9DF534"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08D49BD8"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5F6B59AD"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345C2222"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4D96357D"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168ECCA9"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7F4E3779"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76B3131E"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4EF150F8"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0,1425</w:t>
            </w:r>
          </w:p>
        </w:tc>
        <w:tc>
          <w:tcPr>
            <w:tcW w:w="278" w:type="pct"/>
            <w:shd w:val="clear" w:color="auto" w:fill="auto"/>
            <w:noWrap/>
            <w:vAlign w:val="center"/>
            <w:hideMark/>
          </w:tcPr>
          <w:p w14:paraId="1ABC29AA"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0,1425</w:t>
            </w:r>
          </w:p>
        </w:tc>
        <w:tc>
          <w:tcPr>
            <w:tcW w:w="278" w:type="pct"/>
            <w:shd w:val="clear" w:color="auto" w:fill="auto"/>
            <w:noWrap/>
            <w:vAlign w:val="center"/>
            <w:hideMark/>
          </w:tcPr>
          <w:p w14:paraId="3F9723FE"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0,1425</w:t>
            </w:r>
          </w:p>
        </w:tc>
        <w:tc>
          <w:tcPr>
            <w:tcW w:w="278" w:type="pct"/>
            <w:shd w:val="clear" w:color="auto" w:fill="auto"/>
            <w:noWrap/>
            <w:vAlign w:val="center"/>
            <w:hideMark/>
          </w:tcPr>
          <w:p w14:paraId="244C9AD2"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0,1425</w:t>
            </w:r>
          </w:p>
        </w:tc>
      </w:tr>
      <w:tr w:rsidR="00D502D3" w:rsidRPr="00447C36" w14:paraId="5E21232F" w14:textId="77777777" w:rsidTr="00D502D3">
        <w:trPr>
          <w:trHeight w:val="20"/>
        </w:trPr>
        <w:tc>
          <w:tcPr>
            <w:tcW w:w="1666" w:type="pct"/>
            <w:shd w:val="clear" w:color="auto" w:fill="auto"/>
            <w:vAlign w:val="center"/>
            <w:hideMark/>
          </w:tcPr>
          <w:p w14:paraId="7F79B6D3" w14:textId="77777777"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Тепловая нагрузка в аварийном режиме, Гкал/ч (89% Qотопл.по СП 124.13330.2012)</w:t>
            </w:r>
          </w:p>
        </w:tc>
        <w:tc>
          <w:tcPr>
            <w:tcW w:w="278" w:type="pct"/>
            <w:shd w:val="clear" w:color="auto" w:fill="auto"/>
            <w:noWrap/>
            <w:vAlign w:val="center"/>
            <w:hideMark/>
          </w:tcPr>
          <w:p w14:paraId="7B67B822"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550FD761"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5BC674C9"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677B26F9"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7A930422"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751278D8"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60B2F745"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4CC4F532"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3AFF64EB"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0,1068</w:t>
            </w:r>
          </w:p>
        </w:tc>
        <w:tc>
          <w:tcPr>
            <w:tcW w:w="278" w:type="pct"/>
            <w:shd w:val="clear" w:color="auto" w:fill="auto"/>
            <w:noWrap/>
            <w:vAlign w:val="center"/>
            <w:hideMark/>
          </w:tcPr>
          <w:p w14:paraId="72CF5878"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0,1068</w:t>
            </w:r>
          </w:p>
        </w:tc>
        <w:tc>
          <w:tcPr>
            <w:tcW w:w="278" w:type="pct"/>
            <w:shd w:val="clear" w:color="auto" w:fill="auto"/>
            <w:noWrap/>
            <w:vAlign w:val="center"/>
            <w:hideMark/>
          </w:tcPr>
          <w:p w14:paraId="1781F047"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0,1068</w:t>
            </w:r>
          </w:p>
        </w:tc>
        <w:tc>
          <w:tcPr>
            <w:tcW w:w="278" w:type="pct"/>
            <w:shd w:val="clear" w:color="auto" w:fill="auto"/>
            <w:noWrap/>
            <w:vAlign w:val="center"/>
            <w:hideMark/>
          </w:tcPr>
          <w:p w14:paraId="6EEB90DB"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0,1068</w:t>
            </w:r>
          </w:p>
        </w:tc>
      </w:tr>
      <w:tr w:rsidR="00D502D3" w:rsidRPr="00447C36" w14:paraId="07AC1853" w14:textId="77777777" w:rsidTr="00D502D3">
        <w:trPr>
          <w:trHeight w:val="20"/>
        </w:trPr>
        <w:tc>
          <w:tcPr>
            <w:tcW w:w="1666" w:type="pct"/>
            <w:shd w:val="clear" w:color="auto" w:fill="auto"/>
            <w:vAlign w:val="center"/>
            <w:hideMark/>
          </w:tcPr>
          <w:p w14:paraId="384FA535" w14:textId="77777777"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Резерв(+)/ дефицит(-) тепловой мощности (ар), Гкал/ч</w:t>
            </w:r>
          </w:p>
        </w:tc>
        <w:tc>
          <w:tcPr>
            <w:tcW w:w="278" w:type="pct"/>
            <w:shd w:val="clear" w:color="auto" w:fill="auto"/>
            <w:noWrap/>
            <w:vAlign w:val="center"/>
            <w:hideMark/>
          </w:tcPr>
          <w:p w14:paraId="6281A1A4"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2223040B"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345EF051"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3936107E"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6A238D09"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70E6753F"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542CF011"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5B029185"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0C9570E3"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0,0282</w:t>
            </w:r>
          </w:p>
        </w:tc>
        <w:tc>
          <w:tcPr>
            <w:tcW w:w="278" w:type="pct"/>
            <w:shd w:val="clear" w:color="auto" w:fill="auto"/>
            <w:noWrap/>
            <w:vAlign w:val="center"/>
            <w:hideMark/>
          </w:tcPr>
          <w:p w14:paraId="5C187893"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0,0282</w:t>
            </w:r>
          </w:p>
        </w:tc>
        <w:tc>
          <w:tcPr>
            <w:tcW w:w="278" w:type="pct"/>
            <w:shd w:val="clear" w:color="auto" w:fill="auto"/>
            <w:noWrap/>
            <w:vAlign w:val="center"/>
            <w:hideMark/>
          </w:tcPr>
          <w:p w14:paraId="31D67D83"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0,0282</w:t>
            </w:r>
          </w:p>
        </w:tc>
        <w:tc>
          <w:tcPr>
            <w:tcW w:w="278" w:type="pct"/>
            <w:shd w:val="clear" w:color="auto" w:fill="auto"/>
            <w:noWrap/>
            <w:vAlign w:val="center"/>
            <w:hideMark/>
          </w:tcPr>
          <w:p w14:paraId="0C99E9D4"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0,0282</w:t>
            </w:r>
          </w:p>
        </w:tc>
      </w:tr>
      <w:tr w:rsidR="00D502D3" w:rsidRPr="00447C36" w14:paraId="1ADA24E4" w14:textId="77777777" w:rsidTr="00D502D3">
        <w:trPr>
          <w:trHeight w:val="20"/>
        </w:trPr>
        <w:tc>
          <w:tcPr>
            <w:tcW w:w="1666" w:type="pct"/>
            <w:shd w:val="clear" w:color="auto" w:fill="auto"/>
            <w:vAlign w:val="center"/>
            <w:hideMark/>
          </w:tcPr>
          <w:p w14:paraId="702DE55E" w14:textId="77777777"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Доля резерва (ар), %</w:t>
            </w:r>
          </w:p>
        </w:tc>
        <w:tc>
          <w:tcPr>
            <w:tcW w:w="278" w:type="pct"/>
            <w:shd w:val="clear" w:color="auto" w:fill="auto"/>
            <w:noWrap/>
            <w:vAlign w:val="center"/>
            <w:hideMark/>
          </w:tcPr>
          <w:p w14:paraId="2BC53059"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46DCA112"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191C081B"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636FC21B"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51767EE4"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49EEDF0C"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6BEFB09D"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65576E65"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6633002A"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19,79</w:t>
            </w:r>
          </w:p>
        </w:tc>
        <w:tc>
          <w:tcPr>
            <w:tcW w:w="278" w:type="pct"/>
            <w:shd w:val="clear" w:color="auto" w:fill="auto"/>
            <w:noWrap/>
            <w:vAlign w:val="center"/>
            <w:hideMark/>
          </w:tcPr>
          <w:p w14:paraId="4D9A458A"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19,79</w:t>
            </w:r>
          </w:p>
        </w:tc>
        <w:tc>
          <w:tcPr>
            <w:tcW w:w="278" w:type="pct"/>
            <w:shd w:val="clear" w:color="auto" w:fill="auto"/>
            <w:noWrap/>
            <w:vAlign w:val="center"/>
            <w:hideMark/>
          </w:tcPr>
          <w:p w14:paraId="326AA9C2"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19,79</w:t>
            </w:r>
          </w:p>
        </w:tc>
        <w:tc>
          <w:tcPr>
            <w:tcW w:w="278" w:type="pct"/>
            <w:shd w:val="clear" w:color="auto" w:fill="auto"/>
            <w:noWrap/>
            <w:vAlign w:val="center"/>
            <w:hideMark/>
          </w:tcPr>
          <w:p w14:paraId="40FF3D29"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19,79</w:t>
            </w:r>
          </w:p>
        </w:tc>
      </w:tr>
      <w:tr w:rsidR="00D502D3" w:rsidRPr="00447C36" w14:paraId="31E5904B" w14:textId="77777777" w:rsidTr="00D502D3">
        <w:trPr>
          <w:trHeight w:val="20"/>
        </w:trPr>
        <w:tc>
          <w:tcPr>
            <w:tcW w:w="1666" w:type="pct"/>
            <w:shd w:val="clear" w:color="auto" w:fill="DAEEF3"/>
            <w:noWrap/>
            <w:vAlign w:val="center"/>
            <w:hideMark/>
          </w:tcPr>
          <w:p w14:paraId="3DC5EDE2"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Котельная мощностью 0,3 Гкал/ч для школы (с. Банное)</w:t>
            </w:r>
          </w:p>
        </w:tc>
        <w:tc>
          <w:tcPr>
            <w:tcW w:w="278" w:type="pct"/>
            <w:shd w:val="clear" w:color="auto" w:fill="DAEEF3"/>
            <w:noWrap/>
            <w:vAlign w:val="center"/>
            <w:hideMark/>
          </w:tcPr>
          <w:p w14:paraId="6D43D3A3" w14:textId="77777777" w:rsidR="00D502D3" w:rsidRPr="00447C36" w:rsidRDefault="00D502D3" w:rsidP="00D502D3">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DAEEF3"/>
            <w:noWrap/>
            <w:vAlign w:val="center"/>
            <w:hideMark/>
          </w:tcPr>
          <w:p w14:paraId="5E1AFA91" w14:textId="77777777" w:rsidR="00D502D3" w:rsidRPr="00447C36" w:rsidRDefault="00D502D3" w:rsidP="00D502D3">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DAEEF3"/>
            <w:noWrap/>
            <w:vAlign w:val="center"/>
            <w:hideMark/>
          </w:tcPr>
          <w:p w14:paraId="4C0B6B4F" w14:textId="77777777" w:rsidR="00D502D3" w:rsidRPr="00447C36" w:rsidRDefault="00D502D3" w:rsidP="00D502D3">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DAEEF3"/>
            <w:noWrap/>
            <w:vAlign w:val="center"/>
            <w:hideMark/>
          </w:tcPr>
          <w:p w14:paraId="6D209F58" w14:textId="77777777" w:rsidR="00D502D3" w:rsidRPr="00447C36" w:rsidRDefault="00D502D3" w:rsidP="00D502D3">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DAEEF3"/>
            <w:noWrap/>
            <w:vAlign w:val="center"/>
            <w:hideMark/>
          </w:tcPr>
          <w:p w14:paraId="178DF785" w14:textId="77777777" w:rsidR="00D502D3" w:rsidRPr="00447C36" w:rsidRDefault="00D502D3" w:rsidP="00D502D3">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DAEEF3"/>
            <w:noWrap/>
            <w:vAlign w:val="center"/>
            <w:hideMark/>
          </w:tcPr>
          <w:p w14:paraId="3C5D693B" w14:textId="77777777" w:rsidR="00D502D3" w:rsidRPr="00447C36" w:rsidRDefault="00D502D3" w:rsidP="00D502D3">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DAEEF3"/>
            <w:noWrap/>
            <w:vAlign w:val="center"/>
            <w:hideMark/>
          </w:tcPr>
          <w:p w14:paraId="669AD3F3" w14:textId="77777777" w:rsidR="00D502D3" w:rsidRPr="00447C36" w:rsidRDefault="00D502D3" w:rsidP="00D502D3">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DAEEF3"/>
            <w:noWrap/>
            <w:vAlign w:val="center"/>
            <w:hideMark/>
          </w:tcPr>
          <w:p w14:paraId="5CC1F11C" w14:textId="77777777" w:rsidR="00D502D3" w:rsidRPr="00447C36" w:rsidRDefault="00D502D3" w:rsidP="00D502D3">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DAEEF3"/>
            <w:noWrap/>
            <w:vAlign w:val="center"/>
            <w:hideMark/>
          </w:tcPr>
          <w:p w14:paraId="174BA53A" w14:textId="77777777" w:rsidR="00D502D3" w:rsidRPr="00447C36" w:rsidRDefault="00D502D3" w:rsidP="00D502D3">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DAEEF3"/>
            <w:noWrap/>
            <w:vAlign w:val="center"/>
            <w:hideMark/>
          </w:tcPr>
          <w:p w14:paraId="4C0E64AE" w14:textId="77777777" w:rsidR="00D502D3" w:rsidRPr="00447C36" w:rsidRDefault="00D502D3" w:rsidP="00D502D3">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DAEEF3"/>
            <w:noWrap/>
            <w:vAlign w:val="center"/>
            <w:hideMark/>
          </w:tcPr>
          <w:p w14:paraId="5F395368" w14:textId="77777777" w:rsidR="00D502D3" w:rsidRPr="00447C36" w:rsidRDefault="00D502D3" w:rsidP="00D502D3">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DAEEF3"/>
            <w:noWrap/>
            <w:vAlign w:val="center"/>
            <w:hideMark/>
          </w:tcPr>
          <w:p w14:paraId="3541A1B6" w14:textId="77777777" w:rsidR="00D502D3" w:rsidRPr="00447C36" w:rsidRDefault="00D502D3" w:rsidP="00D502D3">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r>
      <w:tr w:rsidR="00D502D3" w:rsidRPr="00447C36" w14:paraId="33525D86" w14:textId="77777777" w:rsidTr="00D502D3">
        <w:trPr>
          <w:trHeight w:val="20"/>
        </w:trPr>
        <w:tc>
          <w:tcPr>
            <w:tcW w:w="1666" w:type="pct"/>
            <w:shd w:val="clear" w:color="auto" w:fill="auto"/>
            <w:vAlign w:val="center"/>
            <w:hideMark/>
          </w:tcPr>
          <w:p w14:paraId="4EDD6A88" w14:textId="77777777"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Установленная тепловая мощность, Гкал/ч</w:t>
            </w:r>
          </w:p>
        </w:tc>
        <w:tc>
          <w:tcPr>
            <w:tcW w:w="278" w:type="pct"/>
            <w:shd w:val="clear" w:color="auto" w:fill="auto"/>
            <w:noWrap/>
            <w:vAlign w:val="center"/>
            <w:hideMark/>
          </w:tcPr>
          <w:p w14:paraId="1F4CC2B8"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5ED6C21E"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6FE1D85B"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463604A2"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215C9225"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775F605E"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2100E891"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3AE6C43D"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000000" w:fill="D9E1F2"/>
            <w:noWrap/>
            <w:vAlign w:val="center"/>
            <w:hideMark/>
          </w:tcPr>
          <w:p w14:paraId="42032F87"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0,3000</w:t>
            </w:r>
          </w:p>
        </w:tc>
        <w:tc>
          <w:tcPr>
            <w:tcW w:w="278" w:type="pct"/>
            <w:shd w:val="clear" w:color="auto" w:fill="auto"/>
            <w:noWrap/>
            <w:vAlign w:val="center"/>
            <w:hideMark/>
          </w:tcPr>
          <w:p w14:paraId="0F431FF1"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0,3000</w:t>
            </w:r>
          </w:p>
        </w:tc>
        <w:tc>
          <w:tcPr>
            <w:tcW w:w="278" w:type="pct"/>
            <w:shd w:val="clear" w:color="auto" w:fill="auto"/>
            <w:noWrap/>
            <w:vAlign w:val="center"/>
            <w:hideMark/>
          </w:tcPr>
          <w:p w14:paraId="1D2D287C"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0,3000</w:t>
            </w:r>
          </w:p>
        </w:tc>
        <w:tc>
          <w:tcPr>
            <w:tcW w:w="278" w:type="pct"/>
            <w:shd w:val="clear" w:color="auto" w:fill="auto"/>
            <w:noWrap/>
            <w:vAlign w:val="center"/>
            <w:hideMark/>
          </w:tcPr>
          <w:p w14:paraId="6876DEE8"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0,3000</w:t>
            </w:r>
          </w:p>
        </w:tc>
      </w:tr>
      <w:tr w:rsidR="00D502D3" w:rsidRPr="00447C36" w14:paraId="052C8B79" w14:textId="77777777" w:rsidTr="00D502D3">
        <w:trPr>
          <w:trHeight w:val="20"/>
        </w:trPr>
        <w:tc>
          <w:tcPr>
            <w:tcW w:w="1666" w:type="pct"/>
            <w:shd w:val="clear" w:color="auto" w:fill="auto"/>
            <w:vAlign w:val="center"/>
            <w:hideMark/>
          </w:tcPr>
          <w:p w14:paraId="79DA9F17" w14:textId="77777777"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Ограничения тепловой мощности, Гкал/ч</w:t>
            </w:r>
          </w:p>
        </w:tc>
        <w:tc>
          <w:tcPr>
            <w:tcW w:w="278" w:type="pct"/>
            <w:shd w:val="clear" w:color="auto" w:fill="auto"/>
            <w:noWrap/>
            <w:vAlign w:val="center"/>
            <w:hideMark/>
          </w:tcPr>
          <w:p w14:paraId="53162526"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139BFCF2"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62439718"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560862FC"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1ACA53A3"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5EF751E1"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510D1162"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7D60C4F9"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047185A3"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14:paraId="12207763"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14:paraId="0290DB26"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14:paraId="0A33ED8A"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r>
      <w:tr w:rsidR="00D502D3" w:rsidRPr="00447C36" w14:paraId="2941005E" w14:textId="77777777" w:rsidTr="00D502D3">
        <w:trPr>
          <w:trHeight w:val="20"/>
        </w:trPr>
        <w:tc>
          <w:tcPr>
            <w:tcW w:w="1666" w:type="pct"/>
            <w:shd w:val="clear" w:color="auto" w:fill="auto"/>
            <w:vAlign w:val="center"/>
            <w:hideMark/>
          </w:tcPr>
          <w:p w14:paraId="18EF5E3E" w14:textId="77777777"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Располагаемая тепловая мощность, Гкал/ч</w:t>
            </w:r>
          </w:p>
        </w:tc>
        <w:tc>
          <w:tcPr>
            <w:tcW w:w="278" w:type="pct"/>
            <w:shd w:val="clear" w:color="auto" w:fill="auto"/>
            <w:noWrap/>
            <w:vAlign w:val="center"/>
            <w:hideMark/>
          </w:tcPr>
          <w:p w14:paraId="31FF2B12"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25242D7A"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77F17649"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0553CDFA"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7B11A23E"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6E8A2E17"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46171514"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7E906951"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05254C74"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0,3000</w:t>
            </w:r>
          </w:p>
        </w:tc>
        <w:tc>
          <w:tcPr>
            <w:tcW w:w="278" w:type="pct"/>
            <w:shd w:val="clear" w:color="auto" w:fill="auto"/>
            <w:noWrap/>
            <w:vAlign w:val="center"/>
            <w:hideMark/>
          </w:tcPr>
          <w:p w14:paraId="02F2B3B8"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0,3000</w:t>
            </w:r>
          </w:p>
        </w:tc>
        <w:tc>
          <w:tcPr>
            <w:tcW w:w="278" w:type="pct"/>
            <w:shd w:val="clear" w:color="auto" w:fill="auto"/>
            <w:noWrap/>
            <w:vAlign w:val="center"/>
            <w:hideMark/>
          </w:tcPr>
          <w:p w14:paraId="33E54873"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0,3000</w:t>
            </w:r>
          </w:p>
        </w:tc>
        <w:tc>
          <w:tcPr>
            <w:tcW w:w="278" w:type="pct"/>
            <w:shd w:val="clear" w:color="auto" w:fill="auto"/>
            <w:noWrap/>
            <w:vAlign w:val="center"/>
            <w:hideMark/>
          </w:tcPr>
          <w:p w14:paraId="7E193CDE"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0,3000</w:t>
            </w:r>
          </w:p>
        </w:tc>
      </w:tr>
      <w:tr w:rsidR="00D502D3" w:rsidRPr="00447C36" w14:paraId="466A198F" w14:textId="77777777" w:rsidTr="00D502D3">
        <w:trPr>
          <w:trHeight w:val="20"/>
        </w:trPr>
        <w:tc>
          <w:tcPr>
            <w:tcW w:w="1666" w:type="pct"/>
            <w:shd w:val="clear" w:color="auto" w:fill="auto"/>
            <w:vAlign w:val="center"/>
            <w:hideMark/>
          </w:tcPr>
          <w:p w14:paraId="3DB7E965" w14:textId="77777777"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Собственные нужды, Гкал/ч</w:t>
            </w:r>
          </w:p>
        </w:tc>
        <w:tc>
          <w:tcPr>
            <w:tcW w:w="278" w:type="pct"/>
            <w:shd w:val="clear" w:color="auto" w:fill="auto"/>
            <w:noWrap/>
            <w:vAlign w:val="center"/>
            <w:hideMark/>
          </w:tcPr>
          <w:p w14:paraId="538199F6"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2DFC5D24"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458E01B3"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73E3FEC6"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0CB1EE77"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2115FA83"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63383EAB"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7FC9001B"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000000" w:fill="D9E1F2"/>
            <w:noWrap/>
            <w:vAlign w:val="center"/>
            <w:hideMark/>
          </w:tcPr>
          <w:p w14:paraId="5D1611C7"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0,0150</w:t>
            </w:r>
          </w:p>
        </w:tc>
        <w:tc>
          <w:tcPr>
            <w:tcW w:w="278" w:type="pct"/>
            <w:shd w:val="clear" w:color="auto" w:fill="auto"/>
            <w:noWrap/>
            <w:vAlign w:val="center"/>
            <w:hideMark/>
          </w:tcPr>
          <w:p w14:paraId="32B4F6CE"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0,0150</w:t>
            </w:r>
          </w:p>
        </w:tc>
        <w:tc>
          <w:tcPr>
            <w:tcW w:w="278" w:type="pct"/>
            <w:shd w:val="clear" w:color="auto" w:fill="auto"/>
            <w:noWrap/>
            <w:vAlign w:val="center"/>
            <w:hideMark/>
          </w:tcPr>
          <w:p w14:paraId="636D0BCF"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0,0150</w:t>
            </w:r>
          </w:p>
        </w:tc>
        <w:tc>
          <w:tcPr>
            <w:tcW w:w="278" w:type="pct"/>
            <w:shd w:val="clear" w:color="auto" w:fill="auto"/>
            <w:noWrap/>
            <w:vAlign w:val="center"/>
            <w:hideMark/>
          </w:tcPr>
          <w:p w14:paraId="696AEF45"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0,0150</w:t>
            </w:r>
          </w:p>
        </w:tc>
      </w:tr>
      <w:tr w:rsidR="00D502D3" w:rsidRPr="00447C36" w14:paraId="221F17CF" w14:textId="77777777" w:rsidTr="00D502D3">
        <w:trPr>
          <w:trHeight w:val="20"/>
        </w:trPr>
        <w:tc>
          <w:tcPr>
            <w:tcW w:w="1666" w:type="pct"/>
            <w:shd w:val="clear" w:color="auto" w:fill="auto"/>
            <w:vAlign w:val="center"/>
            <w:hideMark/>
          </w:tcPr>
          <w:p w14:paraId="6F636793" w14:textId="77777777"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Тепловая мощность нетто, Гкал/ч</w:t>
            </w:r>
          </w:p>
        </w:tc>
        <w:tc>
          <w:tcPr>
            <w:tcW w:w="278" w:type="pct"/>
            <w:shd w:val="clear" w:color="auto" w:fill="auto"/>
            <w:noWrap/>
            <w:vAlign w:val="center"/>
            <w:hideMark/>
          </w:tcPr>
          <w:p w14:paraId="5389706E"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5AAB19E1"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710CB87C"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100E4E88"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0FE77706"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3DCDDCD3"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1D9D549C"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37C3A2DD"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674BC8FB"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0,2850</w:t>
            </w:r>
          </w:p>
        </w:tc>
        <w:tc>
          <w:tcPr>
            <w:tcW w:w="278" w:type="pct"/>
            <w:shd w:val="clear" w:color="auto" w:fill="auto"/>
            <w:noWrap/>
            <w:vAlign w:val="center"/>
            <w:hideMark/>
          </w:tcPr>
          <w:p w14:paraId="616A3713"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0,2850</w:t>
            </w:r>
          </w:p>
        </w:tc>
        <w:tc>
          <w:tcPr>
            <w:tcW w:w="278" w:type="pct"/>
            <w:shd w:val="clear" w:color="auto" w:fill="auto"/>
            <w:noWrap/>
            <w:vAlign w:val="center"/>
            <w:hideMark/>
          </w:tcPr>
          <w:p w14:paraId="42CFB157"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0,2850</w:t>
            </w:r>
          </w:p>
        </w:tc>
        <w:tc>
          <w:tcPr>
            <w:tcW w:w="278" w:type="pct"/>
            <w:shd w:val="clear" w:color="auto" w:fill="auto"/>
            <w:noWrap/>
            <w:vAlign w:val="center"/>
            <w:hideMark/>
          </w:tcPr>
          <w:p w14:paraId="34D31D7D"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0,2850</w:t>
            </w:r>
          </w:p>
        </w:tc>
      </w:tr>
      <w:tr w:rsidR="00D502D3" w:rsidRPr="00447C36" w14:paraId="0080CE2F" w14:textId="77777777" w:rsidTr="00D502D3">
        <w:trPr>
          <w:trHeight w:val="20"/>
        </w:trPr>
        <w:tc>
          <w:tcPr>
            <w:tcW w:w="1666" w:type="pct"/>
            <w:shd w:val="clear" w:color="auto" w:fill="auto"/>
            <w:vAlign w:val="center"/>
            <w:hideMark/>
          </w:tcPr>
          <w:p w14:paraId="1DE11A0C" w14:textId="77777777"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Подключенная нагрузка на коллекторах, Гкал/ч</w:t>
            </w:r>
          </w:p>
        </w:tc>
        <w:tc>
          <w:tcPr>
            <w:tcW w:w="278" w:type="pct"/>
            <w:shd w:val="clear" w:color="auto" w:fill="auto"/>
            <w:noWrap/>
            <w:vAlign w:val="center"/>
            <w:hideMark/>
          </w:tcPr>
          <w:p w14:paraId="5FB0FA86"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2387E16A"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2EDF6737"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4B877C4D"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27B86F37"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698F5144"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3A2D9810"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022F690B"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6FDD8C8E"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0,1275</w:t>
            </w:r>
          </w:p>
        </w:tc>
        <w:tc>
          <w:tcPr>
            <w:tcW w:w="278" w:type="pct"/>
            <w:shd w:val="clear" w:color="auto" w:fill="auto"/>
            <w:noWrap/>
            <w:vAlign w:val="center"/>
            <w:hideMark/>
          </w:tcPr>
          <w:p w14:paraId="21662152"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0,1275</w:t>
            </w:r>
          </w:p>
        </w:tc>
        <w:tc>
          <w:tcPr>
            <w:tcW w:w="278" w:type="pct"/>
            <w:shd w:val="clear" w:color="auto" w:fill="auto"/>
            <w:noWrap/>
            <w:vAlign w:val="center"/>
            <w:hideMark/>
          </w:tcPr>
          <w:p w14:paraId="66190966"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0,1275</w:t>
            </w:r>
          </w:p>
        </w:tc>
        <w:tc>
          <w:tcPr>
            <w:tcW w:w="278" w:type="pct"/>
            <w:shd w:val="clear" w:color="auto" w:fill="auto"/>
            <w:noWrap/>
            <w:vAlign w:val="center"/>
            <w:hideMark/>
          </w:tcPr>
          <w:p w14:paraId="698A7A40"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0,1275</w:t>
            </w:r>
          </w:p>
        </w:tc>
      </w:tr>
      <w:tr w:rsidR="00D502D3" w:rsidRPr="00447C36" w14:paraId="2971BF49" w14:textId="77777777" w:rsidTr="00D502D3">
        <w:trPr>
          <w:trHeight w:val="20"/>
        </w:trPr>
        <w:tc>
          <w:tcPr>
            <w:tcW w:w="1666" w:type="pct"/>
            <w:shd w:val="clear" w:color="auto" w:fill="auto"/>
            <w:vAlign w:val="center"/>
            <w:hideMark/>
          </w:tcPr>
          <w:p w14:paraId="687287E3" w14:textId="77777777"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Тепловые потери в тепловой сети, Гкал/ч</w:t>
            </w:r>
          </w:p>
        </w:tc>
        <w:tc>
          <w:tcPr>
            <w:tcW w:w="278" w:type="pct"/>
            <w:shd w:val="clear" w:color="auto" w:fill="auto"/>
            <w:noWrap/>
            <w:vAlign w:val="center"/>
            <w:hideMark/>
          </w:tcPr>
          <w:p w14:paraId="0CD3ECC1"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392E6C86"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4506244D"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17AB6CBA"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2676CB60"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3664F75E"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5A72B4A7"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7D894CE5"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000000" w:fill="D9E1F2"/>
            <w:noWrap/>
            <w:vAlign w:val="center"/>
            <w:hideMark/>
          </w:tcPr>
          <w:p w14:paraId="1757F26B"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0,0075</w:t>
            </w:r>
          </w:p>
        </w:tc>
        <w:tc>
          <w:tcPr>
            <w:tcW w:w="278" w:type="pct"/>
            <w:shd w:val="clear" w:color="auto" w:fill="auto"/>
            <w:noWrap/>
            <w:vAlign w:val="center"/>
            <w:hideMark/>
          </w:tcPr>
          <w:p w14:paraId="23FBA4DA"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0,0075</w:t>
            </w:r>
          </w:p>
        </w:tc>
        <w:tc>
          <w:tcPr>
            <w:tcW w:w="278" w:type="pct"/>
            <w:shd w:val="clear" w:color="auto" w:fill="auto"/>
            <w:noWrap/>
            <w:vAlign w:val="center"/>
            <w:hideMark/>
          </w:tcPr>
          <w:p w14:paraId="07EFF898"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0,0075</w:t>
            </w:r>
          </w:p>
        </w:tc>
        <w:tc>
          <w:tcPr>
            <w:tcW w:w="278" w:type="pct"/>
            <w:shd w:val="clear" w:color="auto" w:fill="auto"/>
            <w:noWrap/>
            <w:vAlign w:val="center"/>
            <w:hideMark/>
          </w:tcPr>
          <w:p w14:paraId="1C2097F1"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0,0075</w:t>
            </w:r>
          </w:p>
        </w:tc>
      </w:tr>
      <w:tr w:rsidR="00D502D3" w:rsidRPr="00447C36" w14:paraId="62D04884" w14:textId="77777777" w:rsidTr="00D502D3">
        <w:trPr>
          <w:trHeight w:val="20"/>
        </w:trPr>
        <w:tc>
          <w:tcPr>
            <w:tcW w:w="1666" w:type="pct"/>
            <w:shd w:val="clear" w:color="auto" w:fill="auto"/>
            <w:vAlign w:val="center"/>
            <w:hideMark/>
          </w:tcPr>
          <w:p w14:paraId="0BC418FB" w14:textId="77777777"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Подключенная нагрузка в горячей воде, Гкал/ч, в том числе:</w:t>
            </w:r>
          </w:p>
        </w:tc>
        <w:tc>
          <w:tcPr>
            <w:tcW w:w="278" w:type="pct"/>
            <w:shd w:val="clear" w:color="auto" w:fill="auto"/>
            <w:noWrap/>
            <w:vAlign w:val="center"/>
            <w:hideMark/>
          </w:tcPr>
          <w:p w14:paraId="7CFF1744"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612C93D9"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0630C753"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185B6650"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0570D685"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54E25C6B"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0B00663E"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295F052F"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3D569971"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278" w:type="pct"/>
            <w:shd w:val="clear" w:color="auto" w:fill="auto"/>
            <w:noWrap/>
            <w:vAlign w:val="center"/>
            <w:hideMark/>
          </w:tcPr>
          <w:p w14:paraId="3E4954D3"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278" w:type="pct"/>
            <w:shd w:val="clear" w:color="auto" w:fill="auto"/>
            <w:noWrap/>
            <w:vAlign w:val="center"/>
            <w:hideMark/>
          </w:tcPr>
          <w:p w14:paraId="1E47F527"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278" w:type="pct"/>
            <w:shd w:val="clear" w:color="auto" w:fill="auto"/>
            <w:noWrap/>
            <w:vAlign w:val="center"/>
            <w:hideMark/>
          </w:tcPr>
          <w:p w14:paraId="49948C1E"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r>
      <w:tr w:rsidR="00D502D3" w:rsidRPr="00447C36" w14:paraId="4B29AC19" w14:textId="77777777" w:rsidTr="00D502D3">
        <w:trPr>
          <w:trHeight w:val="20"/>
        </w:trPr>
        <w:tc>
          <w:tcPr>
            <w:tcW w:w="1666" w:type="pct"/>
            <w:shd w:val="clear" w:color="auto" w:fill="auto"/>
            <w:vAlign w:val="center"/>
            <w:hideMark/>
          </w:tcPr>
          <w:p w14:paraId="6B7AE630" w14:textId="77777777" w:rsidR="00D502D3" w:rsidRPr="00447C36" w:rsidRDefault="00D502D3" w:rsidP="00D502D3">
            <w:pPr>
              <w:spacing w:after="0" w:line="240" w:lineRule="auto"/>
              <w:jc w:val="right"/>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Жилые здания</w:t>
            </w:r>
          </w:p>
        </w:tc>
        <w:tc>
          <w:tcPr>
            <w:tcW w:w="278" w:type="pct"/>
            <w:shd w:val="clear" w:color="auto" w:fill="auto"/>
            <w:noWrap/>
            <w:vAlign w:val="center"/>
            <w:hideMark/>
          </w:tcPr>
          <w:p w14:paraId="64DDB167"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27EBA0E6"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15886149"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2C08FD2B"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6FE537AE"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4795FEFA"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6063A4E5"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69B9CA7E"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179A33CB"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278" w:type="pct"/>
            <w:shd w:val="clear" w:color="auto" w:fill="auto"/>
            <w:noWrap/>
            <w:vAlign w:val="center"/>
            <w:hideMark/>
          </w:tcPr>
          <w:p w14:paraId="11C1BB6E"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278" w:type="pct"/>
            <w:shd w:val="clear" w:color="auto" w:fill="auto"/>
            <w:noWrap/>
            <w:vAlign w:val="center"/>
            <w:hideMark/>
          </w:tcPr>
          <w:p w14:paraId="504025C7"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278" w:type="pct"/>
            <w:shd w:val="clear" w:color="auto" w:fill="auto"/>
            <w:noWrap/>
            <w:vAlign w:val="center"/>
            <w:hideMark/>
          </w:tcPr>
          <w:p w14:paraId="47F633AF"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r>
      <w:tr w:rsidR="00D502D3" w:rsidRPr="00447C36" w14:paraId="3E361185" w14:textId="77777777" w:rsidTr="00D502D3">
        <w:trPr>
          <w:trHeight w:val="20"/>
        </w:trPr>
        <w:tc>
          <w:tcPr>
            <w:tcW w:w="1666" w:type="pct"/>
            <w:shd w:val="clear" w:color="auto" w:fill="auto"/>
            <w:vAlign w:val="center"/>
            <w:hideMark/>
          </w:tcPr>
          <w:p w14:paraId="18BC07A9" w14:textId="77777777" w:rsidR="00D502D3" w:rsidRPr="00447C36" w:rsidRDefault="00D502D3" w:rsidP="00D502D3">
            <w:pPr>
              <w:spacing w:after="0" w:line="240" w:lineRule="auto"/>
              <w:jc w:val="right"/>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Общественные здания</w:t>
            </w:r>
          </w:p>
        </w:tc>
        <w:tc>
          <w:tcPr>
            <w:tcW w:w="278" w:type="pct"/>
            <w:shd w:val="clear" w:color="auto" w:fill="auto"/>
            <w:noWrap/>
            <w:vAlign w:val="center"/>
            <w:hideMark/>
          </w:tcPr>
          <w:p w14:paraId="007EAA4D"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1657FF87"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48F29052"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1C977A90"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7A459D28"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5BAB063C"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4B1B0BA1"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679A058A"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1AD3681C"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278" w:type="pct"/>
            <w:shd w:val="clear" w:color="auto" w:fill="auto"/>
            <w:noWrap/>
            <w:vAlign w:val="center"/>
            <w:hideMark/>
          </w:tcPr>
          <w:p w14:paraId="3B4DC001"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278" w:type="pct"/>
            <w:shd w:val="clear" w:color="auto" w:fill="auto"/>
            <w:noWrap/>
            <w:vAlign w:val="center"/>
            <w:hideMark/>
          </w:tcPr>
          <w:p w14:paraId="30CBCB4B"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278" w:type="pct"/>
            <w:shd w:val="clear" w:color="auto" w:fill="auto"/>
            <w:noWrap/>
            <w:vAlign w:val="center"/>
            <w:hideMark/>
          </w:tcPr>
          <w:p w14:paraId="1542C96D"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r>
      <w:tr w:rsidR="00D502D3" w:rsidRPr="00447C36" w14:paraId="431E2A7F" w14:textId="77777777" w:rsidTr="00D502D3">
        <w:trPr>
          <w:trHeight w:val="20"/>
        </w:trPr>
        <w:tc>
          <w:tcPr>
            <w:tcW w:w="1666" w:type="pct"/>
            <w:shd w:val="clear" w:color="auto" w:fill="auto"/>
            <w:vAlign w:val="center"/>
            <w:hideMark/>
          </w:tcPr>
          <w:p w14:paraId="3B4AFAA0" w14:textId="77777777" w:rsidR="00D502D3" w:rsidRPr="00447C36" w:rsidRDefault="00D502D3" w:rsidP="00D502D3">
            <w:pPr>
              <w:spacing w:after="0" w:line="240" w:lineRule="auto"/>
              <w:jc w:val="right"/>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Прочие в горячей воде</w:t>
            </w:r>
          </w:p>
        </w:tc>
        <w:tc>
          <w:tcPr>
            <w:tcW w:w="278" w:type="pct"/>
            <w:shd w:val="clear" w:color="auto" w:fill="auto"/>
            <w:noWrap/>
            <w:vAlign w:val="center"/>
            <w:hideMark/>
          </w:tcPr>
          <w:p w14:paraId="467DA7C3"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5D99C34C"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6EE6242E"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0E06F64B"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3C235F35"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3408446E"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3C35F113"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7C6E39D2"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2BAD17EA"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278" w:type="pct"/>
            <w:shd w:val="clear" w:color="auto" w:fill="auto"/>
            <w:noWrap/>
            <w:vAlign w:val="center"/>
            <w:hideMark/>
          </w:tcPr>
          <w:p w14:paraId="2A7B31C5"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278" w:type="pct"/>
            <w:shd w:val="clear" w:color="auto" w:fill="auto"/>
            <w:noWrap/>
            <w:vAlign w:val="center"/>
            <w:hideMark/>
          </w:tcPr>
          <w:p w14:paraId="53310A2A"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278" w:type="pct"/>
            <w:shd w:val="clear" w:color="auto" w:fill="auto"/>
            <w:noWrap/>
            <w:vAlign w:val="center"/>
            <w:hideMark/>
          </w:tcPr>
          <w:p w14:paraId="1B5FBE8F"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r>
      <w:tr w:rsidR="00D502D3" w:rsidRPr="00447C36" w14:paraId="28C718E9" w14:textId="77777777" w:rsidTr="00D502D3">
        <w:trPr>
          <w:trHeight w:val="20"/>
        </w:trPr>
        <w:tc>
          <w:tcPr>
            <w:tcW w:w="1666" w:type="pct"/>
            <w:shd w:val="clear" w:color="auto" w:fill="auto"/>
            <w:vAlign w:val="center"/>
            <w:hideMark/>
          </w:tcPr>
          <w:p w14:paraId="77512CF7" w14:textId="77777777" w:rsidR="00D502D3" w:rsidRPr="00447C36" w:rsidRDefault="00D502D3" w:rsidP="00D502D3">
            <w:pPr>
              <w:spacing w:after="0" w:line="240" w:lineRule="auto"/>
              <w:jc w:val="right"/>
              <w:rPr>
                <w:rFonts w:ascii="Arial" w:eastAsia="Times New Roman" w:hAnsi="Arial" w:cs="Arial"/>
                <w:sz w:val="16"/>
                <w:szCs w:val="16"/>
                <w:lang w:eastAsia="ru-RU"/>
              </w:rPr>
            </w:pPr>
            <w:r w:rsidRPr="00447C36">
              <w:rPr>
                <w:rFonts w:ascii="Arial" w:eastAsia="Times New Roman" w:hAnsi="Arial" w:cs="Arial"/>
                <w:sz w:val="16"/>
                <w:szCs w:val="16"/>
                <w:lang w:eastAsia="ru-RU"/>
              </w:rPr>
              <w:t>Отопительно-вентиляционная тепловая  нагрузка, Гкал/ч, в том числе:</w:t>
            </w:r>
          </w:p>
        </w:tc>
        <w:tc>
          <w:tcPr>
            <w:tcW w:w="278" w:type="pct"/>
            <w:shd w:val="clear" w:color="auto" w:fill="auto"/>
            <w:noWrap/>
            <w:vAlign w:val="center"/>
            <w:hideMark/>
          </w:tcPr>
          <w:p w14:paraId="0036EFFA"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56A10131"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79B7978E"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133E1A40"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5081BFDF"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1CAAB7D0"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5C5A6C52"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13FA63C1"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07D18E0D"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278" w:type="pct"/>
            <w:shd w:val="clear" w:color="auto" w:fill="auto"/>
            <w:noWrap/>
            <w:vAlign w:val="center"/>
            <w:hideMark/>
          </w:tcPr>
          <w:p w14:paraId="0D433F46"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278" w:type="pct"/>
            <w:shd w:val="clear" w:color="auto" w:fill="auto"/>
            <w:noWrap/>
            <w:vAlign w:val="center"/>
            <w:hideMark/>
          </w:tcPr>
          <w:p w14:paraId="67DF1CE5"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278" w:type="pct"/>
            <w:shd w:val="clear" w:color="auto" w:fill="auto"/>
            <w:noWrap/>
            <w:vAlign w:val="center"/>
            <w:hideMark/>
          </w:tcPr>
          <w:p w14:paraId="75646D6E"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r>
      <w:tr w:rsidR="00D502D3" w:rsidRPr="00447C36" w14:paraId="4D7B4B31" w14:textId="77777777" w:rsidTr="00D502D3">
        <w:trPr>
          <w:trHeight w:val="20"/>
        </w:trPr>
        <w:tc>
          <w:tcPr>
            <w:tcW w:w="1666" w:type="pct"/>
            <w:shd w:val="clear" w:color="auto" w:fill="auto"/>
            <w:vAlign w:val="center"/>
            <w:hideMark/>
          </w:tcPr>
          <w:p w14:paraId="79137789" w14:textId="77777777" w:rsidR="00D502D3" w:rsidRPr="00447C36" w:rsidRDefault="00D502D3" w:rsidP="00D502D3">
            <w:pPr>
              <w:spacing w:after="0" w:line="240" w:lineRule="auto"/>
              <w:jc w:val="right"/>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 отопительная тепловая нагрузка, Гкал/ч</w:t>
            </w:r>
          </w:p>
        </w:tc>
        <w:tc>
          <w:tcPr>
            <w:tcW w:w="278" w:type="pct"/>
            <w:shd w:val="clear" w:color="auto" w:fill="auto"/>
            <w:noWrap/>
            <w:vAlign w:val="center"/>
            <w:hideMark/>
          </w:tcPr>
          <w:p w14:paraId="7ADDBB40"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27658974"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7D56DCB6"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085E2D74"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20026E05"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1843761C"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6F16BDCD"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567C5310"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000000" w:fill="D9E1F2"/>
            <w:noWrap/>
            <w:vAlign w:val="center"/>
            <w:hideMark/>
          </w:tcPr>
          <w:p w14:paraId="7A8B74BC"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278" w:type="pct"/>
            <w:shd w:val="clear" w:color="auto" w:fill="auto"/>
            <w:noWrap/>
            <w:vAlign w:val="center"/>
            <w:hideMark/>
          </w:tcPr>
          <w:p w14:paraId="530A4E07"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278" w:type="pct"/>
            <w:shd w:val="clear" w:color="auto" w:fill="auto"/>
            <w:noWrap/>
            <w:vAlign w:val="center"/>
            <w:hideMark/>
          </w:tcPr>
          <w:p w14:paraId="4D603497"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278" w:type="pct"/>
            <w:shd w:val="clear" w:color="auto" w:fill="auto"/>
            <w:noWrap/>
            <w:vAlign w:val="center"/>
            <w:hideMark/>
          </w:tcPr>
          <w:p w14:paraId="7ECE5AB8"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r>
      <w:tr w:rsidR="00D502D3" w:rsidRPr="00447C36" w14:paraId="4F46EC6E" w14:textId="77777777" w:rsidTr="00D502D3">
        <w:trPr>
          <w:trHeight w:val="20"/>
        </w:trPr>
        <w:tc>
          <w:tcPr>
            <w:tcW w:w="1666" w:type="pct"/>
            <w:shd w:val="clear" w:color="auto" w:fill="auto"/>
            <w:vAlign w:val="center"/>
            <w:hideMark/>
          </w:tcPr>
          <w:p w14:paraId="0E006481" w14:textId="77777777" w:rsidR="00D502D3" w:rsidRPr="00447C36" w:rsidRDefault="00D502D3" w:rsidP="00D502D3">
            <w:pPr>
              <w:spacing w:after="0" w:line="240" w:lineRule="auto"/>
              <w:jc w:val="right"/>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 вентиляционная тепловая нагрузка, Гкал/ч</w:t>
            </w:r>
          </w:p>
        </w:tc>
        <w:tc>
          <w:tcPr>
            <w:tcW w:w="278" w:type="pct"/>
            <w:shd w:val="clear" w:color="auto" w:fill="auto"/>
            <w:noWrap/>
            <w:vAlign w:val="center"/>
            <w:hideMark/>
          </w:tcPr>
          <w:p w14:paraId="401C6A33"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1D230F5B"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6510CDF4"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50B9F6CF"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093E55FE"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3775AF3D"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38D09951"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35969051"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6C2B4FBC"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278" w:type="pct"/>
            <w:shd w:val="clear" w:color="auto" w:fill="auto"/>
            <w:noWrap/>
            <w:vAlign w:val="center"/>
            <w:hideMark/>
          </w:tcPr>
          <w:p w14:paraId="549ED71B"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278" w:type="pct"/>
            <w:shd w:val="clear" w:color="auto" w:fill="auto"/>
            <w:noWrap/>
            <w:vAlign w:val="center"/>
            <w:hideMark/>
          </w:tcPr>
          <w:p w14:paraId="6CAF11BB"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278" w:type="pct"/>
            <w:shd w:val="clear" w:color="auto" w:fill="auto"/>
            <w:noWrap/>
            <w:vAlign w:val="center"/>
            <w:hideMark/>
          </w:tcPr>
          <w:p w14:paraId="1348147E"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r>
      <w:tr w:rsidR="00D502D3" w:rsidRPr="00447C36" w14:paraId="2C8B7CC4" w14:textId="77777777" w:rsidTr="00D502D3">
        <w:trPr>
          <w:trHeight w:val="20"/>
        </w:trPr>
        <w:tc>
          <w:tcPr>
            <w:tcW w:w="1666" w:type="pct"/>
            <w:shd w:val="clear" w:color="auto" w:fill="auto"/>
            <w:vAlign w:val="center"/>
            <w:hideMark/>
          </w:tcPr>
          <w:p w14:paraId="6EE91CD0" w14:textId="77777777"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Нагрузка ГВС средняя за сутки, Гкал/ч</w:t>
            </w:r>
          </w:p>
        </w:tc>
        <w:tc>
          <w:tcPr>
            <w:tcW w:w="278" w:type="pct"/>
            <w:shd w:val="clear" w:color="auto" w:fill="auto"/>
            <w:noWrap/>
            <w:vAlign w:val="center"/>
            <w:hideMark/>
          </w:tcPr>
          <w:p w14:paraId="00034423"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1859ADD6"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436EAA48"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07877506"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72A10F57"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27D6643C"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66D00D5D"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569D9222"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75FC0B06"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14:paraId="613FDBDD"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14:paraId="69E2A2B2"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14:paraId="368878B5"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r>
      <w:tr w:rsidR="00D502D3" w:rsidRPr="00447C36" w14:paraId="48E97A14" w14:textId="77777777" w:rsidTr="00D502D3">
        <w:trPr>
          <w:trHeight w:val="20"/>
        </w:trPr>
        <w:tc>
          <w:tcPr>
            <w:tcW w:w="1666" w:type="pct"/>
            <w:shd w:val="clear" w:color="auto" w:fill="auto"/>
            <w:vAlign w:val="center"/>
            <w:hideMark/>
          </w:tcPr>
          <w:p w14:paraId="7E3E29D7" w14:textId="77777777"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Тепловая нагрузка на технологические нужды, Гкал/ч</w:t>
            </w:r>
          </w:p>
        </w:tc>
        <w:tc>
          <w:tcPr>
            <w:tcW w:w="278" w:type="pct"/>
            <w:shd w:val="clear" w:color="auto" w:fill="auto"/>
            <w:noWrap/>
            <w:vAlign w:val="center"/>
            <w:hideMark/>
          </w:tcPr>
          <w:p w14:paraId="31D8179D"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4A0EBB46"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32335315"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7607209F"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0A7B655B"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3AEC159F"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0E064C22"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22A35FE3"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70A24F65"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14:paraId="1DCCBDEB"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14:paraId="529EAD52"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14:paraId="2C6C1189"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r>
      <w:tr w:rsidR="00D502D3" w:rsidRPr="00447C36" w14:paraId="3FC6029B" w14:textId="77777777" w:rsidTr="00D502D3">
        <w:trPr>
          <w:trHeight w:val="20"/>
        </w:trPr>
        <w:tc>
          <w:tcPr>
            <w:tcW w:w="1666" w:type="pct"/>
            <w:shd w:val="clear" w:color="auto" w:fill="auto"/>
            <w:vAlign w:val="center"/>
            <w:hideMark/>
          </w:tcPr>
          <w:p w14:paraId="3FFD2BC8" w14:textId="77777777"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Максимальная тепловая нагрузка ГВС, Гкал/ч</w:t>
            </w:r>
          </w:p>
        </w:tc>
        <w:tc>
          <w:tcPr>
            <w:tcW w:w="278" w:type="pct"/>
            <w:shd w:val="clear" w:color="auto" w:fill="auto"/>
            <w:noWrap/>
            <w:vAlign w:val="center"/>
            <w:hideMark/>
          </w:tcPr>
          <w:p w14:paraId="6E855B50"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0D0D0D18"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48BBFD1A"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6EE9AECD"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15E3DEF1"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61EC8FC0"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4B53AE89"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645BAC49"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2BED69A7"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14:paraId="4DFAEC2E"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14:paraId="2E43899D"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14:paraId="70030AE6"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r>
      <w:tr w:rsidR="00D502D3" w:rsidRPr="00447C36" w14:paraId="43751852" w14:textId="77777777" w:rsidTr="00D502D3">
        <w:trPr>
          <w:trHeight w:val="20"/>
        </w:trPr>
        <w:tc>
          <w:tcPr>
            <w:tcW w:w="1666" w:type="pct"/>
            <w:shd w:val="clear" w:color="auto" w:fill="auto"/>
            <w:vAlign w:val="center"/>
            <w:hideMark/>
          </w:tcPr>
          <w:p w14:paraId="2A5EC143" w14:textId="77777777"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Подключенная тепловая нагрузка в паре, Гкал/ч</w:t>
            </w:r>
          </w:p>
        </w:tc>
        <w:tc>
          <w:tcPr>
            <w:tcW w:w="278" w:type="pct"/>
            <w:shd w:val="clear" w:color="auto" w:fill="auto"/>
            <w:noWrap/>
            <w:vAlign w:val="center"/>
            <w:hideMark/>
          </w:tcPr>
          <w:p w14:paraId="1028EFB9"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0D815185"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35210F78"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505B3241"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55A3C247"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0660EF65"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4FCCA1C0"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78661518"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7F442B75"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14:paraId="75441D83"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14:paraId="512D2E17"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14:paraId="4D4DF9CD"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r>
      <w:tr w:rsidR="00D502D3" w:rsidRPr="00447C36" w14:paraId="2215E2BD" w14:textId="77777777" w:rsidTr="00D502D3">
        <w:trPr>
          <w:trHeight w:val="20"/>
        </w:trPr>
        <w:tc>
          <w:tcPr>
            <w:tcW w:w="1666" w:type="pct"/>
            <w:shd w:val="clear" w:color="auto" w:fill="auto"/>
            <w:vAlign w:val="center"/>
            <w:hideMark/>
          </w:tcPr>
          <w:p w14:paraId="7E32DC60" w14:textId="77777777"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Подключенная нагрузка всего, Гкал/ч</w:t>
            </w:r>
          </w:p>
        </w:tc>
        <w:tc>
          <w:tcPr>
            <w:tcW w:w="278" w:type="pct"/>
            <w:shd w:val="clear" w:color="auto" w:fill="auto"/>
            <w:noWrap/>
            <w:vAlign w:val="center"/>
            <w:hideMark/>
          </w:tcPr>
          <w:p w14:paraId="003D3FDF"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48C7FE31"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3B6F6FC6"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3D1FDC37"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0A50094B"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3B813785"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673BC8C6"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7B923D80"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344E5515"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278" w:type="pct"/>
            <w:shd w:val="clear" w:color="auto" w:fill="auto"/>
            <w:noWrap/>
            <w:vAlign w:val="center"/>
            <w:hideMark/>
          </w:tcPr>
          <w:p w14:paraId="3C22CA97"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278" w:type="pct"/>
            <w:shd w:val="clear" w:color="auto" w:fill="auto"/>
            <w:noWrap/>
            <w:vAlign w:val="center"/>
            <w:hideMark/>
          </w:tcPr>
          <w:p w14:paraId="1DC2D308"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278" w:type="pct"/>
            <w:shd w:val="clear" w:color="auto" w:fill="auto"/>
            <w:noWrap/>
            <w:vAlign w:val="center"/>
            <w:hideMark/>
          </w:tcPr>
          <w:p w14:paraId="56269B05"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r>
      <w:tr w:rsidR="00D502D3" w:rsidRPr="00447C36" w14:paraId="3483EA42" w14:textId="77777777" w:rsidTr="00D502D3">
        <w:trPr>
          <w:trHeight w:val="20"/>
        </w:trPr>
        <w:tc>
          <w:tcPr>
            <w:tcW w:w="1666" w:type="pct"/>
            <w:shd w:val="clear" w:color="auto" w:fill="auto"/>
            <w:vAlign w:val="center"/>
            <w:hideMark/>
          </w:tcPr>
          <w:p w14:paraId="3CA830EC" w14:textId="77777777"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Резерв(+)/ дефицит(-) тепловой мощности (нр), Гкал/ч</w:t>
            </w:r>
          </w:p>
        </w:tc>
        <w:tc>
          <w:tcPr>
            <w:tcW w:w="278" w:type="pct"/>
            <w:shd w:val="clear" w:color="auto" w:fill="auto"/>
            <w:noWrap/>
            <w:vAlign w:val="center"/>
            <w:hideMark/>
          </w:tcPr>
          <w:p w14:paraId="1B69936C"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3C4946DD"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623061B4"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752112ED"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10DFF474"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7AB1BE69"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0FE2ABCC"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05E56916"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4CFD1867"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0,1575</w:t>
            </w:r>
          </w:p>
        </w:tc>
        <w:tc>
          <w:tcPr>
            <w:tcW w:w="278" w:type="pct"/>
            <w:shd w:val="clear" w:color="auto" w:fill="auto"/>
            <w:noWrap/>
            <w:vAlign w:val="center"/>
            <w:hideMark/>
          </w:tcPr>
          <w:p w14:paraId="249E1617"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0,1575</w:t>
            </w:r>
          </w:p>
        </w:tc>
        <w:tc>
          <w:tcPr>
            <w:tcW w:w="278" w:type="pct"/>
            <w:shd w:val="clear" w:color="auto" w:fill="auto"/>
            <w:noWrap/>
            <w:vAlign w:val="center"/>
            <w:hideMark/>
          </w:tcPr>
          <w:p w14:paraId="5FC22EB2"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0,1575</w:t>
            </w:r>
          </w:p>
        </w:tc>
        <w:tc>
          <w:tcPr>
            <w:tcW w:w="278" w:type="pct"/>
            <w:shd w:val="clear" w:color="auto" w:fill="auto"/>
            <w:noWrap/>
            <w:vAlign w:val="center"/>
            <w:hideMark/>
          </w:tcPr>
          <w:p w14:paraId="3786414D"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0,1575</w:t>
            </w:r>
          </w:p>
        </w:tc>
      </w:tr>
      <w:tr w:rsidR="00D502D3" w:rsidRPr="00447C36" w14:paraId="0451A99A" w14:textId="77777777" w:rsidTr="00D502D3">
        <w:trPr>
          <w:trHeight w:val="20"/>
        </w:trPr>
        <w:tc>
          <w:tcPr>
            <w:tcW w:w="1666" w:type="pct"/>
            <w:shd w:val="clear" w:color="auto" w:fill="auto"/>
            <w:vAlign w:val="center"/>
            <w:hideMark/>
          </w:tcPr>
          <w:p w14:paraId="43BEC429" w14:textId="77777777"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Доля резерва (нр), %</w:t>
            </w:r>
          </w:p>
        </w:tc>
        <w:tc>
          <w:tcPr>
            <w:tcW w:w="278" w:type="pct"/>
            <w:shd w:val="clear" w:color="auto" w:fill="auto"/>
            <w:noWrap/>
            <w:vAlign w:val="center"/>
            <w:hideMark/>
          </w:tcPr>
          <w:p w14:paraId="08783F1A"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081972A2"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534F6E71"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294CCABB"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020A2E12"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5B961C9D"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28D49618"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7E8EE624"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4B1FE199"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55,26</w:t>
            </w:r>
          </w:p>
        </w:tc>
        <w:tc>
          <w:tcPr>
            <w:tcW w:w="278" w:type="pct"/>
            <w:shd w:val="clear" w:color="auto" w:fill="auto"/>
            <w:noWrap/>
            <w:vAlign w:val="center"/>
            <w:hideMark/>
          </w:tcPr>
          <w:p w14:paraId="211E816D"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55,26</w:t>
            </w:r>
          </w:p>
        </w:tc>
        <w:tc>
          <w:tcPr>
            <w:tcW w:w="278" w:type="pct"/>
            <w:shd w:val="clear" w:color="auto" w:fill="auto"/>
            <w:noWrap/>
            <w:vAlign w:val="center"/>
            <w:hideMark/>
          </w:tcPr>
          <w:p w14:paraId="2A57FA15"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55,26</w:t>
            </w:r>
          </w:p>
        </w:tc>
        <w:tc>
          <w:tcPr>
            <w:tcW w:w="278" w:type="pct"/>
            <w:shd w:val="clear" w:color="auto" w:fill="auto"/>
            <w:noWrap/>
            <w:vAlign w:val="center"/>
            <w:hideMark/>
          </w:tcPr>
          <w:p w14:paraId="0C21B60C"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55,26</w:t>
            </w:r>
          </w:p>
        </w:tc>
      </w:tr>
      <w:tr w:rsidR="00D502D3" w:rsidRPr="00447C36" w14:paraId="4D1B208F" w14:textId="77777777" w:rsidTr="00D502D3">
        <w:trPr>
          <w:trHeight w:val="20"/>
        </w:trPr>
        <w:tc>
          <w:tcPr>
            <w:tcW w:w="1666" w:type="pct"/>
            <w:shd w:val="clear" w:color="auto" w:fill="auto"/>
            <w:vAlign w:val="center"/>
            <w:hideMark/>
          </w:tcPr>
          <w:p w14:paraId="4BE4381C" w14:textId="77777777"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Мощность наиболее крупного котла, Гкал/ч</w:t>
            </w:r>
          </w:p>
        </w:tc>
        <w:tc>
          <w:tcPr>
            <w:tcW w:w="278" w:type="pct"/>
            <w:shd w:val="clear" w:color="auto" w:fill="auto"/>
            <w:noWrap/>
            <w:vAlign w:val="center"/>
            <w:hideMark/>
          </w:tcPr>
          <w:p w14:paraId="0D4968BC"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5443B09D"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43DB5957"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50FF446F"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6BF12A64"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1DF436E4"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3CEA8658"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0C30BCAE"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000000" w:fill="D9E1F2"/>
            <w:noWrap/>
            <w:vAlign w:val="center"/>
            <w:hideMark/>
          </w:tcPr>
          <w:p w14:paraId="44C32977"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0,15</w:t>
            </w:r>
          </w:p>
        </w:tc>
        <w:tc>
          <w:tcPr>
            <w:tcW w:w="278" w:type="pct"/>
            <w:shd w:val="clear" w:color="auto" w:fill="auto"/>
            <w:noWrap/>
            <w:vAlign w:val="center"/>
            <w:hideMark/>
          </w:tcPr>
          <w:p w14:paraId="0E1A944C"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0,15</w:t>
            </w:r>
          </w:p>
        </w:tc>
        <w:tc>
          <w:tcPr>
            <w:tcW w:w="278" w:type="pct"/>
            <w:shd w:val="clear" w:color="auto" w:fill="auto"/>
            <w:noWrap/>
            <w:vAlign w:val="center"/>
            <w:hideMark/>
          </w:tcPr>
          <w:p w14:paraId="2CB7E7D3"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0,15</w:t>
            </w:r>
          </w:p>
        </w:tc>
        <w:tc>
          <w:tcPr>
            <w:tcW w:w="278" w:type="pct"/>
            <w:shd w:val="clear" w:color="auto" w:fill="auto"/>
            <w:noWrap/>
            <w:vAlign w:val="center"/>
            <w:hideMark/>
          </w:tcPr>
          <w:p w14:paraId="264556AE"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0,15</w:t>
            </w:r>
          </w:p>
        </w:tc>
      </w:tr>
      <w:tr w:rsidR="00D502D3" w:rsidRPr="00447C36" w14:paraId="43C3234E" w14:textId="77777777" w:rsidTr="00D502D3">
        <w:trPr>
          <w:trHeight w:val="20"/>
        </w:trPr>
        <w:tc>
          <w:tcPr>
            <w:tcW w:w="1666" w:type="pct"/>
            <w:shd w:val="clear" w:color="auto" w:fill="auto"/>
            <w:vAlign w:val="center"/>
            <w:hideMark/>
          </w:tcPr>
          <w:p w14:paraId="24BCF581" w14:textId="77777777"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Тепловая мощность нетто в аварийном режиме, Гкал/ч</w:t>
            </w:r>
          </w:p>
        </w:tc>
        <w:tc>
          <w:tcPr>
            <w:tcW w:w="278" w:type="pct"/>
            <w:shd w:val="clear" w:color="auto" w:fill="auto"/>
            <w:noWrap/>
            <w:vAlign w:val="center"/>
            <w:hideMark/>
          </w:tcPr>
          <w:p w14:paraId="00230A64"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5B525E77"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01FEE7A8"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2B09D387"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33049E10"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5330A93F"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0CD9C323"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191FC2C0"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727EF998"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0,1425</w:t>
            </w:r>
          </w:p>
        </w:tc>
        <w:tc>
          <w:tcPr>
            <w:tcW w:w="278" w:type="pct"/>
            <w:shd w:val="clear" w:color="auto" w:fill="auto"/>
            <w:noWrap/>
            <w:vAlign w:val="center"/>
            <w:hideMark/>
          </w:tcPr>
          <w:p w14:paraId="0C3A1EC1"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0,1425</w:t>
            </w:r>
          </w:p>
        </w:tc>
        <w:tc>
          <w:tcPr>
            <w:tcW w:w="278" w:type="pct"/>
            <w:shd w:val="clear" w:color="auto" w:fill="auto"/>
            <w:noWrap/>
            <w:vAlign w:val="center"/>
            <w:hideMark/>
          </w:tcPr>
          <w:p w14:paraId="2CBA8032"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0,1425</w:t>
            </w:r>
          </w:p>
        </w:tc>
        <w:tc>
          <w:tcPr>
            <w:tcW w:w="278" w:type="pct"/>
            <w:shd w:val="clear" w:color="auto" w:fill="auto"/>
            <w:noWrap/>
            <w:vAlign w:val="center"/>
            <w:hideMark/>
          </w:tcPr>
          <w:p w14:paraId="09D4CCD8"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0,1425</w:t>
            </w:r>
          </w:p>
        </w:tc>
      </w:tr>
      <w:tr w:rsidR="00D502D3" w:rsidRPr="00447C36" w14:paraId="5BE4199A" w14:textId="77777777" w:rsidTr="00D502D3">
        <w:trPr>
          <w:trHeight w:val="20"/>
        </w:trPr>
        <w:tc>
          <w:tcPr>
            <w:tcW w:w="1666" w:type="pct"/>
            <w:shd w:val="clear" w:color="auto" w:fill="auto"/>
            <w:vAlign w:val="center"/>
            <w:hideMark/>
          </w:tcPr>
          <w:p w14:paraId="302E40F4" w14:textId="77777777"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Тепловая нагрузка в аварийном режиме, Гкал/ч (89% Qотопл.по СП 124.13330.2012)</w:t>
            </w:r>
          </w:p>
        </w:tc>
        <w:tc>
          <w:tcPr>
            <w:tcW w:w="278" w:type="pct"/>
            <w:shd w:val="clear" w:color="auto" w:fill="auto"/>
            <w:noWrap/>
            <w:vAlign w:val="center"/>
            <w:hideMark/>
          </w:tcPr>
          <w:p w14:paraId="797E8D67"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0703B48A"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3431B906"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7293D911"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2CFB62BA"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430755A8"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0B6DF0F1"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13C0F80A"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6CF84ABB"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0,1068</w:t>
            </w:r>
          </w:p>
        </w:tc>
        <w:tc>
          <w:tcPr>
            <w:tcW w:w="278" w:type="pct"/>
            <w:shd w:val="clear" w:color="auto" w:fill="auto"/>
            <w:noWrap/>
            <w:vAlign w:val="center"/>
            <w:hideMark/>
          </w:tcPr>
          <w:p w14:paraId="0C57E37E"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0,1068</w:t>
            </w:r>
          </w:p>
        </w:tc>
        <w:tc>
          <w:tcPr>
            <w:tcW w:w="278" w:type="pct"/>
            <w:shd w:val="clear" w:color="auto" w:fill="auto"/>
            <w:noWrap/>
            <w:vAlign w:val="center"/>
            <w:hideMark/>
          </w:tcPr>
          <w:p w14:paraId="22BF207B"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0,1068</w:t>
            </w:r>
          </w:p>
        </w:tc>
        <w:tc>
          <w:tcPr>
            <w:tcW w:w="278" w:type="pct"/>
            <w:shd w:val="clear" w:color="auto" w:fill="auto"/>
            <w:noWrap/>
            <w:vAlign w:val="center"/>
            <w:hideMark/>
          </w:tcPr>
          <w:p w14:paraId="194DE202"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0,1068</w:t>
            </w:r>
          </w:p>
        </w:tc>
      </w:tr>
      <w:tr w:rsidR="00D502D3" w:rsidRPr="00447C36" w14:paraId="14921CA3" w14:textId="77777777" w:rsidTr="00D502D3">
        <w:trPr>
          <w:trHeight w:val="20"/>
        </w:trPr>
        <w:tc>
          <w:tcPr>
            <w:tcW w:w="1666" w:type="pct"/>
            <w:shd w:val="clear" w:color="auto" w:fill="auto"/>
            <w:vAlign w:val="center"/>
            <w:hideMark/>
          </w:tcPr>
          <w:p w14:paraId="58B70F99" w14:textId="77777777"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Резерв(+)/ дефицит(-) тепловой мощности (ар), Гкал/ч</w:t>
            </w:r>
          </w:p>
        </w:tc>
        <w:tc>
          <w:tcPr>
            <w:tcW w:w="278" w:type="pct"/>
            <w:shd w:val="clear" w:color="auto" w:fill="auto"/>
            <w:noWrap/>
            <w:vAlign w:val="center"/>
            <w:hideMark/>
          </w:tcPr>
          <w:p w14:paraId="01DE3495"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4493DCFE"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7791E433"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32EC66E6"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32344E76"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1BB2D498"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369288E3"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2E9A32C0"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6C99B1C2"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0,0282</w:t>
            </w:r>
          </w:p>
        </w:tc>
        <w:tc>
          <w:tcPr>
            <w:tcW w:w="278" w:type="pct"/>
            <w:shd w:val="clear" w:color="auto" w:fill="auto"/>
            <w:noWrap/>
            <w:vAlign w:val="center"/>
            <w:hideMark/>
          </w:tcPr>
          <w:p w14:paraId="5F4560A7"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0,0282</w:t>
            </w:r>
          </w:p>
        </w:tc>
        <w:tc>
          <w:tcPr>
            <w:tcW w:w="278" w:type="pct"/>
            <w:shd w:val="clear" w:color="auto" w:fill="auto"/>
            <w:noWrap/>
            <w:vAlign w:val="center"/>
            <w:hideMark/>
          </w:tcPr>
          <w:p w14:paraId="0399C635"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0,0282</w:t>
            </w:r>
          </w:p>
        </w:tc>
        <w:tc>
          <w:tcPr>
            <w:tcW w:w="278" w:type="pct"/>
            <w:shd w:val="clear" w:color="auto" w:fill="auto"/>
            <w:noWrap/>
            <w:vAlign w:val="center"/>
            <w:hideMark/>
          </w:tcPr>
          <w:p w14:paraId="3D558312"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0,0282</w:t>
            </w:r>
          </w:p>
        </w:tc>
      </w:tr>
      <w:tr w:rsidR="00D502D3" w:rsidRPr="00447C36" w14:paraId="79F84F44" w14:textId="77777777" w:rsidTr="00D502D3">
        <w:trPr>
          <w:trHeight w:val="20"/>
        </w:trPr>
        <w:tc>
          <w:tcPr>
            <w:tcW w:w="1666" w:type="pct"/>
            <w:shd w:val="clear" w:color="auto" w:fill="auto"/>
            <w:vAlign w:val="center"/>
            <w:hideMark/>
          </w:tcPr>
          <w:p w14:paraId="44615D8D" w14:textId="77777777"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lastRenderedPageBreak/>
              <w:t>Доля резерва (ар), %</w:t>
            </w:r>
          </w:p>
        </w:tc>
        <w:tc>
          <w:tcPr>
            <w:tcW w:w="278" w:type="pct"/>
            <w:shd w:val="clear" w:color="auto" w:fill="auto"/>
            <w:noWrap/>
            <w:vAlign w:val="center"/>
            <w:hideMark/>
          </w:tcPr>
          <w:p w14:paraId="664EB6DF"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74CA823E"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17F380AF"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739C6C4C"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52F39EB0"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671BA22C"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2A2962D4"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10C127A0"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5D19D8F9"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19,79</w:t>
            </w:r>
          </w:p>
        </w:tc>
        <w:tc>
          <w:tcPr>
            <w:tcW w:w="278" w:type="pct"/>
            <w:shd w:val="clear" w:color="auto" w:fill="auto"/>
            <w:noWrap/>
            <w:vAlign w:val="center"/>
            <w:hideMark/>
          </w:tcPr>
          <w:p w14:paraId="43A5BCF8"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19,79</w:t>
            </w:r>
          </w:p>
        </w:tc>
        <w:tc>
          <w:tcPr>
            <w:tcW w:w="278" w:type="pct"/>
            <w:shd w:val="clear" w:color="auto" w:fill="auto"/>
            <w:noWrap/>
            <w:vAlign w:val="center"/>
            <w:hideMark/>
          </w:tcPr>
          <w:p w14:paraId="484F613E"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19,79</w:t>
            </w:r>
          </w:p>
        </w:tc>
        <w:tc>
          <w:tcPr>
            <w:tcW w:w="278" w:type="pct"/>
            <w:shd w:val="clear" w:color="auto" w:fill="auto"/>
            <w:noWrap/>
            <w:vAlign w:val="center"/>
            <w:hideMark/>
          </w:tcPr>
          <w:p w14:paraId="285257A0"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19,79</w:t>
            </w:r>
          </w:p>
        </w:tc>
      </w:tr>
      <w:tr w:rsidR="00D502D3" w:rsidRPr="00447C36" w14:paraId="64C91149" w14:textId="77777777" w:rsidTr="00D502D3">
        <w:trPr>
          <w:trHeight w:val="20"/>
        </w:trPr>
        <w:tc>
          <w:tcPr>
            <w:tcW w:w="1666" w:type="pct"/>
            <w:shd w:val="clear" w:color="auto" w:fill="auto"/>
            <w:vAlign w:val="center"/>
            <w:hideMark/>
          </w:tcPr>
          <w:p w14:paraId="4605E21B" w14:textId="77777777"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Карагайское сельское поселение</w:t>
            </w:r>
          </w:p>
        </w:tc>
        <w:tc>
          <w:tcPr>
            <w:tcW w:w="278" w:type="pct"/>
            <w:shd w:val="clear" w:color="auto" w:fill="auto"/>
            <w:noWrap/>
            <w:vAlign w:val="center"/>
            <w:hideMark/>
          </w:tcPr>
          <w:p w14:paraId="6AC01021"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6537B886"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25AED428"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3F0DD674"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10E8E467"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518F091A"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775D016F"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460CFB1B"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7B0A1757"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4D2E7152"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09BE356D"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611459E2"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r>
      <w:tr w:rsidR="00D502D3" w:rsidRPr="00447C36" w14:paraId="32DF6D52" w14:textId="77777777" w:rsidTr="00D502D3">
        <w:trPr>
          <w:trHeight w:val="20"/>
        </w:trPr>
        <w:tc>
          <w:tcPr>
            <w:tcW w:w="1666" w:type="pct"/>
            <w:shd w:val="clear" w:color="auto" w:fill="auto"/>
            <w:vAlign w:val="center"/>
            <w:hideMark/>
          </w:tcPr>
          <w:p w14:paraId="10A903BA" w14:textId="77777777"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Установленная тепловая мощность, Гкал/ч</w:t>
            </w:r>
          </w:p>
        </w:tc>
        <w:tc>
          <w:tcPr>
            <w:tcW w:w="278" w:type="pct"/>
            <w:shd w:val="clear" w:color="auto" w:fill="auto"/>
            <w:noWrap/>
            <w:vAlign w:val="center"/>
            <w:hideMark/>
          </w:tcPr>
          <w:p w14:paraId="3F00A0C1"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1623F012"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7BBDA1DA"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34F714B1"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05E1A4BE"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3C79C9B7"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273C5044"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4FE011ED"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621C870A"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1,2000</w:t>
            </w:r>
          </w:p>
        </w:tc>
        <w:tc>
          <w:tcPr>
            <w:tcW w:w="278" w:type="pct"/>
            <w:shd w:val="clear" w:color="auto" w:fill="auto"/>
            <w:noWrap/>
            <w:vAlign w:val="center"/>
            <w:hideMark/>
          </w:tcPr>
          <w:p w14:paraId="7B757195"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1,2000</w:t>
            </w:r>
          </w:p>
        </w:tc>
        <w:tc>
          <w:tcPr>
            <w:tcW w:w="278" w:type="pct"/>
            <w:shd w:val="clear" w:color="auto" w:fill="auto"/>
            <w:noWrap/>
            <w:vAlign w:val="center"/>
            <w:hideMark/>
          </w:tcPr>
          <w:p w14:paraId="639350FF"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1,2000</w:t>
            </w:r>
          </w:p>
        </w:tc>
        <w:tc>
          <w:tcPr>
            <w:tcW w:w="278" w:type="pct"/>
            <w:shd w:val="clear" w:color="auto" w:fill="auto"/>
            <w:noWrap/>
            <w:vAlign w:val="center"/>
            <w:hideMark/>
          </w:tcPr>
          <w:p w14:paraId="259727D2"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1,2000</w:t>
            </w:r>
          </w:p>
        </w:tc>
      </w:tr>
      <w:tr w:rsidR="00D502D3" w:rsidRPr="00447C36" w14:paraId="0616F0FA" w14:textId="77777777" w:rsidTr="00D502D3">
        <w:trPr>
          <w:trHeight w:val="20"/>
        </w:trPr>
        <w:tc>
          <w:tcPr>
            <w:tcW w:w="1666" w:type="pct"/>
            <w:shd w:val="clear" w:color="auto" w:fill="auto"/>
            <w:vAlign w:val="center"/>
            <w:hideMark/>
          </w:tcPr>
          <w:p w14:paraId="4071A7F3" w14:textId="77777777"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Ограничения тепловой мощности, Гкал/ч</w:t>
            </w:r>
          </w:p>
        </w:tc>
        <w:tc>
          <w:tcPr>
            <w:tcW w:w="278" w:type="pct"/>
            <w:shd w:val="clear" w:color="auto" w:fill="auto"/>
            <w:noWrap/>
            <w:vAlign w:val="center"/>
            <w:hideMark/>
          </w:tcPr>
          <w:p w14:paraId="6344E1DA"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64995A76"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6A303AC7"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574BE34C"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155BAFE1"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79771956"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6913E6D6"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3B8B7D7A"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71599413"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14:paraId="1492862E"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14:paraId="54324E21"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14:paraId="28EC2367"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r>
      <w:tr w:rsidR="00D502D3" w:rsidRPr="00447C36" w14:paraId="341DF21D" w14:textId="77777777" w:rsidTr="00D502D3">
        <w:trPr>
          <w:trHeight w:val="20"/>
        </w:trPr>
        <w:tc>
          <w:tcPr>
            <w:tcW w:w="1666" w:type="pct"/>
            <w:shd w:val="clear" w:color="auto" w:fill="auto"/>
            <w:vAlign w:val="center"/>
            <w:hideMark/>
          </w:tcPr>
          <w:p w14:paraId="39275008" w14:textId="77777777"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Располагаемая тепловая мощность, Гкал/ч</w:t>
            </w:r>
          </w:p>
        </w:tc>
        <w:tc>
          <w:tcPr>
            <w:tcW w:w="278" w:type="pct"/>
            <w:shd w:val="clear" w:color="auto" w:fill="auto"/>
            <w:noWrap/>
            <w:vAlign w:val="center"/>
            <w:hideMark/>
          </w:tcPr>
          <w:p w14:paraId="34361900"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1A69E387"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6B4A734E"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22365932"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1A088F56"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556F843F"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323152F5"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29485453"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56D7CD64"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1,2000</w:t>
            </w:r>
          </w:p>
        </w:tc>
        <w:tc>
          <w:tcPr>
            <w:tcW w:w="278" w:type="pct"/>
            <w:shd w:val="clear" w:color="auto" w:fill="auto"/>
            <w:noWrap/>
            <w:vAlign w:val="center"/>
            <w:hideMark/>
          </w:tcPr>
          <w:p w14:paraId="2FEF5BFB"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1,2000</w:t>
            </w:r>
          </w:p>
        </w:tc>
        <w:tc>
          <w:tcPr>
            <w:tcW w:w="278" w:type="pct"/>
            <w:shd w:val="clear" w:color="auto" w:fill="auto"/>
            <w:noWrap/>
            <w:vAlign w:val="center"/>
            <w:hideMark/>
          </w:tcPr>
          <w:p w14:paraId="0CA8802F"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1,2000</w:t>
            </w:r>
          </w:p>
        </w:tc>
        <w:tc>
          <w:tcPr>
            <w:tcW w:w="278" w:type="pct"/>
            <w:shd w:val="clear" w:color="auto" w:fill="auto"/>
            <w:noWrap/>
            <w:vAlign w:val="center"/>
            <w:hideMark/>
          </w:tcPr>
          <w:p w14:paraId="374A2FF1"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1,2000</w:t>
            </w:r>
          </w:p>
        </w:tc>
      </w:tr>
      <w:tr w:rsidR="00D502D3" w:rsidRPr="00447C36" w14:paraId="6D42075F" w14:textId="77777777" w:rsidTr="00D502D3">
        <w:trPr>
          <w:trHeight w:val="20"/>
        </w:trPr>
        <w:tc>
          <w:tcPr>
            <w:tcW w:w="1666" w:type="pct"/>
            <w:shd w:val="clear" w:color="auto" w:fill="auto"/>
            <w:vAlign w:val="center"/>
            <w:hideMark/>
          </w:tcPr>
          <w:p w14:paraId="7BDE19E6" w14:textId="77777777"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Собственные нужды, Гкал/ч</w:t>
            </w:r>
          </w:p>
        </w:tc>
        <w:tc>
          <w:tcPr>
            <w:tcW w:w="278" w:type="pct"/>
            <w:shd w:val="clear" w:color="auto" w:fill="auto"/>
            <w:noWrap/>
            <w:vAlign w:val="center"/>
            <w:hideMark/>
          </w:tcPr>
          <w:p w14:paraId="129484D1"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66B80DEE"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3DFB52A8"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6D9EBFC9"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7E306A2B"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2265E00B"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3950D98B"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6DB67146"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0B248B16"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0,0600</w:t>
            </w:r>
          </w:p>
        </w:tc>
        <w:tc>
          <w:tcPr>
            <w:tcW w:w="278" w:type="pct"/>
            <w:shd w:val="clear" w:color="auto" w:fill="auto"/>
            <w:noWrap/>
            <w:vAlign w:val="center"/>
            <w:hideMark/>
          </w:tcPr>
          <w:p w14:paraId="13F879D3"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0,0600</w:t>
            </w:r>
          </w:p>
        </w:tc>
        <w:tc>
          <w:tcPr>
            <w:tcW w:w="278" w:type="pct"/>
            <w:shd w:val="clear" w:color="auto" w:fill="auto"/>
            <w:noWrap/>
            <w:vAlign w:val="center"/>
            <w:hideMark/>
          </w:tcPr>
          <w:p w14:paraId="3E665B49"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0,0600</w:t>
            </w:r>
          </w:p>
        </w:tc>
        <w:tc>
          <w:tcPr>
            <w:tcW w:w="278" w:type="pct"/>
            <w:shd w:val="clear" w:color="auto" w:fill="auto"/>
            <w:noWrap/>
            <w:vAlign w:val="center"/>
            <w:hideMark/>
          </w:tcPr>
          <w:p w14:paraId="77C8CBDE"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0,0600</w:t>
            </w:r>
          </w:p>
        </w:tc>
      </w:tr>
      <w:tr w:rsidR="00D502D3" w:rsidRPr="00447C36" w14:paraId="48FE9B31" w14:textId="77777777" w:rsidTr="00D502D3">
        <w:trPr>
          <w:trHeight w:val="20"/>
        </w:trPr>
        <w:tc>
          <w:tcPr>
            <w:tcW w:w="1666" w:type="pct"/>
            <w:shd w:val="clear" w:color="auto" w:fill="auto"/>
            <w:vAlign w:val="center"/>
            <w:hideMark/>
          </w:tcPr>
          <w:p w14:paraId="1921ADF1" w14:textId="77777777"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Тепловая мощность нетто, Гкал/ч</w:t>
            </w:r>
          </w:p>
        </w:tc>
        <w:tc>
          <w:tcPr>
            <w:tcW w:w="278" w:type="pct"/>
            <w:shd w:val="clear" w:color="auto" w:fill="auto"/>
            <w:noWrap/>
            <w:vAlign w:val="center"/>
            <w:hideMark/>
          </w:tcPr>
          <w:p w14:paraId="3C1AB5B7"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67BA0C0A"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676CBE50"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51CDE55E"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62E52CF9"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0CFB46E5"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1EDB6B07"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62A5A8FB"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0850A34B"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1,1400</w:t>
            </w:r>
          </w:p>
        </w:tc>
        <w:tc>
          <w:tcPr>
            <w:tcW w:w="278" w:type="pct"/>
            <w:shd w:val="clear" w:color="auto" w:fill="auto"/>
            <w:noWrap/>
            <w:vAlign w:val="center"/>
            <w:hideMark/>
          </w:tcPr>
          <w:p w14:paraId="18951C43"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1,1400</w:t>
            </w:r>
          </w:p>
        </w:tc>
        <w:tc>
          <w:tcPr>
            <w:tcW w:w="278" w:type="pct"/>
            <w:shd w:val="clear" w:color="auto" w:fill="auto"/>
            <w:noWrap/>
            <w:vAlign w:val="center"/>
            <w:hideMark/>
          </w:tcPr>
          <w:p w14:paraId="2B69E9AB"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1,1400</w:t>
            </w:r>
          </w:p>
        </w:tc>
        <w:tc>
          <w:tcPr>
            <w:tcW w:w="278" w:type="pct"/>
            <w:shd w:val="clear" w:color="auto" w:fill="auto"/>
            <w:noWrap/>
            <w:vAlign w:val="center"/>
            <w:hideMark/>
          </w:tcPr>
          <w:p w14:paraId="193608DC"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1,1400</w:t>
            </w:r>
          </w:p>
        </w:tc>
      </w:tr>
      <w:tr w:rsidR="00D502D3" w:rsidRPr="00447C36" w14:paraId="3B24AFF0" w14:textId="77777777" w:rsidTr="00D502D3">
        <w:trPr>
          <w:trHeight w:val="20"/>
        </w:trPr>
        <w:tc>
          <w:tcPr>
            <w:tcW w:w="1666" w:type="pct"/>
            <w:shd w:val="clear" w:color="auto" w:fill="auto"/>
            <w:vAlign w:val="center"/>
            <w:hideMark/>
          </w:tcPr>
          <w:p w14:paraId="6A947446" w14:textId="77777777"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Подключенная нагрузка на коллекторах, Гкал/ч</w:t>
            </w:r>
          </w:p>
        </w:tc>
        <w:tc>
          <w:tcPr>
            <w:tcW w:w="278" w:type="pct"/>
            <w:shd w:val="clear" w:color="auto" w:fill="auto"/>
            <w:noWrap/>
            <w:vAlign w:val="center"/>
            <w:hideMark/>
          </w:tcPr>
          <w:p w14:paraId="5C3D9A96"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426061AE"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06902D5A"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642880B4"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00DE5D46"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6DACFEC6"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20B6E28D"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231DFA8A"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50214644"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0,5100</w:t>
            </w:r>
          </w:p>
        </w:tc>
        <w:tc>
          <w:tcPr>
            <w:tcW w:w="278" w:type="pct"/>
            <w:shd w:val="clear" w:color="auto" w:fill="auto"/>
            <w:noWrap/>
            <w:vAlign w:val="center"/>
            <w:hideMark/>
          </w:tcPr>
          <w:p w14:paraId="27917925"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0,5100</w:t>
            </w:r>
          </w:p>
        </w:tc>
        <w:tc>
          <w:tcPr>
            <w:tcW w:w="278" w:type="pct"/>
            <w:shd w:val="clear" w:color="auto" w:fill="auto"/>
            <w:noWrap/>
            <w:vAlign w:val="center"/>
            <w:hideMark/>
          </w:tcPr>
          <w:p w14:paraId="12E13D23"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0,5100</w:t>
            </w:r>
          </w:p>
        </w:tc>
        <w:tc>
          <w:tcPr>
            <w:tcW w:w="278" w:type="pct"/>
            <w:shd w:val="clear" w:color="auto" w:fill="auto"/>
            <w:noWrap/>
            <w:vAlign w:val="center"/>
            <w:hideMark/>
          </w:tcPr>
          <w:p w14:paraId="65F32022"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0,5100</w:t>
            </w:r>
          </w:p>
        </w:tc>
      </w:tr>
      <w:tr w:rsidR="00D502D3" w:rsidRPr="00447C36" w14:paraId="37F0A388" w14:textId="77777777" w:rsidTr="00D502D3">
        <w:trPr>
          <w:trHeight w:val="20"/>
        </w:trPr>
        <w:tc>
          <w:tcPr>
            <w:tcW w:w="1666" w:type="pct"/>
            <w:shd w:val="clear" w:color="auto" w:fill="auto"/>
            <w:vAlign w:val="center"/>
            <w:hideMark/>
          </w:tcPr>
          <w:p w14:paraId="097E6022" w14:textId="77777777"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Тепловые потери в тепловой сети, Гкал/ч</w:t>
            </w:r>
          </w:p>
        </w:tc>
        <w:tc>
          <w:tcPr>
            <w:tcW w:w="278" w:type="pct"/>
            <w:shd w:val="clear" w:color="auto" w:fill="auto"/>
            <w:noWrap/>
            <w:vAlign w:val="center"/>
            <w:hideMark/>
          </w:tcPr>
          <w:p w14:paraId="503AB8F0"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77D5BF0D"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5E0F5D31"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0E770A3A"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07D01C5B"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55DC74E5"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057D6AFC"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377DE757"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7420CB5F"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0,0300</w:t>
            </w:r>
          </w:p>
        </w:tc>
        <w:tc>
          <w:tcPr>
            <w:tcW w:w="278" w:type="pct"/>
            <w:shd w:val="clear" w:color="auto" w:fill="auto"/>
            <w:noWrap/>
            <w:vAlign w:val="center"/>
            <w:hideMark/>
          </w:tcPr>
          <w:p w14:paraId="2926E264"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0,0300</w:t>
            </w:r>
          </w:p>
        </w:tc>
        <w:tc>
          <w:tcPr>
            <w:tcW w:w="278" w:type="pct"/>
            <w:shd w:val="clear" w:color="auto" w:fill="auto"/>
            <w:noWrap/>
            <w:vAlign w:val="center"/>
            <w:hideMark/>
          </w:tcPr>
          <w:p w14:paraId="53C7D8F0"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0,0300</w:t>
            </w:r>
          </w:p>
        </w:tc>
        <w:tc>
          <w:tcPr>
            <w:tcW w:w="278" w:type="pct"/>
            <w:shd w:val="clear" w:color="auto" w:fill="auto"/>
            <w:noWrap/>
            <w:vAlign w:val="center"/>
            <w:hideMark/>
          </w:tcPr>
          <w:p w14:paraId="34DA5B63"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0,0300</w:t>
            </w:r>
          </w:p>
        </w:tc>
      </w:tr>
      <w:tr w:rsidR="00D502D3" w:rsidRPr="00447C36" w14:paraId="7179F64C" w14:textId="77777777" w:rsidTr="00D502D3">
        <w:trPr>
          <w:trHeight w:val="20"/>
        </w:trPr>
        <w:tc>
          <w:tcPr>
            <w:tcW w:w="1666" w:type="pct"/>
            <w:shd w:val="clear" w:color="auto" w:fill="auto"/>
            <w:vAlign w:val="center"/>
            <w:hideMark/>
          </w:tcPr>
          <w:p w14:paraId="25BE6596" w14:textId="77777777"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Подключенная нагрузка в горячей воде, Гкал/ч, в том числе:</w:t>
            </w:r>
          </w:p>
        </w:tc>
        <w:tc>
          <w:tcPr>
            <w:tcW w:w="278" w:type="pct"/>
            <w:shd w:val="clear" w:color="auto" w:fill="auto"/>
            <w:noWrap/>
            <w:vAlign w:val="center"/>
            <w:hideMark/>
          </w:tcPr>
          <w:p w14:paraId="144BE26B"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3E39DBD1"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4CB2BC90"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7FF8BFC4"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04E1D225"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6647865E"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60FAB570"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0D0F7C1B"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2618D94C"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0,4800</w:t>
            </w:r>
          </w:p>
        </w:tc>
        <w:tc>
          <w:tcPr>
            <w:tcW w:w="278" w:type="pct"/>
            <w:shd w:val="clear" w:color="auto" w:fill="auto"/>
            <w:noWrap/>
            <w:vAlign w:val="center"/>
            <w:hideMark/>
          </w:tcPr>
          <w:p w14:paraId="22550902"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0,4800</w:t>
            </w:r>
          </w:p>
        </w:tc>
        <w:tc>
          <w:tcPr>
            <w:tcW w:w="278" w:type="pct"/>
            <w:shd w:val="clear" w:color="auto" w:fill="auto"/>
            <w:noWrap/>
            <w:vAlign w:val="center"/>
            <w:hideMark/>
          </w:tcPr>
          <w:p w14:paraId="334767BF"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0,4800</w:t>
            </w:r>
          </w:p>
        </w:tc>
        <w:tc>
          <w:tcPr>
            <w:tcW w:w="278" w:type="pct"/>
            <w:shd w:val="clear" w:color="auto" w:fill="auto"/>
            <w:noWrap/>
            <w:vAlign w:val="center"/>
            <w:hideMark/>
          </w:tcPr>
          <w:p w14:paraId="5563D1F1"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0,4800</w:t>
            </w:r>
          </w:p>
        </w:tc>
      </w:tr>
      <w:tr w:rsidR="00D502D3" w:rsidRPr="00447C36" w14:paraId="42E253EB" w14:textId="77777777" w:rsidTr="00D502D3">
        <w:trPr>
          <w:trHeight w:val="20"/>
        </w:trPr>
        <w:tc>
          <w:tcPr>
            <w:tcW w:w="1666" w:type="pct"/>
            <w:shd w:val="clear" w:color="auto" w:fill="auto"/>
            <w:vAlign w:val="center"/>
            <w:hideMark/>
          </w:tcPr>
          <w:p w14:paraId="6EEAA317" w14:textId="77777777"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Жилые здания</w:t>
            </w:r>
          </w:p>
        </w:tc>
        <w:tc>
          <w:tcPr>
            <w:tcW w:w="278" w:type="pct"/>
            <w:shd w:val="clear" w:color="auto" w:fill="auto"/>
            <w:noWrap/>
            <w:vAlign w:val="center"/>
            <w:hideMark/>
          </w:tcPr>
          <w:p w14:paraId="3A7F8F55"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4AAA91F6"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0CAE5B4B"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17F10651"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148C2280"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5F145081"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2961540F"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15E28C35"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2F298F0B"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278" w:type="pct"/>
            <w:shd w:val="clear" w:color="auto" w:fill="auto"/>
            <w:noWrap/>
            <w:vAlign w:val="center"/>
            <w:hideMark/>
          </w:tcPr>
          <w:p w14:paraId="68615EE7"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278" w:type="pct"/>
            <w:shd w:val="clear" w:color="auto" w:fill="auto"/>
            <w:noWrap/>
            <w:vAlign w:val="center"/>
            <w:hideMark/>
          </w:tcPr>
          <w:p w14:paraId="7A82AFD0"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278" w:type="pct"/>
            <w:shd w:val="clear" w:color="auto" w:fill="auto"/>
            <w:noWrap/>
            <w:vAlign w:val="center"/>
            <w:hideMark/>
          </w:tcPr>
          <w:p w14:paraId="029FADFC"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r>
      <w:tr w:rsidR="00D502D3" w:rsidRPr="00447C36" w14:paraId="3A39AFB8" w14:textId="77777777" w:rsidTr="00D502D3">
        <w:trPr>
          <w:trHeight w:val="20"/>
        </w:trPr>
        <w:tc>
          <w:tcPr>
            <w:tcW w:w="1666" w:type="pct"/>
            <w:shd w:val="clear" w:color="auto" w:fill="auto"/>
            <w:vAlign w:val="center"/>
            <w:hideMark/>
          </w:tcPr>
          <w:p w14:paraId="7FBA4120" w14:textId="77777777"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Общественные здания</w:t>
            </w:r>
          </w:p>
        </w:tc>
        <w:tc>
          <w:tcPr>
            <w:tcW w:w="278" w:type="pct"/>
            <w:shd w:val="clear" w:color="auto" w:fill="auto"/>
            <w:noWrap/>
            <w:vAlign w:val="center"/>
            <w:hideMark/>
          </w:tcPr>
          <w:p w14:paraId="276168E7"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5F023E8E"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7426C937"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0F0237F2"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63290738"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3806D40C"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7901AEFE"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50A32FEC"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1F724F12"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0,4800</w:t>
            </w:r>
          </w:p>
        </w:tc>
        <w:tc>
          <w:tcPr>
            <w:tcW w:w="278" w:type="pct"/>
            <w:shd w:val="clear" w:color="auto" w:fill="auto"/>
            <w:noWrap/>
            <w:vAlign w:val="center"/>
            <w:hideMark/>
          </w:tcPr>
          <w:p w14:paraId="7F503350"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0,4800</w:t>
            </w:r>
          </w:p>
        </w:tc>
        <w:tc>
          <w:tcPr>
            <w:tcW w:w="278" w:type="pct"/>
            <w:shd w:val="clear" w:color="auto" w:fill="auto"/>
            <w:noWrap/>
            <w:vAlign w:val="center"/>
            <w:hideMark/>
          </w:tcPr>
          <w:p w14:paraId="42CD72BB"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0,4800</w:t>
            </w:r>
          </w:p>
        </w:tc>
        <w:tc>
          <w:tcPr>
            <w:tcW w:w="278" w:type="pct"/>
            <w:shd w:val="clear" w:color="auto" w:fill="auto"/>
            <w:noWrap/>
            <w:vAlign w:val="center"/>
            <w:hideMark/>
          </w:tcPr>
          <w:p w14:paraId="5EB754B6"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0,4800</w:t>
            </w:r>
          </w:p>
        </w:tc>
      </w:tr>
      <w:tr w:rsidR="00D502D3" w:rsidRPr="00447C36" w14:paraId="27141FB3" w14:textId="77777777" w:rsidTr="00D502D3">
        <w:trPr>
          <w:trHeight w:val="20"/>
        </w:trPr>
        <w:tc>
          <w:tcPr>
            <w:tcW w:w="1666" w:type="pct"/>
            <w:shd w:val="clear" w:color="auto" w:fill="auto"/>
            <w:vAlign w:val="center"/>
            <w:hideMark/>
          </w:tcPr>
          <w:p w14:paraId="52170B5F" w14:textId="77777777"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Прочие в горячей воде</w:t>
            </w:r>
          </w:p>
        </w:tc>
        <w:tc>
          <w:tcPr>
            <w:tcW w:w="278" w:type="pct"/>
            <w:shd w:val="clear" w:color="auto" w:fill="auto"/>
            <w:noWrap/>
            <w:vAlign w:val="center"/>
            <w:hideMark/>
          </w:tcPr>
          <w:p w14:paraId="591C1A12"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26210739"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5C1ED1A6"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255DB322"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16ADF36D"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2A60486F"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4AC787C4"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63B041F1"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7BDEAF49"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278" w:type="pct"/>
            <w:shd w:val="clear" w:color="auto" w:fill="auto"/>
            <w:noWrap/>
            <w:vAlign w:val="center"/>
            <w:hideMark/>
          </w:tcPr>
          <w:p w14:paraId="28F78393"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278" w:type="pct"/>
            <w:shd w:val="clear" w:color="auto" w:fill="auto"/>
            <w:noWrap/>
            <w:vAlign w:val="center"/>
            <w:hideMark/>
          </w:tcPr>
          <w:p w14:paraId="3A7F6237"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278" w:type="pct"/>
            <w:shd w:val="clear" w:color="auto" w:fill="auto"/>
            <w:noWrap/>
            <w:vAlign w:val="center"/>
            <w:hideMark/>
          </w:tcPr>
          <w:p w14:paraId="43E79A38"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r>
      <w:tr w:rsidR="00D502D3" w:rsidRPr="00447C36" w14:paraId="178D626E" w14:textId="77777777" w:rsidTr="00D502D3">
        <w:trPr>
          <w:trHeight w:val="20"/>
        </w:trPr>
        <w:tc>
          <w:tcPr>
            <w:tcW w:w="1666" w:type="pct"/>
            <w:shd w:val="clear" w:color="auto" w:fill="auto"/>
            <w:vAlign w:val="center"/>
            <w:hideMark/>
          </w:tcPr>
          <w:p w14:paraId="4A10E933" w14:textId="77777777"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Отопительно-вентиляционная тепловая  нагрузка, Гкал/ч, в том числе:</w:t>
            </w:r>
          </w:p>
        </w:tc>
        <w:tc>
          <w:tcPr>
            <w:tcW w:w="278" w:type="pct"/>
            <w:shd w:val="clear" w:color="auto" w:fill="auto"/>
            <w:noWrap/>
            <w:vAlign w:val="center"/>
            <w:hideMark/>
          </w:tcPr>
          <w:p w14:paraId="05CF14D6"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745EF7E8"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7A5978E3"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557F952C"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1A8AAACE"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54C750F0"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7D78F88D"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24E4329C"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61764809"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0,4800</w:t>
            </w:r>
          </w:p>
        </w:tc>
        <w:tc>
          <w:tcPr>
            <w:tcW w:w="278" w:type="pct"/>
            <w:shd w:val="clear" w:color="auto" w:fill="auto"/>
            <w:noWrap/>
            <w:vAlign w:val="center"/>
            <w:hideMark/>
          </w:tcPr>
          <w:p w14:paraId="11B67869"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0,4800</w:t>
            </w:r>
          </w:p>
        </w:tc>
        <w:tc>
          <w:tcPr>
            <w:tcW w:w="278" w:type="pct"/>
            <w:shd w:val="clear" w:color="auto" w:fill="auto"/>
            <w:noWrap/>
            <w:vAlign w:val="center"/>
            <w:hideMark/>
          </w:tcPr>
          <w:p w14:paraId="20360048"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0,4800</w:t>
            </w:r>
          </w:p>
        </w:tc>
        <w:tc>
          <w:tcPr>
            <w:tcW w:w="278" w:type="pct"/>
            <w:shd w:val="clear" w:color="auto" w:fill="auto"/>
            <w:noWrap/>
            <w:vAlign w:val="center"/>
            <w:hideMark/>
          </w:tcPr>
          <w:p w14:paraId="52B57D1B"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0,4800</w:t>
            </w:r>
          </w:p>
        </w:tc>
      </w:tr>
      <w:tr w:rsidR="00D502D3" w:rsidRPr="00447C36" w14:paraId="4B13E301" w14:textId="77777777" w:rsidTr="00D502D3">
        <w:trPr>
          <w:trHeight w:val="20"/>
        </w:trPr>
        <w:tc>
          <w:tcPr>
            <w:tcW w:w="1666" w:type="pct"/>
            <w:shd w:val="clear" w:color="auto" w:fill="auto"/>
            <w:vAlign w:val="center"/>
            <w:hideMark/>
          </w:tcPr>
          <w:p w14:paraId="2605E5D6" w14:textId="77777777"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 отопительная тепловая нагрузка, Гкал/ч</w:t>
            </w:r>
          </w:p>
        </w:tc>
        <w:tc>
          <w:tcPr>
            <w:tcW w:w="278" w:type="pct"/>
            <w:shd w:val="clear" w:color="auto" w:fill="auto"/>
            <w:noWrap/>
            <w:vAlign w:val="center"/>
            <w:hideMark/>
          </w:tcPr>
          <w:p w14:paraId="4B4F0E58"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32E62A60"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42F467A3"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3538ABFC"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5A2ABF3B"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34F72EB9"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09C84574"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631D293D"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70C3E88B"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0,4800</w:t>
            </w:r>
          </w:p>
        </w:tc>
        <w:tc>
          <w:tcPr>
            <w:tcW w:w="278" w:type="pct"/>
            <w:shd w:val="clear" w:color="auto" w:fill="auto"/>
            <w:noWrap/>
            <w:vAlign w:val="center"/>
            <w:hideMark/>
          </w:tcPr>
          <w:p w14:paraId="26BCFF1B"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0,4800</w:t>
            </w:r>
          </w:p>
        </w:tc>
        <w:tc>
          <w:tcPr>
            <w:tcW w:w="278" w:type="pct"/>
            <w:shd w:val="clear" w:color="auto" w:fill="auto"/>
            <w:noWrap/>
            <w:vAlign w:val="center"/>
            <w:hideMark/>
          </w:tcPr>
          <w:p w14:paraId="3B9363C9"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0,4800</w:t>
            </w:r>
          </w:p>
        </w:tc>
        <w:tc>
          <w:tcPr>
            <w:tcW w:w="278" w:type="pct"/>
            <w:shd w:val="clear" w:color="auto" w:fill="auto"/>
            <w:noWrap/>
            <w:vAlign w:val="center"/>
            <w:hideMark/>
          </w:tcPr>
          <w:p w14:paraId="2067D99B"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0,4800</w:t>
            </w:r>
          </w:p>
        </w:tc>
      </w:tr>
      <w:tr w:rsidR="00D502D3" w:rsidRPr="00447C36" w14:paraId="783D0FE5" w14:textId="77777777" w:rsidTr="00D502D3">
        <w:trPr>
          <w:trHeight w:val="20"/>
        </w:trPr>
        <w:tc>
          <w:tcPr>
            <w:tcW w:w="1666" w:type="pct"/>
            <w:shd w:val="clear" w:color="auto" w:fill="auto"/>
            <w:vAlign w:val="center"/>
            <w:hideMark/>
          </w:tcPr>
          <w:p w14:paraId="54F87315" w14:textId="77777777"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 вентиляционная тепловая нагрузка, Гкал/ч</w:t>
            </w:r>
          </w:p>
        </w:tc>
        <w:tc>
          <w:tcPr>
            <w:tcW w:w="278" w:type="pct"/>
            <w:shd w:val="clear" w:color="auto" w:fill="auto"/>
            <w:noWrap/>
            <w:vAlign w:val="center"/>
            <w:hideMark/>
          </w:tcPr>
          <w:p w14:paraId="5A63BEAD"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3F96C8B7"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169EF477"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6B1546DB"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2A4C204B"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457FA3E7"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4CBFB9C5"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7246A722"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1B86CB20"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278" w:type="pct"/>
            <w:shd w:val="clear" w:color="auto" w:fill="auto"/>
            <w:noWrap/>
            <w:vAlign w:val="center"/>
            <w:hideMark/>
          </w:tcPr>
          <w:p w14:paraId="1D2B4333"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278" w:type="pct"/>
            <w:shd w:val="clear" w:color="auto" w:fill="auto"/>
            <w:noWrap/>
            <w:vAlign w:val="center"/>
            <w:hideMark/>
          </w:tcPr>
          <w:p w14:paraId="1FBDB453"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278" w:type="pct"/>
            <w:shd w:val="clear" w:color="auto" w:fill="auto"/>
            <w:noWrap/>
            <w:vAlign w:val="center"/>
            <w:hideMark/>
          </w:tcPr>
          <w:p w14:paraId="4BBBA1DA"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r>
      <w:tr w:rsidR="00D502D3" w:rsidRPr="00447C36" w14:paraId="42359A6F" w14:textId="77777777" w:rsidTr="00D502D3">
        <w:trPr>
          <w:trHeight w:val="20"/>
        </w:trPr>
        <w:tc>
          <w:tcPr>
            <w:tcW w:w="1666" w:type="pct"/>
            <w:shd w:val="clear" w:color="auto" w:fill="auto"/>
            <w:vAlign w:val="center"/>
            <w:hideMark/>
          </w:tcPr>
          <w:p w14:paraId="5997AD04" w14:textId="77777777"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Нагрузка ГВС средняя за сутки, Гкал/ч</w:t>
            </w:r>
          </w:p>
        </w:tc>
        <w:tc>
          <w:tcPr>
            <w:tcW w:w="278" w:type="pct"/>
            <w:shd w:val="clear" w:color="auto" w:fill="auto"/>
            <w:noWrap/>
            <w:vAlign w:val="center"/>
            <w:hideMark/>
          </w:tcPr>
          <w:p w14:paraId="2AD550CA"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54892328"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2C16A434"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7BA61D3A"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2EBC3F12"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06CC58E7"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687B54B5"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5E6D85D5"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2AB433AB"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14:paraId="5E2EE130"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14:paraId="4781E5E0"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14:paraId="5D5C8A61"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r>
      <w:tr w:rsidR="00D502D3" w:rsidRPr="00447C36" w14:paraId="30A96B43" w14:textId="77777777" w:rsidTr="00D502D3">
        <w:trPr>
          <w:trHeight w:val="20"/>
        </w:trPr>
        <w:tc>
          <w:tcPr>
            <w:tcW w:w="1666" w:type="pct"/>
            <w:shd w:val="clear" w:color="auto" w:fill="auto"/>
            <w:vAlign w:val="center"/>
            <w:hideMark/>
          </w:tcPr>
          <w:p w14:paraId="1D725D15" w14:textId="77777777"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Тепловая нагрузка на технологические нужды, Гкал/ч</w:t>
            </w:r>
          </w:p>
        </w:tc>
        <w:tc>
          <w:tcPr>
            <w:tcW w:w="278" w:type="pct"/>
            <w:shd w:val="clear" w:color="auto" w:fill="auto"/>
            <w:noWrap/>
            <w:vAlign w:val="center"/>
            <w:hideMark/>
          </w:tcPr>
          <w:p w14:paraId="4769B06A"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3CA1BEC8"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2420C431"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181354DC"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38AB3338"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1AD8C722"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095C2A63"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2FD2D2EF"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45F2F2CA"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14:paraId="145912AA"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14:paraId="382DD116"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14:paraId="50BAFDDA"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r>
      <w:tr w:rsidR="00D502D3" w:rsidRPr="00447C36" w14:paraId="5CCC4329" w14:textId="77777777" w:rsidTr="00D502D3">
        <w:trPr>
          <w:trHeight w:val="20"/>
        </w:trPr>
        <w:tc>
          <w:tcPr>
            <w:tcW w:w="1666" w:type="pct"/>
            <w:shd w:val="clear" w:color="auto" w:fill="auto"/>
            <w:vAlign w:val="center"/>
            <w:hideMark/>
          </w:tcPr>
          <w:p w14:paraId="6E84C5B9" w14:textId="77777777"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Максимальная тепловая нагрузка ГВС, Гкал/ч</w:t>
            </w:r>
          </w:p>
        </w:tc>
        <w:tc>
          <w:tcPr>
            <w:tcW w:w="278" w:type="pct"/>
            <w:shd w:val="clear" w:color="auto" w:fill="auto"/>
            <w:noWrap/>
            <w:vAlign w:val="center"/>
            <w:hideMark/>
          </w:tcPr>
          <w:p w14:paraId="76A248FC"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4AD6D246"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2E4DA278"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735EA3AB"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10B9BB4E"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40534D44"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56C810CE"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54398647"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3DE12AA9"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14:paraId="022E5935"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14:paraId="4721087E"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14:paraId="594F9321"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r>
      <w:tr w:rsidR="00D502D3" w:rsidRPr="00447C36" w14:paraId="2B8849F8" w14:textId="77777777" w:rsidTr="00D502D3">
        <w:trPr>
          <w:trHeight w:val="20"/>
        </w:trPr>
        <w:tc>
          <w:tcPr>
            <w:tcW w:w="1666" w:type="pct"/>
            <w:shd w:val="clear" w:color="auto" w:fill="auto"/>
            <w:vAlign w:val="center"/>
            <w:hideMark/>
          </w:tcPr>
          <w:p w14:paraId="2339647F" w14:textId="77777777"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Подключенная тепловая нагрузка в паре, Гкал/ч</w:t>
            </w:r>
          </w:p>
        </w:tc>
        <w:tc>
          <w:tcPr>
            <w:tcW w:w="278" w:type="pct"/>
            <w:shd w:val="clear" w:color="auto" w:fill="auto"/>
            <w:noWrap/>
            <w:vAlign w:val="center"/>
            <w:hideMark/>
          </w:tcPr>
          <w:p w14:paraId="6BD1257D"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519825F1"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54F4805E"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42ED6C9E"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296CB467"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4A51A670"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396AFA6B"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5815ABA5"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5266AB70"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14:paraId="47CBC100"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14:paraId="6EB80A9E"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14:paraId="257C45A3"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r>
      <w:tr w:rsidR="00D502D3" w:rsidRPr="00447C36" w14:paraId="73680043" w14:textId="77777777" w:rsidTr="00D502D3">
        <w:trPr>
          <w:trHeight w:val="20"/>
        </w:trPr>
        <w:tc>
          <w:tcPr>
            <w:tcW w:w="1666" w:type="pct"/>
            <w:shd w:val="clear" w:color="auto" w:fill="auto"/>
            <w:vAlign w:val="center"/>
            <w:hideMark/>
          </w:tcPr>
          <w:p w14:paraId="268A7B13" w14:textId="77777777"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Подключенная нагрузка всего, Гкал/ч</w:t>
            </w:r>
          </w:p>
        </w:tc>
        <w:tc>
          <w:tcPr>
            <w:tcW w:w="278" w:type="pct"/>
            <w:shd w:val="clear" w:color="auto" w:fill="auto"/>
            <w:noWrap/>
            <w:vAlign w:val="center"/>
            <w:hideMark/>
          </w:tcPr>
          <w:p w14:paraId="29A0426C"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0420FDC2"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00B3AAC3"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07AA9F8F"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37B7E494"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24C8C684"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45746F59"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1EE0886B"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26DE379B"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0,4800</w:t>
            </w:r>
          </w:p>
        </w:tc>
        <w:tc>
          <w:tcPr>
            <w:tcW w:w="278" w:type="pct"/>
            <w:shd w:val="clear" w:color="auto" w:fill="auto"/>
            <w:noWrap/>
            <w:vAlign w:val="center"/>
            <w:hideMark/>
          </w:tcPr>
          <w:p w14:paraId="3607FAC5"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0,4800</w:t>
            </w:r>
          </w:p>
        </w:tc>
        <w:tc>
          <w:tcPr>
            <w:tcW w:w="278" w:type="pct"/>
            <w:shd w:val="clear" w:color="auto" w:fill="auto"/>
            <w:noWrap/>
            <w:vAlign w:val="center"/>
            <w:hideMark/>
          </w:tcPr>
          <w:p w14:paraId="6B2C19A7"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0,4800</w:t>
            </w:r>
          </w:p>
        </w:tc>
        <w:tc>
          <w:tcPr>
            <w:tcW w:w="278" w:type="pct"/>
            <w:shd w:val="clear" w:color="auto" w:fill="auto"/>
            <w:noWrap/>
            <w:vAlign w:val="center"/>
            <w:hideMark/>
          </w:tcPr>
          <w:p w14:paraId="15E0FD74"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0,4800</w:t>
            </w:r>
          </w:p>
        </w:tc>
      </w:tr>
      <w:tr w:rsidR="00D502D3" w:rsidRPr="00447C36" w14:paraId="11CEAB15" w14:textId="77777777" w:rsidTr="00D502D3">
        <w:trPr>
          <w:trHeight w:val="20"/>
        </w:trPr>
        <w:tc>
          <w:tcPr>
            <w:tcW w:w="1666" w:type="pct"/>
            <w:shd w:val="clear" w:color="auto" w:fill="auto"/>
            <w:vAlign w:val="center"/>
            <w:hideMark/>
          </w:tcPr>
          <w:p w14:paraId="77DF0239" w14:textId="77777777"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Резерв(+)/ дефицит(-) тепловой мощности (нр), Гкал/ч</w:t>
            </w:r>
          </w:p>
        </w:tc>
        <w:tc>
          <w:tcPr>
            <w:tcW w:w="278" w:type="pct"/>
            <w:shd w:val="clear" w:color="auto" w:fill="auto"/>
            <w:noWrap/>
            <w:vAlign w:val="center"/>
            <w:hideMark/>
          </w:tcPr>
          <w:p w14:paraId="41653686"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62E98938"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344221AE"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6812DF1C"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37061947"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0004860C"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48973840"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6C55CA70"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32441490"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0,6300</w:t>
            </w:r>
          </w:p>
        </w:tc>
        <w:tc>
          <w:tcPr>
            <w:tcW w:w="278" w:type="pct"/>
            <w:shd w:val="clear" w:color="auto" w:fill="auto"/>
            <w:noWrap/>
            <w:vAlign w:val="center"/>
            <w:hideMark/>
          </w:tcPr>
          <w:p w14:paraId="78D5A51C"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0,6300</w:t>
            </w:r>
          </w:p>
        </w:tc>
        <w:tc>
          <w:tcPr>
            <w:tcW w:w="278" w:type="pct"/>
            <w:shd w:val="clear" w:color="auto" w:fill="auto"/>
            <w:noWrap/>
            <w:vAlign w:val="center"/>
            <w:hideMark/>
          </w:tcPr>
          <w:p w14:paraId="372C2A58"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0,6300</w:t>
            </w:r>
          </w:p>
        </w:tc>
        <w:tc>
          <w:tcPr>
            <w:tcW w:w="278" w:type="pct"/>
            <w:shd w:val="clear" w:color="auto" w:fill="auto"/>
            <w:noWrap/>
            <w:vAlign w:val="center"/>
            <w:hideMark/>
          </w:tcPr>
          <w:p w14:paraId="34613F85"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0,6300</w:t>
            </w:r>
          </w:p>
        </w:tc>
      </w:tr>
      <w:tr w:rsidR="00D502D3" w:rsidRPr="00447C36" w14:paraId="6FC4EB33" w14:textId="77777777" w:rsidTr="00D502D3">
        <w:trPr>
          <w:trHeight w:val="20"/>
        </w:trPr>
        <w:tc>
          <w:tcPr>
            <w:tcW w:w="1666" w:type="pct"/>
            <w:shd w:val="clear" w:color="auto" w:fill="auto"/>
            <w:vAlign w:val="center"/>
            <w:hideMark/>
          </w:tcPr>
          <w:p w14:paraId="40860F55" w14:textId="77777777"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Доля резерва (нр), %</w:t>
            </w:r>
          </w:p>
        </w:tc>
        <w:tc>
          <w:tcPr>
            <w:tcW w:w="278" w:type="pct"/>
            <w:shd w:val="clear" w:color="auto" w:fill="auto"/>
            <w:noWrap/>
            <w:vAlign w:val="center"/>
            <w:hideMark/>
          </w:tcPr>
          <w:p w14:paraId="72070D63"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1399832F"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034A4B10"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542E6600"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130BE8E5"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4AF249F8"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4C0C9273"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195B1A13"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57040BA4"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55,26</w:t>
            </w:r>
          </w:p>
        </w:tc>
        <w:tc>
          <w:tcPr>
            <w:tcW w:w="278" w:type="pct"/>
            <w:shd w:val="clear" w:color="auto" w:fill="auto"/>
            <w:noWrap/>
            <w:vAlign w:val="center"/>
            <w:hideMark/>
          </w:tcPr>
          <w:p w14:paraId="513F6A05"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55,26</w:t>
            </w:r>
          </w:p>
        </w:tc>
        <w:tc>
          <w:tcPr>
            <w:tcW w:w="278" w:type="pct"/>
            <w:shd w:val="clear" w:color="auto" w:fill="auto"/>
            <w:noWrap/>
            <w:vAlign w:val="center"/>
            <w:hideMark/>
          </w:tcPr>
          <w:p w14:paraId="08D31AAF"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55,26</w:t>
            </w:r>
          </w:p>
        </w:tc>
        <w:tc>
          <w:tcPr>
            <w:tcW w:w="278" w:type="pct"/>
            <w:shd w:val="clear" w:color="auto" w:fill="auto"/>
            <w:noWrap/>
            <w:vAlign w:val="center"/>
            <w:hideMark/>
          </w:tcPr>
          <w:p w14:paraId="25B36F63"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55,26</w:t>
            </w:r>
          </w:p>
        </w:tc>
      </w:tr>
      <w:tr w:rsidR="00D502D3" w:rsidRPr="00447C36" w14:paraId="5F82234E" w14:textId="77777777" w:rsidTr="00D502D3">
        <w:trPr>
          <w:trHeight w:val="20"/>
        </w:trPr>
        <w:tc>
          <w:tcPr>
            <w:tcW w:w="1666" w:type="pct"/>
            <w:shd w:val="clear" w:color="auto" w:fill="auto"/>
            <w:vAlign w:val="center"/>
            <w:hideMark/>
          </w:tcPr>
          <w:p w14:paraId="707FF33E" w14:textId="77777777"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Мощность наиболее крупного котла, Гкал/ч</w:t>
            </w:r>
          </w:p>
        </w:tc>
        <w:tc>
          <w:tcPr>
            <w:tcW w:w="278" w:type="pct"/>
            <w:shd w:val="clear" w:color="auto" w:fill="auto"/>
            <w:noWrap/>
            <w:vAlign w:val="center"/>
            <w:hideMark/>
          </w:tcPr>
          <w:p w14:paraId="77A38B21"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581D69B2"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7B6CC37A"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16941C27"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4B08CF52"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2C065DBF"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0B4743E1"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4803B9E6"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51FF7802"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0,60</w:t>
            </w:r>
          </w:p>
        </w:tc>
        <w:tc>
          <w:tcPr>
            <w:tcW w:w="278" w:type="pct"/>
            <w:shd w:val="clear" w:color="auto" w:fill="auto"/>
            <w:noWrap/>
            <w:vAlign w:val="center"/>
            <w:hideMark/>
          </w:tcPr>
          <w:p w14:paraId="50ABBB31"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0,60</w:t>
            </w:r>
          </w:p>
        </w:tc>
        <w:tc>
          <w:tcPr>
            <w:tcW w:w="278" w:type="pct"/>
            <w:shd w:val="clear" w:color="auto" w:fill="auto"/>
            <w:noWrap/>
            <w:vAlign w:val="center"/>
            <w:hideMark/>
          </w:tcPr>
          <w:p w14:paraId="6739382A"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0,60</w:t>
            </w:r>
          </w:p>
        </w:tc>
        <w:tc>
          <w:tcPr>
            <w:tcW w:w="278" w:type="pct"/>
            <w:shd w:val="clear" w:color="auto" w:fill="auto"/>
            <w:noWrap/>
            <w:vAlign w:val="center"/>
            <w:hideMark/>
          </w:tcPr>
          <w:p w14:paraId="192C9CA5"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0,60</w:t>
            </w:r>
          </w:p>
        </w:tc>
      </w:tr>
      <w:tr w:rsidR="00D502D3" w:rsidRPr="00447C36" w14:paraId="4EAD8457" w14:textId="77777777" w:rsidTr="00D502D3">
        <w:trPr>
          <w:trHeight w:val="20"/>
        </w:trPr>
        <w:tc>
          <w:tcPr>
            <w:tcW w:w="1666" w:type="pct"/>
            <w:shd w:val="clear" w:color="auto" w:fill="auto"/>
            <w:vAlign w:val="center"/>
            <w:hideMark/>
          </w:tcPr>
          <w:p w14:paraId="1E915E79" w14:textId="77777777"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Тепловая мощность нетто в аварийном режиме, Гкал/ч</w:t>
            </w:r>
          </w:p>
        </w:tc>
        <w:tc>
          <w:tcPr>
            <w:tcW w:w="278" w:type="pct"/>
            <w:shd w:val="clear" w:color="auto" w:fill="auto"/>
            <w:noWrap/>
            <w:vAlign w:val="center"/>
            <w:hideMark/>
          </w:tcPr>
          <w:p w14:paraId="49E21A74"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021DAD76"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479428C3"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19EC90B8"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23789F17"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657BEA54"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5DD98276"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7C6EE2EC"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450473D1"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0,5700</w:t>
            </w:r>
          </w:p>
        </w:tc>
        <w:tc>
          <w:tcPr>
            <w:tcW w:w="278" w:type="pct"/>
            <w:shd w:val="clear" w:color="auto" w:fill="auto"/>
            <w:noWrap/>
            <w:vAlign w:val="center"/>
            <w:hideMark/>
          </w:tcPr>
          <w:p w14:paraId="56DBEAF9"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0,5700</w:t>
            </w:r>
          </w:p>
        </w:tc>
        <w:tc>
          <w:tcPr>
            <w:tcW w:w="278" w:type="pct"/>
            <w:shd w:val="clear" w:color="auto" w:fill="auto"/>
            <w:noWrap/>
            <w:vAlign w:val="center"/>
            <w:hideMark/>
          </w:tcPr>
          <w:p w14:paraId="4DD22853"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0,5700</w:t>
            </w:r>
          </w:p>
        </w:tc>
        <w:tc>
          <w:tcPr>
            <w:tcW w:w="278" w:type="pct"/>
            <w:shd w:val="clear" w:color="auto" w:fill="auto"/>
            <w:noWrap/>
            <w:vAlign w:val="center"/>
            <w:hideMark/>
          </w:tcPr>
          <w:p w14:paraId="1261D823"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0,5700</w:t>
            </w:r>
          </w:p>
        </w:tc>
      </w:tr>
      <w:tr w:rsidR="00D502D3" w:rsidRPr="00447C36" w14:paraId="00282963" w14:textId="77777777" w:rsidTr="00D502D3">
        <w:trPr>
          <w:trHeight w:val="20"/>
        </w:trPr>
        <w:tc>
          <w:tcPr>
            <w:tcW w:w="1666" w:type="pct"/>
            <w:shd w:val="clear" w:color="auto" w:fill="auto"/>
            <w:vAlign w:val="center"/>
            <w:hideMark/>
          </w:tcPr>
          <w:p w14:paraId="71BADE56" w14:textId="77777777"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Тепловая нагрузка в аварийном режиме, Гкал/ч (89% Qотопл.по СП 124.13330.2012)</w:t>
            </w:r>
          </w:p>
        </w:tc>
        <w:tc>
          <w:tcPr>
            <w:tcW w:w="278" w:type="pct"/>
            <w:shd w:val="clear" w:color="auto" w:fill="auto"/>
            <w:noWrap/>
            <w:vAlign w:val="center"/>
            <w:hideMark/>
          </w:tcPr>
          <w:p w14:paraId="28F07631"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2BF2ED79"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218D133A"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3C274A7F"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4A61CD57"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250F6F54"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5C2EB27F"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068288D5"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58C80CEC"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0,4272</w:t>
            </w:r>
          </w:p>
        </w:tc>
        <w:tc>
          <w:tcPr>
            <w:tcW w:w="278" w:type="pct"/>
            <w:shd w:val="clear" w:color="auto" w:fill="auto"/>
            <w:noWrap/>
            <w:vAlign w:val="center"/>
            <w:hideMark/>
          </w:tcPr>
          <w:p w14:paraId="0DA4A6C2"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0,4272</w:t>
            </w:r>
          </w:p>
        </w:tc>
        <w:tc>
          <w:tcPr>
            <w:tcW w:w="278" w:type="pct"/>
            <w:shd w:val="clear" w:color="auto" w:fill="auto"/>
            <w:noWrap/>
            <w:vAlign w:val="center"/>
            <w:hideMark/>
          </w:tcPr>
          <w:p w14:paraId="009E1EF9"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0,4272</w:t>
            </w:r>
          </w:p>
        </w:tc>
        <w:tc>
          <w:tcPr>
            <w:tcW w:w="278" w:type="pct"/>
            <w:shd w:val="clear" w:color="auto" w:fill="auto"/>
            <w:noWrap/>
            <w:vAlign w:val="center"/>
            <w:hideMark/>
          </w:tcPr>
          <w:p w14:paraId="4D16D64D"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0,4272</w:t>
            </w:r>
          </w:p>
        </w:tc>
      </w:tr>
      <w:tr w:rsidR="00D502D3" w:rsidRPr="00447C36" w14:paraId="626B9238" w14:textId="77777777" w:rsidTr="00D502D3">
        <w:trPr>
          <w:trHeight w:val="20"/>
        </w:trPr>
        <w:tc>
          <w:tcPr>
            <w:tcW w:w="1666" w:type="pct"/>
            <w:shd w:val="clear" w:color="auto" w:fill="auto"/>
            <w:vAlign w:val="center"/>
            <w:hideMark/>
          </w:tcPr>
          <w:p w14:paraId="1FC858A4" w14:textId="77777777"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Резерв(+)/ дефицит(-) тепловой мощности (ар), Гкал/ч</w:t>
            </w:r>
          </w:p>
        </w:tc>
        <w:tc>
          <w:tcPr>
            <w:tcW w:w="278" w:type="pct"/>
            <w:shd w:val="clear" w:color="auto" w:fill="auto"/>
            <w:noWrap/>
            <w:vAlign w:val="center"/>
            <w:hideMark/>
          </w:tcPr>
          <w:p w14:paraId="63FD3C5B"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050160CE"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20EB67F9"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02008A96"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69D148C6"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1CE1BB30"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1AD6D018"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3DF9F047"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3883992D"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0,1128</w:t>
            </w:r>
          </w:p>
        </w:tc>
        <w:tc>
          <w:tcPr>
            <w:tcW w:w="278" w:type="pct"/>
            <w:shd w:val="clear" w:color="auto" w:fill="auto"/>
            <w:noWrap/>
            <w:vAlign w:val="center"/>
            <w:hideMark/>
          </w:tcPr>
          <w:p w14:paraId="2B9834D5"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0,1128</w:t>
            </w:r>
          </w:p>
        </w:tc>
        <w:tc>
          <w:tcPr>
            <w:tcW w:w="278" w:type="pct"/>
            <w:shd w:val="clear" w:color="auto" w:fill="auto"/>
            <w:noWrap/>
            <w:vAlign w:val="center"/>
            <w:hideMark/>
          </w:tcPr>
          <w:p w14:paraId="092F8EEC"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0,1128</w:t>
            </w:r>
          </w:p>
        </w:tc>
        <w:tc>
          <w:tcPr>
            <w:tcW w:w="278" w:type="pct"/>
            <w:shd w:val="clear" w:color="auto" w:fill="auto"/>
            <w:noWrap/>
            <w:vAlign w:val="center"/>
            <w:hideMark/>
          </w:tcPr>
          <w:p w14:paraId="008AA86A"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0,1128</w:t>
            </w:r>
          </w:p>
        </w:tc>
      </w:tr>
      <w:tr w:rsidR="00D502D3" w:rsidRPr="00447C36" w14:paraId="7D031FB2" w14:textId="77777777" w:rsidTr="00D502D3">
        <w:trPr>
          <w:trHeight w:val="20"/>
        </w:trPr>
        <w:tc>
          <w:tcPr>
            <w:tcW w:w="1666" w:type="pct"/>
            <w:shd w:val="clear" w:color="auto" w:fill="auto"/>
            <w:vAlign w:val="center"/>
            <w:hideMark/>
          </w:tcPr>
          <w:p w14:paraId="53D55286" w14:textId="77777777"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Доля резерва (ар), %</w:t>
            </w:r>
          </w:p>
        </w:tc>
        <w:tc>
          <w:tcPr>
            <w:tcW w:w="278" w:type="pct"/>
            <w:shd w:val="clear" w:color="auto" w:fill="auto"/>
            <w:noWrap/>
            <w:vAlign w:val="center"/>
            <w:hideMark/>
          </w:tcPr>
          <w:p w14:paraId="39CBBE5D"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5852CDE6"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7BB1E1C5"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722F2E03"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17051537"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390B96A7"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0C9F5CF0"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58BD159D"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68F30B3D"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19,79</w:t>
            </w:r>
          </w:p>
        </w:tc>
        <w:tc>
          <w:tcPr>
            <w:tcW w:w="278" w:type="pct"/>
            <w:shd w:val="clear" w:color="auto" w:fill="auto"/>
            <w:noWrap/>
            <w:vAlign w:val="center"/>
            <w:hideMark/>
          </w:tcPr>
          <w:p w14:paraId="4F030FE1"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19,79</w:t>
            </w:r>
          </w:p>
        </w:tc>
        <w:tc>
          <w:tcPr>
            <w:tcW w:w="278" w:type="pct"/>
            <w:shd w:val="clear" w:color="auto" w:fill="auto"/>
            <w:noWrap/>
            <w:vAlign w:val="center"/>
            <w:hideMark/>
          </w:tcPr>
          <w:p w14:paraId="43851A15"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19,79</w:t>
            </w:r>
          </w:p>
        </w:tc>
        <w:tc>
          <w:tcPr>
            <w:tcW w:w="278" w:type="pct"/>
            <w:shd w:val="clear" w:color="auto" w:fill="auto"/>
            <w:noWrap/>
            <w:vAlign w:val="center"/>
            <w:hideMark/>
          </w:tcPr>
          <w:p w14:paraId="64466E52"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19,79</w:t>
            </w:r>
          </w:p>
        </w:tc>
      </w:tr>
      <w:tr w:rsidR="00D502D3" w:rsidRPr="00447C36" w14:paraId="3A32F4F1" w14:textId="77777777" w:rsidTr="00D502D3">
        <w:trPr>
          <w:trHeight w:val="20"/>
        </w:trPr>
        <w:tc>
          <w:tcPr>
            <w:tcW w:w="1666" w:type="pct"/>
            <w:shd w:val="clear" w:color="auto" w:fill="auto"/>
            <w:vAlign w:val="center"/>
            <w:hideMark/>
          </w:tcPr>
          <w:p w14:paraId="7BE3DCAE" w14:textId="77777777"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МО "Усть-Коксинский район" </w:t>
            </w:r>
          </w:p>
        </w:tc>
        <w:tc>
          <w:tcPr>
            <w:tcW w:w="278" w:type="pct"/>
            <w:shd w:val="clear" w:color="auto" w:fill="auto"/>
            <w:noWrap/>
            <w:vAlign w:val="center"/>
            <w:hideMark/>
          </w:tcPr>
          <w:p w14:paraId="6F960A80"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6A1DC41D"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12F970DE"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066BB072"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6C5CB6F0"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3BE317DD"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12174ABC"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229AD2C9"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28951D3F"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7B8FC483"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5572D27F"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3102242F"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r>
      <w:tr w:rsidR="00D502D3" w:rsidRPr="00447C36" w14:paraId="218CD646" w14:textId="77777777" w:rsidTr="00D502D3">
        <w:trPr>
          <w:trHeight w:val="20"/>
        </w:trPr>
        <w:tc>
          <w:tcPr>
            <w:tcW w:w="1666" w:type="pct"/>
            <w:shd w:val="clear" w:color="auto" w:fill="auto"/>
            <w:vAlign w:val="center"/>
            <w:hideMark/>
          </w:tcPr>
          <w:p w14:paraId="4FEBA189" w14:textId="77777777"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Установленная тепловая мощность, Гкал/ч</w:t>
            </w:r>
          </w:p>
        </w:tc>
        <w:tc>
          <w:tcPr>
            <w:tcW w:w="278" w:type="pct"/>
            <w:shd w:val="clear" w:color="auto" w:fill="auto"/>
            <w:noWrap/>
            <w:vAlign w:val="center"/>
            <w:hideMark/>
          </w:tcPr>
          <w:p w14:paraId="1DA0D266"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3DB44D6D"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0,9700</w:t>
            </w:r>
          </w:p>
        </w:tc>
        <w:tc>
          <w:tcPr>
            <w:tcW w:w="278" w:type="pct"/>
            <w:shd w:val="clear" w:color="auto" w:fill="auto"/>
            <w:noWrap/>
            <w:vAlign w:val="center"/>
            <w:hideMark/>
          </w:tcPr>
          <w:p w14:paraId="490B152E"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0,9700</w:t>
            </w:r>
          </w:p>
        </w:tc>
        <w:tc>
          <w:tcPr>
            <w:tcW w:w="278" w:type="pct"/>
            <w:shd w:val="clear" w:color="auto" w:fill="auto"/>
            <w:noWrap/>
            <w:vAlign w:val="center"/>
            <w:hideMark/>
          </w:tcPr>
          <w:p w14:paraId="49386399"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0,9700</w:t>
            </w:r>
          </w:p>
        </w:tc>
        <w:tc>
          <w:tcPr>
            <w:tcW w:w="278" w:type="pct"/>
            <w:shd w:val="clear" w:color="auto" w:fill="auto"/>
            <w:noWrap/>
            <w:vAlign w:val="center"/>
            <w:hideMark/>
          </w:tcPr>
          <w:p w14:paraId="1351AEEA"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7,2700</w:t>
            </w:r>
          </w:p>
        </w:tc>
        <w:tc>
          <w:tcPr>
            <w:tcW w:w="278" w:type="pct"/>
            <w:shd w:val="clear" w:color="auto" w:fill="auto"/>
            <w:noWrap/>
            <w:vAlign w:val="center"/>
            <w:hideMark/>
          </w:tcPr>
          <w:p w14:paraId="3FB001AD"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7,2700</w:t>
            </w:r>
          </w:p>
        </w:tc>
        <w:tc>
          <w:tcPr>
            <w:tcW w:w="278" w:type="pct"/>
            <w:shd w:val="clear" w:color="auto" w:fill="auto"/>
            <w:noWrap/>
            <w:vAlign w:val="center"/>
            <w:hideMark/>
          </w:tcPr>
          <w:p w14:paraId="5E3D2C4D"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7,2700</w:t>
            </w:r>
          </w:p>
        </w:tc>
        <w:tc>
          <w:tcPr>
            <w:tcW w:w="278" w:type="pct"/>
            <w:shd w:val="clear" w:color="auto" w:fill="auto"/>
            <w:noWrap/>
            <w:vAlign w:val="center"/>
            <w:hideMark/>
          </w:tcPr>
          <w:p w14:paraId="6BD979BC"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7,2700</w:t>
            </w:r>
          </w:p>
        </w:tc>
        <w:tc>
          <w:tcPr>
            <w:tcW w:w="278" w:type="pct"/>
            <w:shd w:val="clear" w:color="auto" w:fill="auto"/>
            <w:noWrap/>
            <w:vAlign w:val="center"/>
            <w:hideMark/>
          </w:tcPr>
          <w:p w14:paraId="1120137E"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18,1700</w:t>
            </w:r>
          </w:p>
        </w:tc>
        <w:tc>
          <w:tcPr>
            <w:tcW w:w="278" w:type="pct"/>
            <w:shd w:val="clear" w:color="auto" w:fill="auto"/>
            <w:noWrap/>
            <w:vAlign w:val="center"/>
            <w:hideMark/>
          </w:tcPr>
          <w:p w14:paraId="1698755C"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18,1700</w:t>
            </w:r>
          </w:p>
        </w:tc>
        <w:tc>
          <w:tcPr>
            <w:tcW w:w="278" w:type="pct"/>
            <w:shd w:val="clear" w:color="auto" w:fill="auto"/>
            <w:noWrap/>
            <w:vAlign w:val="center"/>
            <w:hideMark/>
          </w:tcPr>
          <w:p w14:paraId="71DB00D1"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18,1700</w:t>
            </w:r>
          </w:p>
        </w:tc>
        <w:tc>
          <w:tcPr>
            <w:tcW w:w="278" w:type="pct"/>
            <w:shd w:val="clear" w:color="auto" w:fill="auto"/>
            <w:noWrap/>
            <w:vAlign w:val="center"/>
            <w:hideMark/>
          </w:tcPr>
          <w:p w14:paraId="79BB4D2E"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18,1700</w:t>
            </w:r>
          </w:p>
        </w:tc>
      </w:tr>
      <w:tr w:rsidR="00D502D3" w:rsidRPr="00447C36" w14:paraId="4ACEBA6D" w14:textId="77777777" w:rsidTr="00D502D3">
        <w:trPr>
          <w:trHeight w:val="20"/>
        </w:trPr>
        <w:tc>
          <w:tcPr>
            <w:tcW w:w="1666" w:type="pct"/>
            <w:shd w:val="clear" w:color="auto" w:fill="auto"/>
            <w:vAlign w:val="center"/>
            <w:hideMark/>
          </w:tcPr>
          <w:p w14:paraId="3304F8F2" w14:textId="77777777"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Ограничения тепловой мощности, Гкал/ч</w:t>
            </w:r>
          </w:p>
        </w:tc>
        <w:tc>
          <w:tcPr>
            <w:tcW w:w="278" w:type="pct"/>
            <w:shd w:val="clear" w:color="auto" w:fill="auto"/>
            <w:noWrap/>
            <w:vAlign w:val="center"/>
            <w:hideMark/>
          </w:tcPr>
          <w:p w14:paraId="60CF3A9F"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0908D662"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14:paraId="3315214E"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14:paraId="4CAB6D8D"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14:paraId="6796873F"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14:paraId="14CF719A"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14:paraId="7545E221"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14:paraId="15010D3E"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14:paraId="6465C3BC"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14:paraId="2F12F6B0"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14:paraId="058E8D4A"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14:paraId="48CF1112"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r>
      <w:tr w:rsidR="00D502D3" w:rsidRPr="00447C36" w14:paraId="3268F7A5" w14:textId="77777777" w:rsidTr="00D502D3">
        <w:trPr>
          <w:trHeight w:val="20"/>
        </w:trPr>
        <w:tc>
          <w:tcPr>
            <w:tcW w:w="1666" w:type="pct"/>
            <w:shd w:val="clear" w:color="auto" w:fill="auto"/>
            <w:vAlign w:val="center"/>
            <w:hideMark/>
          </w:tcPr>
          <w:p w14:paraId="77D2CE19" w14:textId="77777777"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Располагаемая тепловая мощность, Гкал/ч</w:t>
            </w:r>
          </w:p>
        </w:tc>
        <w:tc>
          <w:tcPr>
            <w:tcW w:w="278" w:type="pct"/>
            <w:shd w:val="clear" w:color="auto" w:fill="auto"/>
            <w:noWrap/>
            <w:vAlign w:val="center"/>
            <w:hideMark/>
          </w:tcPr>
          <w:p w14:paraId="6D398180"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522A0568"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0,9700</w:t>
            </w:r>
          </w:p>
        </w:tc>
        <w:tc>
          <w:tcPr>
            <w:tcW w:w="278" w:type="pct"/>
            <w:shd w:val="clear" w:color="auto" w:fill="auto"/>
            <w:noWrap/>
            <w:vAlign w:val="center"/>
            <w:hideMark/>
          </w:tcPr>
          <w:p w14:paraId="311E5501"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0,9700</w:t>
            </w:r>
          </w:p>
        </w:tc>
        <w:tc>
          <w:tcPr>
            <w:tcW w:w="278" w:type="pct"/>
            <w:shd w:val="clear" w:color="auto" w:fill="auto"/>
            <w:noWrap/>
            <w:vAlign w:val="center"/>
            <w:hideMark/>
          </w:tcPr>
          <w:p w14:paraId="73AFC241"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0,9700</w:t>
            </w:r>
          </w:p>
        </w:tc>
        <w:tc>
          <w:tcPr>
            <w:tcW w:w="278" w:type="pct"/>
            <w:shd w:val="clear" w:color="auto" w:fill="auto"/>
            <w:noWrap/>
            <w:vAlign w:val="center"/>
            <w:hideMark/>
          </w:tcPr>
          <w:p w14:paraId="38BC2EFA"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7,2700</w:t>
            </w:r>
          </w:p>
        </w:tc>
        <w:tc>
          <w:tcPr>
            <w:tcW w:w="278" w:type="pct"/>
            <w:shd w:val="clear" w:color="auto" w:fill="auto"/>
            <w:noWrap/>
            <w:vAlign w:val="center"/>
            <w:hideMark/>
          </w:tcPr>
          <w:p w14:paraId="2662EDEF"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7,2700</w:t>
            </w:r>
          </w:p>
        </w:tc>
        <w:tc>
          <w:tcPr>
            <w:tcW w:w="278" w:type="pct"/>
            <w:shd w:val="clear" w:color="auto" w:fill="auto"/>
            <w:noWrap/>
            <w:vAlign w:val="center"/>
            <w:hideMark/>
          </w:tcPr>
          <w:p w14:paraId="3C4EBDBF"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7,2700</w:t>
            </w:r>
          </w:p>
        </w:tc>
        <w:tc>
          <w:tcPr>
            <w:tcW w:w="278" w:type="pct"/>
            <w:shd w:val="clear" w:color="auto" w:fill="auto"/>
            <w:noWrap/>
            <w:vAlign w:val="center"/>
            <w:hideMark/>
          </w:tcPr>
          <w:p w14:paraId="33D20CA6"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7,2700</w:t>
            </w:r>
          </w:p>
        </w:tc>
        <w:tc>
          <w:tcPr>
            <w:tcW w:w="278" w:type="pct"/>
            <w:shd w:val="clear" w:color="auto" w:fill="auto"/>
            <w:noWrap/>
            <w:vAlign w:val="center"/>
            <w:hideMark/>
          </w:tcPr>
          <w:p w14:paraId="1C3C01FE"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18,1700</w:t>
            </w:r>
          </w:p>
        </w:tc>
        <w:tc>
          <w:tcPr>
            <w:tcW w:w="278" w:type="pct"/>
            <w:shd w:val="clear" w:color="auto" w:fill="auto"/>
            <w:noWrap/>
            <w:vAlign w:val="center"/>
            <w:hideMark/>
          </w:tcPr>
          <w:p w14:paraId="45251DE7"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18,1700</w:t>
            </w:r>
          </w:p>
        </w:tc>
        <w:tc>
          <w:tcPr>
            <w:tcW w:w="278" w:type="pct"/>
            <w:shd w:val="clear" w:color="auto" w:fill="auto"/>
            <w:noWrap/>
            <w:vAlign w:val="center"/>
            <w:hideMark/>
          </w:tcPr>
          <w:p w14:paraId="3BF8FC56"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18,1700</w:t>
            </w:r>
          </w:p>
        </w:tc>
        <w:tc>
          <w:tcPr>
            <w:tcW w:w="278" w:type="pct"/>
            <w:shd w:val="clear" w:color="auto" w:fill="auto"/>
            <w:noWrap/>
            <w:vAlign w:val="center"/>
            <w:hideMark/>
          </w:tcPr>
          <w:p w14:paraId="59F54BC7"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18,1700</w:t>
            </w:r>
          </w:p>
        </w:tc>
      </w:tr>
      <w:tr w:rsidR="00D502D3" w:rsidRPr="00447C36" w14:paraId="49271065" w14:textId="77777777" w:rsidTr="00D502D3">
        <w:trPr>
          <w:trHeight w:val="20"/>
        </w:trPr>
        <w:tc>
          <w:tcPr>
            <w:tcW w:w="1666" w:type="pct"/>
            <w:shd w:val="clear" w:color="auto" w:fill="auto"/>
            <w:vAlign w:val="center"/>
            <w:hideMark/>
          </w:tcPr>
          <w:p w14:paraId="7FF1536C" w14:textId="77777777"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Собственные нужды, Гкал/ч</w:t>
            </w:r>
          </w:p>
        </w:tc>
        <w:tc>
          <w:tcPr>
            <w:tcW w:w="278" w:type="pct"/>
            <w:shd w:val="clear" w:color="auto" w:fill="auto"/>
            <w:noWrap/>
            <w:vAlign w:val="center"/>
            <w:hideMark/>
          </w:tcPr>
          <w:p w14:paraId="681A584F"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55BAB520"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0,0500</w:t>
            </w:r>
          </w:p>
        </w:tc>
        <w:tc>
          <w:tcPr>
            <w:tcW w:w="278" w:type="pct"/>
            <w:shd w:val="clear" w:color="auto" w:fill="auto"/>
            <w:noWrap/>
            <w:vAlign w:val="center"/>
            <w:hideMark/>
          </w:tcPr>
          <w:p w14:paraId="76C37213"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0,0500</w:t>
            </w:r>
          </w:p>
        </w:tc>
        <w:tc>
          <w:tcPr>
            <w:tcW w:w="278" w:type="pct"/>
            <w:shd w:val="clear" w:color="auto" w:fill="auto"/>
            <w:noWrap/>
            <w:vAlign w:val="center"/>
            <w:hideMark/>
          </w:tcPr>
          <w:p w14:paraId="42FC40DB"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0,0500</w:t>
            </w:r>
          </w:p>
        </w:tc>
        <w:tc>
          <w:tcPr>
            <w:tcW w:w="278" w:type="pct"/>
            <w:shd w:val="clear" w:color="auto" w:fill="auto"/>
            <w:noWrap/>
            <w:vAlign w:val="center"/>
            <w:hideMark/>
          </w:tcPr>
          <w:p w14:paraId="6250F86F"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0,3650</w:t>
            </w:r>
          </w:p>
        </w:tc>
        <w:tc>
          <w:tcPr>
            <w:tcW w:w="278" w:type="pct"/>
            <w:shd w:val="clear" w:color="auto" w:fill="auto"/>
            <w:noWrap/>
            <w:vAlign w:val="center"/>
            <w:hideMark/>
          </w:tcPr>
          <w:p w14:paraId="5757A339"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0,3650</w:t>
            </w:r>
          </w:p>
        </w:tc>
        <w:tc>
          <w:tcPr>
            <w:tcW w:w="278" w:type="pct"/>
            <w:shd w:val="clear" w:color="auto" w:fill="auto"/>
            <w:noWrap/>
            <w:vAlign w:val="center"/>
            <w:hideMark/>
          </w:tcPr>
          <w:p w14:paraId="581DA6EF"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0,3650</w:t>
            </w:r>
          </w:p>
        </w:tc>
        <w:tc>
          <w:tcPr>
            <w:tcW w:w="278" w:type="pct"/>
            <w:shd w:val="clear" w:color="auto" w:fill="auto"/>
            <w:noWrap/>
            <w:vAlign w:val="center"/>
            <w:hideMark/>
          </w:tcPr>
          <w:p w14:paraId="049A07E1"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0,3650</w:t>
            </w:r>
          </w:p>
        </w:tc>
        <w:tc>
          <w:tcPr>
            <w:tcW w:w="278" w:type="pct"/>
            <w:shd w:val="clear" w:color="auto" w:fill="auto"/>
            <w:noWrap/>
            <w:vAlign w:val="center"/>
            <w:hideMark/>
          </w:tcPr>
          <w:p w14:paraId="242CE92E"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0,9100</w:t>
            </w:r>
          </w:p>
        </w:tc>
        <w:tc>
          <w:tcPr>
            <w:tcW w:w="278" w:type="pct"/>
            <w:shd w:val="clear" w:color="auto" w:fill="auto"/>
            <w:noWrap/>
            <w:vAlign w:val="center"/>
            <w:hideMark/>
          </w:tcPr>
          <w:p w14:paraId="69FA4427"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0,9100</w:t>
            </w:r>
          </w:p>
        </w:tc>
        <w:tc>
          <w:tcPr>
            <w:tcW w:w="278" w:type="pct"/>
            <w:shd w:val="clear" w:color="auto" w:fill="auto"/>
            <w:noWrap/>
            <w:vAlign w:val="center"/>
            <w:hideMark/>
          </w:tcPr>
          <w:p w14:paraId="41158015"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0,9100</w:t>
            </w:r>
          </w:p>
        </w:tc>
        <w:tc>
          <w:tcPr>
            <w:tcW w:w="278" w:type="pct"/>
            <w:shd w:val="clear" w:color="auto" w:fill="auto"/>
            <w:noWrap/>
            <w:vAlign w:val="center"/>
            <w:hideMark/>
          </w:tcPr>
          <w:p w14:paraId="70DF7F64"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0,9100</w:t>
            </w:r>
          </w:p>
        </w:tc>
      </w:tr>
      <w:tr w:rsidR="00D502D3" w:rsidRPr="00447C36" w14:paraId="5AFF90E9" w14:textId="77777777" w:rsidTr="00D502D3">
        <w:trPr>
          <w:trHeight w:val="20"/>
        </w:trPr>
        <w:tc>
          <w:tcPr>
            <w:tcW w:w="1666" w:type="pct"/>
            <w:shd w:val="clear" w:color="auto" w:fill="auto"/>
            <w:vAlign w:val="center"/>
            <w:hideMark/>
          </w:tcPr>
          <w:p w14:paraId="7AACD046" w14:textId="77777777"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Тепловая мощность нетто, Гкал/ч</w:t>
            </w:r>
          </w:p>
        </w:tc>
        <w:tc>
          <w:tcPr>
            <w:tcW w:w="278" w:type="pct"/>
            <w:shd w:val="clear" w:color="auto" w:fill="auto"/>
            <w:noWrap/>
            <w:vAlign w:val="center"/>
            <w:hideMark/>
          </w:tcPr>
          <w:p w14:paraId="52BF089C"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05BA3A31"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0,9200</w:t>
            </w:r>
          </w:p>
        </w:tc>
        <w:tc>
          <w:tcPr>
            <w:tcW w:w="278" w:type="pct"/>
            <w:shd w:val="clear" w:color="auto" w:fill="auto"/>
            <w:noWrap/>
            <w:vAlign w:val="center"/>
            <w:hideMark/>
          </w:tcPr>
          <w:p w14:paraId="54572465"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0,9200</w:t>
            </w:r>
          </w:p>
        </w:tc>
        <w:tc>
          <w:tcPr>
            <w:tcW w:w="278" w:type="pct"/>
            <w:shd w:val="clear" w:color="auto" w:fill="auto"/>
            <w:noWrap/>
            <w:vAlign w:val="center"/>
            <w:hideMark/>
          </w:tcPr>
          <w:p w14:paraId="2E1C122E"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0,9200</w:t>
            </w:r>
          </w:p>
        </w:tc>
        <w:tc>
          <w:tcPr>
            <w:tcW w:w="278" w:type="pct"/>
            <w:shd w:val="clear" w:color="auto" w:fill="auto"/>
            <w:noWrap/>
            <w:vAlign w:val="center"/>
            <w:hideMark/>
          </w:tcPr>
          <w:p w14:paraId="05F2403D"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6,9050</w:t>
            </w:r>
          </w:p>
        </w:tc>
        <w:tc>
          <w:tcPr>
            <w:tcW w:w="278" w:type="pct"/>
            <w:shd w:val="clear" w:color="auto" w:fill="auto"/>
            <w:noWrap/>
            <w:vAlign w:val="center"/>
            <w:hideMark/>
          </w:tcPr>
          <w:p w14:paraId="39970940"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6,9050</w:t>
            </w:r>
          </w:p>
        </w:tc>
        <w:tc>
          <w:tcPr>
            <w:tcW w:w="278" w:type="pct"/>
            <w:shd w:val="clear" w:color="auto" w:fill="auto"/>
            <w:noWrap/>
            <w:vAlign w:val="center"/>
            <w:hideMark/>
          </w:tcPr>
          <w:p w14:paraId="724AB2B7"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6,9050</w:t>
            </w:r>
          </w:p>
        </w:tc>
        <w:tc>
          <w:tcPr>
            <w:tcW w:w="278" w:type="pct"/>
            <w:shd w:val="clear" w:color="auto" w:fill="auto"/>
            <w:noWrap/>
            <w:vAlign w:val="center"/>
            <w:hideMark/>
          </w:tcPr>
          <w:p w14:paraId="36B707D9"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6,9050</w:t>
            </w:r>
          </w:p>
        </w:tc>
        <w:tc>
          <w:tcPr>
            <w:tcW w:w="278" w:type="pct"/>
            <w:shd w:val="clear" w:color="auto" w:fill="auto"/>
            <w:noWrap/>
            <w:vAlign w:val="center"/>
            <w:hideMark/>
          </w:tcPr>
          <w:p w14:paraId="26B4E2EE"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17,2600</w:t>
            </w:r>
          </w:p>
        </w:tc>
        <w:tc>
          <w:tcPr>
            <w:tcW w:w="278" w:type="pct"/>
            <w:shd w:val="clear" w:color="auto" w:fill="auto"/>
            <w:noWrap/>
            <w:vAlign w:val="center"/>
            <w:hideMark/>
          </w:tcPr>
          <w:p w14:paraId="047288CD"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17,2600</w:t>
            </w:r>
          </w:p>
        </w:tc>
        <w:tc>
          <w:tcPr>
            <w:tcW w:w="278" w:type="pct"/>
            <w:shd w:val="clear" w:color="auto" w:fill="auto"/>
            <w:noWrap/>
            <w:vAlign w:val="center"/>
            <w:hideMark/>
          </w:tcPr>
          <w:p w14:paraId="38F6C6C3"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17,2600</w:t>
            </w:r>
          </w:p>
        </w:tc>
        <w:tc>
          <w:tcPr>
            <w:tcW w:w="278" w:type="pct"/>
            <w:shd w:val="clear" w:color="auto" w:fill="auto"/>
            <w:noWrap/>
            <w:vAlign w:val="center"/>
            <w:hideMark/>
          </w:tcPr>
          <w:p w14:paraId="6E33F9B5"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17,2600</w:t>
            </w:r>
          </w:p>
        </w:tc>
      </w:tr>
      <w:tr w:rsidR="00D502D3" w:rsidRPr="00447C36" w14:paraId="2A99DF6B" w14:textId="77777777" w:rsidTr="00D502D3">
        <w:trPr>
          <w:trHeight w:val="20"/>
        </w:trPr>
        <w:tc>
          <w:tcPr>
            <w:tcW w:w="1666" w:type="pct"/>
            <w:shd w:val="clear" w:color="auto" w:fill="auto"/>
            <w:vAlign w:val="center"/>
            <w:hideMark/>
          </w:tcPr>
          <w:p w14:paraId="196713BD" w14:textId="77777777"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Подключенная нагрузка на коллекторах, Гкал/ч</w:t>
            </w:r>
          </w:p>
        </w:tc>
        <w:tc>
          <w:tcPr>
            <w:tcW w:w="278" w:type="pct"/>
            <w:shd w:val="clear" w:color="auto" w:fill="auto"/>
            <w:noWrap/>
            <w:vAlign w:val="center"/>
            <w:hideMark/>
          </w:tcPr>
          <w:p w14:paraId="226CEC04"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47A70B54"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0,4113</w:t>
            </w:r>
          </w:p>
        </w:tc>
        <w:tc>
          <w:tcPr>
            <w:tcW w:w="278" w:type="pct"/>
            <w:shd w:val="clear" w:color="auto" w:fill="auto"/>
            <w:noWrap/>
            <w:vAlign w:val="center"/>
            <w:hideMark/>
          </w:tcPr>
          <w:p w14:paraId="6E6A5FFE"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0,4113</w:t>
            </w:r>
          </w:p>
        </w:tc>
        <w:tc>
          <w:tcPr>
            <w:tcW w:w="278" w:type="pct"/>
            <w:shd w:val="clear" w:color="auto" w:fill="auto"/>
            <w:noWrap/>
            <w:vAlign w:val="center"/>
            <w:hideMark/>
          </w:tcPr>
          <w:p w14:paraId="01F1823F"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0,4113</w:t>
            </w:r>
          </w:p>
        </w:tc>
        <w:tc>
          <w:tcPr>
            <w:tcW w:w="278" w:type="pct"/>
            <w:shd w:val="clear" w:color="auto" w:fill="auto"/>
            <w:noWrap/>
            <w:vAlign w:val="center"/>
            <w:hideMark/>
          </w:tcPr>
          <w:p w14:paraId="291E5ED0"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3,2448</w:t>
            </w:r>
          </w:p>
        </w:tc>
        <w:tc>
          <w:tcPr>
            <w:tcW w:w="278" w:type="pct"/>
            <w:shd w:val="clear" w:color="auto" w:fill="auto"/>
            <w:noWrap/>
            <w:vAlign w:val="center"/>
            <w:hideMark/>
          </w:tcPr>
          <w:p w14:paraId="0D2826B0"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3,2448</w:t>
            </w:r>
          </w:p>
        </w:tc>
        <w:tc>
          <w:tcPr>
            <w:tcW w:w="278" w:type="pct"/>
            <w:shd w:val="clear" w:color="auto" w:fill="auto"/>
            <w:noWrap/>
            <w:vAlign w:val="center"/>
            <w:hideMark/>
          </w:tcPr>
          <w:p w14:paraId="5860DF3D"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3,2448</w:t>
            </w:r>
          </w:p>
        </w:tc>
        <w:tc>
          <w:tcPr>
            <w:tcW w:w="278" w:type="pct"/>
            <w:shd w:val="clear" w:color="auto" w:fill="auto"/>
            <w:noWrap/>
            <w:vAlign w:val="center"/>
            <w:hideMark/>
          </w:tcPr>
          <w:p w14:paraId="176114EF"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3,2448</w:t>
            </w:r>
          </w:p>
        </w:tc>
        <w:tc>
          <w:tcPr>
            <w:tcW w:w="278" w:type="pct"/>
            <w:shd w:val="clear" w:color="auto" w:fill="auto"/>
            <w:noWrap/>
            <w:vAlign w:val="center"/>
            <w:hideMark/>
          </w:tcPr>
          <w:p w14:paraId="026CCC46"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8,1198</w:t>
            </w:r>
          </w:p>
        </w:tc>
        <w:tc>
          <w:tcPr>
            <w:tcW w:w="278" w:type="pct"/>
            <w:shd w:val="clear" w:color="auto" w:fill="auto"/>
            <w:noWrap/>
            <w:vAlign w:val="center"/>
            <w:hideMark/>
          </w:tcPr>
          <w:p w14:paraId="22E55CCB"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8,1198</w:t>
            </w:r>
          </w:p>
        </w:tc>
        <w:tc>
          <w:tcPr>
            <w:tcW w:w="278" w:type="pct"/>
            <w:shd w:val="clear" w:color="auto" w:fill="auto"/>
            <w:noWrap/>
            <w:vAlign w:val="center"/>
            <w:hideMark/>
          </w:tcPr>
          <w:p w14:paraId="5425968A"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8,1198</w:t>
            </w:r>
          </w:p>
        </w:tc>
        <w:tc>
          <w:tcPr>
            <w:tcW w:w="278" w:type="pct"/>
            <w:shd w:val="clear" w:color="auto" w:fill="auto"/>
            <w:noWrap/>
            <w:vAlign w:val="center"/>
            <w:hideMark/>
          </w:tcPr>
          <w:p w14:paraId="410CFEDB"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8,1198</w:t>
            </w:r>
          </w:p>
        </w:tc>
      </w:tr>
      <w:tr w:rsidR="00D502D3" w:rsidRPr="00447C36" w14:paraId="08B8BEAF" w14:textId="77777777" w:rsidTr="00D502D3">
        <w:trPr>
          <w:trHeight w:val="20"/>
        </w:trPr>
        <w:tc>
          <w:tcPr>
            <w:tcW w:w="1666" w:type="pct"/>
            <w:shd w:val="clear" w:color="auto" w:fill="auto"/>
            <w:vAlign w:val="center"/>
            <w:hideMark/>
          </w:tcPr>
          <w:p w14:paraId="6C1CC6C3" w14:textId="77777777"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Тепловые потери в тепловой сети, Гкал/ч</w:t>
            </w:r>
          </w:p>
        </w:tc>
        <w:tc>
          <w:tcPr>
            <w:tcW w:w="278" w:type="pct"/>
            <w:shd w:val="clear" w:color="auto" w:fill="auto"/>
            <w:noWrap/>
            <w:vAlign w:val="center"/>
            <w:hideMark/>
          </w:tcPr>
          <w:p w14:paraId="27021E34"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174D7202"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0,1478</w:t>
            </w:r>
          </w:p>
        </w:tc>
        <w:tc>
          <w:tcPr>
            <w:tcW w:w="278" w:type="pct"/>
            <w:shd w:val="clear" w:color="auto" w:fill="auto"/>
            <w:noWrap/>
            <w:vAlign w:val="center"/>
            <w:hideMark/>
          </w:tcPr>
          <w:p w14:paraId="111B6449"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0,1478</w:t>
            </w:r>
          </w:p>
        </w:tc>
        <w:tc>
          <w:tcPr>
            <w:tcW w:w="278" w:type="pct"/>
            <w:shd w:val="clear" w:color="auto" w:fill="auto"/>
            <w:noWrap/>
            <w:vAlign w:val="center"/>
            <w:hideMark/>
          </w:tcPr>
          <w:p w14:paraId="62E308C7"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0,1478</w:t>
            </w:r>
          </w:p>
        </w:tc>
        <w:tc>
          <w:tcPr>
            <w:tcW w:w="278" w:type="pct"/>
            <w:shd w:val="clear" w:color="auto" w:fill="auto"/>
            <w:noWrap/>
            <w:vAlign w:val="center"/>
            <w:hideMark/>
          </w:tcPr>
          <w:p w14:paraId="3AD4A657"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0,3013</w:t>
            </w:r>
          </w:p>
        </w:tc>
        <w:tc>
          <w:tcPr>
            <w:tcW w:w="278" w:type="pct"/>
            <w:shd w:val="clear" w:color="auto" w:fill="auto"/>
            <w:noWrap/>
            <w:vAlign w:val="center"/>
            <w:hideMark/>
          </w:tcPr>
          <w:p w14:paraId="0AFE2E9A"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0,3013</w:t>
            </w:r>
          </w:p>
        </w:tc>
        <w:tc>
          <w:tcPr>
            <w:tcW w:w="278" w:type="pct"/>
            <w:shd w:val="clear" w:color="auto" w:fill="auto"/>
            <w:noWrap/>
            <w:vAlign w:val="center"/>
            <w:hideMark/>
          </w:tcPr>
          <w:p w14:paraId="544E7900"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0,3013</w:t>
            </w:r>
          </w:p>
        </w:tc>
        <w:tc>
          <w:tcPr>
            <w:tcW w:w="278" w:type="pct"/>
            <w:shd w:val="clear" w:color="auto" w:fill="auto"/>
            <w:noWrap/>
            <w:vAlign w:val="center"/>
            <w:hideMark/>
          </w:tcPr>
          <w:p w14:paraId="6184D189"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0,3013</w:t>
            </w:r>
          </w:p>
        </w:tc>
        <w:tc>
          <w:tcPr>
            <w:tcW w:w="278" w:type="pct"/>
            <w:shd w:val="clear" w:color="auto" w:fill="auto"/>
            <w:noWrap/>
            <w:vAlign w:val="center"/>
            <w:hideMark/>
          </w:tcPr>
          <w:p w14:paraId="3F675B1F"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0,5663</w:t>
            </w:r>
          </w:p>
        </w:tc>
        <w:tc>
          <w:tcPr>
            <w:tcW w:w="278" w:type="pct"/>
            <w:shd w:val="clear" w:color="auto" w:fill="auto"/>
            <w:noWrap/>
            <w:vAlign w:val="center"/>
            <w:hideMark/>
          </w:tcPr>
          <w:p w14:paraId="7B1F92BE"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0,5663</w:t>
            </w:r>
          </w:p>
        </w:tc>
        <w:tc>
          <w:tcPr>
            <w:tcW w:w="278" w:type="pct"/>
            <w:shd w:val="clear" w:color="auto" w:fill="auto"/>
            <w:noWrap/>
            <w:vAlign w:val="center"/>
            <w:hideMark/>
          </w:tcPr>
          <w:p w14:paraId="054D851A"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0,5663</w:t>
            </w:r>
          </w:p>
        </w:tc>
        <w:tc>
          <w:tcPr>
            <w:tcW w:w="278" w:type="pct"/>
            <w:shd w:val="clear" w:color="auto" w:fill="auto"/>
            <w:noWrap/>
            <w:vAlign w:val="center"/>
            <w:hideMark/>
          </w:tcPr>
          <w:p w14:paraId="09F7F683"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0,5663</w:t>
            </w:r>
          </w:p>
        </w:tc>
      </w:tr>
      <w:tr w:rsidR="00D502D3" w:rsidRPr="00447C36" w14:paraId="5A03366C" w14:textId="77777777" w:rsidTr="00D502D3">
        <w:trPr>
          <w:trHeight w:val="20"/>
        </w:trPr>
        <w:tc>
          <w:tcPr>
            <w:tcW w:w="1666" w:type="pct"/>
            <w:shd w:val="clear" w:color="auto" w:fill="auto"/>
            <w:vAlign w:val="center"/>
            <w:hideMark/>
          </w:tcPr>
          <w:p w14:paraId="3277F0CE" w14:textId="77777777"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Подключенная нагрузка в горячей воде, Гкал/ч, в том числе:</w:t>
            </w:r>
          </w:p>
        </w:tc>
        <w:tc>
          <w:tcPr>
            <w:tcW w:w="278" w:type="pct"/>
            <w:shd w:val="clear" w:color="auto" w:fill="auto"/>
            <w:noWrap/>
            <w:vAlign w:val="center"/>
            <w:hideMark/>
          </w:tcPr>
          <w:p w14:paraId="3E5DCF46"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2FE5925D"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0,2635</w:t>
            </w:r>
          </w:p>
        </w:tc>
        <w:tc>
          <w:tcPr>
            <w:tcW w:w="278" w:type="pct"/>
            <w:shd w:val="clear" w:color="auto" w:fill="auto"/>
            <w:noWrap/>
            <w:vAlign w:val="center"/>
            <w:hideMark/>
          </w:tcPr>
          <w:p w14:paraId="152CBCC6"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0,2635</w:t>
            </w:r>
          </w:p>
        </w:tc>
        <w:tc>
          <w:tcPr>
            <w:tcW w:w="278" w:type="pct"/>
            <w:shd w:val="clear" w:color="auto" w:fill="auto"/>
            <w:noWrap/>
            <w:vAlign w:val="center"/>
            <w:hideMark/>
          </w:tcPr>
          <w:p w14:paraId="7052BA3D"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0,2635</w:t>
            </w:r>
          </w:p>
        </w:tc>
        <w:tc>
          <w:tcPr>
            <w:tcW w:w="278" w:type="pct"/>
            <w:shd w:val="clear" w:color="auto" w:fill="auto"/>
            <w:noWrap/>
            <w:vAlign w:val="center"/>
            <w:hideMark/>
          </w:tcPr>
          <w:p w14:paraId="30BFACD9"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2,9435</w:t>
            </w:r>
          </w:p>
        </w:tc>
        <w:tc>
          <w:tcPr>
            <w:tcW w:w="278" w:type="pct"/>
            <w:shd w:val="clear" w:color="auto" w:fill="auto"/>
            <w:noWrap/>
            <w:vAlign w:val="center"/>
            <w:hideMark/>
          </w:tcPr>
          <w:p w14:paraId="4456CFE2"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2,9435</w:t>
            </w:r>
          </w:p>
        </w:tc>
        <w:tc>
          <w:tcPr>
            <w:tcW w:w="278" w:type="pct"/>
            <w:shd w:val="clear" w:color="auto" w:fill="auto"/>
            <w:noWrap/>
            <w:vAlign w:val="center"/>
            <w:hideMark/>
          </w:tcPr>
          <w:p w14:paraId="5171DCC7"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2,9435</w:t>
            </w:r>
          </w:p>
        </w:tc>
        <w:tc>
          <w:tcPr>
            <w:tcW w:w="278" w:type="pct"/>
            <w:shd w:val="clear" w:color="auto" w:fill="auto"/>
            <w:noWrap/>
            <w:vAlign w:val="center"/>
            <w:hideMark/>
          </w:tcPr>
          <w:p w14:paraId="182FA9AB"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2,9435</w:t>
            </w:r>
          </w:p>
        </w:tc>
        <w:tc>
          <w:tcPr>
            <w:tcW w:w="278" w:type="pct"/>
            <w:shd w:val="clear" w:color="auto" w:fill="auto"/>
            <w:noWrap/>
            <w:vAlign w:val="center"/>
            <w:hideMark/>
          </w:tcPr>
          <w:p w14:paraId="778CC3C2"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7,5535</w:t>
            </w:r>
          </w:p>
        </w:tc>
        <w:tc>
          <w:tcPr>
            <w:tcW w:w="278" w:type="pct"/>
            <w:shd w:val="clear" w:color="auto" w:fill="auto"/>
            <w:noWrap/>
            <w:vAlign w:val="center"/>
            <w:hideMark/>
          </w:tcPr>
          <w:p w14:paraId="6E3EE3FB"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7,5535</w:t>
            </w:r>
          </w:p>
        </w:tc>
        <w:tc>
          <w:tcPr>
            <w:tcW w:w="278" w:type="pct"/>
            <w:shd w:val="clear" w:color="auto" w:fill="auto"/>
            <w:noWrap/>
            <w:vAlign w:val="center"/>
            <w:hideMark/>
          </w:tcPr>
          <w:p w14:paraId="7DBD13C8"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7,5535</w:t>
            </w:r>
          </w:p>
        </w:tc>
        <w:tc>
          <w:tcPr>
            <w:tcW w:w="278" w:type="pct"/>
            <w:shd w:val="clear" w:color="auto" w:fill="auto"/>
            <w:noWrap/>
            <w:vAlign w:val="center"/>
            <w:hideMark/>
          </w:tcPr>
          <w:p w14:paraId="59ACECBF"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7,5535</w:t>
            </w:r>
          </w:p>
        </w:tc>
      </w:tr>
      <w:tr w:rsidR="00D502D3" w:rsidRPr="00447C36" w14:paraId="2A8EA498" w14:textId="77777777" w:rsidTr="00D502D3">
        <w:trPr>
          <w:trHeight w:val="20"/>
        </w:trPr>
        <w:tc>
          <w:tcPr>
            <w:tcW w:w="1666" w:type="pct"/>
            <w:shd w:val="clear" w:color="auto" w:fill="auto"/>
            <w:vAlign w:val="center"/>
            <w:hideMark/>
          </w:tcPr>
          <w:p w14:paraId="484BC1AC" w14:textId="77777777"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Жилые здания</w:t>
            </w:r>
          </w:p>
        </w:tc>
        <w:tc>
          <w:tcPr>
            <w:tcW w:w="278" w:type="pct"/>
            <w:shd w:val="clear" w:color="auto" w:fill="auto"/>
            <w:noWrap/>
            <w:vAlign w:val="center"/>
            <w:hideMark/>
          </w:tcPr>
          <w:p w14:paraId="1D51C7AA"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656598FA"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278" w:type="pct"/>
            <w:shd w:val="clear" w:color="auto" w:fill="auto"/>
            <w:noWrap/>
            <w:vAlign w:val="center"/>
            <w:hideMark/>
          </w:tcPr>
          <w:p w14:paraId="05AA8EF5"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278" w:type="pct"/>
            <w:shd w:val="clear" w:color="auto" w:fill="auto"/>
            <w:noWrap/>
            <w:vAlign w:val="center"/>
            <w:hideMark/>
          </w:tcPr>
          <w:p w14:paraId="7B3B0233"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278" w:type="pct"/>
            <w:shd w:val="clear" w:color="auto" w:fill="auto"/>
            <w:noWrap/>
            <w:vAlign w:val="center"/>
            <w:hideMark/>
          </w:tcPr>
          <w:p w14:paraId="21D05D62"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278" w:type="pct"/>
            <w:shd w:val="clear" w:color="auto" w:fill="auto"/>
            <w:noWrap/>
            <w:vAlign w:val="center"/>
            <w:hideMark/>
          </w:tcPr>
          <w:p w14:paraId="519B4002"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278" w:type="pct"/>
            <w:shd w:val="clear" w:color="auto" w:fill="auto"/>
            <w:noWrap/>
            <w:vAlign w:val="center"/>
            <w:hideMark/>
          </w:tcPr>
          <w:p w14:paraId="4BF36A89"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278" w:type="pct"/>
            <w:shd w:val="clear" w:color="auto" w:fill="auto"/>
            <w:noWrap/>
            <w:vAlign w:val="center"/>
            <w:hideMark/>
          </w:tcPr>
          <w:p w14:paraId="544AF37E"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278" w:type="pct"/>
            <w:shd w:val="clear" w:color="auto" w:fill="auto"/>
            <w:noWrap/>
            <w:vAlign w:val="center"/>
            <w:hideMark/>
          </w:tcPr>
          <w:p w14:paraId="5A6C0DED"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278" w:type="pct"/>
            <w:shd w:val="clear" w:color="auto" w:fill="auto"/>
            <w:noWrap/>
            <w:vAlign w:val="center"/>
            <w:hideMark/>
          </w:tcPr>
          <w:p w14:paraId="7E5F1F2D"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278" w:type="pct"/>
            <w:shd w:val="clear" w:color="auto" w:fill="auto"/>
            <w:noWrap/>
            <w:vAlign w:val="center"/>
            <w:hideMark/>
          </w:tcPr>
          <w:p w14:paraId="223BF8A3"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278" w:type="pct"/>
            <w:shd w:val="clear" w:color="auto" w:fill="auto"/>
            <w:noWrap/>
            <w:vAlign w:val="center"/>
            <w:hideMark/>
          </w:tcPr>
          <w:p w14:paraId="71BE3F48"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r>
      <w:tr w:rsidR="00D502D3" w:rsidRPr="00447C36" w14:paraId="220EC4BB" w14:textId="77777777" w:rsidTr="00D502D3">
        <w:trPr>
          <w:trHeight w:val="20"/>
        </w:trPr>
        <w:tc>
          <w:tcPr>
            <w:tcW w:w="1666" w:type="pct"/>
            <w:shd w:val="clear" w:color="auto" w:fill="auto"/>
            <w:vAlign w:val="center"/>
            <w:hideMark/>
          </w:tcPr>
          <w:p w14:paraId="3D4D2360" w14:textId="77777777"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Общественные здания</w:t>
            </w:r>
          </w:p>
        </w:tc>
        <w:tc>
          <w:tcPr>
            <w:tcW w:w="278" w:type="pct"/>
            <w:shd w:val="clear" w:color="auto" w:fill="auto"/>
            <w:noWrap/>
            <w:vAlign w:val="center"/>
            <w:hideMark/>
          </w:tcPr>
          <w:p w14:paraId="5352F0A4"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2FE6AA75"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0,2635</w:t>
            </w:r>
          </w:p>
        </w:tc>
        <w:tc>
          <w:tcPr>
            <w:tcW w:w="278" w:type="pct"/>
            <w:shd w:val="clear" w:color="auto" w:fill="auto"/>
            <w:noWrap/>
            <w:vAlign w:val="center"/>
            <w:hideMark/>
          </w:tcPr>
          <w:p w14:paraId="3F260D0A"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0,2635</w:t>
            </w:r>
          </w:p>
        </w:tc>
        <w:tc>
          <w:tcPr>
            <w:tcW w:w="278" w:type="pct"/>
            <w:shd w:val="clear" w:color="auto" w:fill="auto"/>
            <w:noWrap/>
            <w:vAlign w:val="center"/>
            <w:hideMark/>
          </w:tcPr>
          <w:p w14:paraId="31CF1DDD"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0,2635</w:t>
            </w:r>
          </w:p>
        </w:tc>
        <w:tc>
          <w:tcPr>
            <w:tcW w:w="278" w:type="pct"/>
            <w:shd w:val="clear" w:color="auto" w:fill="auto"/>
            <w:noWrap/>
            <w:vAlign w:val="center"/>
            <w:hideMark/>
          </w:tcPr>
          <w:p w14:paraId="71B969F8"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2,9435</w:t>
            </w:r>
          </w:p>
        </w:tc>
        <w:tc>
          <w:tcPr>
            <w:tcW w:w="278" w:type="pct"/>
            <w:shd w:val="clear" w:color="auto" w:fill="auto"/>
            <w:noWrap/>
            <w:vAlign w:val="center"/>
            <w:hideMark/>
          </w:tcPr>
          <w:p w14:paraId="71234242"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2,9435</w:t>
            </w:r>
          </w:p>
        </w:tc>
        <w:tc>
          <w:tcPr>
            <w:tcW w:w="278" w:type="pct"/>
            <w:shd w:val="clear" w:color="auto" w:fill="auto"/>
            <w:noWrap/>
            <w:vAlign w:val="center"/>
            <w:hideMark/>
          </w:tcPr>
          <w:p w14:paraId="70B1BEDB"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2,9435</w:t>
            </w:r>
          </w:p>
        </w:tc>
        <w:tc>
          <w:tcPr>
            <w:tcW w:w="278" w:type="pct"/>
            <w:shd w:val="clear" w:color="auto" w:fill="auto"/>
            <w:noWrap/>
            <w:vAlign w:val="center"/>
            <w:hideMark/>
          </w:tcPr>
          <w:p w14:paraId="6DF3D283"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2,9435</w:t>
            </w:r>
          </w:p>
        </w:tc>
        <w:tc>
          <w:tcPr>
            <w:tcW w:w="278" w:type="pct"/>
            <w:shd w:val="clear" w:color="auto" w:fill="auto"/>
            <w:noWrap/>
            <w:vAlign w:val="center"/>
            <w:hideMark/>
          </w:tcPr>
          <w:p w14:paraId="3DDFEEA4"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7,5535</w:t>
            </w:r>
          </w:p>
        </w:tc>
        <w:tc>
          <w:tcPr>
            <w:tcW w:w="278" w:type="pct"/>
            <w:shd w:val="clear" w:color="auto" w:fill="auto"/>
            <w:noWrap/>
            <w:vAlign w:val="center"/>
            <w:hideMark/>
          </w:tcPr>
          <w:p w14:paraId="52D2D794"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7,5535</w:t>
            </w:r>
          </w:p>
        </w:tc>
        <w:tc>
          <w:tcPr>
            <w:tcW w:w="278" w:type="pct"/>
            <w:shd w:val="clear" w:color="auto" w:fill="auto"/>
            <w:noWrap/>
            <w:vAlign w:val="center"/>
            <w:hideMark/>
          </w:tcPr>
          <w:p w14:paraId="7DA525F9"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7,5535</w:t>
            </w:r>
          </w:p>
        </w:tc>
        <w:tc>
          <w:tcPr>
            <w:tcW w:w="278" w:type="pct"/>
            <w:shd w:val="clear" w:color="auto" w:fill="auto"/>
            <w:noWrap/>
            <w:vAlign w:val="center"/>
            <w:hideMark/>
          </w:tcPr>
          <w:p w14:paraId="43AEC029"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7,5535</w:t>
            </w:r>
          </w:p>
        </w:tc>
      </w:tr>
      <w:tr w:rsidR="00D502D3" w:rsidRPr="00447C36" w14:paraId="25D481E1" w14:textId="77777777" w:rsidTr="00D502D3">
        <w:trPr>
          <w:trHeight w:val="20"/>
        </w:trPr>
        <w:tc>
          <w:tcPr>
            <w:tcW w:w="1666" w:type="pct"/>
            <w:shd w:val="clear" w:color="auto" w:fill="auto"/>
            <w:vAlign w:val="center"/>
            <w:hideMark/>
          </w:tcPr>
          <w:p w14:paraId="2B9DF9A0" w14:textId="77777777"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Прочие в горячей воде</w:t>
            </w:r>
          </w:p>
        </w:tc>
        <w:tc>
          <w:tcPr>
            <w:tcW w:w="278" w:type="pct"/>
            <w:shd w:val="clear" w:color="auto" w:fill="auto"/>
            <w:noWrap/>
            <w:vAlign w:val="center"/>
            <w:hideMark/>
          </w:tcPr>
          <w:p w14:paraId="667E31BC"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1246E57F"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278" w:type="pct"/>
            <w:shd w:val="clear" w:color="auto" w:fill="auto"/>
            <w:noWrap/>
            <w:vAlign w:val="center"/>
            <w:hideMark/>
          </w:tcPr>
          <w:p w14:paraId="44DEF7B4"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278" w:type="pct"/>
            <w:shd w:val="clear" w:color="auto" w:fill="auto"/>
            <w:noWrap/>
            <w:vAlign w:val="center"/>
            <w:hideMark/>
          </w:tcPr>
          <w:p w14:paraId="38D18191"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278" w:type="pct"/>
            <w:shd w:val="clear" w:color="auto" w:fill="auto"/>
            <w:noWrap/>
            <w:vAlign w:val="center"/>
            <w:hideMark/>
          </w:tcPr>
          <w:p w14:paraId="586474F6"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278" w:type="pct"/>
            <w:shd w:val="clear" w:color="auto" w:fill="auto"/>
            <w:noWrap/>
            <w:vAlign w:val="center"/>
            <w:hideMark/>
          </w:tcPr>
          <w:p w14:paraId="20E7E0AE"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278" w:type="pct"/>
            <w:shd w:val="clear" w:color="auto" w:fill="auto"/>
            <w:noWrap/>
            <w:vAlign w:val="center"/>
            <w:hideMark/>
          </w:tcPr>
          <w:p w14:paraId="7AA3287B"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278" w:type="pct"/>
            <w:shd w:val="clear" w:color="auto" w:fill="auto"/>
            <w:noWrap/>
            <w:vAlign w:val="center"/>
            <w:hideMark/>
          </w:tcPr>
          <w:p w14:paraId="6054FC81"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278" w:type="pct"/>
            <w:shd w:val="clear" w:color="auto" w:fill="auto"/>
            <w:noWrap/>
            <w:vAlign w:val="center"/>
            <w:hideMark/>
          </w:tcPr>
          <w:p w14:paraId="3767CA97"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278" w:type="pct"/>
            <w:shd w:val="clear" w:color="auto" w:fill="auto"/>
            <w:noWrap/>
            <w:vAlign w:val="center"/>
            <w:hideMark/>
          </w:tcPr>
          <w:p w14:paraId="23D3C1A6"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278" w:type="pct"/>
            <w:shd w:val="clear" w:color="auto" w:fill="auto"/>
            <w:noWrap/>
            <w:vAlign w:val="center"/>
            <w:hideMark/>
          </w:tcPr>
          <w:p w14:paraId="0DB8B907"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278" w:type="pct"/>
            <w:shd w:val="clear" w:color="auto" w:fill="auto"/>
            <w:noWrap/>
            <w:vAlign w:val="center"/>
            <w:hideMark/>
          </w:tcPr>
          <w:p w14:paraId="029EEC1B"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r>
      <w:tr w:rsidR="00D502D3" w:rsidRPr="00447C36" w14:paraId="37C8449B" w14:textId="77777777" w:rsidTr="00D502D3">
        <w:trPr>
          <w:trHeight w:val="20"/>
        </w:trPr>
        <w:tc>
          <w:tcPr>
            <w:tcW w:w="1666" w:type="pct"/>
            <w:shd w:val="clear" w:color="auto" w:fill="auto"/>
            <w:vAlign w:val="center"/>
            <w:hideMark/>
          </w:tcPr>
          <w:p w14:paraId="648765D0" w14:textId="77777777"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Отопительно-вентиляционная тепловая  нагрузка, Гкал/ч, в том числе:</w:t>
            </w:r>
          </w:p>
        </w:tc>
        <w:tc>
          <w:tcPr>
            <w:tcW w:w="278" w:type="pct"/>
            <w:shd w:val="clear" w:color="auto" w:fill="auto"/>
            <w:noWrap/>
            <w:vAlign w:val="center"/>
            <w:hideMark/>
          </w:tcPr>
          <w:p w14:paraId="3959BB93"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427DB62B"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0,2635</w:t>
            </w:r>
          </w:p>
        </w:tc>
        <w:tc>
          <w:tcPr>
            <w:tcW w:w="278" w:type="pct"/>
            <w:shd w:val="clear" w:color="auto" w:fill="auto"/>
            <w:noWrap/>
            <w:vAlign w:val="center"/>
            <w:hideMark/>
          </w:tcPr>
          <w:p w14:paraId="6BC25933"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0,2635</w:t>
            </w:r>
          </w:p>
        </w:tc>
        <w:tc>
          <w:tcPr>
            <w:tcW w:w="278" w:type="pct"/>
            <w:shd w:val="clear" w:color="auto" w:fill="auto"/>
            <w:noWrap/>
            <w:vAlign w:val="center"/>
            <w:hideMark/>
          </w:tcPr>
          <w:p w14:paraId="19E4E19B"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0,2635</w:t>
            </w:r>
          </w:p>
        </w:tc>
        <w:tc>
          <w:tcPr>
            <w:tcW w:w="278" w:type="pct"/>
            <w:shd w:val="clear" w:color="auto" w:fill="auto"/>
            <w:noWrap/>
            <w:vAlign w:val="center"/>
            <w:hideMark/>
          </w:tcPr>
          <w:p w14:paraId="7CAFB652"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2,9435</w:t>
            </w:r>
          </w:p>
        </w:tc>
        <w:tc>
          <w:tcPr>
            <w:tcW w:w="278" w:type="pct"/>
            <w:shd w:val="clear" w:color="auto" w:fill="auto"/>
            <w:noWrap/>
            <w:vAlign w:val="center"/>
            <w:hideMark/>
          </w:tcPr>
          <w:p w14:paraId="7BF25EC6"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2,9435</w:t>
            </w:r>
          </w:p>
        </w:tc>
        <w:tc>
          <w:tcPr>
            <w:tcW w:w="278" w:type="pct"/>
            <w:shd w:val="clear" w:color="auto" w:fill="auto"/>
            <w:noWrap/>
            <w:vAlign w:val="center"/>
            <w:hideMark/>
          </w:tcPr>
          <w:p w14:paraId="1C2ABCDB"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2,9435</w:t>
            </w:r>
          </w:p>
        </w:tc>
        <w:tc>
          <w:tcPr>
            <w:tcW w:w="278" w:type="pct"/>
            <w:shd w:val="clear" w:color="auto" w:fill="auto"/>
            <w:noWrap/>
            <w:vAlign w:val="center"/>
            <w:hideMark/>
          </w:tcPr>
          <w:p w14:paraId="2E9BD8D4"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2,9435</w:t>
            </w:r>
          </w:p>
        </w:tc>
        <w:tc>
          <w:tcPr>
            <w:tcW w:w="278" w:type="pct"/>
            <w:shd w:val="clear" w:color="auto" w:fill="auto"/>
            <w:noWrap/>
            <w:vAlign w:val="center"/>
            <w:hideMark/>
          </w:tcPr>
          <w:p w14:paraId="2BDA0A7E"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7,5535</w:t>
            </w:r>
          </w:p>
        </w:tc>
        <w:tc>
          <w:tcPr>
            <w:tcW w:w="278" w:type="pct"/>
            <w:shd w:val="clear" w:color="auto" w:fill="auto"/>
            <w:noWrap/>
            <w:vAlign w:val="center"/>
            <w:hideMark/>
          </w:tcPr>
          <w:p w14:paraId="66D15691"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7,5535</w:t>
            </w:r>
          </w:p>
        </w:tc>
        <w:tc>
          <w:tcPr>
            <w:tcW w:w="278" w:type="pct"/>
            <w:shd w:val="clear" w:color="auto" w:fill="auto"/>
            <w:noWrap/>
            <w:vAlign w:val="center"/>
            <w:hideMark/>
          </w:tcPr>
          <w:p w14:paraId="07F2EDDE"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7,5535</w:t>
            </w:r>
          </w:p>
        </w:tc>
        <w:tc>
          <w:tcPr>
            <w:tcW w:w="278" w:type="pct"/>
            <w:shd w:val="clear" w:color="auto" w:fill="auto"/>
            <w:noWrap/>
            <w:vAlign w:val="center"/>
            <w:hideMark/>
          </w:tcPr>
          <w:p w14:paraId="0D9C146D"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7,5535</w:t>
            </w:r>
          </w:p>
        </w:tc>
      </w:tr>
      <w:tr w:rsidR="00D502D3" w:rsidRPr="00447C36" w14:paraId="41339948" w14:textId="77777777" w:rsidTr="00D502D3">
        <w:trPr>
          <w:trHeight w:val="20"/>
        </w:trPr>
        <w:tc>
          <w:tcPr>
            <w:tcW w:w="1666" w:type="pct"/>
            <w:shd w:val="clear" w:color="auto" w:fill="auto"/>
            <w:vAlign w:val="center"/>
            <w:hideMark/>
          </w:tcPr>
          <w:p w14:paraId="18FCD231" w14:textId="77777777"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 отопительная тепловая нагрузка, Гкал/ч</w:t>
            </w:r>
          </w:p>
        </w:tc>
        <w:tc>
          <w:tcPr>
            <w:tcW w:w="278" w:type="pct"/>
            <w:shd w:val="clear" w:color="auto" w:fill="auto"/>
            <w:noWrap/>
            <w:vAlign w:val="center"/>
            <w:hideMark/>
          </w:tcPr>
          <w:p w14:paraId="36185A26"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5F472E0F"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0,2635</w:t>
            </w:r>
          </w:p>
        </w:tc>
        <w:tc>
          <w:tcPr>
            <w:tcW w:w="278" w:type="pct"/>
            <w:shd w:val="clear" w:color="auto" w:fill="auto"/>
            <w:noWrap/>
            <w:vAlign w:val="center"/>
            <w:hideMark/>
          </w:tcPr>
          <w:p w14:paraId="48BECF83"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0,2635</w:t>
            </w:r>
          </w:p>
        </w:tc>
        <w:tc>
          <w:tcPr>
            <w:tcW w:w="278" w:type="pct"/>
            <w:shd w:val="clear" w:color="auto" w:fill="auto"/>
            <w:noWrap/>
            <w:vAlign w:val="center"/>
            <w:hideMark/>
          </w:tcPr>
          <w:p w14:paraId="5B2BBB2A"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0,2635</w:t>
            </w:r>
          </w:p>
        </w:tc>
        <w:tc>
          <w:tcPr>
            <w:tcW w:w="278" w:type="pct"/>
            <w:shd w:val="clear" w:color="auto" w:fill="auto"/>
            <w:noWrap/>
            <w:vAlign w:val="center"/>
            <w:hideMark/>
          </w:tcPr>
          <w:p w14:paraId="37B82DA6"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2,9435</w:t>
            </w:r>
          </w:p>
        </w:tc>
        <w:tc>
          <w:tcPr>
            <w:tcW w:w="278" w:type="pct"/>
            <w:shd w:val="clear" w:color="auto" w:fill="auto"/>
            <w:noWrap/>
            <w:vAlign w:val="center"/>
            <w:hideMark/>
          </w:tcPr>
          <w:p w14:paraId="2FBC08A8"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2,9435</w:t>
            </w:r>
          </w:p>
        </w:tc>
        <w:tc>
          <w:tcPr>
            <w:tcW w:w="278" w:type="pct"/>
            <w:shd w:val="clear" w:color="auto" w:fill="auto"/>
            <w:noWrap/>
            <w:vAlign w:val="center"/>
            <w:hideMark/>
          </w:tcPr>
          <w:p w14:paraId="5BA4D638"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2,9435</w:t>
            </w:r>
          </w:p>
        </w:tc>
        <w:tc>
          <w:tcPr>
            <w:tcW w:w="278" w:type="pct"/>
            <w:shd w:val="clear" w:color="auto" w:fill="auto"/>
            <w:noWrap/>
            <w:vAlign w:val="center"/>
            <w:hideMark/>
          </w:tcPr>
          <w:p w14:paraId="5DBAFD3B"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2,9435</w:t>
            </w:r>
          </w:p>
        </w:tc>
        <w:tc>
          <w:tcPr>
            <w:tcW w:w="278" w:type="pct"/>
            <w:shd w:val="clear" w:color="auto" w:fill="auto"/>
            <w:noWrap/>
            <w:vAlign w:val="center"/>
            <w:hideMark/>
          </w:tcPr>
          <w:p w14:paraId="6991A6EF"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7,5535</w:t>
            </w:r>
          </w:p>
        </w:tc>
        <w:tc>
          <w:tcPr>
            <w:tcW w:w="278" w:type="pct"/>
            <w:shd w:val="clear" w:color="auto" w:fill="auto"/>
            <w:noWrap/>
            <w:vAlign w:val="center"/>
            <w:hideMark/>
          </w:tcPr>
          <w:p w14:paraId="13BE0B40"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7,5535</w:t>
            </w:r>
          </w:p>
        </w:tc>
        <w:tc>
          <w:tcPr>
            <w:tcW w:w="278" w:type="pct"/>
            <w:shd w:val="clear" w:color="auto" w:fill="auto"/>
            <w:noWrap/>
            <w:vAlign w:val="center"/>
            <w:hideMark/>
          </w:tcPr>
          <w:p w14:paraId="7CC2435A"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7,5535</w:t>
            </w:r>
          </w:p>
        </w:tc>
        <w:tc>
          <w:tcPr>
            <w:tcW w:w="278" w:type="pct"/>
            <w:shd w:val="clear" w:color="auto" w:fill="auto"/>
            <w:noWrap/>
            <w:vAlign w:val="center"/>
            <w:hideMark/>
          </w:tcPr>
          <w:p w14:paraId="439EE13C"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7,5535</w:t>
            </w:r>
          </w:p>
        </w:tc>
      </w:tr>
      <w:tr w:rsidR="00D502D3" w:rsidRPr="00447C36" w14:paraId="29385D4F" w14:textId="77777777" w:rsidTr="00D502D3">
        <w:trPr>
          <w:trHeight w:val="20"/>
        </w:trPr>
        <w:tc>
          <w:tcPr>
            <w:tcW w:w="1666" w:type="pct"/>
            <w:shd w:val="clear" w:color="auto" w:fill="auto"/>
            <w:vAlign w:val="center"/>
            <w:hideMark/>
          </w:tcPr>
          <w:p w14:paraId="738C3ADE" w14:textId="77777777"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 вентиляционная тепловая нагрузка, Гкал/ч</w:t>
            </w:r>
          </w:p>
        </w:tc>
        <w:tc>
          <w:tcPr>
            <w:tcW w:w="278" w:type="pct"/>
            <w:shd w:val="clear" w:color="auto" w:fill="auto"/>
            <w:noWrap/>
            <w:vAlign w:val="center"/>
            <w:hideMark/>
          </w:tcPr>
          <w:p w14:paraId="65BB3D13"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5B22E76E"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14:paraId="65154585"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14:paraId="7C18E1FE"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14:paraId="61A2D5F1"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14:paraId="3EF66461"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14:paraId="0D75B150"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14:paraId="771FF5E4"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14:paraId="20293600"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14:paraId="68094F60"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14:paraId="48370A9D"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14:paraId="029F02BA"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r>
      <w:tr w:rsidR="00D502D3" w:rsidRPr="00447C36" w14:paraId="42ED2450" w14:textId="77777777" w:rsidTr="00D502D3">
        <w:trPr>
          <w:trHeight w:val="20"/>
        </w:trPr>
        <w:tc>
          <w:tcPr>
            <w:tcW w:w="1666" w:type="pct"/>
            <w:shd w:val="clear" w:color="auto" w:fill="auto"/>
            <w:vAlign w:val="center"/>
            <w:hideMark/>
          </w:tcPr>
          <w:p w14:paraId="72605AF8" w14:textId="77777777"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Нагрузка ГВС средняя за сутки, Гкал/ч</w:t>
            </w:r>
          </w:p>
        </w:tc>
        <w:tc>
          <w:tcPr>
            <w:tcW w:w="278" w:type="pct"/>
            <w:shd w:val="clear" w:color="auto" w:fill="auto"/>
            <w:noWrap/>
            <w:vAlign w:val="center"/>
            <w:hideMark/>
          </w:tcPr>
          <w:p w14:paraId="758EC092"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007E9136"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14:paraId="129574F3"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14:paraId="0AB447D4"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14:paraId="41343BD0"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14:paraId="0BE767B4"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14:paraId="47822AF9"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14:paraId="67B77057"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14:paraId="035DAA4D"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14:paraId="3B5B06A4"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14:paraId="2E1AA409"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14:paraId="4F13BAAB"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r>
      <w:tr w:rsidR="00D502D3" w:rsidRPr="00447C36" w14:paraId="009A5BAA" w14:textId="77777777" w:rsidTr="00D502D3">
        <w:trPr>
          <w:trHeight w:val="20"/>
        </w:trPr>
        <w:tc>
          <w:tcPr>
            <w:tcW w:w="1666" w:type="pct"/>
            <w:shd w:val="clear" w:color="auto" w:fill="auto"/>
            <w:vAlign w:val="center"/>
            <w:hideMark/>
          </w:tcPr>
          <w:p w14:paraId="1E96E403" w14:textId="77777777"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lastRenderedPageBreak/>
              <w:t xml:space="preserve">            Тепловая нагрузка на технологические нужды, Гкал/ч</w:t>
            </w:r>
          </w:p>
        </w:tc>
        <w:tc>
          <w:tcPr>
            <w:tcW w:w="278" w:type="pct"/>
            <w:shd w:val="clear" w:color="auto" w:fill="auto"/>
            <w:noWrap/>
            <w:vAlign w:val="center"/>
            <w:hideMark/>
          </w:tcPr>
          <w:p w14:paraId="1DB5FD7D"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69CA794D"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14:paraId="179C7776"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14:paraId="689FA057"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14:paraId="4ED70578"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14:paraId="29F99A99"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14:paraId="67AC966D"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14:paraId="6313D24D"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14:paraId="0A77B3BC"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14:paraId="2D36EC05"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14:paraId="2F09428D"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14:paraId="114AE0AF"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r>
      <w:tr w:rsidR="00D502D3" w:rsidRPr="00447C36" w14:paraId="550E4751" w14:textId="77777777" w:rsidTr="00D502D3">
        <w:trPr>
          <w:trHeight w:val="20"/>
        </w:trPr>
        <w:tc>
          <w:tcPr>
            <w:tcW w:w="1666" w:type="pct"/>
            <w:shd w:val="clear" w:color="auto" w:fill="auto"/>
            <w:vAlign w:val="center"/>
            <w:hideMark/>
          </w:tcPr>
          <w:p w14:paraId="3CBB442D" w14:textId="77777777"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Максимальная тепловая нагрузка ГВС, Гкал/ч</w:t>
            </w:r>
          </w:p>
        </w:tc>
        <w:tc>
          <w:tcPr>
            <w:tcW w:w="278" w:type="pct"/>
            <w:shd w:val="clear" w:color="auto" w:fill="auto"/>
            <w:noWrap/>
            <w:vAlign w:val="center"/>
            <w:hideMark/>
          </w:tcPr>
          <w:p w14:paraId="77334DC2"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063B07DD"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14:paraId="21A94A7B"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14:paraId="769B1610"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14:paraId="36AA6BA9"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14:paraId="42F0F202"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14:paraId="308118BC"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14:paraId="639EAE40"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14:paraId="598FB1CD"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14:paraId="78A4FC88"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14:paraId="6C78DF4B"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14:paraId="741B440B"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r>
      <w:tr w:rsidR="00D502D3" w:rsidRPr="00447C36" w14:paraId="60B3458E" w14:textId="77777777" w:rsidTr="00D502D3">
        <w:trPr>
          <w:trHeight w:val="20"/>
        </w:trPr>
        <w:tc>
          <w:tcPr>
            <w:tcW w:w="1666" w:type="pct"/>
            <w:shd w:val="clear" w:color="auto" w:fill="auto"/>
            <w:vAlign w:val="center"/>
            <w:hideMark/>
          </w:tcPr>
          <w:p w14:paraId="1FD2C8DE" w14:textId="77777777"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Подключенная тепловая нагрузка в паре, Гкал/ч</w:t>
            </w:r>
          </w:p>
        </w:tc>
        <w:tc>
          <w:tcPr>
            <w:tcW w:w="278" w:type="pct"/>
            <w:shd w:val="clear" w:color="auto" w:fill="auto"/>
            <w:noWrap/>
            <w:vAlign w:val="center"/>
            <w:hideMark/>
          </w:tcPr>
          <w:p w14:paraId="7470A956"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211D4D64"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14:paraId="7C2EC69F"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14:paraId="2986C50A"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14:paraId="3241CD1A"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14:paraId="21662854"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14:paraId="6725D5BC"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14:paraId="3185887B"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14:paraId="6AD1A1D6"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14:paraId="073A6FB4"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14:paraId="67DC01AA"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278" w:type="pct"/>
            <w:shd w:val="clear" w:color="auto" w:fill="auto"/>
            <w:noWrap/>
            <w:vAlign w:val="center"/>
            <w:hideMark/>
          </w:tcPr>
          <w:p w14:paraId="7E38B637"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r>
      <w:tr w:rsidR="00D502D3" w:rsidRPr="00447C36" w14:paraId="5DD58E79" w14:textId="77777777" w:rsidTr="00D502D3">
        <w:trPr>
          <w:trHeight w:val="20"/>
        </w:trPr>
        <w:tc>
          <w:tcPr>
            <w:tcW w:w="1666" w:type="pct"/>
            <w:shd w:val="clear" w:color="auto" w:fill="auto"/>
            <w:vAlign w:val="center"/>
            <w:hideMark/>
          </w:tcPr>
          <w:p w14:paraId="58802FE0" w14:textId="77777777"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Подключенная нагрузка всего, Гкал/ч</w:t>
            </w:r>
          </w:p>
        </w:tc>
        <w:tc>
          <w:tcPr>
            <w:tcW w:w="278" w:type="pct"/>
            <w:shd w:val="clear" w:color="auto" w:fill="auto"/>
            <w:noWrap/>
            <w:vAlign w:val="center"/>
            <w:hideMark/>
          </w:tcPr>
          <w:p w14:paraId="48B995AB"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12AF8D2D"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0,2635</w:t>
            </w:r>
          </w:p>
        </w:tc>
        <w:tc>
          <w:tcPr>
            <w:tcW w:w="278" w:type="pct"/>
            <w:shd w:val="clear" w:color="auto" w:fill="auto"/>
            <w:noWrap/>
            <w:vAlign w:val="center"/>
            <w:hideMark/>
          </w:tcPr>
          <w:p w14:paraId="73C7B8D5"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0,2635</w:t>
            </w:r>
          </w:p>
        </w:tc>
        <w:tc>
          <w:tcPr>
            <w:tcW w:w="278" w:type="pct"/>
            <w:shd w:val="clear" w:color="auto" w:fill="auto"/>
            <w:noWrap/>
            <w:vAlign w:val="center"/>
            <w:hideMark/>
          </w:tcPr>
          <w:p w14:paraId="500ABA24"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0,2635</w:t>
            </w:r>
          </w:p>
        </w:tc>
        <w:tc>
          <w:tcPr>
            <w:tcW w:w="278" w:type="pct"/>
            <w:shd w:val="clear" w:color="auto" w:fill="auto"/>
            <w:noWrap/>
            <w:vAlign w:val="center"/>
            <w:hideMark/>
          </w:tcPr>
          <w:p w14:paraId="4693CD2C"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2,9435</w:t>
            </w:r>
          </w:p>
        </w:tc>
        <w:tc>
          <w:tcPr>
            <w:tcW w:w="278" w:type="pct"/>
            <w:shd w:val="clear" w:color="auto" w:fill="auto"/>
            <w:noWrap/>
            <w:vAlign w:val="center"/>
            <w:hideMark/>
          </w:tcPr>
          <w:p w14:paraId="2F32DF83"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2,9435</w:t>
            </w:r>
          </w:p>
        </w:tc>
        <w:tc>
          <w:tcPr>
            <w:tcW w:w="278" w:type="pct"/>
            <w:shd w:val="clear" w:color="auto" w:fill="auto"/>
            <w:noWrap/>
            <w:vAlign w:val="center"/>
            <w:hideMark/>
          </w:tcPr>
          <w:p w14:paraId="4DB565DA"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2,9435</w:t>
            </w:r>
          </w:p>
        </w:tc>
        <w:tc>
          <w:tcPr>
            <w:tcW w:w="278" w:type="pct"/>
            <w:shd w:val="clear" w:color="auto" w:fill="auto"/>
            <w:noWrap/>
            <w:vAlign w:val="center"/>
            <w:hideMark/>
          </w:tcPr>
          <w:p w14:paraId="43113E0D"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2,9435</w:t>
            </w:r>
          </w:p>
        </w:tc>
        <w:tc>
          <w:tcPr>
            <w:tcW w:w="278" w:type="pct"/>
            <w:shd w:val="clear" w:color="auto" w:fill="auto"/>
            <w:noWrap/>
            <w:vAlign w:val="center"/>
            <w:hideMark/>
          </w:tcPr>
          <w:p w14:paraId="07865B1B"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7,5535</w:t>
            </w:r>
          </w:p>
        </w:tc>
        <w:tc>
          <w:tcPr>
            <w:tcW w:w="278" w:type="pct"/>
            <w:shd w:val="clear" w:color="auto" w:fill="auto"/>
            <w:noWrap/>
            <w:vAlign w:val="center"/>
            <w:hideMark/>
          </w:tcPr>
          <w:p w14:paraId="4861E13E"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7,5535</w:t>
            </w:r>
          </w:p>
        </w:tc>
        <w:tc>
          <w:tcPr>
            <w:tcW w:w="278" w:type="pct"/>
            <w:shd w:val="clear" w:color="auto" w:fill="auto"/>
            <w:noWrap/>
            <w:vAlign w:val="center"/>
            <w:hideMark/>
          </w:tcPr>
          <w:p w14:paraId="6E0AD778"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7,5535</w:t>
            </w:r>
          </w:p>
        </w:tc>
        <w:tc>
          <w:tcPr>
            <w:tcW w:w="278" w:type="pct"/>
            <w:shd w:val="clear" w:color="auto" w:fill="auto"/>
            <w:noWrap/>
            <w:vAlign w:val="center"/>
            <w:hideMark/>
          </w:tcPr>
          <w:p w14:paraId="30F90F87"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7,5535</w:t>
            </w:r>
          </w:p>
        </w:tc>
      </w:tr>
      <w:tr w:rsidR="00D502D3" w:rsidRPr="00447C36" w14:paraId="4C12D26B" w14:textId="77777777" w:rsidTr="00D502D3">
        <w:trPr>
          <w:trHeight w:val="20"/>
        </w:trPr>
        <w:tc>
          <w:tcPr>
            <w:tcW w:w="1666" w:type="pct"/>
            <w:shd w:val="clear" w:color="auto" w:fill="auto"/>
            <w:vAlign w:val="center"/>
            <w:hideMark/>
          </w:tcPr>
          <w:p w14:paraId="64C7AF64" w14:textId="77777777"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Резерв(+)/ дефицит(-) тепловой мощности (нр), Гкал/ч</w:t>
            </w:r>
          </w:p>
        </w:tc>
        <w:tc>
          <w:tcPr>
            <w:tcW w:w="278" w:type="pct"/>
            <w:shd w:val="clear" w:color="auto" w:fill="auto"/>
            <w:noWrap/>
            <w:vAlign w:val="center"/>
            <w:hideMark/>
          </w:tcPr>
          <w:p w14:paraId="5BA07DB2"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370304DC"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0,5087</w:t>
            </w:r>
          </w:p>
        </w:tc>
        <w:tc>
          <w:tcPr>
            <w:tcW w:w="278" w:type="pct"/>
            <w:shd w:val="clear" w:color="auto" w:fill="auto"/>
            <w:noWrap/>
            <w:vAlign w:val="center"/>
            <w:hideMark/>
          </w:tcPr>
          <w:p w14:paraId="09DE34AE"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0,5087</w:t>
            </w:r>
          </w:p>
        </w:tc>
        <w:tc>
          <w:tcPr>
            <w:tcW w:w="278" w:type="pct"/>
            <w:shd w:val="clear" w:color="auto" w:fill="auto"/>
            <w:noWrap/>
            <w:vAlign w:val="center"/>
            <w:hideMark/>
          </w:tcPr>
          <w:p w14:paraId="2C97B900"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0,5087</w:t>
            </w:r>
          </w:p>
        </w:tc>
        <w:tc>
          <w:tcPr>
            <w:tcW w:w="278" w:type="pct"/>
            <w:shd w:val="clear" w:color="auto" w:fill="auto"/>
            <w:noWrap/>
            <w:vAlign w:val="center"/>
            <w:hideMark/>
          </w:tcPr>
          <w:p w14:paraId="53A0FAE8"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3,6602</w:t>
            </w:r>
          </w:p>
        </w:tc>
        <w:tc>
          <w:tcPr>
            <w:tcW w:w="278" w:type="pct"/>
            <w:shd w:val="clear" w:color="auto" w:fill="auto"/>
            <w:noWrap/>
            <w:vAlign w:val="center"/>
            <w:hideMark/>
          </w:tcPr>
          <w:p w14:paraId="61C6822D"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3,6602</w:t>
            </w:r>
          </w:p>
        </w:tc>
        <w:tc>
          <w:tcPr>
            <w:tcW w:w="278" w:type="pct"/>
            <w:shd w:val="clear" w:color="auto" w:fill="auto"/>
            <w:noWrap/>
            <w:vAlign w:val="center"/>
            <w:hideMark/>
          </w:tcPr>
          <w:p w14:paraId="177CE7C5"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3,6602</w:t>
            </w:r>
          </w:p>
        </w:tc>
        <w:tc>
          <w:tcPr>
            <w:tcW w:w="278" w:type="pct"/>
            <w:shd w:val="clear" w:color="auto" w:fill="auto"/>
            <w:noWrap/>
            <w:vAlign w:val="center"/>
            <w:hideMark/>
          </w:tcPr>
          <w:p w14:paraId="2DD427DD"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3,6602</w:t>
            </w:r>
          </w:p>
        </w:tc>
        <w:tc>
          <w:tcPr>
            <w:tcW w:w="278" w:type="pct"/>
            <w:shd w:val="clear" w:color="auto" w:fill="auto"/>
            <w:noWrap/>
            <w:vAlign w:val="center"/>
            <w:hideMark/>
          </w:tcPr>
          <w:p w14:paraId="3F0A2513"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9,1402</w:t>
            </w:r>
          </w:p>
        </w:tc>
        <w:tc>
          <w:tcPr>
            <w:tcW w:w="278" w:type="pct"/>
            <w:shd w:val="clear" w:color="auto" w:fill="auto"/>
            <w:noWrap/>
            <w:vAlign w:val="center"/>
            <w:hideMark/>
          </w:tcPr>
          <w:p w14:paraId="033D10F0"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9,1402</w:t>
            </w:r>
          </w:p>
        </w:tc>
        <w:tc>
          <w:tcPr>
            <w:tcW w:w="278" w:type="pct"/>
            <w:shd w:val="clear" w:color="auto" w:fill="auto"/>
            <w:noWrap/>
            <w:vAlign w:val="center"/>
            <w:hideMark/>
          </w:tcPr>
          <w:p w14:paraId="58BF8228"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9,1402</w:t>
            </w:r>
          </w:p>
        </w:tc>
        <w:tc>
          <w:tcPr>
            <w:tcW w:w="278" w:type="pct"/>
            <w:shd w:val="clear" w:color="auto" w:fill="auto"/>
            <w:noWrap/>
            <w:vAlign w:val="center"/>
            <w:hideMark/>
          </w:tcPr>
          <w:p w14:paraId="45F11080"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9,1402</w:t>
            </w:r>
          </w:p>
        </w:tc>
      </w:tr>
      <w:tr w:rsidR="00D502D3" w:rsidRPr="00447C36" w14:paraId="7D4572E8" w14:textId="77777777" w:rsidTr="00D502D3">
        <w:trPr>
          <w:trHeight w:val="20"/>
        </w:trPr>
        <w:tc>
          <w:tcPr>
            <w:tcW w:w="1666" w:type="pct"/>
            <w:shd w:val="clear" w:color="auto" w:fill="auto"/>
            <w:vAlign w:val="center"/>
            <w:hideMark/>
          </w:tcPr>
          <w:p w14:paraId="091F3D7F" w14:textId="77777777"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Доля резерва (нр), %</w:t>
            </w:r>
          </w:p>
        </w:tc>
        <w:tc>
          <w:tcPr>
            <w:tcW w:w="278" w:type="pct"/>
            <w:shd w:val="clear" w:color="auto" w:fill="auto"/>
            <w:noWrap/>
            <w:vAlign w:val="center"/>
            <w:hideMark/>
          </w:tcPr>
          <w:p w14:paraId="0E86F6D3"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6AB7AD47"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55,29</w:t>
            </w:r>
          </w:p>
        </w:tc>
        <w:tc>
          <w:tcPr>
            <w:tcW w:w="278" w:type="pct"/>
            <w:shd w:val="clear" w:color="auto" w:fill="auto"/>
            <w:noWrap/>
            <w:vAlign w:val="center"/>
            <w:hideMark/>
          </w:tcPr>
          <w:p w14:paraId="237F7894"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55,29</w:t>
            </w:r>
          </w:p>
        </w:tc>
        <w:tc>
          <w:tcPr>
            <w:tcW w:w="278" w:type="pct"/>
            <w:shd w:val="clear" w:color="auto" w:fill="auto"/>
            <w:noWrap/>
            <w:vAlign w:val="center"/>
            <w:hideMark/>
          </w:tcPr>
          <w:p w14:paraId="6C417BF0"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55,29</w:t>
            </w:r>
          </w:p>
        </w:tc>
        <w:tc>
          <w:tcPr>
            <w:tcW w:w="278" w:type="pct"/>
            <w:shd w:val="clear" w:color="auto" w:fill="auto"/>
            <w:noWrap/>
            <w:vAlign w:val="center"/>
            <w:hideMark/>
          </w:tcPr>
          <w:p w14:paraId="273C8C8B"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53,01</w:t>
            </w:r>
          </w:p>
        </w:tc>
        <w:tc>
          <w:tcPr>
            <w:tcW w:w="278" w:type="pct"/>
            <w:shd w:val="clear" w:color="auto" w:fill="auto"/>
            <w:noWrap/>
            <w:vAlign w:val="center"/>
            <w:hideMark/>
          </w:tcPr>
          <w:p w14:paraId="58E868C4"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53,01</w:t>
            </w:r>
          </w:p>
        </w:tc>
        <w:tc>
          <w:tcPr>
            <w:tcW w:w="278" w:type="pct"/>
            <w:shd w:val="clear" w:color="auto" w:fill="auto"/>
            <w:noWrap/>
            <w:vAlign w:val="center"/>
            <w:hideMark/>
          </w:tcPr>
          <w:p w14:paraId="670810DA"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53,01</w:t>
            </w:r>
          </w:p>
        </w:tc>
        <w:tc>
          <w:tcPr>
            <w:tcW w:w="278" w:type="pct"/>
            <w:shd w:val="clear" w:color="auto" w:fill="auto"/>
            <w:noWrap/>
            <w:vAlign w:val="center"/>
            <w:hideMark/>
          </w:tcPr>
          <w:p w14:paraId="3B7B5961"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53,01</w:t>
            </w:r>
          </w:p>
        </w:tc>
        <w:tc>
          <w:tcPr>
            <w:tcW w:w="278" w:type="pct"/>
            <w:shd w:val="clear" w:color="auto" w:fill="auto"/>
            <w:noWrap/>
            <w:vAlign w:val="center"/>
            <w:hideMark/>
          </w:tcPr>
          <w:p w14:paraId="0620C472"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52,96</w:t>
            </w:r>
          </w:p>
        </w:tc>
        <w:tc>
          <w:tcPr>
            <w:tcW w:w="278" w:type="pct"/>
            <w:shd w:val="clear" w:color="auto" w:fill="auto"/>
            <w:noWrap/>
            <w:vAlign w:val="center"/>
            <w:hideMark/>
          </w:tcPr>
          <w:p w14:paraId="321CF39A"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52,96</w:t>
            </w:r>
          </w:p>
        </w:tc>
        <w:tc>
          <w:tcPr>
            <w:tcW w:w="278" w:type="pct"/>
            <w:shd w:val="clear" w:color="auto" w:fill="auto"/>
            <w:noWrap/>
            <w:vAlign w:val="center"/>
            <w:hideMark/>
          </w:tcPr>
          <w:p w14:paraId="1BBA188A"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52,96</w:t>
            </w:r>
          </w:p>
        </w:tc>
        <w:tc>
          <w:tcPr>
            <w:tcW w:w="278" w:type="pct"/>
            <w:shd w:val="clear" w:color="auto" w:fill="auto"/>
            <w:noWrap/>
            <w:vAlign w:val="center"/>
            <w:hideMark/>
          </w:tcPr>
          <w:p w14:paraId="4D4C2572"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52,96</w:t>
            </w:r>
          </w:p>
        </w:tc>
      </w:tr>
      <w:tr w:rsidR="00D502D3" w:rsidRPr="00447C36" w14:paraId="6A3A89B3" w14:textId="77777777" w:rsidTr="00D502D3">
        <w:trPr>
          <w:trHeight w:val="20"/>
        </w:trPr>
        <w:tc>
          <w:tcPr>
            <w:tcW w:w="1666" w:type="pct"/>
            <w:shd w:val="clear" w:color="auto" w:fill="auto"/>
            <w:vAlign w:val="center"/>
            <w:hideMark/>
          </w:tcPr>
          <w:p w14:paraId="6C562F15" w14:textId="77777777"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Мощность наиболее крупного котла, Гкал/ч</w:t>
            </w:r>
          </w:p>
        </w:tc>
        <w:tc>
          <w:tcPr>
            <w:tcW w:w="278" w:type="pct"/>
            <w:shd w:val="clear" w:color="auto" w:fill="auto"/>
            <w:noWrap/>
            <w:vAlign w:val="center"/>
            <w:hideMark/>
          </w:tcPr>
          <w:p w14:paraId="41591BC2"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128AC74F"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0,54</w:t>
            </w:r>
          </w:p>
        </w:tc>
        <w:tc>
          <w:tcPr>
            <w:tcW w:w="278" w:type="pct"/>
            <w:shd w:val="clear" w:color="auto" w:fill="auto"/>
            <w:noWrap/>
            <w:vAlign w:val="center"/>
            <w:hideMark/>
          </w:tcPr>
          <w:p w14:paraId="710CCF67"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0,54</w:t>
            </w:r>
          </w:p>
        </w:tc>
        <w:tc>
          <w:tcPr>
            <w:tcW w:w="278" w:type="pct"/>
            <w:shd w:val="clear" w:color="auto" w:fill="auto"/>
            <w:noWrap/>
            <w:vAlign w:val="center"/>
            <w:hideMark/>
          </w:tcPr>
          <w:p w14:paraId="137D9AFB"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0,54</w:t>
            </w:r>
          </w:p>
        </w:tc>
        <w:tc>
          <w:tcPr>
            <w:tcW w:w="278" w:type="pct"/>
            <w:shd w:val="clear" w:color="auto" w:fill="auto"/>
            <w:noWrap/>
            <w:vAlign w:val="center"/>
            <w:hideMark/>
          </w:tcPr>
          <w:p w14:paraId="54AF4CB3"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3,69</w:t>
            </w:r>
          </w:p>
        </w:tc>
        <w:tc>
          <w:tcPr>
            <w:tcW w:w="278" w:type="pct"/>
            <w:shd w:val="clear" w:color="auto" w:fill="auto"/>
            <w:noWrap/>
            <w:vAlign w:val="center"/>
            <w:hideMark/>
          </w:tcPr>
          <w:p w14:paraId="641E4DBC"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3,69</w:t>
            </w:r>
          </w:p>
        </w:tc>
        <w:tc>
          <w:tcPr>
            <w:tcW w:w="278" w:type="pct"/>
            <w:shd w:val="clear" w:color="auto" w:fill="auto"/>
            <w:noWrap/>
            <w:vAlign w:val="center"/>
            <w:hideMark/>
          </w:tcPr>
          <w:p w14:paraId="799915E9"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3,69</w:t>
            </w:r>
          </w:p>
        </w:tc>
        <w:tc>
          <w:tcPr>
            <w:tcW w:w="278" w:type="pct"/>
            <w:shd w:val="clear" w:color="auto" w:fill="auto"/>
            <w:noWrap/>
            <w:vAlign w:val="center"/>
            <w:hideMark/>
          </w:tcPr>
          <w:p w14:paraId="00EA8C13"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3,69</w:t>
            </w:r>
          </w:p>
        </w:tc>
        <w:tc>
          <w:tcPr>
            <w:tcW w:w="278" w:type="pct"/>
            <w:shd w:val="clear" w:color="auto" w:fill="auto"/>
            <w:noWrap/>
            <w:vAlign w:val="center"/>
            <w:hideMark/>
          </w:tcPr>
          <w:p w14:paraId="410C7544"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9,14</w:t>
            </w:r>
          </w:p>
        </w:tc>
        <w:tc>
          <w:tcPr>
            <w:tcW w:w="278" w:type="pct"/>
            <w:shd w:val="clear" w:color="auto" w:fill="auto"/>
            <w:noWrap/>
            <w:vAlign w:val="center"/>
            <w:hideMark/>
          </w:tcPr>
          <w:p w14:paraId="15FB8CAC"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9,14</w:t>
            </w:r>
          </w:p>
        </w:tc>
        <w:tc>
          <w:tcPr>
            <w:tcW w:w="278" w:type="pct"/>
            <w:shd w:val="clear" w:color="auto" w:fill="auto"/>
            <w:noWrap/>
            <w:vAlign w:val="center"/>
            <w:hideMark/>
          </w:tcPr>
          <w:p w14:paraId="6E504EB1"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9,14</w:t>
            </w:r>
          </w:p>
        </w:tc>
        <w:tc>
          <w:tcPr>
            <w:tcW w:w="278" w:type="pct"/>
            <w:shd w:val="clear" w:color="auto" w:fill="auto"/>
            <w:noWrap/>
            <w:vAlign w:val="center"/>
            <w:hideMark/>
          </w:tcPr>
          <w:p w14:paraId="19E7BC96"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9,14</w:t>
            </w:r>
          </w:p>
        </w:tc>
      </w:tr>
      <w:tr w:rsidR="00D502D3" w:rsidRPr="00447C36" w14:paraId="1193D5BC" w14:textId="77777777" w:rsidTr="00D502D3">
        <w:trPr>
          <w:trHeight w:val="20"/>
        </w:trPr>
        <w:tc>
          <w:tcPr>
            <w:tcW w:w="1666" w:type="pct"/>
            <w:shd w:val="clear" w:color="auto" w:fill="auto"/>
            <w:vAlign w:val="center"/>
            <w:hideMark/>
          </w:tcPr>
          <w:p w14:paraId="62C1959B" w14:textId="77777777"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Тепловая мощность нетто в аварийном режиме, Гкал/ч</w:t>
            </w:r>
          </w:p>
        </w:tc>
        <w:tc>
          <w:tcPr>
            <w:tcW w:w="278" w:type="pct"/>
            <w:shd w:val="clear" w:color="auto" w:fill="auto"/>
            <w:noWrap/>
            <w:vAlign w:val="center"/>
            <w:hideMark/>
          </w:tcPr>
          <w:p w14:paraId="379545A2"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749D2806"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0,4078</w:t>
            </w:r>
          </w:p>
        </w:tc>
        <w:tc>
          <w:tcPr>
            <w:tcW w:w="278" w:type="pct"/>
            <w:shd w:val="clear" w:color="auto" w:fill="auto"/>
            <w:noWrap/>
            <w:vAlign w:val="center"/>
            <w:hideMark/>
          </w:tcPr>
          <w:p w14:paraId="4C1555A8"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0,4078</w:t>
            </w:r>
          </w:p>
        </w:tc>
        <w:tc>
          <w:tcPr>
            <w:tcW w:w="278" w:type="pct"/>
            <w:shd w:val="clear" w:color="auto" w:fill="auto"/>
            <w:noWrap/>
            <w:vAlign w:val="center"/>
            <w:hideMark/>
          </w:tcPr>
          <w:p w14:paraId="6983E206"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0,4078</w:t>
            </w:r>
          </w:p>
        </w:tc>
        <w:tc>
          <w:tcPr>
            <w:tcW w:w="278" w:type="pct"/>
            <w:shd w:val="clear" w:color="auto" w:fill="auto"/>
            <w:noWrap/>
            <w:vAlign w:val="center"/>
            <w:hideMark/>
          </w:tcPr>
          <w:p w14:paraId="0382F1C6"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3,4003</w:t>
            </w:r>
          </w:p>
        </w:tc>
        <w:tc>
          <w:tcPr>
            <w:tcW w:w="278" w:type="pct"/>
            <w:shd w:val="clear" w:color="auto" w:fill="auto"/>
            <w:noWrap/>
            <w:vAlign w:val="center"/>
            <w:hideMark/>
          </w:tcPr>
          <w:p w14:paraId="5181FA7E"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3,4003</w:t>
            </w:r>
          </w:p>
        </w:tc>
        <w:tc>
          <w:tcPr>
            <w:tcW w:w="278" w:type="pct"/>
            <w:shd w:val="clear" w:color="auto" w:fill="auto"/>
            <w:noWrap/>
            <w:vAlign w:val="center"/>
            <w:hideMark/>
          </w:tcPr>
          <w:p w14:paraId="02738B25"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3,4003</w:t>
            </w:r>
          </w:p>
        </w:tc>
        <w:tc>
          <w:tcPr>
            <w:tcW w:w="278" w:type="pct"/>
            <w:shd w:val="clear" w:color="auto" w:fill="auto"/>
            <w:noWrap/>
            <w:vAlign w:val="center"/>
            <w:hideMark/>
          </w:tcPr>
          <w:p w14:paraId="25ADB5FA"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3,4003</w:t>
            </w:r>
          </w:p>
        </w:tc>
        <w:tc>
          <w:tcPr>
            <w:tcW w:w="278" w:type="pct"/>
            <w:shd w:val="clear" w:color="auto" w:fill="auto"/>
            <w:noWrap/>
            <w:vAlign w:val="center"/>
            <w:hideMark/>
          </w:tcPr>
          <w:p w14:paraId="142AFFC2"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8,5778</w:t>
            </w:r>
          </w:p>
        </w:tc>
        <w:tc>
          <w:tcPr>
            <w:tcW w:w="278" w:type="pct"/>
            <w:shd w:val="clear" w:color="auto" w:fill="auto"/>
            <w:noWrap/>
            <w:vAlign w:val="center"/>
            <w:hideMark/>
          </w:tcPr>
          <w:p w14:paraId="50A267FA"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8,5778</w:t>
            </w:r>
          </w:p>
        </w:tc>
        <w:tc>
          <w:tcPr>
            <w:tcW w:w="278" w:type="pct"/>
            <w:shd w:val="clear" w:color="auto" w:fill="auto"/>
            <w:noWrap/>
            <w:vAlign w:val="center"/>
            <w:hideMark/>
          </w:tcPr>
          <w:p w14:paraId="017BCBFF"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8,5778</w:t>
            </w:r>
          </w:p>
        </w:tc>
        <w:tc>
          <w:tcPr>
            <w:tcW w:w="278" w:type="pct"/>
            <w:shd w:val="clear" w:color="auto" w:fill="auto"/>
            <w:noWrap/>
            <w:vAlign w:val="center"/>
            <w:hideMark/>
          </w:tcPr>
          <w:p w14:paraId="054DB7E1"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8,5778</w:t>
            </w:r>
          </w:p>
        </w:tc>
      </w:tr>
      <w:tr w:rsidR="00D502D3" w:rsidRPr="00447C36" w14:paraId="55845267" w14:textId="77777777" w:rsidTr="00D502D3">
        <w:trPr>
          <w:trHeight w:val="20"/>
        </w:trPr>
        <w:tc>
          <w:tcPr>
            <w:tcW w:w="1666" w:type="pct"/>
            <w:shd w:val="clear" w:color="auto" w:fill="auto"/>
            <w:vAlign w:val="center"/>
            <w:hideMark/>
          </w:tcPr>
          <w:p w14:paraId="6F7B4599" w14:textId="77777777"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Тепловая нагрузка в аварийном режиме, Гкал/ч (89% Qотопл.по СП 124.13330.2012)</w:t>
            </w:r>
          </w:p>
        </w:tc>
        <w:tc>
          <w:tcPr>
            <w:tcW w:w="278" w:type="pct"/>
            <w:shd w:val="clear" w:color="auto" w:fill="auto"/>
            <w:noWrap/>
            <w:vAlign w:val="center"/>
            <w:hideMark/>
          </w:tcPr>
          <w:p w14:paraId="6729F745"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50000BAD"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0,2345</w:t>
            </w:r>
          </w:p>
        </w:tc>
        <w:tc>
          <w:tcPr>
            <w:tcW w:w="278" w:type="pct"/>
            <w:shd w:val="clear" w:color="auto" w:fill="auto"/>
            <w:noWrap/>
            <w:vAlign w:val="center"/>
            <w:hideMark/>
          </w:tcPr>
          <w:p w14:paraId="2CCCBE1F"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0,2345</w:t>
            </w:r>
          </w:p>
        </w:tc>
        <w:tc>
          <w:tcPr>
            <w:tcW w:w="278" w:type="pct"/>
            <w:shd w:val="clear" w:color="auto" w:fill="auto"/>
            <w:noWrap/>
            <w:vAlign w:val="center"/>
            <w:hideMark/>
          </w:tcPr>
          <w:p w14:paraId="45A66FAC"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0,2345</w:t>
            </w:r>
          </w:p>
        </w:tc>
        <w:tc>
          <w:tcPr>
            <w:tcW w:w="278" w:type="pct"/>
            <w:shd w:val="clear" w:color="auto" w:fill="auto"/>
            <w:noWrap/>
            <w:vAlign w:val="center"/>
            <w:hideMark/>
          </w:tcPr>
          <w:p w14:paraId="1D16ED1B"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2,6197</w:t>
            </w:r>
          </w:p>
        </w:tc>
        <w:tc>
          <w:tcPr>
            <w:tcW w:w="278" w:type="pct"/>
            <w:shd w:val="clear" w:color="auto" w:fill="auto"/>
            <w:noWrap/>
            <w:vAlign w:val="center"/>
            <w:hideMark/>
          </w:tcPr>
          <w:p w14:paraId="1392F390"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2,6197</w:t>
            </w:r>
          </w:p>
        </w:tc>
        <w:tc>
          <w:tcPr>
            <w:tcW w:w="278" w:type="pct"/>
            <w:shd w:val="clear" w:color="auto" w:fill="auto"/>
            <w:noWrap/>
            <w:vAlign w:val="center"/>
            <w:hideMark/>
          </w:tcPr>
          <w:p w14:paraId="07968B1F"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2,6197</w:t>
            </w:r>
          </w:p>
        </w:tc>
        <w:tc>
          <w:tcPr>
            <w:tcW w:w="278" w:type="pct"/>
            <w:shd w:val="clear" w:color="auto" w:fill="auto"/>
            <w:noWrap/>
            <w:vAlign w:val="center"/>
            <w:hideMark/>
          </w:tcPr>
          <w:p w14:paraId="3563D365"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2,6197</w:t>
            </w:r>
          </w:p>
        </w:tc>
        <w:tc>
          <w:tcPr>
            <w:tcW w:w="278" w:type="pct"/>
            <w:shd w:val="clear" w:color="auto" w:fill="auto"/>
            <w:noWrap/>
            <w:vAlign w:val="center"/>
            <w:hideMark/>
          </w:tcPr>
          <w:p w14:paraId="51B186D5"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6,7226</w:t>
            </w:r>
          </w:p>
        </w:tc>
        <w:tc>
          <w:tcPr>
            <w:tcW w:w="278" w:type="pct"/>
            <w:shd w:val="clear" w:color="auto" w:fill="auto"/>
            <w:noWrap/>
            <w:vAlign w:val="center"/>
            <w:hideMark/>
          </w:tcPr>
          <w:p w14:paraId="228E7B9D"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6,7226</w:t>
            </w:r>
          </w:p>
        </w:tc>
        <w:tc>
          <w:tcPr>
            <w:tcW w:w="278" w:type="pct"/>
            <w:shd w:val="clear" w:color="auto" w:fill="auto"/>
            <w:noWrap/>
            <w:vAlign w:val="center"/>
            <w:hideMark/>
          </w:tcPr>
          <w:p w14:paraId="4F28EE88"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6,7226</w:t>
            </w:r>
          </w:p>
        </w:tc>
        <w:tc>
          <w:tcPr>
            <w:tcW w:w="278" w:type="pct"/>
            <w:shd w:val="clear" w:color="auto" w:fill="auto"/>
            <w:noWrap/>
            <w:vAlign w:val="center"/>
            <w:hideMark/>
          </w:tcPr>
          <w:p w14:paraId="7053AF98"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6,7226</w:t>
            </w:r>
          </w:p>
        </w:tc>
      </w:tr>
      <w:tr w:rsidR="00D502D3" w:rsidRPr="00447C36" w14:paraId="211046E3" w14:textId="77777777" w:rsidTr="00D502D3">
        <w:trPr>
          <w:trHeight w:val="20"/>
        </w:trPr>
        <w:tc>
          <w:tcPr>
            <w:tcW w:w="1666" w:type="pct"/>
            <w:shd w:val="clear" w:color="auto" w:fill="auto"/>
            <w:vAlign w:val="center"/>
            <w:hideMark/>
          </w:tcPr>
          <w:p w14:paraId="505A20BE" w14:textId="77777777"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Резерв(+)/ дефицит(-) тепловой мощности (ар), Гкал/ч</w:t>
            </w:r>
          </w:p>
        </w:tc>
        <w:tc>
          <w:tcPr>
            <w:tcW w:w="278" w:type="pct"/>
            <w:shd w:val="clear" w:color="auto" w:fill="auto"/>
            <w:noWrap/>
            <w:vAlign w:val="center"/>
            <w:hideMark/>
          </w:tcPr>
          <w:p w14:paraId="2CA7055F"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1E85DA04"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0,0255</w:t>
            </w:r>
          </w:p>
        </w:tc>
        <w:tc>
          <w:tcPr>
            <w:tcW w:w="278" w:type="pct"/>
            <w:shd w:val="clear" w:color="auto" w:fill="auto"/>
            <w:noWrap/>
            <w:vAlign w:val="center"/>
            <w:hideMark/>
          </w:tcPr>
          <w:p w14:paraId="10099064"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0,0255</w:t>
            </w:r>
          </w:p>
        </w:tc>
        <w:tc>
          <w:tcPr>
            <w:tcW w:w="278" w:type="pct"/>
            <w:shd w:val="clear" w:color="auto" w:fill="auto"/>
            <w:noWrap/>
            <w:vAlign w:val="center"/>
            <w:hideMark/>
          </w:tcPr>
          <w:p w14:paraId="59F50400"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0,0255</w:t>
            </w:r>
          </w:p>
        </w:tc>
        <w:tc>
          <w:tcPr>
            <w:tcW w:w="278" w:type="pct"/>
            <w:shd w:val="clear" w:color="auto" w:fill="auto"/>
            <w:noWrap/>
            <w:vAlign w:val="center"/>
            <w:hideMark/>
          </w:tcPr>
          <w:p w14:paraId="27A74C44"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0,4793</w:t>
            </w:r>
          </w:p>
        </w:tc>
        <w:tc>
          <w:tcPr>
            <w:tcW w:w="278" w:type="pct"/>
            <w:shd w:val="clear" w:color="auto" w:fill="auto"/>
            <w:noWrap/>
            <w:vAlign w:val="center"/>
            <w:hideMark/>
          </w:tcPr>
          <w:p w14:paraId="5825A57E"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0,4793</w:t>
            </w:r>
          </w:p>
        </w:tc>
        <w:tc>
          <w:tcPr>
            <w:tcW w:w="278" w:type="pct"/>
            <w:shd w:val="clear" w:color="auto" w:fill="auto"/>
            <w:noWrap/>
            <w:vAlign w:val="center"/>
            <w:hideMark/>
          </w:tcPr>
          <w:p w14:paraId="374AB5FB"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0,4793</w:t>
            </w:r>
          </w:p>
        </w:tc>
        <w:tc>
          <w:tcPr>
            <w:tcW w:w="278" w:type="pct"/>
            <w:shd w:val="clear" w:color="auto" w:fill="auto"/>
            <w:noWrap/>
            <w:vAlign w:val="center"/>
            <w:hideMark/>
          </w:tcPr>
          <w:p w14:paraId="4834248B"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0,4793</w:t>
            </w:r>
          </w:p>
        </w:tc>
        <w:tc>
          <w:tcPr>
            <w:tcW w:w="278" w:type="pct"/>
            <w:shd w:val="clear" w:color="auto" w:fill="auto"/>
            <w:noWrap/>
            <w:vAlign w:val="center"/>
            <w:hideMark/>
          </w:tcPr>
          <w:p w14:paraId="136AB17B"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1,2889</w:t>
            </w:r>
          </w:p>
        </w:tc>
        <w:tc>
          <w:tcPr>
            <w:tcW w:w="278" w:type="pct"/>
            <w:shd w:val="clear" w:color="auto" w:fill="auto"/>
            <w:noWrap/>
            <w:vAlign w:val="center"/>
            <w:hideMark/>
          </w:tcPr>
          <w:p w14:paraId="7F276C02"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1,2889</w:t>
            </w:r>
          </w:p>
        </w:tc>
        <w:tc>
          <w:tcPr>
            <w:tcW w:w="278" w:type="pct"/>
            <w:shd w:val="clear" w:color="auto" w:fill="auto"/>
            <w:noWrap/>
            <w:vAlign w:val="center"/>
            <w:hideMark/>
          </w:tcPr>
          <w:p w14:paraId="26678F00"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1,2889</w:t>
            </w:r>
          </w:p>
        </w:tc>
        <w:tc>
          <w:tcPr>
            <w:tcW w:w="278" w:type="pct"/>
            <w:shd w:val="clear" w:color="auto" w:fill="auto"/>
            <w:noWrap/>
            <w:vAlign w:val="center"/>
            <w:hideMark/>
          </w:tcPr>
          <w:p w14:paraId="6DE5B9A8"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1,2889</w:t>
            </w:r>
          </w:p>
        </w:tc>
      </w:tr>
      <w:tr w:rsidR="00D502D3" w:rsidRPr="00447C36" w14:paraId="540117AE" w14:textId="77777777" w:rsidTr="00D502D3">
        <w:trPr>
          <w:trHeight w:val="20"/>
        </w:trPr>
        <w:tc>
          <w:tcPr>
            <w:tcW w:w="1666" w:type="pct"/>
            <w:shd w:val="clear" w:color="auto" w:fill="auto"/>
            <w:vAlign w:val="center"/>
            <w:hideMark/>
          </w:tcPr>
          <w:p w14:paraId="087C38D4" w14:textId="77777777" w:rsidR="00D502D3" w:rsidRPr="00447C36" w:rsidRDefault="00D502D3" w:rsidP="00D502D3">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Доля резерва (ар), %</w:t>
            </w:r>
          </w:p>
        </w:tc>
        <w:tc>
          <w:tcPr>
            <w:tcW w:w="278" w:type="pct"/>
            <w:shd w:val="clear" w:color="auto" w:fill="auto"/>
            <w:noWrap/>
            <w:vAlign w:val="center"/>
            <w:hideMark/>
          </w:tcPr>
          <w:p w14:paraId="209CBFA2"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78" w:type="pct"/>
            <w:shd w:val="clear" w:color="auto" w:fill="auto"/>
            <w:noWrap/>
            <w:vAlign w:val="center"/>
            <w:hideMark/>
          </w:tcPr>
          <w:p w14:paraId="3870808B"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6,26</w:t>
            </w:r>
          </w:p>
        </w:tc>
        <w:tc>
          <w:tcPr>
            <w:tcW w:w="278" w:type="pct"/>
            <w:shd w:val="clear" w:color="auto" w:fill="auto"/>
            <w:noWrap/>
            <w:vAlign w:val="center"/>
            <w:hideMark/>
          </w:tcPr>
          <w:p w14:paraId="4F003467"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6,26</w:t>
            </w:r>
          </w:p>
        </w:tc>
        <w:tc>
          <w:tcPr>
            <w:tcW w:w="278" w:type="pct"/>
            <w:shd w:val="clear" w:color="auto" w:fill="auto"/>
            <w:noWrap/>
            <w:vAlign w:val="center"/>
            <w:hideMark/>
          </w:tcPr>
          <w:p w14:paraId="55E74070"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6,26</w:t>
            </w:r>
          </w:p>
        </w:tc>
        <w:tc>
          <w:tcPr>
            <w:tcW w:w="278" w:type="pct"/>
            <w:shd w:val="clear" w:color="auto" w:fill="auto"/>
            <w:noWrap/>
            <w:vAlign w:val="center"/>
            <w:hideMark/>
          </w:tcPr>
          <w:p w14:paraId="239FED8B"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14,10</w:t>
            </w:r>
          </w:p>
        </w:tc>
        <w:tc>
          <w:tcPr>
            <w:tcW w:w="278" w:type="pct"/>
            <w:shd w:val="clear" w:color="auto" w:fill="auto"/>
            <w:noWrap/>
            <w:vAlign w:val="center"/>
            <w:hideMark/>
          </w:tcPr>
          <w:p w14:paraId="4968B3B4"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14,10</w:t>
            </w:r>
          </w:p>
        </w:tc>
        <w:tc>
          <w:tcPr>
            <w:tcW w:w="278" w:type="pct"/>
            <w:shd w:val="clear" w:color="auto" w:fill="auto"/>
            <w:noWrap/>
            <w:vAlign w:val="center"/>
            <w:hideMark/>
          </w:tcPr>
          <w:p w14:paraId="50C2E1CC"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14,10</w:t>
            </w:r>
          </w:p>
        </w:tc>
        <w:tc>
          <w:tcPr>
            <w:tcW w:w="278" w:type="pct"/>
            <w:shd w:val="clear" w:color="auto" w:fill="auto"/>
            <w:noWrap/>
            <w:vAlign w:val="center"/>
            <w:hideMark/>
          </w:tcPr>
          <w:p w14:paraId="5F5D2E0B"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14,10</w:t>
            </w:r>
          </w:p>
        </w:tc>
        <w:tc>
          <w:tcPr>
            <w:tcW w:w="278" w:type="pct"/>
            <w:shd w:val="clear" w:color="auto" w:fill="auto"/>
            <w:noWrap/>
            <w:vAlign w:val="center"/>
            <w:hideMark/>
          </w:tcPr>
          <w:p w14:paraId="14BC3B28"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15,03</w:t>
            </w:r>
          </w:p>
        </w:tc>
        <w:tc>
          <w:tcPr>
            <w:tcW w:w="278" w:type="pct"/>
            <w:shd w:val="clear" w:color="auto" w:fill="auto"/>
            <w:noWrap/>
            <w:vAlign w:val="center"/>
            <w:hideMark/>
          </w:tcPr>
          <w:p w14:paraId="14363B3C"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15,03</w:t>
            </w:r>
          </w:p>
        </w:tc>
        <w:tc>
          <w:tcPr>
            <w:tcW w:w="278" w:type="pct"/>
            <w:shd w:val="clear" w:color="auto" w:fill="auto"/>
            <w:noWrap/>
            <w:vAlign w:val="center"/>
            <w:hideMark/>
          </w:tcPr>
          <w:p w14:paraId="7F8B2E21"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15,03</w:t>
            </w:r>
          </w:p>
        </w:tc>
        <w:tc>
          <w:tcPr>
            <w:tcW w:w="278" w:type="pct"/>
            <w:shd w:val="clear" w:color="auto" w:fill="auto"/>
            <w:noWrap/>
            <w:vAlign w:val="center"/>
            <w:hideMark/>
          </w:tcPr>
          <w:p w14:paraId="1975B72E"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15,03</w:t>
            </w:r>
          </w:p>
        </w:tc>
      </w:tr>
    </w:tbl>
    <w:p w14:paraId="48F66259" w14:textId="77777777" w:rsidR="00B7226E" w:rsidRDefault="00B7226E">
      <w:pPr>
        <w:rPr>
          <w:rFonts w:ascii="Arial" w:eastAsiaTheme="majorEastAsia" w:hAnsi="Arial" w:cstheme="majorBidi"/>
          <w:b/>
          <w:bCs/>
          <w:sz w:val="20"/>
          <w:szCs w:val="18"/>
          <w:highlight w:val="yellow"/>
          <w:lang w:eastAsia="ru-RU"/>
        </w:rPr>
      </w:pPr>
    </w:p>
    <w:p w14:paraId="2F27DF01" w14:textId="1B4C2F02" w:rsidR="00DD4021" w:rsidRPr="000F17A5" w:rsidRDefault="00DD4021" w:rsidP="00B7226E">
      <w:pPr>
        <w:pStyle w:val="-f0"/>
        <w:spacing w:before="0"/>
      </w:pPr>
      <w:bookmarkStart w:id="93" w:name="_Toc35324550"/>
      <w:r w:rsidRPr="00B7226E">
        <w:t>Таблица</w:t>
      </w:r>
      <w:r w:rsidRPr="000F17A5">
        <w:t xml:space="preserve"> </w:t>
      </w:r>
      <w:r w:rsidR="00D97DD9">
        <w:fldChar w:fldCharType="begin"/>
      </w:r>
      <w:r w:rsidR="00D97DD9">
        <w:instrText xml:space="preserve"> STYLEREF  \s "СТ - 1 заголовок" </w:instrText>
      </w:r>
      <w:r w:rsidR="00D97DD9">
        <w:fldChar w:fldCharType="separate"/>
      </w:r>
      <w:r w:rsidR="00D97DD9">
        <w:rPr>
          <w:noProof/>
        </w:rPr>
        <w:t>3</w:t>
      </w:r>
      <w:r w:rsidR="00D97DD9">
        <w:rPr>
          <w:noProof/>
        </w:rPr>
        <w:fldChar w:fldCharType="end"/>
      </w:r>
      <w:r w:rsidRPr="000F17A5">
        <w:t>.</w:t>
      </w:r>
      <w:r w:rsidRPr="000F17A5">
        <w:fldChar w:fldCharType="begin"/>
      </w:r>
      <w:r w:rsidRPr="000F17A5">
        <w:instrText xml:space="preserve"> SEQ Таблица \* ARABIC \</w:instrText>
      </w:r>
      <w:r w:rsidRPr="000F17A5">
        <w:rPr>
          <w:lang w:val="en-US"/>
        </w:rPr>
        <w:instrText>s</w:instrText>
      </w:r>
      <w:r w:rsidRPr="000F17A5">
        <w:instrText xml:space="preserve"> 1 </w:instrText>
      </w:r>
      <w:r w:rsidRPr="000F17A5">
        <w:fldChar w:fldCharType="separate"/>
      </w:r>
      <w:r w:rsidR="00D97DD9">
        <w:rPr>
          <w:noProof/>
        </w:rPr>
        <w:t>3</w:t>
      </w:r>
      <w:r w:rsidRPr="000F17A5">
        <w:rPr>
          <w:noProof/>
        </w:rPr>
        <w:fldChar w:fldCharType="end"/>
      </w:r>
      <w:r w:rsidRPr="000F17A5">
        <w:t xml:space="preserve"> </w:t>
      </w:r>
      <w:r w:rsidRPr="000F17A5">
        <w:sym w:font="Symbol" w:char="F02D"/>
      </w:r>
      <w:r w:rsidRPr="000F17A5">
        <w:t xml:space="preserve"> Сводный баланс тепловой мощности и тепловой нагрузки существующих и перспективных котельных до 2032 года</w:t>
      </w:r>
      <w:bookmarkEnd w:id="91"/>
      <w:bookmarkEnd w:id="92"/>
      <w:bookmarkEnd w:id="93"/>
    </w:p>
    <w:tbl>
      <w:tblPr>
        <w:tblW w:w="0" w:type="auto"/>
        <w:tblLayout w:type="fixed"/>
        <w:tblLook w:val="04A0" w:firstRow="1" w:lastRow="0" w:firstColumn="1" w:lastColumn="0" w:noHBand="0" w:noVBand="1"/>
      </w:tblPr>
      <w:tblGrid>
        <w:gridCol w:w="5138"/>
        <w:gridCol w:w="833"/>
        <w:gridCol w:w="833"/>
        <w:gridCol w:w="833"/>
        <w:gridCol w:w="833"/>
        <w:gridCol w:w="832"/>
        <w:gridCol w:w="832"/>
        <w:gridCol w:w="832"/>
        <w:gridCol w:w="832"/>
        <w:gridCol w:w="832"/>
        <w:gridCol w:w="832"/>
        <w:gridCol w:w="832"/>
        <w:gridCol w:w="832"/>
      </w:tblGrid>
      <w:tr w:rsidR="00D502D3" w:rsidRPr="00C45523" w14:paraId="6DCB28F0" w14:textId="77777777" w:rsidTr="00D502D3">
        <w:trPr>
          <w:trHeight w:val="20"/>
          <w:tblHeader/>
        </w:trPr>
        <w:tc>
          <w:tcPr>
            <w:tcW w:w="5138"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27A2E7B5" w14:textId="77777777" w:rsidR="00D502D3" w:rsidRPr="00C45523" w:rsidRDefault="00D502D3" w:rsidP="00D502D3">
            <w:pPr>
              <w:spacing w:after="0" w:line="240" w:lineRule="auto"/>
              <w:jc w:val="center"/>
              <w:rPr>
                <w:rFonts w:ascii="Arial" w:eastAsia="Times New Roman" w:hAnsi="Arial" w:cs="Arial"/>
                <w:b/>
                <w:bCs/>
                <w:color w:val="000000"/>
                <w:sz w:val="16"/>
                <w:szCs w:val="16"/>
                <w:lang w:eastAsia="ru-RU"/>
              </w:rPr>
            </w:pPr>
            <w:r w:rsidRPr="00C45523">
              <w:rPr>
                <w:rFonts w:ascii="Arial" w:eastAsia="Times New Roman" w:hAnsi="Arial" w:cs="Arial"/>
                <w:b/>
                <w:bCs/>
                <w:color w:val="000000"/>
                <w:sz w:val="16"/>
                <w:szCs w:val="16"/>
                <w:lang w:eastAsia="ru-RU"/>
              </w:rPr>
              <w:t>Карагайское сельское поселение</w:t>
            </w:r>
          </w:p>
        </w:tc>
        <w:tc>
          <w:tcPr>
            <w:tcW w:w="833" w:type="dxa"/>
            <w:tcBorders>
              <w:top w:val="single" w:sz="4" w:space="0" w:color="auto"/>
              <w:left w:val="nil"/>
              <w:bottom w:val="nil"/>
              <w:right w:val="single" w:sz="4" w:space="0" w:color="auto"/>
            </w:tcBorders>
            <w:shd w:val="clear" w:color="auto" w:fill="DAEEF3"/>
            <w:noWrap/>
            <w:vAlign w:val="center"/>
            <w:hideMark/>
          </w:tcPr>
          <w:p w14:paraId="2F9FC307" w14:textId="77777777"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2021</w:t>
            </w:r>
          </w:p>
        </w:tc>
        <w:tc>
          <w:tcPr>
            <w:tcW w:w="833" w:type="dxa"/>
            <w:tcBorders>
              <w:top w:val="single" w:sz="4" w:space="0" w:color="auto"/>
              <w:left w:val="nil"/>
              <w:bottom w:val="nil"/>
              <w:right w:val="single" w:sz="4" w:space="0" w:color="auto"/>
            </w:tcBorders>
            <w:shd w:val="clear" w:color="auto" w:fill="DAEEF3"/>
            <w:noWrap/>
            <w:vAlign w:val="center"/>
            <w:hideMark/>
          </w:tcPr>
          <w:p w14:paraId="1F09A6D5" w14:textId="77777777"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2022</w:t>
            </w:r>
          </w:p>
        </w:tc>
        <w:tc>
          <w:tcPr>
            <w:tcW w:w="833" w:type="dxa"/>
            <w:tcBorders>
              <w:top w:val="single" w:sz="4" w:space="0" w:color="auto"/>
              <w:left w:val="nil"/>
              <w:bottom w:val="nil"/>
              <w:right w:val="single" w:sz="4" w:space="0" w:color="auto"/>
            </w:tcBorders>
            <w:shd w:val="clear" w:color="auto" w:fill="DAEEF3"/>
            <w:noWrap/>
            <w:vAlign w:val="center"/>
            <w:hideMark/>
          </w:tcPr>
          <w:p w14:paraId="5051F133" w14:textId="77777777"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2023</w:t>
            </w:r>
          </w:p>
        </w:tc>
        <w:tc>
          <w:tcPr>
            <w:tcW w:w="833" w:type="dxa"/>
            <w:tcBorders>
              <w:top w:val="single" w:sz="4" w:space="0" w:color="auto"/>
              <w:left w:val="nil"/>
              <w:bottom w:val="nil"/>
              <w:right w:val="single" w:sz="4" w:space="0" w:color="auto"/>
            </w:tcBorders>
            <w:shd w:val="clear" w:color="auto" w:fill="DAEEF3"/>
            <w:noWrap/>
            <w:vAlign w:val="center"/>
            <w:hideMark/>
          </w:tcPr>
          <w:p w14:paraId="729F17BA" w14:textId="77777777"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2024</w:t>
            </w:r>
          </w:p>
        </w:tc>
        <w:tc>
          <w:tcPr>
            <w:tcW w:w="832" w:type="dxa"/>
            <w:tcBorders>
              <w:top w:val="single" w:sz="4" w:space="0" w:color="auto"/>
              <w:left w:val="nil"/>
              <w:bottom w:val="nil"/>
              <w:right w:val="single" w:sz="4" w:space="0" w:color="auto"/>
            </w:tcBorders>
            <w:shd w:val="clear" w:color="auto" w:fill="DAEEF3"/>
            <w:noWrap/>
            <w:vAlign w:val="center"/>
            <w:hideMark/>
          </w:tcPr>
          <w:p w14:paraId="5C5E317B" w14:textId="77777777"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2025</w:t>
            </w:r>
          </w:p>
        </w:tc>
        <w:tc>
          <w:tcPr>
            <w:tcW w:w="832" w:type="dxa"/>
            <w:tcBorders>
              <w:top w:val="single" w:sz="4" w:space="0" w:color="auto"/>
              <w:left w:val="nil"/>
              <w:bottom w:val="nil"/>
              <w:right w:val="single" w:sz="4" w:space="0" w:color="auto"/>
            </w:tcBorders>
            <w:shd w:val="clear" w:color="auto" w:fill="DAEEF3"/>
            <w:noWrap/>
            <w:vAlign w:val="center"/>
            <w:hideMark/>
          </w:tcPr>
          <w:p w14:paraId="249D1FB7" w14:textId="77777777"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2026</w:t>
            </w:r>
          </w:p>
        </w:tc>
        <w:tc>
          <w:tcPr>
            <w:tcW w:w="832" w:type="dxa"/>
            <w:tcBorders>
              <w:top w:val="single" w:sz="4" w:space="0" w:color="auto"/>
              <w:left w:val="nil"/>
              <w:bottom w:val="nil"/>
              <w:right w:val="single" w:sz="4" w:space="0" w:color="auto"/>
            </w:tcBorders>
            <w:shd w:val="clear" w:color="auto" w:fill="DAEEF3"/>
            <w:noWrap/>
            <w:vAlign w:val="center"/>
            <w:hideMark/>
          </w:tcPr>
          <w:p w14:paraId="3AD675C4" w14:textId="77777777"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2027</w:t>
            </w:r>
          </w:p>
        </w:tc>
        <w:tc>
          <w:tcPr>
            <w:tcW w:w="832" w:type="dxa"/>
            <w:tcBorders>
              <w:top w:val="single" w:sz="4" w:space="0" w:color="auto"/>
              <w:left w:val="nil"/>
              <w:bottom w:val="nil"/>
              <w:right w:val="single" w:sz="4" w:space="0" w:color="auto"/>
            </w:tcBorders>
            <w:shd w:val="clear" w:color="auto" w:fill="DAEEF3"/>
            <w:noWrap/>
            <w:vAlign w:val="center"/>
            <w:hideMark/>
          </w:tcPr>
          <w:p w14:paraId="5070A237" w14:textId="77777777"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2028</w:t>
            </w:r>
          </w:p>
        </w:tc>
        <w:tc>
          <w:tcPr>
            <w:tcW w:w="832" w:type="dxa"/>
            <w:tcBorders>
              <w:top w:val="single" w:sz="4" w:space="0" w:color="auto"/>
              <w:left w:val="nil"/>
              <w:bottom w:val="nil"/>
              <w:right w:val="single" w:sz="4" w:space="0" w:color="auto"/>
            </w:tcBorders>
            <w:shd w:val="clear" w:color="auto" w:fill="DAEEF3"/>
            <w:noWrap/>
            <w:vAlign w:val="center"/>
            <w:hideMark/>
          </w:tcPr>
          <w:p w14:paraId="0C0BF2CC" w14:textId="77777777"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2029</w:t>
            </w:r>
          </w:p>
        </w:tc>
        <w:tc>
          <w:tcPr>
            <w:tcW w:w="832" w:type="dxa"/>
            <w:tcBorders>
              <w:top w:val="single" w:sz="4" w:space="0" w:color="auto"/>
              <w:left w:val="nil"/>
              <w:bottom w:val="nil"/>
              <w:right w:val="single" w:sz="4" w:space="0" w:color="auto"/>
            </w:tcBorders>
            <w:shd w:val="clear" w:color="auto" w:fill="DAEEF3"/>
            <w:noWrap/>
            <w:vAlign w:val="center"/>
            <w:hideMark/>
          </w:tcPr>
          <w:p w14:paraId="416E3548" w14:textId="77777777"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2030</w:t>
            </w:r>
          </w:p>
        </w:tc>
        <w:tc>
          <w:tcPr>
            <w:tcW w:w="832" w:type="dxa"/>
            <w:tcBorders>
              <w:top w:val="single" w:sz="4" w:space="0" w:color="auto"/>
              <w:left w:val="nil"/>
              <w:bottom w:val="nil"/>
              <w:right w:val="single" w:sz="4" w:space="0" w:color="auto"/>
            </w:tcBorders>
            <w:shd w:val="clear" w:color="auto" w:fill="DAEEF3"/>
            <w:noWrap/>
            <w:vAlign w:val="center"/>
            <w:hideMark/>
          </w:tcPr>
          <w:p w14:paraId="3BFED556" w14:textId="77777777"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2031</w:t>
            </w:r>
          </w:p>
        </w:tc>
        <w:tc>
          <w:tcPr>
            <w:tcW w:w="832" w:type="dxa"/>
            <w:tcBorders>
              <w:top w:val="single" w:sz="4" w:space="0" w:color="auto"/>
              <w:left w:val="nil"/>
              <w:bottom w:val="nil"/>
              <w:right w:val="single" w:sz="4" w:space="0" w:color="auto"/>
            </w:tcBorders>
            <w:shd w:val="clear" w:color="auto" w:fill="DAEEF3"/>
            <w:noWrap/>
            <w:vAlign w:val="center"/>
            <w:hideMark/>
          </w:tcPr>
          <w:p w14:paraId="3A4B1757" w14:textId="77777777"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2032</w:t>
            </w:r>
          </w:p>
        </w:tc>
      </w:tr>
      <w:tr w:rsidR="00D502D3" w:rsidRPr="00C45523" w14:paraId="12D51AEF" w14:textId="77777777" w:rsidTr="00D502D3">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25EE7234"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Установленная тепловая мощность, Гкал/ч</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14:paraId="47A007D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1,0200</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14:paraId="6159798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1,0200</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14:paraId="40971EC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1,0200</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14:paraId="0083CA9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1,0200</w:t>
            </w: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14:paraId="5B002C6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1,0200</w:t>
            </w: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14:paraId="30B4E0B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1,0200</w:t>
            </w: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14:paraId="261E65C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1,0200</w:t>
            </w: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14:paraId="7732BF0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1,0200</w:t>
            </w: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14:paraId="70D783E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2,2200</w:t>
            </w: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14:paraId="16EC014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2,2200</w:t>
            </w: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14:paraId="76F9918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2,2200</w:t>
            </w: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14:paraId="5F4FC8B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2,2200</w:t>
            </w:r>
          </w:p>
        </w:tc>
      </w:tr>
      <w:tr w:rsidR="00D502D3" w:rsidRPr="00C45523" w14:paraId="5F076048" w14:textId="77777777" w:rsidTr="00D502D3">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14770A9C"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Ограничения тепловой мощности, Гкал/ч</w:t>
            </w:r>
          </w:p>
        </w:tc>
        <w:tc>
          <w:tcPr>
            <w:tcW w:w="833" w:type="dxa"/>
            <w:tcBorders>
              <w:top w:val="nil"/>
              <w:left w:val="nil"/>
              <w:bottom w:val="single" w:sz="4" w:space="0" w:color="auto"/>
              <w:right w:val="single" w:sz="4" w:space="0" w:color="auto"/>
            </w:tcBorders>
            <w:shd w:val="clear" w:color="auto" w:fill="auto"/>
            <w:noWrap/>
            <w:vAlign w:val="center"/>
            <w:hideMark/>
          </w:tcPr>
          <w:p w14:paraId="35DEB69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14:paraId="3C0FE0B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14:paraId="482C1A0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14:paraId="5EF05B8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45F559E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70880F9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2ECC32E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6AC8E62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3831A4F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63930A1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1AF8386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3F98ABE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r>
      <w:tr w:rsidR="00D502D3" w:rsidRPr="00C45523" w14:paraId="103F3519" w14:textId="77777777" w:rsidTr="00D502D3">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3905A02B"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Располагаемая тепловая мощность, Гкал/ч</w:t>
            </w:r>
          </w:p>
        </w:tc>
        <w:tc>
          <w:tcPr>
            <w:tcW w:w="833" w:type="dxa"/>
            <w:tcBorders>
              <w:top w:val="nil"/>
              <w:left w:val="nil"/>
              <w:bottom w:val="single" w:sz="4" w:space="0" w:color="auto"/>
              <w:right w:val="single" w:sz="4" w:space="0" w:color="auto"/>
            </w:tcBorders>
            <w:shd w:val="clear" w:color="auto" w:fill="auto"/>
            <w:noWrap/>
            <w:vAlign w:val="center"/>
            <w:hideMark/>
          </w:tcPr>
          <w:p w14:paraId="27DE6EA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1,0200</w:t>
            </w:r>
          </w:p>
        </w:tc>
        <w:tc>
          <w:tcPr>
            <w:tcW w:w="833" w:type="dxa"/>
            <w:tcBorders>
              <w:top w:val="nil"/>
              <w:left w:val="nil"/>
              <w:bottom w:val="single" w:sz="4" w:space="0" w:color="auto"/>
              <w:right w:val="single" w:sz="4" w:space="0" w:color="auto"/>
            </w:tcBorders>
            <w:shd w:val="clear" w:color="auto" w:fill="auto"/>
            <w:noWrap/>
            <w:vAlign w:val="center"/>
            <w:hideMark/>
          </w:tcPr>
          <w:p w14:paraId="1B48F9F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1,0200</w:t>
            </w:r>
          </w:p>
        </w:tc>
        <w:tc>
          <w:tcPr>
            <w:tcW w:w="833" w:type="dxa"/>
            <w:tcBorders>
              <w:top w:val="nil"/>
              <w:left w:val="nil"/>
              <w:bottom w:val="single" w:sz="4" w:space="0" w:color="auto"/>
              <w:right w:val="single" w:sz="4" w:space="0" w:color="auto"/>
            </w:tcBorders>
            <w:shd w:val="clear" w:color="auto" w:fill="auto"/>
            <w:noWrap/>
            <w:vAlign w:val="center"/>
            <w:hideMark/>
          </w:tcPr>
          <w:p w14:paraId="59AAD3D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1,0200</w:t>
            </w:r>
          </w:p>
        </w:tc>
        <w:tc>
          <w:tcPr>
            <w:tcW w:w="833" w:type="dxa"/>
            <w:tcBorders>
              <w:top w:val="nil"/>
              <w:left w:val="nil"/>
              <w:bottom w:val="single" w:sz="4" w:space="0" w:color="auto"/>
              <w:right w:val="single" w:sz="4" w:space="0" w:color="auto"/>
            </w:tcBorders>
            <w:shd w:val="clear" w:color="auto" w:fill="auto"/>
            <w:noWrap/>
            <w:vAlign w:val="center"/>
            <w:hideMark/>
          </w:tcPr>
          <w:p w14:paraId="098CFDA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1,0200</w:t>
            </w:r>
          </w:p>
        </w:tc>
        <w:tc>
          <w:tcPr>
            <w:tcW w:w="832" w:type="dxa"/>
            <w:tcBorders>
              <w:top w:val="nil"/>
              <w:left w:val="nil"/>
              <w:bottom w:val="single" w:sz="4" w:space="0" w:color="auto"/>
              <w:right w:val="single" w:sz="4" w:space="0" w:color="auto"/>
            </w:tcBorders>
            <w:shd w:val="clear" w:color="auto" w:fill="auto"/>
            <w:noWrap/>
            <w:vAlign w:val="center"/>
            <w:hideMark/>
          </w:tcPr>
          <w:p w14:paraId="00EAB0E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1,0200</w:t>
            </w:r>
          </w:p>
        </w:tc>
        <w:tc>
          <w:tcPr>
            <w:tcW w:w="832" w:type="dxa"/>
            <w:tcBorders>
              <w:top w:val="nil"/>
              <w:left w:val="nil"/>
              <w:bottom w:val="single" w:sz="4" w:space="0" w:color="auto"/>
              <w:right w:val="single" w:sz="4" w:space="0" w:color="auto"/>
            </w:tcBorders>
            <w:shd w:val="clear" w:color="auto" w:fill="auto"/>
            <w:noWrap/>
            <w:vAlign w:val="center"/>
            <w:hideMark/>
          </w:tcPr>
          <w:p w14:paraId="4691563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1,0200</w:t>
            </w:r>
          </w:p>
        </w:tc>
        <w:tc>
          <w:tcPr>
            <w:tcW w:w="832" w:type="dxa"/>
            <w:tcBorders>
              <w:top w:val="nil"/>
              <w:left w:val="nil"/>
              <w:bottom w:val="single" w:sz="4" w:space="0" w:color="auto"/>
              <w:right w:val="single" w:sz="4" w:space="0" w:color="auto"/>
            </w:tcBorders>
            <w:shd w:val="clear" w:color="auto" w:fill="auto"/>
            <w:noWrap/>
            <w:vAlign w:val="center"/>
            <w:hideMark/>
          </w:tcPr>
          <w:p w14:paraId="50A5AD6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1,0200</w:t>
            </w:r>
          </w:p>
        </w:tc>
        <w:tc>
          <w:tcPr>
            <w:tcW w:w="832" w:type="dxa"/>
            <w:tcBorders>
              <w:top w:val="nil"/>
              <w:left w:val="nil"/>
              <w:bottom w:val="single" w:sz="4" w:space="0" w:color="auto"/>
              <w:right w:val="single" w:sz="4" w:space="0" w:color="auto"/>
            </w:tcBorders>
            <w:shd w:val="clear" w:color="auto" w:fill="auto"/>
            <w:noWrap/>
            <w:vAlign w:val="center"/>
            <w:hideMark/>
          </w:tcPr>
          <w:p w14:paraId="7EFA7F3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1,0200</w:t>
            </w:r>
          </w:p>
        </w:tc>
        <w:tc>
          <w:tcPr>
            <w:tcW w:w="832" w:type="dxa"/>
            <w:tcBorders>
              <w:top w:val="nil"/>
              <w:left w:val="nil"/>
              <w:bottom w:val="single" w:sz="4" w:space="0" w:color="auto"/>
              <w:right w:val="single" w:sz="4" w:space="0" w:color="auto"/>
            </w:tcBorders>
            <w:shd w:val="clear" w:color="auto" w:fill="auto"/>
            <w:noWrap/>
            <w:vAlign w:val="center"/>
            <w:hideMark/>
          </w:tcPr>
          <w:p w14:paraId="6AF04F2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2,2200</w:t>
            </w:r>
          </w:p>
        </w:tc>
        <w:tc>
          <w:tcPr>
            <w:tcW w:w="832" w:type="dxa"/>
            <w:tcBorders>
              <w:top w:val="nil"/>
              <w:left w:val="nil"/>
              <w:bottom w:val="single" w:sz="4" w:space="0" w:color="auto"/>
              <w:right w:val="single" w:sz="4" w:space="0" w:color="auto"/>
            </w:tcBorders>
            <w:shd w:val="clear" w:color="auto" w:fill="auto"/>
            <w:noWrap/>
            <w:vAlign w:val="center"/>
            <w:hideMark/>
          </w:tcPr>
          <w:p w14:paraId="20197F1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2,2200</w:t>
            </w:r>
          </w:p>
        </w:tc>
        <w:tc>
          <w:tcPr>
            <w:tcW w:w="832" w:type="dxa"/>
            <w:tcBorders>
              <w:top w:val="nil"/>
              <w:left w:val="nil"/>
              <w:bottom w:val="single" w:sz="4" w:space="0" w:color="auto"/>
              <w:right w:val="single" w:sz="4" w:space="0" w:color="auto"/>
            </w:tcBorders>
            <w:shd w:val="clear" w:color="auto" w:fill="auto"/>
            <w:noWrap/>
            <w:vAlign w:val="center"/>
            <w:hideMark/>
          </w:tcPr>
          <w:p w14:paraId="0D2D227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2,2200</w:t>
            </w:r>
          </w:p>
        </w:tc>
        <w:tc>
          <w:tcPr>
            <w:tcW w:w="832" w:type="dxa"/>
            <w:tcBorders>
              <w:top w:val="nil"/>
              <w:left w:val="nil"/>
              <w:bottom w:val="single" w:sz="4" w:space="0" w:color="auto"/>
              <w:right w:val="single" w:sz="4" w:space="0" w:color="auto"/>
            </w:tcBorders>
            <w:shd w:val="clear" w:color="auto" w:fill="auto"/>
            <w:noWrap/>
            <w:vAlign w:val="center"/>
            <w:hideMark/>
          </w:tcPr>
          <w:p w14:paraId="1790274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2,2200</w:t>
            </w:r>
          </w:p>
        </w:tc>
      </w:tr>
      <w:tr w:rsidR="00D502D3" w:rsidRPr="00C45523" w14:paraId="77B36EDB" w14:textId="77777777" w:rsidTr="00D502D3">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63E4A7F1"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Собственные нужды, Гкал/ч</w:t>
            </w:r>
          </w:p>
        </w:tc>
        <w:tc>
          <w:tcPr>
            <w:tcW w:w="833" w:type="dxa"/>
            <w:tcBorders>
              <w:top w:val="nil"/>
              <w:left w:val="nil"/>
              <w:bottom w:val="single" w:sz="4" w:space="0" w:color="auto"/>
              <w:right w:val="single" w:sz="4" w:space="0" w:color="auto"/>
            </w:tcBorders>
            <w:shd w:val="clear" w:color="auto" w:fill="auto"/>
            <w:noWrap/>
            <w:vAlign w:val="center"/>
            <w:hideMark/>
          </w:tcPr>
          <w:p w14:paraId="560BBAA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0,0068</w:t>
            </w:r>
          </w:p>
        </w:tc>
        <w:tc>
          <w:tcPr>
            <w:tcW w:w="833" w:type="dxa"/>
            <w:tcBorders>
              <w:top w:val="nil"/>
              <w:left w:val="nil"/>
              <w:bottom w:val="single" w:sz="4" w:space="0" w:color="auto"/>
              <w:right w:val="single" w:sz="4" w:space="0" w:color="auto"/>
            </w:tcBorders>
            <w:shd w:val="clear" w:color="auto" w:fill="auto"/>
            <w:noWrap/>
            <w:vAlign w:val="center"/>
            <w:hideMark/>
          </w:tcPr>
          <w:p w14:paraId="1B04FE1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0,0068</w:t>
            </w:r>
          </w:p>
        </w:tc>
        <w:tc>
          <w:tcPr>
            <w:tcW w:w="833" w:type="dxa"/>
            <w:tcBorders>
              <w:top w:val="nil"/>
              <w:left w:val="nil"/>
              <w:bottom w:val="single" w:sz="4" w:space="0" w:color="auto"/>
              <w:right w:val="single" w:sz="4" w:space="0" w:color="auto"/>
            </w:tcBorders>
            <w:shd w:val="clear" w:color="auto" w:fill="auto"/>
            <w:noWrap/>
            <w:vAlign w:val="center"/>
            <w:hideMark/>
          </w:tcPr>
          <w:p w14:paraId="2994E5F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0,0068</w:t>
            </w:r>
          </w:p>
        </w:tc>
        <w:tc>
          <w:tcPr>
            <w:tcW w:w="833" w:type="dxa"/>
            <w:tcBorders>
              <w:top w:val="nil"/>
              <w:left w:val="nil"/>
              <w:bottom w:val="single" w:sz="4" w:space="0" w:color="auto"/>
              <w:right w:val="single" w:sz="4" w:space="0" w:color="auto"/>
            </w:tcBorders>
            <w:shd w:val="clear" w:color="auto" w:fill="auto"/>
            <w:noWrap/>
            <w:vAlign w:val="center"/>
            <w:hideMark/>
          </w:tcPr>
          <w:p w14:paraId="5047094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0,0068</w:t>
            </w:r>
          </w:p>
        </w:tc>
        <w:tc>
          <w:tcPr>
            <w:tcW w:w="832" w:type="dxa"/>
            <w:tcBorders>
              <w:top w:val="nil"/>
              <w:left w:val="nil"/>
              <w:bottom w:val="single" w:sz="4" w:space="0" w:color="auto"/>
              <w:right w:val="single" w:sz="4" w:space="0" w:color="auto"/>
            </w:tcBorders>
            <w:shd w:val="clear" w:color="auto" w:fill="auto"/>
            <w:noWrap/>
            <w:vAlign w:val="center"/>
            <w:hideMark/>
          </w:tcPr>
          <w:p w14:paraId="503AB1E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0,0068</w:t>
            </w:r>
          </w:p>
        </w:tc>
        <w:tc>
          <w:tcPr>
            <w:tcW w:w="832" w:type="dxa"/>
            <w:tcBorders>
              <w:top w:val="nil"/>
              <w:left w:val="nil"/>
              <w:bottom w:val="single" w:sz="4" w:space="0" w:color="auto"/>
              <w:right w:val="single" w:sz="4" w:space="0" w:color="auto"/>
            </w:tcBorders>
            <w:shd w:val="clear" w:color="auto" w:fill="auto"/>
            <w:noWrap/>
            <w:vAlign w:val="center"/>
            <w:hideMark/>
          </w:tcPr>
          <w:p w14:paraId="76C7694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0,0068</w:t>
            </w:r>
          </w:p>
        </w:tc>
        <w:tc>
          <w:tcPr>
            <w:tcW w:w="832" w:type="dxa"/>
            <w:tcBorders>
              <w:top w:val="nil"/>
              <w:left w:val="nil"/>
              <w:bottom w:val="single" w:sz="4" w:space="0" w:color="auto"/>
              <w:right w:val="single" w:sz="4" w:space="0" w:color="auto"/>
            </w:tcBorders>
            <w:shd w:val="clear" w:color="auto" w:fill="auto"/>
            <w:noWrap/>
            <w:vAlign w:val="center"/>
            <w:hideMark/>
          </w:tcPr>
          <w:p w14:paraId="5B1E560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0,0068</w:t>
            </w:r>
          </w:p>
        </w:tc>
        <w:tc>
          <w:tcPr>
            <w:tcW w:w="832" w:type="dxa"/>
            <w:tcBorders>
              <w:top w:val="nil"/>
              <w:left w:val="nil"/>
              <w:bottom w:val="single" w:sz="4" w:space="0" w:color="auto"/>
              <w:right w:val="single" w:sz="4" w:space="0" w:color="auto"/>
            </w:tcBorders>
            <w:shd w:val="clear" w:color="auto" w:fill="auto"/>
            <w:noWrap/>
            <w:vAlign w:val="center"/>
            <w:hideMark/>
          </w:tcPr>
          <w:p w14:paraId="35D836C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0,0068</w:t>
            </w:r>
          </w:p>
        </w:tc>
        <w:tc>
          <w:tcPr>
            <w:tcW w:w="832" w:type="dxa"/>
            <w:tcBorders>
              <w:top w:val="nil"/>
              <w:left w:val="nil"/>
              <w:bottom w:val="single" w:sz="4" w:space="0" w:color="auto"/>
              <w:right w:val="single" w:sz="4" w:space="0" w:color="auto"/>
            </w:tcBorders>
            <w:shd w:val="clear" w:color="auto" w:fill="auto"/>
            <w:noWrap/>
            <w:vAlign w:val="center"/>
            <w:hideMark/>
          </w:tcPr>
          <w:p w14:paraId="42B9FBA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0,0668</w:t>
            </w:r>
          </w:p>
        </w:tc>
        <w:tc>
          <w:tcPr>
            <w:tcW w:w="832" w:type="dxa"/>
            <w:tcBorders>
              <w:top w:val="nil"/>
              <w:left w:val="nil"/>
              <w:bottom w:val="single" w:sz="4" w:space="0" w:color="auto"/>
              <w:right w:val="single" w:sz="4" w:space="0" w:color="auto"/>
            </w:tcBorders>
            <w:shd w:val="clear" w:color="auto" w:fill="auto"/>
            <w:noWrap/>
            <w:vAlign w:val="center"/>
            <w:hideMark/>
          </w:tcPr>
          <w:p w14:paraId="73F9336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0,0668</w:t>
            </w:r>
          </w:p>
        </w:tc>
        <w:tc>
          <w:tcPr>
            <w:tcW w:w="832" w:type="dxa"/>
            <w:tcBorders>
              <w:top w:val="nil"/>
              <w:left w:val="nil"/>
              <w:bottom w:val="single" w:sz="4" w:space="0" w:color="auto"/>
              <w:right w:val="single" w:sz="4" w:space="0" w:color="auto"/>
            </w:tcBorders>
            <w:shd w:val="clear" w:color="auto" w:fill="auto"/>
            <w:noWrap/>
            <w:vAlign w:val="center"/>
            <w:hideMark/>
          </w:tcPr>
          <w:p w14:paraId="3A36C80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0,0668</w:t>
            </w:r>
          </w:p>
        </w:tc>
        <w:tc>
          <w:tcPr>
            <w:tcW w:w="832" w:type="dxa"/>
            <w:tcBorders>
              <w:top w:val="nil"/>
              <w:left w:val="nil"/>
              <w:bottom w:val="single" w:sz="4" w:space="0" w:color="auto"/>
              <w:right w:val="single" w:sz="4" w:space="0" w:color="auto"/>
            </w:tcBorders>
            <w:shd w:val="clear" w:color="auto" w:fill="auto"/>
            <w:noWrap/>
            <w:vAlign w:val="center"/>
            <w:hideMark/>
          </w:tcPr>
          <w:p w14:paraId="62A53A1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0,0668</w:t>
            </w:r>
          </w:p>
        </w:tc>
      </w:tr>
      <w:tr w:rsidR="00D502D3" w:rsidRPr="00C45523" w14:paraId="288D6E15" w14:textId="77777777" w:rsidTr="00D502D3">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39B0BF38"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Тепловая мощность нетто, Гкал/ч</w:t>
            </w:r>
          </w:p>
        </w:tc>
        <w:tc>
          <w:tcPr>
            <w:tcW w:w="833" w:type="dxa"/>
            <w:tcBorders>
              <w:top w:val="nil"/>
              <w:left w:val="nil"/>
              <w:bottom w:val="single" w:sz="4" w:space="0" w:color="auto"/>
              <w:right w:val="single" w:sz="4" w:space="0" w:color="auto"/>
            </w:tcBorders>
            <w:shd w:val="clear" w:color="auto" w:fill="auto"/>
            <w:noWrap/>
            <w:vAlign w:val="center"/>
            <w:hideMark/>
          </w:tcPr>
          <w:p w14:paraId="4CA4A45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1,0132</w:t>
            </w:r>
          </w:p>
        </w:tc>
        <w:tc>
          <w:tcPr>
            <w:tcW w:w="833" w:type="dxa"/>
            <w:tcBorders>
              <w:top w:val="nil"/>
              <w:left w:val="nil"/>
              <w:bottom w:val="single" w:sz="4" w:space="0" w:color="auto"/>
              <w:right w:val="single" w:sz="4" w:space="0" w:color="auto"/>
            </w:tcBorders>
            <w:shd w:val="clear" w:color="auto" w:fill="auto"/>
            <w:noWrap/>
            <w:vAlign w:val="center"/>
            <w:hideMark/>
          </w:tcPr>
          <w:p w14:paraId="6341145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1,0132</w:t>
            </w:r>
          </w:p>
        </w:tc>
        <w:tc>
          <w:tcPr>
            <w:tcW w:w="833" w:type="dxa"/>
            <w:tcBorders>
              <w:top w:val="nil"/>
              <w:left w:val="nil"/>
              <w:bottom w:val="single" w:sz="4" w:space="0" w:color="auto"/>
              <w:right w:val="single" w:sz="4" w:space="0" w:color="auto"/>
            </w:tcBorders>
            <w:shd w:val="clear" w:color="auto" w:fill="auto"/>
            <w:noWrap/>
            <w:vAlign w:val="center"/>
            <w:hideMark/>
          </w:tcPr>
          <w:p w14:paraId="52B52D2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1,0132</w:t>
            </w:r>
          </w:p>
        </w:tc>
        <w:tc>
          <w:tcPr>
            <w:tcW w:w="833" w:type="dxa"/>
            <w:tcBorders>
              <w:top w:val="nil"/>
              <w:left w:val="nil"/>
              <w:bottom w:val="single" w:sz="4" w:space="0" w:color="auto"/>
              <w:right w:val="single" w:sz="4" w:space="0" w:color="auto"/>
            </w:tcBorders>
            <w:shd w:val="clear" w:color="auto" w:fill="auto"/>
            <w:noWrap/>
            <w:vAlign w:val="center"/>
            <w:hideMark/>
          </w:tcPr>
          <w:p w14:paraId="0B93420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1,0132</w:t>
            </w:r>
          </w:p>
        </w:tc>
        <w:tc>
          <w:tcPr>
            <w:tcW w:w="832" w:type="dxa"/>
            <w:tcBorders>
              <w:top w:val="nil"/>
              <w:left w:val="nil"/>
              <w:bottom w:val="single" w:sz="4" w:space="0" w:color="auto"/>
              <w:right w:val="single" w:sz="4" w:space="0" w:color="auto"/>
            </w:tcBorders>
            <w:shd w:val="clear" w:color="auto" w:fill="auto"/>
            <w:noWrap/>
            <w:vAlign w:val="center"/>
            <w:hideMark/>
          </w:tcPr>
          <w:p w14:paraId="2B59249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1,0132</w:t>
            </w:r>
          </w:p>
        </w:tc>
        <w:tc>
          <w:tcPr>
            <w:tcW w:w="832" w:type="dxa"/>
            <w:tcBorders>
              <w:top w:val="nil"/>
              <w:left w:val="nil"/>
              <w:bottom w:val="single" w:sz="4" w:space="0" w:color="auto"/>
              <w:right w:val="single" w:sz="4" w:space="0" w:color="auto"/>
            </w:tcBorders>
            <w:shd w:val="clear" w:color="auto" w:fill="auto"/>
            <w:noWrap/>
            <w:vAlign w:val="center"/>
            <w:hideMark/>
          </w:tcPr>
          <w:p w14:paraId="15DCAB9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1,0132</w:t>
            </w:r>
          </w:p>
        </w:tc>
        <w:tc>
          <w:tcPr>
            <w:tcW w:w="832" w:type="dxa"/>
            <w:tcBorders>
              <w:top w:val="nil"/>
              <w:left w:val="nil"/>
              <w:bottom w:val="single" w:sz="4" w:space="0" w:color="auto"/>
              <w:right w:val="single" w:sz="4" w:space="0" w:color="auto"/>
            </w:tcBorders>
            <w:shd w:val="clear" w:color="auto" w:fill="auto"/>
            <w:noWrap/>
            <w:vAlign w:val="center"/>
            <w:hideMark/>
          </w:tcPr>
          <w:p w14:paraId="4DAF7C5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1,0132</w:t>
            </w:r>
          </w:p>
        </w:tc>
        <w:tc>
          <w:tcPr>
            <w:tcW w:w="832" w:type="dxa"/>
            <w:tcBorders>
              <w:top w:val="nil"/>
              <w:left w:val="nil"/>
              <w:bottom w:val="single" w:sz="4" w:space="0" w:color="auto"/>
              <w:right w:val="single" w:sz="4" w:space="0" w:color="auto"/>
            </w:tcBorders>
            <w:shd w:val="clear" w:color="auto" w:fill="auto"/>
            <w:noWrap/>
            <w:vAlign w:val="center"/>
            <w:hideMark/>
          </w:tcPr>
          <w:p w14:paraId="6041460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1,0132</w:t>
            </w:r>
          </w:p>
        </w:tc>
        <w:tc>
          <w:tcPr>
            <w:tcW w:w="832" w:type="dxa"/>
            <w:tcBorders>
              <w:top w:val="nil"/>
              <w:left w:val="nil"/>
              <w:bottom w:val="single" w:sz="4" w:space="0" w:color="auto"/>
              <w:right w:val="single" w:sz="4" w:space="0" w:color="auto"/>
            </w:tcBorders>
            <w:shd w:val="clear" w:color="auto" w:fill="auto"/>
            <w:noWrap/>
            <w:vAlign w:val="center"/>
            <w:hideMark/>
          </w:tcPr>
          <w:p w14:paraId="43287E7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2,1532</w:t>
            </w:r>
          </w:p>
        </w:tc>
        <w:tc>
          <w:tcPr>
            <w:tcW w:w="832" w:type="dxa"/>
            <w:tcBorders>
              <w:top w:val="nil"/>
              <w:left w:val="nil"/>
              <w:bottom w:val="single" w:sz="4" w:space="0" w:color="auto"/>
              <w:right w:val="single" w:sz="4" w:space="0" w:color="auto"/>
            </w:tcBorders>
            <w:shd w:val="clear" w:color="auto" w:fill="auto"/>
            <w:noWrap/>
            <w:vAlign w:val="center"/>
            <w:hideMark/>
          </w:tcPr>
          <w:p w14:paraId="03897C9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2,1532</w:t>
            </w:r>
          </w:p>
        </w:tc>
        <w:tc>
          <w:tcPr>
            <w:tcW w:w="832" w:type="dxa"/>
            <w:tcBorders>
              <w:top w:val="nil"/>
              <w:left w:val="nil"/>
              <w:bottom w:val="single" w:sz="4" w:space="0" w:color="auto"/>
              <w:right w:val="single" w:sz="4" w:space="0" w:color="auto"/>
            </w:tcBorders>
            <w:shd w:val="clear" w:color="auto" w:fill="auto"/>
            <w:noWrap/>
            <w:vAlign w:val="center"/>
            <w:hideMark/>
          </w:tcPr>
          <w:p w14:paraId="4C7D9E5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2,1532</w:t>
            </w:r>
          </w:p>
        </w:tc>
        <w:tc>
          <w:tcPr>
            <w:tcW w:w="832" w:type="dxa"/>
            <w:tcBorders>
              <w:top w:val="nil"/>
              <w:left w:val="nil"/>
              <w:bottom w:val="single" w:sz="4" w:space="0" w:color="auto"/>
              <w:right w:val="single" w:sz="4" w:space="0" w:color="auto"/>
            </w:tcBorders>
            <w:shd w:val="clear" w:color="auto" w:fill="auto"/>
            <w:noWrap/>
            <w:vAlign w:val="center"/>
            <w:hideMark/>
          </w:tcPr>
          <w:p w14:paraId="0A31837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2,1532</w:t>
            </w:r>
          </w:p>
        </w:tc>
      </w:tr>
      <w:tr w:rsidR="00D502D3" w:rsidRPr="00C45523" w14:paraId="61DEE4D4" w14:textId="77777777" w:rsidTr="00D502D3">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54C4ED26"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Подключенная нагрузка на коллекторах, Гкал/ч</w:t>
            </w:r>
          </w:p>
        </w:tc>
        <w:tc>
          <w:tcPr>
            <w:tcW w:w="833" w:type="dxa"/>
            <w:tcBorders>
              <w:top w:val="nil"/>
              <w:left w:val="nil"/>
              <w:bottom w:val="single" w:sz="4" w:space="0" w:color="auto"/>
              <w:right w:val="single" w:sz="4" w:space="0" w:color="auto"/>
            </w:tcBorders>
            <w:shd w:val="clear" w:color="auto" w:fill="auto"/>
            <w:noWrap/>
            <w:vAlign w:val="center"/>
            <w:hideMark/>
          </w:tcPr>
          <w:p w14:paraId="21CABC9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0,2838</w:t>
            </w:r>
          </w:p>
        </w:tc>
        <w:tc>
          <w:tcPr>
            <w:tcW w:w="833" w:type="dxa"/>
            <w:tcBorders>
              <w:top w:val="nil"/>
              <w:left w:val="nil"/>
              <w:bottom w:val="single" w:sz="4" w:space="0" w:color="auto"/>
              <w:right w:val="single" w:sz="4" w:space="0" w:color="auto"/>
            </w:tcBorders>
            <w:shd w:val="clear" w:color="auto" w:fill="auto"/>
            <w:noWrap/>
            <w:vAlign w:val="center"/>
            <w:hideMark/>
          </w:tcPr>
          <w:p w14:paraId="79B2F63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0,2838</w:t>
            </w:r>
          </w:p>
        </w:tc>
        <w:tc>
          <w:tcPr>
            <w:tcW w:w="833" w:type="dxa"/>
            <w:tcBorders>
              <w:top w:val="nil"/>
              <w:left w:val="nil"/>
              <w:bottom w:val="single" w:sz="4" w:space="0" w:color="auto"/>
              <w:right w:val="single" w:sz="4" w:space="0" w:color="auto"/>
            </w:tcBorders>
            <w:shd w:val="clear" w:color="auto" w:fill="auto"/>
            <w:noWrap/>
            <w:vAlign w:val="center"/>
            <w:hideMark/>
          </w:tcPr>
          <w:p w14:paraId="619D006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0,2838</w:t>
            </w:r>
          </w:p>
        </w:tc>
        <w:tc>
          <w:tcPr>
            <w:tcW w:w="833" w:type="dxa"/>
            <w:tcBorders>
              <w:top w:val="nil"/>
              <w:left w:val="nil"/>
              <w:bottom w:val="single" w:sz="4" w:space="0" w:color="auto"/>
              <w:right w:val="single" w:sz="4" w:space="0" w:color="auto"/>
            </w:tcBorders>
            <w:shd w:val="clear" w:color="auto" w:fill="auto"/>
            <w:noWrap/>
            <w:vAlign w:val="center"/>
            <w:hideMark/>
          </w:tcPr>
          <w:p w14:paraId="5F269BC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0,2838</w:t>
            </w:r>
          </w:p>
        </w:tc>
        <w:tc>
          <w:tcPr>
            <w:tcW w:w="832" w:type="dxa"/>
            <w:tcBorders>
              <w:top w:val="nil"/>
              <w:left w:val="nil"/>
              <w:bottom w:val="single" w:sz="4" w:space="0" w:color="auto"/>
              <w:right w:val="single" w:sz="4" w:space="0" w:color="auto"/>
            </w:tcBorders>
            <w:shd w:val="clear" w:color="auto" w:fill="auto"/>
            <w:noWrap/>
            <w:vAlign w:val="center"/>
            <w:hideMark/>
          </w:tcPr>
          <w:p w14:paraId="6733325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0,2838</w:t>
            </w:r>
          </w:p>
        </w:tc>
        <w:tc>
          <w:tcPr>
            <w:tcW w:w="832" w:type="dxa"/>
            <w:tcBorders>
              <w:top w:val="nil"/>
              <w:left w:val="nil"/>
              <w:bottom w:val="single" w:sz="4" w:space="0" w:color="auto"/>
              <w:right w:val="single" w:sz="4" w:space="0" w:color="auto"/>
            </w:tcBorders>
            <w:shd w:val="clear" w:color="auto" w:fill="auto"/>
            <w:noWrap/>
            <w:vAlign w:val="center"/>
            <w:hideMark/>
          </w:tcPr>
          <w:p w14:paraId="321F99B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0,2838</w:t>
            </w:r>
          </w:p>
        </w:tc>
        <w:tc>
          <w:tcPr>
            <w:tcW w:w="832" w:type="dxa"/>
            <w:tcBorders>
              <w:top w:val="nil"/>
              <w:left w:val="nil"/>
              <w:bottom w:val="single" w:sz="4" w:space="0" w:color="auto"/>
              <w:right w:val="single" w:sz="4" w:space="0" w:color="auto"/>
            </w:tcBorders>
            <w:shd w:val="clear" w:color="auto" w:fill="auto"/>
            <w:noWrap/>
            <w:vAlign w:val="center"/>
            <w:hideMark/>
          </w:tcPr>
          <w:p w14:paraId="0158ADF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0,2838</w:t>
            </w:r>
          </w:p>
        </w:tc>
        <w:tc>
          <w:tcPr>
            <w:tcW w:w="832" w:type="dxa"/>
            <w:tcBorders>
              <w:top w:val="nil"/>
              <w:left w:val="nil"/>
              <w:bottom w:val="single" w:sz="4" w:space="0" w:color="auto"/>
              <w:right w:val="single" w:sz="4" w:space="0" w:color="auto"/>
            </w:tcBorders>
            <w:shd w:val="clear" w:color="auto" w:fill="auto"/>
            <w:noWrap/>
            <w:vAlign w:val="center"/>
            <w:hideMark/>
          </w:tcPr>
          <w:p w14:paraId="421798B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0,2838</w:t>
            </w:r>
          </w:p>
        </w:tc>
        <w:tc>
          <w:tcPr>
            <w:tcW w:w="832" w:type="dxa"/>
            <w:tcBorders>
              <w:top w:val="nil"/>
              <w:left w:val="nil"/>
              <w:bottom w:val="single" w:sz="4" w:space="0" w:color="auto"/>
              <w:right w:val="single" w:sz="4" w:space="0" w:color="auto"/>
            </w:tcBorders>
            <w:shd w:val="clear" w:color="auto" w:fill="auto"/>
            <w:noWrap/>
            <w:vAlign w:val="center"/>
            <w:hideMark/>
          </w:tcPr>
          <w:p w14:paraId="1E4A0A6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0,7938</w:t>
            </w:r>
          </w:p>
        </w:tc>
        <w:tc>
          <w:tcPr>
            <w:tcW w:w="832" w:type="dxa"/>
            <w:tcBorders>
              <w:top w:val="nil"/>
              <w:left w:val="nil"/>
              <w:bottom w:val="single" w:sz="4" w:space="0" w:color="auto"/>
              <w:right w:val="single" w:sz="4" w:space="0" w:color="auto"/>
            </w:tcBorders>
            <w:shd w:val="clear" w:color="auto" w:fill="auto"/>
            <w:noWrap/>
            <w:vAlign w:val="center"/>
            <w:hideMark/>
          </w:tcPr>
          <w:p w14:paraId="197E14F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0,7938</w:t>
            </w:r>
          </w:p>
        </w:tc>
        <w:tc>
          <w:tcPr>
            <w:tcW w:w="832" w:type="dxa"/>
            <w:tcBorders>
              <w:top w:val="nil"/>
              <w:left w:val="nil"/>
              <w:bottom w:val="single" w:sz="4" w:space="0" w:color="auto"/>
              <w:right w:val="single" w:sz="4" w:space="0" w:color="auto"/>
            </w:tcBorders>
            <w:shd w:val="clear" w:color="auto" w:fill="auto"/>
            <w:noWrap/>
            <w:vAlign w:val="center"/>
            <w:hideMark/>
          </w:tcPr>
          <w:p w14:paraId="14F82C9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0,7938</w:t>
            </w:r>
          </w:p>
        </w:tc>
        <w:tc>
          <w:tcPr>
            <w:tcW w:w="832" w:type="dxa"/>
            <w:tcBorders>
              <w:top w:val="nil"/>
              <w:left w:val="nil"/>
              <w:bottom w:val="single" w:sz="4" w:space="0" w:color="auto"/>
              <w:right w:val="single" w:sz="4" w:space="0" w:color="auto"/>
            </w:tcBorders>
            <w:shd w:val="clear" w:color="auto" w:fill="auto"/>
            <w:noWrap/>
            <w:vAlign w:val="center"/>
            <w:hideMark/>
          </w:tcPr>
          <w:p w14:paraId="0FD462C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0,7938</w:t>
            </w:r>
          </w:p>
        </w:tc>
      </w:tr>
      <w:tr w:rsidR="00D502D3" w:rsidRPr="00C45523" w14:paraId="7D5E7F24" w14:textId="77777777" w:rsidTr="00D502D3">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3EFD861D"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Тепловые потери в тепловой сети, Гкал/ч</w:t>
            </w:r>
          </w:p>
        </w:tc>
        <w:tc>
          <w:tcPr>
            <w:tcW w:w="833" w:type="dxa"/>
            <w:tcBorders>
              <w:top w:val="nil"/>
              <w:left w:val="nil"/>
              <w:bottom w:val="single" w:sz="4" w:space="0" w:color="auto"/>
              <w:right w:val="single" w:sz="4" w:space="0" w:color="auto"/>
            </w:tcBorders>
            <w:shd w:val="clear" w:color="auto" w:fill="auto"/>
            <w:noWrap/>
            <w:vAlign w:val="center"/>
            <w:hideMark/>
          </w:tcPr>
          <w:p w14:paraId="1F0ECBF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0,0738</w:t>
            </w:r>
          </w:p>
        </w:tc>
        <w:tc>
          <w:tcPr>
            <w:tcW w:w="833" w:type="dxa"/>
            <w:tcBorders>
              <w:top w:val="nil"/>
              <w:left w:val="nil"/>
              <w:bottom w:val="single" w:sz="4" w:space="0" w:color="auto"/>
              <w:right w:val="single" w:sz="4" w:space="0" w:color="auto"/>
            </w:tcBorders>
            <w:shd w:val="clear" w:color="auto" w:fill="auto"/>
            <w:noWrap/>
            <w:vAlign w:val="center"/>
            <w:hideMark/>
          </w:tcPr>
          <w:p w14:paraId="15B4B7B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0,0738</w:t>
            </w:r>
          </w:p>
        </w:tc>
        <w:tc>
          <w:tcPr>
            <w:tcW w:w="833" w:type="dxa"/>
            <w:tcBorders>
              <w:top w:val="nil"/>
              <w:left w:val="nil"/>
              <w:bottom w:val="single" w:sz="4" w:space="0" w:color="auto"/>
              <w:right w:val="single" w:sz="4" w:space="0" w:color="auto"/>
            </w:tcBorders>
            <w:shd w:val="clear" w:color="auto" w:fill="auto"/>
            <w:noWrap/>
            <w:vAlign w:val="center"/>
            <w:hideMark/>
          </w:tcPr>
          <w:p w14:paraId="50F915F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0,0738</w:t>
            </w:r>
          </w:p>
        </w:tc>
        <w:tc>
          <w:tcPr>
            <w:tcW w:w="833" w:type="dxa"/>
            <w:tcBorders>
              <w:top w:val="nil"/>
              <w:left w:val="nil"/>
              <w:bottom w:val="single" w:sz="4" w:space="0" w:color="auto"/>
              <w:right w:val="single" w:sz="4" w:space="0" w:color="auto"/>
            </w:tcBorders>
            <w:shd w:val="clear" w:color="auto" w:fill="auto"/>
            <w:noWrap/>
            <w:vAlign w:val="center"/>
            <w:hideMark/>
          </w:tcPr>
          <w:p w14:paraId="7ECD665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0,0738</w:t>
            </w:r>
          </w:p>
        </w:tc>
        <w:tc>
          <w:tcPr>
            <w:tcW w:w="832" w:type="dxa"/>
            <w:tcBorders>
              <w:top w:val="nil"/>
              <w:left w:val="nil"/>
              <w:bottom w:val="single" w:sz="4" w:space="0" w:color="auto"/>
              <w:right w:val="single" w:sz="4" w:space="0" w:color="auto"/>
            </w:tcBorders>
            <w:shd w:val="clear" w:color="auto" w:fill="auto"/>
            <w:noWrap/>
            <w:vAlign w:val="center"/>
            <w:hideMark/>
          </w:tcPr>
          <w:p w14:paraId="28DB48B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0,0738</w:t>
            </w:r>
          </w:p>
        </w:tc>
        <w:tc>
          <w:tcPr>
            <w:tcW w:w="832" w:type="dxa"/>
            <w:tcBorders>
              <w:top w:val="nil"/>
              <w:left w:val="nil"/>
              <w:bottom w:val="single" w:sz="4" w:space="0" w:color="auto"/>
              <w:right w:val="single" w:sz="4" w:space="0" w:color="auto"/>
            </w:tcBorders>
            <w:shd w:val="clear" w:color="auto" w:fill="auto"/>
            <w:noWrap/>
            <w:vAlign w:val="center"/>
            <w:hideMark/>
          </w:tcPr>
          <w:p w14:paraId="7F81176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0,0738</w:t>
            </w:r>
          </w:p>
        </w:tc>
        <w:tc>
          <w:tcPr>
            <w:tcW w:w="832" w:type="dxa"/>
            <w:tcBorders>
              <w:top w:val="nil"/>
              <w:left w:val="nil"/>
              <w:bottom w:val="single" w:sz="4" w:space="0" w:color="auto"/>
              <w:right w:val="single" w:sz="4" w:space="0" w:color="auto"/>
            </w:tcBorders>
            <w:shd w:val="clear" w:color="auto" w:fill="auto"/>
            <w:noWrap/>
            <w:vAlign w:val="center"/>
            <w:hideMark/>
          </w:tcPr>
          <w:p w14:paraId="166BA77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0,0738</w:t>
            </w:r>
          </w:p>
        </w:tc>
        <w:tc>
          <w:tcPr>
            <w:tcW w:w="832" w:type="dxa"/>
            <w:tcBorders>
              <w:top w:val="nil"/>
              <w:left w:val="nil"/>
              <w:bottom w:val="single" w:sz="4" w:space="0" w:color="auto"/>
              <w:right w:val="single" w:sz="4" w:space="0" w:color="auto"/>
            </w:tcBorders>
            <w:shd w:val="clear" w:color="auto" w:fill="auto"/>
            <w:noWrap/>
            <w:vAlign w:val="center"/>
            <w:hideMark/>
          </w:tcPr>
          <w:p w14:paraId="3B04E43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0,0738</w:t>
            </w:r>
          </w:p>
        </w:tc>
        <w:tc>
          <w:tcPr>
            <w:tcW w:w="832" w:type="dxa"/>
            <w:tcBorders>
              <w:top w:val="nil"/>
              <w:left w:val="nil"/>
              <w:bottom w:val="single" w:sz="4" w:space="0" w:color="auto"/>
              <w:right w:val="single" w:sz="4" w:space="0" w:color="auto"/>
            </w:tcBorders>
            <w:shd w:val="clear" w:color="auto" w:fill="auto"/>
            <w:noWrap/>
            <w:vAlign w:val="center"/>
            <w:hideMark/>
          </w:tcPr>
          <w:p w14:paraId="45B4C7B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0,1038</w:t>
            </w:r>
          </w:p>
        </w:tc>
        <w:tc>
          <w:tcPr>
            <w:tcW w:w="832" w:type="dxa"/>
            <w:tcBorders>
              <w:top w:val="nil"/>
              <w:left w:val="nil"/>
              <w:bottom w:val="single" w:sz="4" w:space="0" w:color="auto"/>
              <w:right w:val="single" w:sz="4" w:space="0" w:color="auto"/>
            </w:tcBorders>
            <w:shd w:val="clear" w:color="auto" w:fill="auto"/>
            <w:noWrap/>
            <w:vAlign w:val="center"/>
            <w:hideMark/>
          </w:tcPr>
          <w:p w14:paraId="435F4D6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0,1038</w:t>
            </w:r>
          </w:p>
        </w:tc>
        <w:tc>
          <w:tcPr>
            <w:tcW w:w="832" w:type="dxa"/>
            <w:tcBorders>
              <w:top w:val="nil"/>
              <w:left w:val="nil"/>
              <w:bottom w:val="single" w:sz="4" w:space="0" w:color="auto"/>
              <w:right w:val="single" w:sz="4" w:space="0" w:color="auto"/>
            </w:tcBorders>
            <w:shd w:val="clear" w:color="auto" w:fill="auto"/>
            <w:noWrap/>
            <w:vAlign w:val="center"/>
            <w:hideMark/>
          </w:tcPr>
          <w:p w14:paraId="3A28C3D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0,1038</w:t>
            </w:r>
          </w:p>
        </w:tc>
        <w:tc>
          <w:tcPr>
            <w:tcW w:w="832" w:type="dxa"/>
            <w:tcBorders>
              <w:top w:val="nil"/>
              <w:left w:val="nil"/>
              <w:bottom w:val="single" w:sz="4" w:space="0" w:color="auto"/>
              <w:right w:val="single" w:sz="4" w:space="0" w:color="auto"/>
            </w:tcBorders>
            <w:shd w:val="clear" w:color="auto" w:fill="auto"/>
            <w:noWrap/>
            <w:vAlign w:val="center"/>
            <w:hideMark/>
          </w:tcPr>
          <w:p w14:paraId="48EE69D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0,1038</w:t>
            </w:r>
          </w:p>
        </w:tc>
      </w:tr>
      <w:tr w:rsidR="00D502D3" w:rsidRPr="00C45523" w14:paraId="1A874382" w14:textId="77777777" w:rsidTr="00D502D3">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2D4090D3"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Подключенная нагрузка в горячей воде, Гкал/ч, в том числе:</w:t>
            </w:r>
          </w:p>
        </w:tc>
        <w:tc>
          <w:tcPr>
            <w:tcW w:w="833" w:type="dxa"/>
            <w:tcBorders>
              <w:top w:val="nil"/>
              <w:left w:val="nil"/>
              <w:bottom w:val="single" w:sz="4" w:space="0" w:color="auto"/>
              <w:right w:val="single" w:sz="4" w:space="0" w:color="auto"/>
            </w:tcBorders>
            <w:shd w:val="clear" w:color="auto" w:fill="auto"/>
            <w:noWrap/>
            <w:vAlign w:val="center"/>
            <w:hideMark/>
          </w:tcPr>
          <w:p w14:paraId="2100B52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0,2100</w:t>
            </w:r>
          </w:p>
        </w:tc>
        <w:tc>
          <w:tcPr>
            <w:tcW w:w="833" w:type="dxa"/>
            <w:tcBorders>
              <w:top w:val="nil"/>
              <w:left w:val="nil"/>
              <w:bottom w:val="single" w:sz="4" w:space="0" w:color="auto"/>
              <w:right w:val="single" w:sz="4" w:space="0" w:color="auto"/>
            </w:tcBorders>
            <w:shd w:val="clear" w:color="auto" w:fill="auto"/>
            <w:noWrap/>
            <w:vAlign w:val="center"/>
            <w:hideMark/>
          </w:tcPr>
          <w:p w14:paraId="3332BCD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0,2100</w:t>
            </w:r>
          </w:p>
        </w:tc>
        <w:tc>
          <w:tcPr>
            <w:tcW w:w="833" w:type="dxa"/>
            <w:tcBorders>
              <w:top w:val="nil"/>
              <w:left w:val="nil"/>
              <w:bottom w:val="single" w:sz="4" w:space="0" w:color="auto"/>
              <w:right w:val="single" w:sz="4" w:space="0" w:color="auto"/>
            </w:tcBorders>
            <w:shd w:val="clear" w:color="auto" w:fill="auto"/>
            <w:noWrap/>
            <w:vAlign w:val="center"/>
            <w:hideMark/>
          </w:tcPr>
          <w:p w14:paraId="3C82460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0,2100</w:t>
            </w:r>
          </w:p>
        </w:tc>
        <w:tc>
          <w:tcPr>
            <w:tcW w:w="833" w:type="dxa"/>
            <w:tcBorders>
              <w:top w:val="nil"/>
              <w:left w:val="nil"/>
              <w:bottom w:val="single" w:sz="4" w:space="0" w:color="auto"/>
              <w:right w:val="single" w:sz="4" w:space="0" w:color="auto"/>
            </w:tcBorders>
            <w:shd w:val="clear" w:color="auto" w:fill="auto"/>
            <w:noWrap/>
            <w:vAlign w:val="center"/>
            <w:hideMark/>
          </w:tcPr>
          <w:p w14:paraId="6CC4C1B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0,2100</w:t>
            </w:r>
          </w:p>
        </w:tc>
        <w:tc>
          <w:tcPr>
            <w:tcW w:w="832" w:type="dxa"/>
            <w:tcBorders>
              <w:top w:val="nil"/>
              <w:left w:val="nil"/>
              <w:bottom w:val="single" w:sz="4" w:space="0" w:color="auto"/>
              <w:right w:val="single" w:sz="4" w:space="0" w:color="auto"/>
            </w:tcBorders>
            <w:shd w:val="clear" w:color="auto" w:fill="auto"/>
            <w:noWrap/>
            <w:vAlign w:val="center"/>
            <w:hideMark/>
          </w:tcPr>
          <w:p w14:paraId="5349A25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0,2100</w:t>
            </w:r>
          </w:p>
        </w:tc>
        <w:tc>
          <w:tcPr>
            <w:tcW w:w="832" w:type="dxa"/>
            <w:tcBorders>
              <w:top w:val="nil"/>
              <w:left w:val="nil"/>
              <w:bottom w:val="single" w:sz="4" w:space="0" w:color="auto"/>
              <w:right w:val="single" w:sz="4" w:space="0" w:color="auto"/>
            </w:tcBorders>
            <w:shd w:val="clear" w:color="auto" w:fill="auto"/>
            <w:noWrap/>
            <w:vAlign w:val="center"/>
            <w:hideMark/>
          </w:tcPr>
          <w:p w14:paraId="4AE6ABD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0,2100</w:t>
            </w:r>
          </w:p>
        </w:tc>
        <w:tc>
          <w:tcPr>
            <w:tcW w:w="832" w:type="dxa"/>
            <w:tcBorders>
              <w:top w:val="nil"/>
              <w:left w:val="nil"/>
              <w:bottom w:val="single" w:sz="4" w:space="0" w:color="auto"/>
              <w:right w:val="single" w:sz="4" w:space="0" w:color="auto"/>
            </w:tcBorders>
            <w:shd w:val="clear" w:color="auto" w:fill="auto"/>
            <w:noWrap/>
            <w:vAlign w:val="center"/>
            <w:hideMark/>
          </w:tcPr>
          <w:p w14:paraId="0E5C349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0,2100</w:t>
            </w:r>
          </w:p>
        </w:tc>
        <w:tc>
          <w:tcPr>
            <w:tcW w:w="832" w:type="dxa"/>
            <w:tcBorders>
              <w:top w:val="nil"/>
              <w:left w:val="nil"/>
              <w:bottom w:val="single" w:sz="4" w:space="0" w:color="auto"/>
              <w:right w:val="single" w:sz="4" w:space="0" w:color="auto"/>
            </w:tcBorders>
            <w:shd w:val="clear" w:color="auto" w:fill="auto"/>
            <w:noWrap/>
            <w:vAlign w:val="center"/>
            <w:hideMark/>
          </w:tcPr>
          <w:p w14:paraId="0259A57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0,2100</w:t>
            </w:r>
          </w:p>
        </w:tc>
        <w:tc>
          <w:tcPr>
            <w:tcW w:w="832" w:type="dxa"/>
            <w:tcBorders>
              <w:top w:val="nil"/>
              <w:left w:val="nil"/>
              <w:bottom w:val="single" w:sz="4" w:space="0" w:color="auto"/>
              <w:right w:val="single" w:sz="4" w:space="0" w:color="auto"/>
            </w:tcBorders>
            <w:shd w:val="clear" w:color="auto" w:fill="auto"/>
            <w:noWrap/>
            <w:vAlign w:val="center"/>
            <w:hideMark/>
          </w:tcPr>
          <w:p w14:paraId="442DE40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0,6900</w:t>
            </w:r>
          </w:p>
        </w:tc>
        <w:tc>
          <w:tcPr>
            <w:tcW w:w="832" w:type="dxa"/>
            <w:tcBorders>
              <w:top w:val="nil"/>
              <w:left w:val="nil"/>
              <w:bottom w:val="single" w:sz="4" w:space="0" w:color="auto"/>
              <w:right w:val="single" w:sz="4" w:space="0" w:color="auto"/>
            </w:tcBorders>
            <w:shd w:val="clear" w:color="auto" w:fill="auto"/>
            <w:noWrap/>
            <w:vAlign w:val="center"/>
            <w:hideMark/>
          </w:tcPr>
          <w:p w14:paraId="2F91CEE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0,6900</w:t>
            </w:r>
          </w:p>
        </w:tc>
        <w:tc>
          <w:tcPr>
            <w:tcW w:w="832" w:type="dxa"/>
            <w:tcBorders>
              <w:top w:val="nil"/>
              <w:left w:val="nil"/>
              <w:bottom w:val="single" w:sz="4" w:space="0" w:color="auto"/>
              <w:right w:val="single" w:sz="4" w:space="0" w:color="auto"/>
            </w:tcBorders>
            <w:shd w:val="clear" w:color="auto" w:fill="auto"/>
            <w:noWrap/>
            <w:vAlign w:val="center"/>
            <w:hideMark/>
          </w:tcPr>
          <w:p w14:paraId="07BBC6D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0,6900</w:t>
            </w:r>
          </w:p>
        </w:tc>
        <w:tc>
          <w:tcPr>
            <w:tcW w:w="832" w:type="dxa"/>
            <w:tcBorders>
              <w:top w:val="nil"/>
              <w:left w:val="nil"/>
              <w:bottom w:val="single" w:sz="4" w:space="0" w:color="auto"/>
              <w:right w:val="single" w:sz="4" w:space="0" w:color="auto"/>
            </w:tcBorders>
            <w:shd w:val="clear" w:color="auto" w:fill="auto"/>
            <w:noWrap/>
            <w:vAlign w:val="center"/>
            <w:hideMark/>
          </w:tcPr>
          <w:p w14:paraId="49C80C2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0,6900</w:t>
            </w:r>
          </w:p>
        </w:tc>
      </w:tr>
      <w:tr w:rsidR="00D502D3" w:rsidRPr="00C45523" w14:paraId="011366CF" w14:textId="77777777" w:rsidTr="00D502D3">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5235980F" w14:textId="77777777" w:rsidR="00D502D3" w:rsidRPr="00C45523" w:rsidRDefault="00D502D3" w:rsidP="00D502D3">
            <w:pPr>
              <w:spacing w:after="0" w:line="240" w:lineRule="auto"/>
              <w:jc w:val="right"/>
              <w:rPr>
                <w:rFonts w:ascii="Arial" w:eastAsia="Times New Roman" w:hAnsi="Arial" w:cs="Arial"/>
                <w:sz w:val="16"/>
                <w:szCs w:val="16"/>
                <w:lang w:eastAsia="ru-RU"/>
              </w:rPr>
            </w:pPr>
            <w:r w:rsidRPr="00C45523">
              <w:rPr>
                <w:rFonts w:ascii="Arial" w:eastAsia="Times New Roman" w:hAnsi="Arial" w:cs="Arial"/>
                <w:sz w:val="16"/>
                <w:szCs w:val="16"/>
                <w:lang w:eastAsia="ru-RU"/>
              </w:rPr>
              <w:t xml:space="preserve">        Жилые здания</w:t>
            </w:r>
          </w:p>
        </w:tc>
        <w:tc>
          <w:tcPr>
            <w:tcW w:w="833" w:type="dxa"/>
            <w:tcBorders>
              <w:top w:val="nil"/>
              <w:left w:val="nil"/>
              <w:bottom w:val="single" w:sz="4" w:space="0" w:color="auto"/>
              <w:right w:val="single" w:sz="4" w:space="0" w:color="auto"/>
            </w:tcBorders>
            <w:shd w:val="clear" w:color="auto" w:fill="auto"/>
            <w:noWrap/>
            <w:vAlign w:val="center"/>
            <w:hideMark/>
          </w:tcPr>
          <w:p w14:paraId="6D175C6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0,0000</w:t>
            </w:r>
          </w:p>
        </w:tc>
        <w:tc>
          <w:tcPr>
            <w:tcW w:w="833" w:type="dxa"/>
            <w:tcBorders>
              <w:top w:val="nil"/>
              <w:left w:val="nil"/>
              <w:bottom w:val="single" w:sz="4" w:space="0" w:color="auto"/>
              <w:right w:val="single" w:sz="4" w:space="0" w:color="auto"/>
            </w:tcBorders>
            <w:shd w:val="clear" w:color="auto" w:fill="auto"/>
            <w:noWrap/>
            <w:vAlign w:val="center"/>
            <w:hideMark/>
          </w:tcPr>
          <w:p w14:paraId="343FC26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0,0000</w:t>
            </w:r>
          </w:p>
        </w:tc>
        <w:tc>
          <w:tcPr>
            <w:tcW w:w="833" w:type="dxa"/>
            <w:tcBorders>
              <w:top w:val="nil"/>
              <w:left w:val="nil"/>
              <w:bottom w:val="single" w:sz="4" w:space="0" w:color="auto"/>
              <w:right w:val="single" w:sz="4" w:space="0" w:color="auto"/>
            </w:tcBorders>
            <w:shd w:val="clear" w:color="auto" w:fill="auto"/>
            <w:noWrap/>
            <w:vAlign w:val="center"/>
            <w:hideMark/>
          </w:tcPr>
          <w:p w14:paraId="0D1239F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0,0000</w:t>
            </w:r>
          </w:p>
        </w:tc>
        <w:tc>
          <w:tcPr>
            <w:tcW w:w="833" w:type="dxa"/>
            <w:tcBorders>
              <w:top w:val="nil"/>
              <w:left w:val="nil"/>
              <w:bottom w:val="single" w:sz="4" w:space="0" w:color="auto"/>
              <w:right w:val="single" w:sz="4" w:space="0" w:color="auto"/>
            </w:tcBorders>
            <w:shd w:val="clear" w:color="auto" w:fill="auto"/>
            <w:noWrap/>
            <w:vAlign w:val="center"/>
            <w:hideMark/>
          </w:tcPr>
          <w:p w14:paraId="0F45BFC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14:paraId="01DBC88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14:paraId="67A7DD1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14:paraId="2DD8DE1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14:paraId="73CC43E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14:paraId="7E5626A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14:paraId="4A15827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14:paraId="363A4F0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14:paraId="75F6331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0,0000</w:t>
            </w:r>
          </w:p>
        </w:tc>
      </w:tr>
      <w:tr w:rsidR="00D502D3" w:rsidRPr="00C45523" w14:paraId="7DBBC033" w14:textId="77777777" w:rsidTr="00D502D3">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605BB823" w14:textId="77777777" w:rsidR="00D502D3" w:rsidRPr="00C45523" w:rsidRDefault="00D502D3" w:rsidP="00D502D3">
            <w:pPr>
              <w:spacing w:after="0" w:line="240" w:lineRule="auto"/>
              <w:jc w:val="right"/>
              <w:rPr>
                <w:rFonts w:ascii="Arial" w:eastAsia="Times New Roman" w:hAnsi="Arial" w:cs="Arial"/>
                <w:sz w:val="16"/>
                <w:szCs w:val="16"/>
                <w:lang w:eastAsia="ru-RU"/>
              </w:rPr>
            </w:pPr>
            <w:r w:rsidRPr="00C45523">
              <w:rPr>
                <w:rFonts w:ascii="Arial" w:eastAsia="Times New Roman" w:hAnsi="Arial" w:cs="Arial"/>
                <w:sz w:val="16"/>
                <w:szCs w:val="16"/>
                <w:lang w:eastAsia="ru-RU"/>
              </w:rPr>
              <w:t xml:space="preserve">        Общественные здания</w:t>
            </w:r>
          </w:p>
        </w:tc>
        <w:tc>
          <w:tcPr>
            <w:tcW w:w="833" w:type="dxa"/>
            <w:tcBorders>
              <w:top w:val="nil"/>
              <w:left w:val="nil"/>
              <w:bottom w:val="single" w:sz="4" w:space="0" w:color="auto"/>
              <w:right w:val="single" w:sz="4" w:space="0" w:color="auto"/>
            </w:tcBorders>
            <w:shd w:val="clear" w:color="auto" w:fill="auto"/>
            <w:noWrap/>
            <w:vAlign w:val="center"/>
            <w:hideMark/>
          </w:tcPr>
          <w:p w14:paraId="39B4059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0,1970</w:t>
            </w:r>
          </w:p>
        </w:tc>
        <w:tc>
          <w:tcPr>
            <w:tcW w:w="833" w:type="dxa"/>
            <w:tcBorders>
              <w:top w:val="nil"/>
              <w:left w:val="nil"/>
              <w:bottom w:val="single" w:sz="4" w:space="0" w:color="auto"/>
              <w:right w:val="single" w:sz="4" w:space="0" w:color="auto"/>
            </w:tcBorders>
            <w:shd w:val="clear" w:color="auto" w:fill="auto"/>
            <w:noWrap/>
            <w:vAlign w:val="center"/>
            <w:hideMark/>
          </w:tcPr>
          <w:p w14:paraId="4A48106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0,1970</w:t>
            </w:r>
          </w:p>
        </w:tc>
        <w:tc>
          <w:tcPr>
            <w:tcW w:w="833" w:type="dxa"/>
            <w:tcBorders>
              <w:top w:val="nil"/>
              <w:left w:val="nil"/>
              <w:bottom w:val="single" w:sz="4" w:space="0" w:color="auto"/>
              <w:right w:val="single" w:sz="4" w:space="0" w:color="auto"/>
            </w:tcBorders>
            <w:shd w:val="clear" w:color="auto" w:fill="auto"/>
            <w:noWrap/>
            <w:vAlign w:val="center"/>
            <w:hideMark/>
          </w:tcPr>
          <w:p w14:paraId="49A949D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0,1970</w:t>
            </w:r>
          </w:p>
        </w:tc>
        <w:tc>
          <w:tcPr>
            <w:tcW w:w="833" w:type="dxa"/>
            <w:tcBorders>
              <w:top w:val="nil"/>
              <w:left w:val="nil"/>
              <w:bottom w:val="single" w:sz="4" w:space="0" w:color="auto"/>
              <w:right w:val="single" w:sz="4" w:space="0" w:color="auto"/>
            </w:tcBorders>
            <w:shd w:val="clear" w:color="auto" w:fill="auto"/>
            <w:noWrap/>
            <w:vAlign w:val="center"/>
            <w:hideMark/>
          </w:tcPr>
          <w:p w14:paraId="7E83309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0,1970</w:t>
            </w:r>
          </w:p>
        </w:tc>
        <w:tc>
          <w:tcPr>
            <w:tcW w:w="832" w:type="dxa"/>
            <w:tcBorders>
              <w:top w:val="nil"/>
              <w:left w:val="nil"/>
              <w:bottom w:val="single" w:sz="4" w:space="0" w:color="auto"/>
              <w:right w:val="single" w:sz="4" w:space="0" w:color="auto"/>
            </w:tcBorders>
            <w:shd w:val="clear" w:color="auto" w:fill="auto"/>
            <w:noWrap/>
            <w:vAlign w:val="center"/>
            <w:hideMark/>
          </w:tcPr>
          <w:p w14:paraId="09ED2A5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0,1970</w:t>
            </w:r>
          </w:p>
        </w:tc>
        <w:tc>
          <w:tcPr>
            <w:tcW w:w="832" w:type="dxa"/>
            <w:tcBorders>
              <w:top w:val="nil"/>
              <w:left w:val="nil"/>
              <w:bottom w:val="single" w:sz="4" w:space="0" w:color="auto"/>
              <w:right w:val="single" w:sz="4" w:space="0" w:color="auto"/>
            </w:tcBorders>
            <w:shd w:val="clear" w:color="auto" w:fill="auto"/>
            <w:noWrap/>
            <w:vAlign w:val="center"/>
            <w:hideMark/>
          </w:tcPr>
          <w:p w14:paraId="6A7E18B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0,1970</w:t>
            </w:r>
          </w:p>
        </w:tc>
        <w:tc>
          <w:tcPr>
            <w:tcW w:w="832" w:type="dxa"/>
            <w:tcBorders>
              <w:top w:val="nil"/>
              <w:left w:val="nil"/>
              <w:bottom w:val="single" w:sz="4" w:space="0" w:color="auto"/>
              <w:right w:val="single" w:sz="4" w:space="0" w:color="auto"/>
            </w:tcBorders>
            <w:shd w:val="clear" w:color="auto" w:fill="auto"/>
            <w:noWrap/>
            <w:vAlign w:val="center"/>
            <w:hideMark/>
          </w:tcPr>
          <w:p w14:paraId="0286AE1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0,1970</w:t>
            </w:r>
          </w:p>
        </w:tc>
        <w:tc>
          <w:tcPr>
            <w:tcW w:w="832" w:type="dxa"/>
            <w:tcBorders>
              <w:top w:val="nil"/>
              <w:left w:val="nil"/>
              <w:bottom w:val="single" w:sz="4" w:space="0" w:color="auto"/>
              <w:right w:val="single" w:sz="4" w:space="0" w:color="auto"/>
            </w:tcBorders>
            <w:shd w:val="clear" w:color="auto" w:fill="auto"/>
            <w:noWrap/>
            <w:vAlign w:val="center"/>
            <w:hideMark/>
          </w:tcPr>
          <w:p w14:paraId="03D0CBF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0,1970</w:t>
            </w:r>
          </w:p>
        </w:tc>
        <w:tc>
          <w:tcPr>
            <w:tcW w:w="832" w:type="dxa"/>
            <w:tcBorders>
              <w:top w:val="nil"/>
              <w:left w:val="nil"/>
              <w:bottom w:val="single" w:sz="4" w:space="0" w:color="auto"/>
              <w:right w:val="single" w:sz="4" w:space="0" w:color="auto"/>
            </w:tcBorders>
            <w:shd w:val="clear" w:color="auto" w:fill="auto"/>
            <w:noWrap/>
            <w:vAlign w:val="center"/>
            <w:hideMark/>
          </w:tcPr>
          <w:p w14:paraId="7C2DC45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0,6770</w:t>
            </w:r>
          </w:p>
        </w:tc>
        <w:tc>
          <w:tcPr>
            <w:tcW w:w="832" w:type="dxa"/>
            <w:tcBorders>
              <w:top w:val="nil"/>
              <w:left w:val="nil"/>
              <w:bottom w:val="single" w:sz="4" w:space="0" w:color="auto"/>
              <w:right w:val="single" w:sz="4" w:space="0" w:color="auto"/>
            </w:tcBorders>
            <w:shd w:val="clear" w:color="auto" w:fill="auto"/>
            <w:noWrap/>
            <w:vAlign w:val="center"/>
            <w:hideMark/>
          </w:tcPr>
          <w:p w14:paraId="02D2D10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0,6770</w:t>
            </w:r>
          </w:p>
        </w:tc>
        <w:tc>
          <w:tcPr>
            <w:tcW w:w="832" w:type="dxa"/>
            <w:tcBorders>
              <w:top w:val="nil"/>
              <w:left w:val="nil"/>
              <w:bottom w:val="single" w:sz="4" w:space="0" w:color="auto"/>
              <w:right w:val="single" w:sz="4" w:space="0" w:color="auto"/>
            </w:tcBorders>
            <w:shd w:val="clear" w:color="auto" w:fill="auto"/>
            <w:noWrap/>
            <w:vAlign w:val="center"/>
            <w:hideMark/>
          </w:tcPr>
          <w:p w14:paraId="6CAA05E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0,6770</w:t>
            </w:r>
          </w:p>
        </w:tc>
        <w:tc>
          <w:tcPr>
            <w:tcW w:w="832" w:type="dxa"/>
            <w:tcBorders>
              <w:top w:val="nil"/>
              <w:left w:val="nil"/>
              <w:bottom w:val="single" w:sz="4" w:space="0" w:color="auto"/>
              <w:right w:val="single" w:sz="4" w:space="0" w:color="auto"/>
            </w:tcBorders>
            <w:shd w:val="clear" w:color="auto" w:fill="auto"/>
            <w:noWrap/>
            <w:vAlign w:val="center"/>
            <w:hideMark/>
          </w:tcPr>
          <w:p w14:paraId="51B0911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0,6770</w:t>
            </w:r>
          </w:p>
        </w:tc>
      </w:tr>
      <w:tr w:rsidR="00D502D3" w:rsidRPr="00C45523" w14:paraId="31556F5E" w14:textId="77777777" w:rsidTr="00D502D3">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26C96D59" w14:textId="77777777" w:rsidR="00D502D3" w:rsidRPr="00C45523" w:rsidRDefault="00D502D3" w:rsidP="00D502D3">
            <w:pPr>
              <w:spacing w:after="0" w:line="240" w:lineRule="auto"/>
              <w:jc w:val="right"/>
              <w:rPr>
                <w:rFonts w:ascii="Arial" w:eastAsia="Times New Roman" w:hAnsi="Arial" w:cs="Arial"/>
                <w:sz w:val="16"/>
                <w:szCs w:val="16"/>
                <w:lang w:eastAsia="ru-RU"/>
              </w:rPr>
            </w:pPr>
            <w:r w:rsidRPr="00C45523">
              <w:rPr>
                <w:rFonts w:ascii="Arial" w:eastAsia="Times New Roman" w:hAnsi="Arial" w:cs="Arial"/>
                <w:sz w:val="16"/>
                <w:szCs w:val="16"/>
                <w:lang w:eastAsia="ru-RU"/>
              </w:rPr>
              <w:t xml:space="preserve">        Прочие в горячей воде</w:t>
            </w:r>
          </w:p>
        </w:tc>
        <w:tc>
          <w:tcPr>
            <w:tcW w:w="833" w:type="dxa"/>
            <w:tcBorders>
              <w:top w:val="nil"/>
              <w:left w:val="nil"/>
              <w:bottom w:val="single" w:sz="4" w:space="0" w:color="auto"/>
              <w:right w:val="single" w:sz="4" w:space="0" w:color="auto"/>
            </w:tcBorders>
            <w:shd w:val="clear" w:color="auto" w:fill="auto"/>
            <w:noWrap/>
            <w:vAlign w:val="center"/>
            <w:hideMark/>
          </w:tcPr>
          <w:p w14:paraId="1874BCE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0,0130</w:t>
            </w:r>
          </w:p>
        </w:tc>
        <w:tc>
          <w:tcPr>
            <w:tcW w:w="833" w:type="dxa"/>
            <w:tcBorders>
              <w:top w:val="nil"/>
              <w:left w:val="nil"/>
              <w:bottom w:val="single" w:sz="4" w:space="0" w:color="auto"/>
              <w:right w:val="single" w:sz="4" w:space="0" w:color="auto"/>
            </w:tcBorders>
            <w:shd w:val="clear" w:color="auto" w:fill="auto"/>
            <w:noWrap/>
            <w:vAlign w:val="center"/>
            <w:hideMark/>
          </w:tcPr>
          <w:p w14:paraId="517F03D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0,0130</w:t>
            </w:r>
          </w:p>
        </w:tc>
        <w:tc>
          <w:tcPr>
            <w:tcW w:w="833" w:type="dxa"/>
            <w:tcBorders>
              <w:top w:val="nil"/>
              <w:left w:val="nil"/>
              <w:bottom w:val="single" w:sz="4" w:space="0" w:color="auto"/>
              <w:right w:val="single" w:sz="4" w:space="0" w:color="auto"/>
            </w:tcBorders>
            <w:shd w:val="clear" w:color="auto" w:fill="auto"/>
            <w:noWrap/>
            <w:vAlign w:val="center"/>
            <w:hideMark/>
          </w:tcPr>
          <w:p w14:paraId="10C4265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0,0130</w:t>
            </w:r>
          </w:p>
        </w:tc>
        <w:tc>
          <w:tcPr>
            <w:tcW w:w="833" w:type="dxa"/>
            <w:tcBorders>
              <w:top w:val="nil"/>
              <w:left w:val="nil"/>
              <w:bottom w:val="single" w:sz="4" w:space="0" w:color="auto"/>
              <w:right w:val="single" w:sz="4" w:space="0" w:color="auto"/>
            </w:tcBorders>
            <w:shd w:val="clear" w:color="auto" w:fill="auto"/>
            <w:noWrap/>
            <w:vAlign w:val="center"/>
            <w:hideMark/>
          </w:tcPr>
          <w:p w14:paraId="5000283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0,0130</w:t>
            </w:r>
          </w:p>
        </w:tc>
        <w:tc>
          <w:tcPr>
            <w:tcW w:w="832" w:type="dxa"/>
            <w:tcBorders>
              <w:top w:val="nil"/>
              <w:left w:val="nil"/>
              <w:bottom w:val="single" w:sz="4" w:space="0" w:color="auto"/>
              <w:right w:val="single" w:sz="4" w:space="0" w:color="auto"/>
            </w:tcBorders>
            <w:shd w:val="clear" w:color="auto" w:fill="auto"/>
            <w:noWrap/>
            <w:vAlign w:val="center"/>
            <w:hideMark/>
          </w:tcPr>
          <w:p w14:paraId="3113471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0,0130</w:t>
            </w:r>
          </w:p>
        </w:tc>
        <w:tc>
          <w:tcPr>
            <w:tcW w:w="832" w:type="dxa"/>
            <w:tcBorders>
              <w:top w:val="nil"/>
              <w:left w:val="nil"/>
              <w:bottom w:val="single" w:sz="4" w:space="0" w:color="auto"/>
              <w:right w:val="single" w:sz="4" w:space="0" w:color="auto"/>
            </w:tcBorders>
            <w:shd w:val="clear" w:color="auto" w:fill="auto"/>
            <w:noWrap/>
            <w:vAlign w:val="center"/>
            <w:hideMark/>
          </w:tcPr>
          <w:p w14:paraId="4B9BA61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0,0130</w:t>
            </w:r>
          </w:p>
        </w:tc>
        <w:tc>
          <w:tcPr>
            <w:tcW w:w="832" w:type="dxa"/>
            <w:tcBorders>
              <w:top w:val="nil"/>
              <w:left w:val="nil"/>
              <w:bottom w:val="single" w:sz="4" w:space="0" w:color="auto"/>
              <w:right w:val="single" w:sz="4" w:space="0" w:color="auto"/>
            </w:tcBorders>
            <w:shd w:val="clear" w:color="auto" w:fill="auto"/>
            <w:noWrap/>
            <w:vAlign w:val="center"/>
            <w:hideMark/>
          </w:tcPr>
          <w:p w14:paraId="2D3F543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0,0130</w:t>
            </w:r>
          </w:p>
        </w:tc>
        <w:tc>
          <w:tcPr>
            <w:tcW w:w="832" w:type="dxa"/>
            <w:tcBorders>
              <w:top w:val="nil"/>
              <w:left w:val="nil"/>
              <w:bottom w:val="single" w:sz="4" w:space="0" w:color="auto"/>
              <w:right w:val="single" w:sz="4" w:space="0" w:color="auto"/>
            </w:tcBorders>
            <w:shd w:val="clear" w:color="auto" w:fill="auto"/>
            <w:noWrap/>
            <w:vAlign w:val="center"/>
            <w:hideMark/>
          </w:tcPr>
          <w:p w14:paraId="718E7AA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0,0130</w:t>
            </w:r>
          </w:p>
        </w:tc>
        <w:tc>
          <w:tcPr>
            <w:tcW w:w="832" w:type="dxa"/>
            <w:tcBorders>
              <w:top w:val="nil"/>
              <w:left w:val="nil"/>
              <w:bottom w:val="single" w:sz="4" w:space="0" w:color="auto"/>
              <w:right w:val="single" w:sz="4" w:space="0" w:color="auto"/>
            </w:tcBorders>
            <w:shd w:val="clear" w:color="auto" w:fill="auto"/>
            <w:noWrap/>
            <w:vAlign w:val="center"/>
            <w:hideMark/>
          </w:tcPr>
          <w:p w14:paraId="0203324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0,0130</w:t>
            </w:r>
          </w:p>
        </w:tc>
        <w:tc>
          <w:tcPr>
            <w:tcW w:w="832" w:type="dxa"/>
            <w:tcBorders>
              <w:top w:val="nil"/>
              <w:left w:val="nil"/>
              <w:bottom w:val="single" w:sz="4" w:space="0" w:color="auto"/>
              <w:right w:val="single" w:sz="4" w:space="0" w:color="auto"/>
            </w:tcBorders>
            <w:shd w:val="clear" w:color="auto" w:fill="auto"/>
            <w:noWrap/>
            <w:vAlign w:val="center"/>
            <w:hideMark/>
          </w:tcPr>
          <w:p w14:paraId="4FABB14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0,0130</w:t>
            </w:r>
          </w:p>
        </w:tc>
        <w:tc>
          <w:tcPr>
            <w:tcW w:w="832" w:type="dxa"/>
            <w:tcBorders>
              <w:top w:val="nil"/>
              <w:left w:val="nil"/>
              <w:bottom w:val="single" w:sz="4" w:space="0" w:color="auto"/>
              <w:right w:val="single" w:sz="4" w:space="0" w:color="auto"/>
            </w:tcBorders>
            <w:shd w:val="clear" w:color="auto" w:fill="auto"/>
            <w:noWrap/>
            <w:vAlign w:val="center"/>
            <w:hideMark/>
          </w:tcPr>
          <w:p w14:paraId="08BC6CC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0,0130</w:t>
            </w:r>
          </w:p>
        </w:tc>
        <w:tc>
          <w:tcPr>
            <w:tcW w:w="832" w:type="dxa"/>
            <w:tcBorders>
              <w:top w:val="nil"/>
              <w:left w:val="nil"/>
              <w:bottom w:val="single" w:sz="4" w:space="0" w:color="auto"/>
              <w:right w:val="single" w:sz="4" w:space="0" w:color="auto"/>
            </w:tcBorders>
            <w:shd w:val="clear" w:color="auto" w:fill="auto"/>
            <w:noWrap/>
            <w:vAlign w:val="center"/>
            <w:hideMark/>
          </w:tcPr>
          <w:p w14:paraId="3FA4D39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0,0130</w:t>
            </w:r>
          </w:p>
        </w:tc>
      </w:tr>
      <w:tr w:rsidR="00D502D3" w:rsidRPr="00C45523" w14:paraId="520CB57B" w14:textId="77777777" w:rsidTr="00D502D3">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359E2F22" w14:textId="77777777" w:rsidR="00D502D3" w:rsidRPr="00C45523" w:rsidRDefault="00D502D3" w:rsidP="00D502D3">
            <w:pPr>
              <w:spacing w:after="0" w:line="240" w:lineRule="auto"/>
              <w:jc w:val="right"/>
              <w:rPr>
                <w:rFonts w:ascii="Arial" w:eastAsia="Times New Roman" w:hAnsi="Arial" w:cs="Arial"/>
                <w:sz w:val="16"/>
                <w:szCs w:val="16"/>
                <w:lang w:eastAsia="ru-RU"/>
              </w:rPr>
            </w:pPr>
            <w:r w:rsidRPr="00C45523">
              <w:rPr>
                <w:rFonts w:ascii="Arial" w:eastAsia="Times New Roman" w:hAnsi="Arial" w:cs="Arial"/>
                <w:sz w:val="16"/>
                <w:szCs w:val="16"/>
                <w:lang w:eastAsia="ru-RU"/>
              </w:rPr>
              <w:t>Отопительно-вентиляционная тепловая  нагрузка, Гкал/ч, в том числе:</w:t>
            </w:r>
          </w:p>
        </w:tc>
        <w:tc>
          <w:tcPr>
            <w:tcW w:w="833" w:type="dxa"/>
            <w:tcBorders>
              <w:top w:val="nil"/>
              <w:left w:val="nil"/>
              <w:bottom w:val="single" w:sz="4" w:space="0" w:color="auto"/>
              <w:right w:val="single" w:sz="4" w:space="0" w:color="auto"/>
            </w:tcBorders>
            <w:shd w:val="clear" w:color="auto" w:fill="auto"/>
            <w:noWrap/>
            <w:vAlign w:val="center"/>
            <w:hideMark/>
          </w:tcPr>
          <w:p w14:paraId="1082F7D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0,2100</w:t>
            </w:r>
          </w:p>
        </w:tc>
        <w:tc>
          <w:tcPr>
            <w:tcW w:w="833" w:type="dxa"/>
            <w:tcBorders>
              <w:top w:val="nil"/>
              <w:left w:val="nil"/>
              <w:bottom w:val="single" w:sz="4" w:space="0" w:color="auto"/>
              <w:right w:val="single" w:sz="4" w:space="0" w:color="auto"/>
            </w:tcBorders>
            <w:shd w:val="clear" w:color="auto" w:fill="auto"/>
            <w:noWrap/>
            <w:vAlign w:val="center"/>
            <w:hideMark/>
          </w:tcPr>
          <w:p w14:paraId="0B6B517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0,2100</w:t>
            </w:r>
          </w:p>
        </w:tc>
        <w:tc>
          <w:tcPr>
            <w:tcW w:w="833" w:type="dxa"/>
            <w:tcBorders>
              <w:top w:val="nil"/>
              <w:left w:val="nil"/>
              <w:bottom w:val="single" w:sz="4" w:space="0" w:color="auto"/>
              <w:right w:val="single" w:sz="4" w:space="0" w:color="auto"/>
            </w:tcBorders>
            <w:shd w:val="clear" w:color="auto" w:fill="auto"/>
            <w:noWrap/>
            <w:vAlign w:val="center"/>
            <w:hideMark/>
          </w:tcPr>
          <w:p w14:paraId="2F222CC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0,2100</w:t>
            </w:r>
          </w:p>
        </w:tc>
        <w:tc>
          <w:tcPr>
            <w:tcW w:w="833" w:type="dxa"/>
            <w:tcBorders>
              <w:top w:val="nil"/>
              <w:left w:val="nil"/>
              <w:bottom w:val="single" w:sz="4" w:space="0" w:color="auto"/>
              <w:right w:val="single" w:sz="4" w:space="0" w:color="auto"/>
            </w:tcBorders>
            <w:shd w:val="clear" w:color="auto" w:fill="auto"/>
            <w:noWrap/>
            <w:vAlign w:val="center"/>
            <w:hideMark/>
          </w:tcPr>
          <w:p w14:paraId="4D1DD97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0,2100</w:t>
            </w:r>
          </w:p>
        </w:tc>
        <w:tc>
          <w:tcPr>
            <w:tcW w:w="832" w:type="dxa"/>
            <w:tcBorders>
              <w:top w:val="nil"/>
              <w:left w:val="nil"/>
              <w:bottom w:val="single" w:sz="4" w:space="0" w:color="auto"/>
              <w:right w:val="single" w:sz="4" w:space="0" w:color="auto"/>
            </w:tcBorders>
            <w:shd w:val="clear" w:color="auto" w:fill="auto"/>
            <w:noWrap/>
            <w:vAlign w:val="center"/>
            <w:hideMark/>
          </w:tcPr>
          <w:p w14:paraId="0D2C830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0,2100</w:t>
            </w:r>
          </w:p>
        </w:tc>
        <w:tc>
          <w:tcPr>
            <w:tcW w:w="832" w:type="dxa"/>
            <w:tcBorders>
              <w:top w:val="nil"/>
              <w:left w:val="nil"/>
              <w:bottom w:val="single" w:sz="4" w:space="0" w:color="auto"/>
              <w:right w:val="single" w:sz="4" w:space="0" w:color="auto"/>
            </w:tcBorders>
            <w:shd w:val="clear" w:color="auto" w:fill="auto"/>
            <w:noWrap/>
            <w:vAlign w:val="center"/>
            <w:hideMark/>
          </w:tcPr>
          <w:p w14:paraId="7FAB3A0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0,2100</w:t>
            </w:r>
          </w:p>
        </w:tc>
        <w:tc>
          <w:tcPr>
            <w:tcW w:w="832" w:type="dxa"/>
            <w:tcBorders>
              <w:top w:val="nil"/>
              <w:left w:val="nil"/>
              <w:bottom w:val="single" w:sz="4" w:space="0" w:color="auto"/>
              <w:right w:val="single" w:sz="4" w:space="0" w:color="auto"/>
            </w:tcBorders>
            <w:shd w:val="clear" w:color="auto" w:fill="auto"/>
            <w:noWrap/>
            <w:vAlign w:val="center"/>
            <w:hideMark/>
          </w:tcPr>
          <w:p w14:paraId="66DDBE8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0,2100</w:t>
            </w:r>
          </w:p>
        </w:tc>
        <w:tc>
          <w:tcPr>
            <w:tcW w:w="832" w:type="dxa"/>
            <w:tcBorders>
              <w:top w:val="nil"/>
              <w:left w:val="nil"/>
              <w:bottom w:val="single" w:sz="4" w:space="0" w:color="auto"/>
              <w:right w:val="single" w:sz="4" w:space="0" w:color="auto"/>
            </w:tcBorders>
            <w:shd w:val="clear" w:color="auto" w:fill="auto"/>
            <w:noWrap/>
            <w:vAlign w:val="center"/>
            <w:hideMark/>
          </w:tcPr>
          <w:p w14:paraId="63E37D3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0,2100</w:t>
            </w:r>
          </w:p>
        </w:tc>
        <w:tc>
          <w:tcPr>
            <w:tcW w:w="832" w:type="dxa"/>
            <w:tcBorders>
              <w:top w:val="nil"/>
              <w:left w:val="nil"/>
              <w:bottom w:val="single" w:sz="4" w:space="0" w:color="auto"/>
              <w:right w:val="single" w:sz="4" w:space="0" w:color="auto"/>
            </w:tcBorders>
            <w:shd w:val="clear" w:color="auto" w:fill="auto"/>
            <w:noWrap/>
            <w:vAlign w:val="center"/>
            <w:hideMark/>
          </w:tcPr>
          <w:p w14:paraId="2946781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0,6900</w:t>
            </w:r>
          </w:p>
        </w:tc>
        <w:tc>
          <w:tcPr>
            <w:tcW w:w="832" w:type="dxa"/>
            <w:tcBorders>
              <w:top w:val="nil"/>
              <w:left w:val="nil"/>
              <w:bottom w:val="single" w:sz="4" w:space="0" w:color="auto"/>
              <w:right w:val="single" w:sz="4" w:space="0" w:color="auto"/>
            </w:tcBorders>
            <w:shd w:val="clear" w:color="auto" w:fill="auto"/>
            <w:noWrap/>
            <w:vAlign w:val="center"/>
            <w:hideMark/>
          </w:tcPr>
          <w:p w14:paraId="0F7A32D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0,6900</w:t>
            </w:r>
          </w:p>
        </w:tc>
        <w:tc>
          <w:tcPr>
            <w:tcW w:w="832" w:type="dxa"/>
            <w:tcBorders>
              <w:top w:val="nil"/>
              <w:left w:val="nil"/>
              <w:bottom w:val="single" w:sz="4" w:space="0" w:color="auto"/>
              <w:right w:val="single" w:sz="4" w:space="0" w:color="auto"/>
            </w:tcBorders>
            <w:shd w:val="clear" w:color="auto" w:fill="auto"/>
            <w:noWrap/>
            <w:vAlign w:val="center"/>
            <w:hideMark/>
          </w:tcPr>
          <w:p w14:paraId="5DFE5C0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0,6900</w:t>
            </w:r>
          </w:p>
        </w:tc>
        <w:tc>
          <w:tcPr>
            <w:tcW w:w="832" w:type="dxa"/>
            <w:tcBorders>
              <w:top w:val="nil"/>
              <w:left w:val="nil"/>
              <w:bottom w:val="single" w:sz="4" w:space="0" w:color="auto"/>
              <w:right w:val="single" w:sz="4" w:space="0" w:color="auto"/>
            </w:tcBorders>
            <w:shd w:val="clear" w:color="auto" w:fill="auto"/>
            <w:noWrap/>
            <w:vAlign w:val="center"/>
            <w:hideMark/>
          </w:tcPr>
          <w:p w14:paraId="021DF35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0,6900</w:t>
            </w:r>
          </w:p>
        </w:tc>
      </w:tr>
      <w:tr w:rsidR="00D502D3" w:rsidRPr="00C45523" w14:paraId="72F4118C" w14:textId="77777777" w:rsidTr="00D502D3">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4C9B12F7" w14:textId="77777777" w:rsidR="00D502D3" w:rsidRPr="00C45523" w:rsidRDefault="00D502D3" w:rsidP="00D502D3">
            <w:pPr>
              <w:spacing w:after="0" w:line="240" w:lineRule="auto"/>
              <w:jc w:val="right"/>
              <w:rPr>
                <w:rFonts w:ascii="Arial" w:eastAsia="Times New Roman" w:hAnsi="Arial" w:cs="Arial"/>
                <w:sz w:val="16"/>
                <w:szCs w:val="16"/>
                <w:lang w:eastAsia="ru-RU"/>
              </w:rPr>
            </w:pPr>
            <w:r w:rsidRPr="00C45523">
              <w:rPr>
                <w:rFonts w:ascii="Arial" w:eastAsia="Times New Roman" w:hAnsi="Arial" w:cs="Arial"/>
                <w:sz w:val="16"/>
                <w:szCs w:val="16"/>
                <w:lang w:eastAsia="ru-RU"/>
              </w:rPr>
              <w:t xml:space="preserve"> - отопительная тепловая нагрузка, Гкал/ч</w:t>
            </w:r>
          </w:p>
        </w:tc>
        <w:tc>
          <w:tcPr>
            <w:tcW w:w="833" w:type="dxa"/>
            <w:tcBorders>
              <w:top w:val="nil"/>
              <w:left w:val="nil"/>
              <w:bottom w:val="single" w:sz="4" w:space="0" w:color="auto"/>
              <w:right w:val="single" w:sz="4" w:space="0" w:color="auto"/>
            </w:tcBorders>
            <w:shd w:val="clear" w:color="auto" w:fill="auto"/>
            <w:noWrap/>
            <w:vAlign w:val="center"/>
            <w:hideMark/>
          </w:tcPr>
          <w:p w14:paraId="7433720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0,2100</w:t>
            </w:r>
          </w:p>
        </w:tc>
        <w:tc>
          <w:tcPr>
            <w:tcW w:w="833" w:type="dxa"/>
            <w:tcBorders>
              <w:top w:val="nil"/>
              <w:left w:val="nil"/>
              <w:bottom w:val="single" w:sz="4" w:space="0" w:color="auto"/>
              <w:right w:val="single" w:sz="4" w:space="0" w:color="auto"/>
            </w:tcBorders>
            <w:shd w:val="clear" w:color="auto" w:fill="auto"/>
            <w:noWrap/>
            <w:vAlign w:val="center"/>
            <w:hideMark/>
          </w:tcPr>
          <w:p w14:paraId="74AB8B9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0,2100</w:t>
            </w:r>
          </w:p>
        </w:tc>
        <w:tc>
          <w:tcPr>
            <w:tcW w:w="833" w:type="dxa"/>
            <w:tcBorders>
              <w:top w:val="nil"/>
              <w:left w:val="nil"/>
              <w:bottom w:val="single" w:sz="4" w:space="0" w:color="auto"/>
              <w:right w:val="single" w:sz="4" w:space="0" w:color="auto"/>
            </w:tcBorders>
            <w:shd w:val="clear" w:color="auto" w:fill="auto"/>
            <w:noWrap/>
            <w:vAlign w:val="center"/>
            <w:hideMark/>
          </w:tcPr>
          <w:p w14:paraId="7417915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0,2100</w:t>
            </w:r>
          </w:p>
        </w:tc>
        <w:tc>
          <w:tcPr>
            <w:tcW w:w="833" w:type="dxa"/>
            <w:tcBorders>
              <w:top w:val="nil"/>
              <w:left w:val="nil"/>
              <w:bottom w:val="single" w:sz="4" w:space="0" w:color="auto"/>
              <w:right w:val="single" w:sz="4" w:space="0" w:color="auto"/>
            </w:tcBorders>
            <w:shd w:val="clear" w:color="auto" w:fill="auto"/>
            <w:noWrap/>
            <w:vAlign w:val="center"/>
            <w:hideMark/>
          </w:tcPr>
          <w:p w14:paraId="472FEDA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0,2100</w:t>
            </w:r>
          </w:p>
        </w:tc>
        <w:tc>
          <w:tcPr>
            <w:tcW w:w="832" w:type="dxa"/>
            <w:tcBorders>
              <w:top w:val="nil"/>
              <w:left w:val="nil"/>
              <w:bottom w:val="single" w:sz="4" w:space="0" w:color="auto"/>
              <w:right w:val="single" w:sz="4" w:space="0" w:color="auto"/>
            </w:tcBorders>
            <w:shd w:val="clear" w:color="auto" w:fill="auto"/>
            <w:noWrap/>
            <w:vAlign w:val="center"/>
            <w:hideMark/>
          </w:tcPr>
          <w:p w14:paraId="14BD164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0,2100</w:t>
            </w:r>
          </w:p>
        </w:tc>
        <w:tc>
          <w:tcPr>
            <w:tcW w:w="832" w:type="dxa"/>
            <w:tcBorders>
              <w:top w:val="nil"/>
              <w:left w:val="nil"/>
              <w:bottom w:val="single" w:sz="4" w:space="0" w:color="auto"/>
              <w:right w:val="single" w:sz="4" w:space="0" w:color="auto"/>
            </w:tcBorders>
            <w:shd w:val="clear" w:color="auto" w:fill="auto"/>
            <w:noWrap/>
            <w:vAlign w:val="center"/>
            <w:hideMark/>
          </w:tcPr>
          <w:p w14:paraId="350C903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0,2100</w:t>
            </w:r>
          </w:p>
        </w:tc>
        <w:tc>
          <w:tcPr>
            <w:tcW w:w="832" w:type="dxa"/>
            <w:tcBorders>
              <w:top w:val="nil"/>
              <w:left w:val="nil"/>
              <w:bottom w:val="single" w:sz="4" w:space="0" w:color="auto"/>
              <w:right w:val="single" w:sz="4" w:space="0" w:color="auto"/>
            </w:tcBorders>
            <w:shd w:val="clear" w:color="auto" w:fill="auto"/>
            <w:noWrap/>
            <w:vAlign w:val="center"/>
            <w:hideMark/>
          </w:tcPr>
          <w:p w14:paraId="3E0643F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0,2100</w:t>
            </w:r>
          </w:p>
        </w:tc>
        <w:tc>
          <w:tcPr>
            <w:tcW w:w="832" w:type="dxa"/>
            <w:tcBorders>
              <w:top w:val="nil"/>
              <w:left w:val="nil"/>
              <w:bottom w:val="single" w:sz="4" w:space="0" w:color="auto"/>
              <w:right w:val="single" w:sz="4" w:space="0" w:color="auto"/>
            </w:tcBorders>
            <w:shd w:val="clear" w:color="auto" w:fill="auto"/>
            <w:noWrap/>
            <w:vAlign w:val="center"/>
            <w:hideMark/>
          </w:tcPr>
          <w:p w14:paraId="1169F90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0,2100</w:t>
            </w:r>
          </w:p>
        </w:tc>
        <w:tc>
          <w:tcPr>
            <w:tcW w:w="832" w:type="dxa"/>
            <w:tcBorders>
              <w:top w:val="nil"/>
              <w:left w:val="nil"/>
              <w:bottom w:val="single" w:sz="4" w:space="0" w:color="auto"/>
              <w:right w:val="single" w:sz="4" w:space="0" w:color="auto"/>
            </w:tcBorders>
            <w:shd w:val="clear" w:color="auto" w:fill="auto"/>
            <w:noWrap/>
            <w:vAlign w:val="center"/>
            <w:hideMark/>
          </w:tcPr>
          <w:p w14:paraId="29825D8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0,6900</w:t>
            </w:r>
          </w:p>
        </w:tc>
        <w:tc>
          <w:tcPr>
            <w:tcW w:w="832" w:type="dxa"/>
            <w:tcBorders>
              <w:top w:val="nil"/>
              <w:left w:val="nil"/>
              <w:bottom w:val="single" w:sz="4" w:space="0" w:color="auto"/>
              <w:right w:val="single" w:sz="4" w:space="0" w:color="auto"/>
            </w:tcBorders>
            <w:shd w:val="clear" w:color="auto" w:fill="auto"/>
            <w:noWrap/>
            <w:vAlign w:val="center"/>
            <w:hideMark/>
          </w:tcPr>
          <w:p w14:paraId="094AC66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0,6900</w:t>
            </w:r>
          </w:p>
        </w:tc>
        <w:tc>
          <w:tcPr>
            <w:tcW w:w="832" w:type="dxa"/>
            <w:tcBorders>
              <w:top w:val="nil"/>
              <w:left w:val="nil"/>
              <w:bottom w:val="single" w:sz="4" w:space="0" w:color="auto"/>
              <w:right w:val="single" w:sz="4" w:space="0" w:color="auto"/>
            </w:tcBorders>
            <w:shd w:val="clear" w:color="auto" w:fill="auto"/>
            <w:noWrap/>
            <w:vAlign w:val="center"/>
            <w:hideMark/>
          </w:tcPr>
          <w:p w14:paraId="14AB414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0,6900</w:t>
            </w:r>
          </w:p>
        </w:tc>
        <w:tc>
          <w:tcPr>
            <w:tcW w:w="832" w:type="dxa"/>
            <w:tcBorders>
              <w:top w:val="nil"/>
              <w:left w:val="nil"/>
              <w:bottom w:val="single" w:sz="4" w:space="0" w:color="auto"/>
              <w:right w:val="single" w:sz="4" w:space="0" w:color="auto"/>
            </w:tcBorders>
            <w:shd w:val="clear" w:color="auto" w:fill="auto"/>
            <w:noWrap/>
            <w:vAlign w:val="center"/>
            <w:hideMark/>
          </w:tcPr>
          <w:p w14:paraId="08F3258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0,6900</w:t>
            </w:r>
          </w:p>
        </w:tc>
      </w:tr>
      <w:tr w:rsidR="00D502D3" w:rsidRPr="00C45523" w14:paraId="3DC8CE4C" w14:textId="77777777" w:rsidTr="00D502D3">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18520FB6" w14:textId="77777777" w:rsidR="00D502D3" w:rsidRPr="00C45523" w:rsidRDefault="00D502D3" w:rsidP="00D502D3">
            <w:pPr>
              <w:spacing w:after="0" w:line="240" w:lineRule="auto"/>
              <w:jc w:val="right"/>
              <w:rPr>
                <w:rFonts w:ascii="Arial" w:eastAsia="Times New Roman" w:hAnsi="Arial" w:cs="Arial"/>
                <w:sz w:val="16"/>
                <w:szCs w:val="16"/>
                <w:lang w:eastAsia="ru-RU"/>
              </w:rPr>
            </w:pPr>
            <w:r w:rsidRPr="00C45523">
              <w:rPr>
                <w:rFonts w:ascii="Arial" w:eastAsia="Times New Roman" w:hAnsi="Arial" w:cs="Arial"/>
                <w:sz w:val="16"/>
                <w:szCs w:val="16"/>
                <w:lang w:eastAsia="ru-RU"/>
              </w:rPr>
              <w:t xml:space="preserve"> - вентиляционная тепловая нагрузка, Гкал/ч</w:t>
            </w:r>
          </w:p>
        </w:tc>
        <w:tc>
          <w:tcPr>
            <w:tcW w:w="833" w:type="dxa"/>
            <w:tcBorders>
              <w:top w:val="nil"/>
              <w:left w:val="nil"/>
              <w:bottom w:val="single" w:sz="4" w:space="0" w:color="auto"/>
              <w:right w:val="single" w:sz="4" w:space="0" w:color="auto"/>
            </w:tcBorders>
            <w:shd w:val="clear" w:color="auto" w:fill="auto"/>
            <w:noWrap/>
            <w:vAlign w:val="center"/>
            <w:hideMark/>
          </w:tcPr>
          <w:p w14:paraId="1F3189A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0,0000</w:t>
            </w:r>
          </w:p>
        </w:tc>
        <w:tc>
          <w:tcPr>
            <w:tcW w:w="833" w:type="dxa"/>
            <w:tcBorders>
              <w:top w:val="nil"/>
              <w:left w:val="nil"/>
              <w:bottom w:val="single" w:sz="4" w:space="0" w:color="auto"/>
              <w:right w:val="single" w:sz="4" w:space="0" w:color="auto"/>
            </w:tcBorders>
            <w:shd w:val="clear" w:color="auto" w:fill="auto"/>
            <w:noWrap/>
            <w:vAlign w:val="center"/>
            <w:hideMark/>
          </w:tcPr>
          <w:p w14:paraId="4A7B22B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0,0000</w:t>
            </w:r>
          </w:p>
        </w:tc>
        <w:tc>
          <w:tcPr>
            <w:tcW w:w="833" w:type="dxa"/>
            <w:tcBorders>
              <w:top w:val="nil"/>
              <w:left w:val="nil"/>
              <w:bottom w:val="single" w:sz="4" w:space="0" w:color="auto"/>
              <w:right w:val="single" w:sz="4" w:space="0" w:color="auto"/>
            </w:tcBorders>
            <w:shd w:val="clear" w:color="auto" w:fill="auto"/>
            <w:noWrap/>
            <w:vAlign w:val="center"/>
            <w:hideMark/>
          </w:tcPr>
          <w:p w14:paraId="70EF85C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0,0000</w:t>
            </w:r>
          </w:p>
        </w:tc>
        <w:tc>
          <w:tcPr>
            <w:tcW w:w="833" w:type="dxa"/>
            <w:tcBorders>
              <w:top w:val="nil"/>
              <w:left w:val="nil"/>
              <w:bottom w:val="single" w:sz="4" w:space="0" w:color="auto"/>
              <w:right w:val="single" w:sz="4" w:space="0" w:color="auto"/>
            </w:tcBorders>
            <w:shd w:val="clear" w:color="auto" w:fill="auto"/>
            <w:noWrap/>
            <w:vAlign w:val="center"/>
            <w:hideMark/>
          </w:tcPr>
          <w:p w14:paraId="2FECA93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14:paraId="252589F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14:paraId="2C2A856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14:paraId="764D5F0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14:paraId="1143140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14:paraId="5564999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14:paraId="0F64835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14:paraId="1E10039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14:paraId="67658C6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0,0000</w:t>
            </w:r>
          </w:p>
        </w:tc>
      </w:tr>
      <w:tr w:rsidR="00D502D3" w:rsidRPr="00C45523" w14:paraId="2F06BDF7" w14:textId="77777777" w:rsidTr="00D502D3">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5B9F02E3"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 xml:space="preserve">            Нагрузка ГВС средняя за сутки, Гкал/ч</w:t>
            </w:r>
          </w:p>
        </w:tc>
        <w:tc>
          <w:tcPr>
            <w:tcW w:w="833" w:type="dxa"/>
            <w:tcBorders>
              <w:top w:val="nil"/>
              <w:left w:val="nil"/>
              <w:bottom w:val="single" w:sz="4" w:space="0" w:color="auto"/>
              <w:right w:val="single" w:sz="4" w:space="0" w:color="auto"/>
            </w:tcBorders>
            <w:shd w:val="clear" w:color="auto" w:fill="auto"/>
            <w:noWrap/>
            <w:vAlign w:val="center"/>
            <w:hideMark/>
          </w:tcPr>
          <w:p w14:paraId="7E3EB10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14:paraId="461A4F5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14:paraId="7A62380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14:paraId="250C880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6CCBA84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5C043C1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2981CEC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73E6069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5A97194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71B1BDF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4AD097C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3F5B5CD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r>
      <w:tr w:rsidR="00D502D3" w:rsidRPr="00C45523" w14:paraId="38FC7971" w14:textId="77777777" w:rsidTr="00D502D3">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30B2763D"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 xml:space="preserve">            Тепловая нагрузка на технологические нужды, Гкал/ч</w:t>
            </w:r>
          </w:p>
        </w:tc>
        <w:tc>
          <w:tcPr>
            <w:tcW w:w="833" w:type="dxa"/>
            <w:tcBorders>
              <w:top w:val="nil"/>
              <w:left w:val="nil"/>
              <w:bottom w:val="single" w:sz="4" w:space="0" w:color="auto"/>
              <w:right w:val="single" w:sz="4" w:space="0" w:color="auto"/>
            </w:tcBorders>
            <w:shd w:val="clear" w:color="auto" w:fill="auto"/>
            <w:noWrap/>
            <w:vAlign w:val="center"/>
            <w:hideMark/>
          </w:tcPr>
          <w:p w14:paraId="496EBCE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14:paraId="3851D35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14:paraId="3625A04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14:paraId="5C81837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6F9CC89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6CC72AD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2FC3043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6785C64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1213E41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2022017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539F64D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24ED26F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r>
      <w:tr w:rsidR="00D502D3" w:rsidRPr="00C45523" w14:paraId="546EA0FB" w14:textId="77777777" w:rsidTr="00D502D3">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48CBC83B"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Максимальная тепловая нагрузка ГВС, Гкал/ч</w:t>
            </w:r>
          </w:p>
        </w:tc>
        <w:tc>
          <w:tcPr>
            <w:tcW w:w="833" w:type="dxa"/>
            <w:tcBorders>
              <w:top w:val="nil"/>
              <w:left w:val="nil"/>
              <w:bottom w:val="single" w:sz="4" w:space="0" w:color="auto"/>
              <w:right w:val="single" w:sz="4" w:space="0" w:color="auto"/>
            </w:tcBorders>
            <w:shd w:val="clear" w:color="auto" w:fill="auto"/>
            <w:noWrap/>
            <w:vAlign w:val="center"/>
            <w:hideMark/>
          </w:tcPr>
          <w:p w14:paraId="4CCD53A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14:paraId="7C0F0DC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14:paraId="68914D0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14:paraId="29452AE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5D8C01E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5F323C9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254BF4E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6DFF1FA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6F6E2C6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70AB14A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6E4460B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504078F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r>
      <w:tr w:rsidR="00D502D3" w:rsidRPr="00C45523" w14:paraId="6F0AAE3F" w14:textId="77777777" w:rsidTr="00D502D3">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3322AEED"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Подключенная тепловая нагрузка в паре, Гкал/ч</w:t>
            </w:r>
          </w:p>
        </w:tc>
        <w:tc>
          <w:tcPr>
            <w:tcW w:w="833" w:type="dxa"/>
            <w:tcBorders>
              <w:top w:val="nil"/>
              <w:left w:val="nil"/>
              <w:bottom w:val="single" w:sz="4" w:space="0" w:color="auto"/>
              <w:right w:val="single" w:sz="4" w:space="0" w:color="auto"/>
            </w:tcBorders>
            <w:shd w:val="clear" w:color="auto" w:fill="auto"/>
            <w:noWrap/>
            <w:vAlign w:val="center"/>
            <w:hideMark/>
          </w:tcPr>
          <w:p w14:paraId="549D899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14:paraId="3AB481B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14:paraId="39E0CF6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14:paraId="0081634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7ECB8CB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61E2191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39E9F0E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5ECBD4C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4CAF216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75A2167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66455C4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0DF0EEE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r>
      <w:tr w:rsidR="00D502D3" w:rsidRPr="00C45523" w14:paraId="47221110" w14:textId="77777777" w:rsidTr="00D502D3">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07CB90EA"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Подключенная нагрузка всего, Гкал/ч</w:t>
            </w:r>
          </w:p>
        </w:tc>
        <w:tc>
          <w:tcPr>
            <w:tcW w:w="833" w:type="dxa"/>
            <w:tcBorders>
              <w:top w:val="nil"/>
              <w:left w:val="nil"/>
              <w:bottom w:val="single" w:sz="4" w:space="0" w:color="auto"/>
              <w:right w:val="single" w:sz="4" w:space="0" w:color="auto"/>
            </w:tcBorders>
            <w:shd w:val="clear" w:color="auto" w:fill="auto"/>
            <w:noWrap/>
            <w:vAlign w:val="center"/>
            <w:hideMark/>
          </w:tcPr>
          <w:p w14:paraId="2783156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0,2100</w:t>
            </w:r>
          </w:p>
        </w:tc>
        <w:tc>
          <w:tcPr>
            <w:tcW w:w="833" w:type="dxa"/>
            <w:tcBorders>
              <w:top w:val="nil"/>
              <w:left w:val="nil"/>
              <w:bottom w:val="single" w:sz="4" w:space="0" w:color="auto"/>
              <w:right w:val="single" w:sz="4" w:space="0" w:color="auto"/>
            </w:tcBorders>
            <w:shd w:val="clear" w:color="auto" w:fill="auto"/>
            <w:noWrap/>
            <w:vAlign w:val="center"/>
            <w:hideMark/>
          </w:tcPr>
          <w:p w14:paraId="6AD8292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0,2100</w:t>
            </w:r>
          </w:p>
        </w:tc>
        <w:tc>
          <w:tcPr>
            <w:tcW w:w="833" w:type="dxa"/>
            <w:tcBorders>
              <w:top w:val="nil"/>
              <w:left w:val="nil"/>
              <w:bottom w:val="single" w:sz="4" w:space="0" w:color="auto"/>
              <w:right w:val="single" w:sz="4" w:space="0" w:color="auto"/>
            </w:tcBorders>
            <w:shd w:val="clear" w:color="auto" w:fill="auto"/>
            <w:noWrap/>
            <w:vAlign w:val="center"/>
            <w:hideMark/>
          </w:tcPr>
          <w:p w14:paraId="01B024E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0,2100</w:t>
            </w:r>
          </w:p>
        </w:tc>
        <w:tc>
          <w:tcPr>
            <w:tcW w:w="833" w:type="dxa"/>
            <w:tcBorders>
              <w:top w:val="nil"/>
              <w:left w:val="nil"/>
              <w:bottom w:val="single" w:sz="4" w:space="0" w:color="auto"/>
              <w:right w:val="single" w:sz="4" w:space="0" w:color="auto"/>
            </w:tcBorders>
            <w:shd w:val="clear" w:color="auto" w:fill="auto"/>
            <w:noWrap/>
            <w:vAlign w:val="center"/>
            <w:hideMark/>
          </w:tcPr>
          <w:p w14:paraId="5D85448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0,2100</w:t>
            </w:r>
          </w:p>
        </w:tc>
        <w:tc>
          <w:tcPr>
            <w:tcW w:w="832" w:type="dxa"/>
            <w:tcBorders>
              <w:top w:val="nil"/>
              <w:left w:val="nil"/>
              <w:bottom w:val="single" w:sz="4" w:space="0" w:color="auto"/>
              <w:right w:val="single" w:sz="4" w:space="0" w:color="auto"/>
            </w:tcBorders>
            <w:shd w:val="clear" w:color="auto" w:fill="auto"/>
            <w:noWrap/>
            <w:vAlign w:val="center"/>
            <w:hideMark/>
          </w:tcPr>
          <w:p w14:paraId="5CA2E43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0,2100</w:t>
            </w:r>
          </w:p>
        </w:tc>
        <w:tc>
          <w:tcPr>
            <w:tcW w:w="832" w:type="dxa"/>
            <w:tcBorders>
              <w:top w:val="nil"/>
              <w:left w:val="nil"/>
              <w:bottom w:val="single" w:sz="4" w:space="0" w:color="auto"/>
              <w:right w:val="single" w:sz="4" w:space="0" w:color="auto"/>
            </w:tcBorders>
            <w:shd w:val="clear" w:color="auto" w:fill="auto"/>
            <w:noWrap/>
            <w:vAlign w:val="center"/>
            <w:hideMark/>
          </w:tcPr>
          <w:p w14:paraId="701A9F9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0,2100</w:t>
            </w:r>
          </w:p>
        </w:tc>
        <w:tc>
          <w:tcPr>
            <w:tcW w:w="832" w:type="dxa"/>
            <w:tcBorders>
              <w:top w:val="nil"/>
              <w:left w:val="nil"/>
              <w:bottom w:val="single" w:sz="4" w:space="0" w:color="auto"/>
              <w:right w:val="single" w:sz="4" w:space="0" w:color="auto"/>
            </w:tcBorders>
            <w:shd w:val="clear" w:color="auto" w:fill="auto"/>
            <w:noWrap/>
            <w:vAlign w:val="center"/>
            <w:hideMark/>
          </w:tcPr>
          <w:p w14:paraId="486892B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0,2100</w:t>
            </w:r>
          </w:p>
        </w:tc>
        <w:tc>
          <w:tcPr>
            <w:tcW w:w="832" w:type="dxa"/>
            <w:tcBorders>
              <w:top w:val="nil"/>
              <w:left w:val="nil"/>
              <w:bottom w:val="single" w:sz="4" w:space="0" w:color="auto"/>
              <w:right w:val="single" w:sz="4" w:space="0" w:color="auto"/>
            </w:tcBorders>
            <w:shd w:val="clear" w:color="auto" w:fill="auto"/>
            <w:noWrap/>
            <w:vAlign w:val="center"/>
            <w:hideMark/>
          </w:tcPr>
          <w:p w14:paraId="6ED10E8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0,2100</w:t>
            </w:r>
          </w:p>
        </w:tc>
        <w:tc>
          <w:tcPr>
            <w:tcW w:w="832" w:type="dxa"/>
            <w:tcBorders>
              <w:top w:val="nil"/>
              <w:left w:val="nil"/>
              <w:bottom w:val="single" w:sz="4" w:space="0" w:color="auto"/>
              <w:right w:val="single" w:sz="4" w:space="0" w:color="auto"/>
            </w:tcBorders>
            <w:shd w:val="clear" w:color="auto" w:fill="auto"/>
            <w:noWrap/>
            <w:vAlign w:val="center"/>
            <w:hideMark/>
          </w:tcPr>
          <w:p w14:paraId="65275D0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0,6900</w:t>
            </w:r>
          </w:p>
        </w:tc>
        <w:tc>
          <w:tcPr>
            <w:tcW w:w="832" w:type="dxa"/>
            <w:tcBorders>
              <w:top w:val="nil"/>
              <w:left w:val="nil"/>
              <w:bottom w:val="single" w:sz="4" w:space="0" w:color="auto"/>
              <w:right w:val="single" w:sz="4" w:space="0" w:color="auto"/>
            </w:tcBorders>
            <w:shd w:val="clear" w:color="auto" w:fill="auto"/>
            <w:noWrap/>
            <w:vAlign w:val="center"/>
            <w:hideMark/>
          </w:tcPr>
          <w:p w14:paraId="3227FB4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0,6900</w:t>
            </w:r>
          </w:p>
        </w:tc>
        <w:tc>
          <w:tcPr>
            <w:tcW w:w="832" w:type="dxa"/>
            <w:tcBorders>
              <w:top w:val="nil"/>
              <w:left w:val="nil"/>
              <w:bottom w:val="single" w:sz="4" w:space="0" w:color="auto"/>
              <w:right w:val="single" w:sz="4" w:space="0" w:color="auto"/>
            </w:tcBorders>
            <w:shd w:val="clear" w:color="auto" w:fill="auto"/>
            <w:noWrap/>
            <w:vAlign w:val="center"/>
            <w:hideMark/>
          </w:tcPr>
          <w:p w14:paraId="42DECB2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0,6900</w:t>
            </w:r>
          </w:p>
        </w:tc>
        <w:tc>
          <w:tcPr>
            <w:tcW w:w="832" w:type="dxa"/>
            <w:tcBorders>
              <w:top w:val="nil"/>
              <w:left w:val="nil"/>
              <w:bottom w:val="single" w:sz="4" w:space="0" w:color="auto"/>
              <w:right w:val="single" w:sz="4" w:space="0" w:color="auto"/>
            </w:tcBorders>
            <w:shd w:val="clear" w:color="auto" w:fill="auto"/>
            <w:noWrap/>
            <w:vAlign w:val="center"/>
            <w:hideMark/>
          </w:tcPr>
          <w:p w14:paraId="782539A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0,6900</w:t>
            </w:r>
          </w:p>
        </w:tc>
      </w:tr>
      <w:tr w:rsidR="00D502D3" w:rsidRPr="00C45523" w14:paraId="0AA1E427" w14:textId="77777777" w:rsidTr="00D502D3">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00F578A5"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Резерв(+)/ дефицит(-) тепловой мощности (нр), Гкал/ч</w:t>
            </w:r>
          </w:p>
        </w:tc>
        <w:tc>
          <w:tcPr>
            <w:tcW w:w="833" w:type="dxa"/>
            <w:tcBorders>
              <w:top w:val="nil"/>
              <w:left w:val="nil"/>
              <w:bottom w:val="single" w:sz="4" w:space="0" w:color="auto"/>
              <w:right w:val="single" w:sz="4" w:space="0" w:color="auto"/>
            </w:tcBorders>
            <w:shd w:val="clear" w:color="auto" w:fill="auto"/>
            <w:noWrap/>
            <w:vAlign w:val="center"/>
            <w:hideMark/>
          </w:tcPr>
          <w:p w14:paraId="6421FFA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0,7294</w:t>
            </w:r>
          </w:p>
        </w:tc>
        <w:tc>
          <w:tcPr>
            <w:tcW w:w="833" w:type="dxa"/>
            <w:tcBorders>
              <w:top w:val="nil"/>
              <w:left w:val="nil"/>
              <w:bottom w:val="single" w:sz="4" w:space="0" w:color="auto"/>
              <w:right w:val="single" w:sz="4" w:space="0" w:color="auto"/>
            </w:tcBorders>
            <w:shd w:val="clear" w:color="auto" w:fill="auto"/>
            <w:noWrap/>
            <w:vAlign w:val="center"/>
            <w:hideMark/>
          </w:tcPr>
          <w:p w14:paraId="0759558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0,7294</w:t>
            </w:r>
          </w:p>
        </w:tc>
        <w:tc>
          <w:tcPr>
            <w:tcW w:w="833" w:type="dxa"/>
            <w:tcBorders>
              <w:top w:val="nil"/>
              <w:left w:val="nil"/>
              <w:bottom w:val="single" w:sz="4" w:space="0" w:color="auto"/>
              <w:right w:val="single" w:sz="4" w:space="0" w:color="auto"/>
            </w:tcBorders>
            <w:shd w:val="clear" w:color="auto" w:fill="auto"/>
            <w:noWrap/>
            <w:vAlign w:val="center"/>
            <w:hideMark/>
          </w:tcPr>
          <w:p w14:paraId="0931FEC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0,7294</w:t>
            </w:r>
          </w:p>
        </w:tc>
        <w:tc>
          <w:tcPr>
            <w:tcW w:w="833" w:type="dxa"/>
            <w:tcBorders>
              <w:top w:val="nil"/>
              <w:left w:val="nil"/>
              <w:bottom w:val="single" w:sz="4" w:space="0" w:color="auto"/>
              <w:right w:val="single" w:sz="4" w:space="0" w:color="auto"/>
            </w:tcBorders>
            <w:shd w:val="clear" w:color="auto" w:fill="auto"/>
            <w:noWrap/>
            <w:vAlign w:val="center"/>
            <w:hideMark/>
          </w:tcPr>
          <w:p w14:paraId="5E079B4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0,7294</w:t>
            </w:r>
          </w:p>
        </w:tc>
        <w:tc>
          <w:tcPr>
            <w:tcW w:w="832" w:type="dxa"/>
            <w:tcBorders>
              <w:top w:val="nil"/>
              <w:left w:val="nil"/>
              <w:bottom w:val="single" w:sz="4" w:space="0" w:color="auto"/>
              <w:right w:val="single" w:sz="4" w:space="0" w:color="auto"/>
            </w:tcBorders>
            <w:shd w:val="clear" w:color="auto" w:fill="auto"/>
            <w:noWrap/>
            <w:vAlign w:val="center"/>
            <w:hideMark/>
          </w:tcPr>
          <w:p w14:paraId="64DD49E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0,7294</w:t>
            </w:r>
          </w:p>
        </w:tc>
        <w:tc>
          <w:tcPr>
            <w:tcW w:w="832" w:type="dxa"/>
            <w:tcBorders>
              <w:top w:val="nil"/>
              <w:left w:val="nil"/>
              <w:bottom w:val="single" w:sz="4" w:space="0" w:color="auto"/>
              <w:right w:val="single" w:sz="4" w:space="0" w:color="auto"/>
            </w:tcBorders>
            <w:shd w:val="clear" w:color="auto" w:fill="auto"/>
            <w:noWrap/>
            <w:vAlign w:val="center"/>
            <w:hideMark/>
          </w:tcPr>
          <w:p w14:paraId="18695C4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0,7294</w:t>
            </w:r>
          </w:p>
        </w:tc>
        <w:tc>
          <w:tcPr>
            <w:tcW w:w="832" w:type="dxa"/>
            <w:tcBorders>
              <w:top w:val="nil"/>
              <w:left w:val="nil"/>
              <w:bottom w:val="single" w:sz="4" w:space="0" w:color="auto"/>
              <w:right w:val="single" w:sz="4" w:space="0" w:color="auto"/>
            </w:tcBorders>
            <w:shd w:val="clear" w:color="auto" w:fill="auto"/>
            <w:noWrap/>
            <w:vAlign w:val="center"/>
            <w:hideMark/>
          </w:tcPr>
          <w:p w14:paraId="1D066B4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0,7294</w:t>
            </w:r>
          </w:p>
        </w:tc>
        <w:tc>
          <w:tcPr>
            <w:tcW w:w="832" w:type="dxa"/>
            <w:tcBorders>
              <w:top w:val="nil"/>
              <w:left w:val="nil"/>
              <w:bottom w:val="single" w:sz="4" w:space="0" w:color="auto"/>
              <w:right w:val="single" w:sz="4" w:space="0" w:color="auto"/>
            </w:tcBorders>
            <w:shd w:val="clear" w:color="auto" w:fill="auto"/>
            <w:noWrap/>
            <w:vAlign w:val="center"/>
            <w:hideMark/>
          </w:tcPr>
          <w:p w14:paraId="1A4D9DC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0,7294</w:t>
            </w:r>
          </w:p>
        </w:tc>
        <w:tc>
          <w:tcPr>
            <w:tcW w:w="832" w:type="dxa"/>
            <w:tcBorders>
              <w:top w:val="nil"/>
              <w:left w:val="nil"/>
              <w:bottom w:val="single" w:sz="4" w:space="0" w:color="auto"/>
              <w:right w:val="single" w:sz="4" w:space="0" w:color="auto"/>
            </w:tcBorders>
            <w:shd w:val="clear" w:color="auto" w:fill="auto"/>
            <w:noWrap/>
            <w:vAlign w:val="center"/>
            <w:hideMark/>
          </w:tcPr>
          <w:p w14:paraId="2EAB2DE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1,3594</w:t>
            </w:r>
          </w:p>
        </w:tc>
        <w:tc>
          <w:tcPr>
            <w:tcW w:w="832" w:type="dxa"/>
            <w:tcBorders>
              <w:top w:val="nil"/>
              <w:left w:val="nil"/>
              <w:bottom w:val="single" w:sz="4" w:space="0" w:color="auto"/>
              <w:right w:val="single" w:sz="4" w:space="0" w:color="auto"/>
            </w:tcBorders>
            <w:shd w:val="clear" w:color="auto" w:fill="auto"/>
            <w:noWrap/>
            <w:vAlign w:val="center"/>
            <w:hideMark/>
          </w:tcPr>
          <w:p w14:paraId="780D5A8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1,3594</w:t>
            </w:r>
          </w:p>
        </w:tc>
        <w:tc>
          <w:tcPr>
            <w:tcW w:w="832" w:type="dxa"/>
            <w:tcBorders>
              <w:top w:val="nil"/>
              <w:left w:val="nil"/>
              <w:bottom w:val="single" w:sz="4" w:space="0" w:color="auto"/>
              <w:right w:val="single" w:sz="4" w:space="0" w:color="auto"/>
            </w:tcBorders>
            <w:shd w:val="clear" w:color="auto" w:fill="auto"/>
            <w:noWrap/>
            <w:vAlign w:val="center"/>
            <w:hideMark/>
          </w:tcPr>
          <w:p w14:paraId="3357A65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1,3594</w:t>
            </w:r>
          </w:p>
        </w:tc>
        <w:tc>
          <w:tcPr>
            <w:tcW w:w="832" w:type="dxa"/>
            <w:tcBorders>
              <w:top w:val="nil"/>
              <w:left w:val="nil"/>
              <w:bottom w:val="single" w:sz="4" w:space="0" w:color="auto"/>
              <w:right w:val="single" w:sz="4" w:space="0" w:color="auto"/>
            </w:tcBorders>
            <w:shd w:val="clear" w:color="auto" w:fill="auto"/>
            <w:noWrap/>
            <w:vAlign w:val="center"/>
            <w:hideMark/>
          </w:tcPr>
          <w:p w14:paraId="44945C3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1,3594</w:t>
            </w:r>
          </w:p>
        </w:tc>
      </w:tr>
      <w:tr w:rsidR="00D502D3" w:rsidRPr="00C45523" w14:paraId="3BDF52AB" w14:textId="77777777" w:rsidTr="00D502D3">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7FBA548D"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Доля резерва (нр), %</w:t>
            </w:r>
          </w:p>
        </w:tc>
        <w:tc>
          <w:tcPr>
            <w:tcW w:w="833" w:type="dxa"/>
            <w:tcBorders>
              <w:top w:val="nil"/>
              <w:left w:val="nil"/>
              <w:bottom w:val="single" w:sz="4" w:space="0" w:color="auto"/>
              <w:right w:val="single" w:sz="4" w:space="0" w:color="auto"/>
            </w:tcBorders>
            <w:shd w:val="clear" w:color="auto" w:fill="auto"/>
            <w:noWrap/>
            <w:vAlign w:val="center"/>
            <w:hideMark/>
          </w:tcPr>
          <w:p w14:paraId="2A4AA1C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71,99</w:t>
            </w:r>
          </w:p>
        </w:tc>
        <w:tc>
          <w:tcPr>
            <w:tcW w:w="833" w:type="dxa"/>
            <w:tcBorders>
              <w:top w:val="nil"/>
              <w:left w:val="nil"/>
              <w:bottom w:val="single" w:sz="4" w:space="0" w:color="auto"/>
              <w:right w:val="single" w:sz="4" w:space="0" w:color="auto"/>
            </w:tcBorders>
            <w:shd w:val="clear" w:color="auto" w:fill="auto"/>
            <w:noWrap/>
            <w:vAlign w:val="center"/>
            <w:hideMark/>
          </w:tcPr>
          <w:p w14:paraId="0C2C3EC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71,99</w:t>
            </w:r>
          </w:p>
        </w:tc>
        <w:tc>
          <w:tcPr>
            <w:tcW w:w="833" w:type="dxa"/>
            <w:tcBorders>
              <w:top w:val="nil"/>
              <w:left w:val="nil"/>
              <w:bottom w:val="single" w:sz="4" w:space="0" w:color="auto"/>
              <w:right w:val="single" w:sz="4" w:space="0" w:color="auto"/>
            </w:tcBorders>
            <w:shd w:val="clear" w:color="auto" w:fill="auto"/>
            <w:noWrap/>
            <w:vAlign w:val="center"/>
            <w:hideMark/>
          </w:tcPr>
          <w:p w14:paraId="1870638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71,99</w:t>
            </w:r>
          </w:p>
        </w:tc>
        <w:tc>
          <w:tcPr>
            <w:tcW w:w="833" w:type="dxa"/>
            <w:tcBorders>
              <w:top w:val="nil"/>
              <w:left w:val="nil"/>
              <w:bottom w:val="single" w:sz="4" w:space="0" w:color="auto"/>
              <w:right w:val="single" w:sz="4" w:space="0" w:color="auto"/>
            </w:tcBorders>
            <w:shd w:val="clear" w:color="auto" w:fill="auto"/>
            <w:noWrap/>
            <w:vAlign w:val="center"/>
            <w:hideMark/>
          </w:tcPr>
          <w:p w14:paraId="2AA8189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71,99</w:t>
            </w:r>
          </w:p>
        </w:tc>
        <w:tc>
          <w:tcPr>
            <w:tcW w:w="832" w:type="dxa"/>
            <w:tcBorders>
              <w:top w:val="nil"/>
              <w:left w:val="nil"/>
              <w:bottom w:val="single" w:sz="4" w:space="0" w:color="auto"/>
              <w:right w:val="single" w:sz="4" w:space="0" w:color="auto"/>
            </w:tcBorders>
            <w:shd w:val="clear" w:color="auto" w:fill="auto"/>
            <w:noWrap/>
            <w:vAlign w:val="center"/>
            <w:hideMark/>
          </w:tcPr>
          <w:p w14:paraId="0DC39F0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71,99</w:t>
            </w:r>
          </w:p>
        </w:tc>
        <w:tc>
          <w:tcPr>
            <w:tcW w:w="832" w:type="dxa"/>
            <w:tcBorders>
              <w:top w:val="nil"/>
              <w:left w:val="nil"/>
              <w:bottom w:val="single" w:sz="4" w:space="0" w:color="auto"/>
              <w:right w:val="single" w:sz="4" w:space="0" w:color="auto"/>
            </w:tcBorders>
            <w:shd w:val="clear" w:color="auto" w:fill="auto"/>
            <w:noWrap/>
            <w:vAlign w:val="center"/>
            <w:hideMark/>
          </w:tcPr>
          <w:p w14:paraId="24B8073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71,99</w:t>
            </w:r>
          </w:p>
        </w:tc>
        <w:tc>
          <w:tcPr>
            <w:tcW w:w="832" w:type="dxa"/>
            <w:tcBorders>
              <w:top w:val="nil"/>
              <w:left w:val="nil"/>
              <w:bottom w:val="single" w:sz="4" w:space="0" w:color="auto"/>
              <w:right w:val="single" w:sz="4" w:space="0" w:color="auto"/>
            </w:tcBorders>
            <w:shd w:val="clear" w:color="auto" w:fill="auto"/>
            <w:noWrap/>
            <w:vAlign w:val="center"/>
            <w:hideMark/>
          </w:tcPr>
          <w:p w14:paraId="42FA7E2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71,99</w:t>
            </w:r>
          </w:p>
        </w:tc>
        <w:tc>
          <w:tcPr>
            <w:tcW w:w="832" w:type="dxa"/>
            <w:tcBorders>
              <w:top w:val="nil"/>
              <w:left w:val="nil"/>
              <w:bottom w:val="single" w:sz="4" w:space="0" w:color="auto"/>
              <w:right w:val="single" w:sz="4" w:space="0" w:color="auto"/>
            </w:tcBorders>
            <w:shd w:val="clear" w:color="auto" w:fill="auto"/>
            <w:noWrap/>
            <w:vAlign w:val="center"/>
            <w:hideMark/>
          </w:tcPr>
          <w:p w14:paraId="1EC5C96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71,99</w:t>
            </w:r>
          </w:p>
        </w:tc>
        <w:tc>
          <w:tcPr>
            <w:tcW w:w="832" w:type="dxa"/>
            <w:tcBorders>
              <w:top w:val="nil"/>
              <w:left w:val="nil"/>
              <w:bottom w:val="single" w:sz="4" w:space="0" w:color="auto"/>
              <w:right w:val="single" w:sz="4" w:space="0" w:color="auto"/>
            </w:tcBorders>
            <w:shd w:val="clear" w:color="auto" w:fill="auto"/>
            <w:noWrap/>
            <w:vAlign w:val="center"/>
            <w:hideMark/>
          </w:tcPr>
          <w:p w14:paraId="24CD23B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63,13</w:t>
            </w:r>
          </w:p>
        </w:tc>
        <w:tc>
          <w:tcPr>
            <w:tcW w:w="832" w:type="dxa"/>
            <w:tcBorders>
              <w:top w:val="nil"/>
              <w:left w:val="nil"/>
              <w:bottom w:val="single" w:sz="4" w:space="0" w:color="auto"/>
              <w:right w:val="single" w:sz="4" w:space="0" w:color="auto"/>
            </w:tcBorders>
            <w:shd w:val="clear" w:color="auto" w:fill="auto"/>
            <w:noWrap/>
            <w:vAlign w:val="center"/>
            <w:hideMark/>
          </w:tcPr>
          <w:p w14:paraId="6CE07B3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63,13</w:t>
            </w:r>
          </w:p>
        </w:tc>
        <w:tc>
          <w:tcPr>
            <w:tcW w:w="832" w:type="dxa"/>
            <w:tcBorders>
              <w:top w:val="nil"/>
              <w:left w:val="nil"/>
              <w:bottom w:val="single" w:sz="4" w:space="0" w:color="auto"/>
              <w:right w:val="single" w:sz="4" w:space="0" w:color="auto"/>
            </w:tcBorders>
            <w:shd w:val="clear" w:color="auto" w:fill="auto"/>
            <w:noWrap/>
            <w:vAlign w:val="center"/>
            <w:hideMark/>
          </w:tcPr>
          <w:p w14:paraId="7AE32B3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63,13</w:t>
            </w:r>
          </w:p>
        </w:tc>
        <w:tc>
          <w:tcPr>
            <w:tcW w:w="832" w:type="dxa"/>
            <w:tcBorders>
              <w:top w:val="nil"/>
              <w:left w:val="nil"/>
              <w:bottom w:val="single" w:sz="4" w:space="0" w:color="auto"/>
              <w:right w:val="single" w:sz="4" w:space="0" w:color="auto"/>
            </w:tcBorders>
            <w:shd w:val="clear" w:color="auto" w:fill="auto"/>
            <w:noWrap/>
            <w:vAlign w:val="center"/>
            <w:hideMark/>
          </w:tcPr>
          <w:p w14:paraId="77FCE4B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63,13</w:t>
            </w:r>
          </w:p>
        </w:tc>
      </w:tr>
      <w:tr w:rsidR="00D502D3" w:rsidRPr="00C45523" w14:paraId="08628A76" w14:textId="77777777" w:rsidTr="00D502D3">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01732C49"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Мощность наиболее крупного котла, Гкал/ч</w:t>
            </w:r>
          </w:p>
        </w:tc>
        <w:tc>
          <w:tcPr>
            <w:tcW w:w="833" w:type="dxa"/>
            <w:tcBorders>
              <w:top w:val="nil"/>
              <w:left w:val="nil"/>
              <w:bottom w:val="single" w:sz="4" w:space="0" w:color="auto"/>
              <w:right w:val="single" w:sz="4" w:space="0" w:color="auto"/>
            </w:tcBorders>
            <w:shd w:val="clear" w:color="auto" w:fill="auto"/>
            <w:noWrap/>
            <w:vAlign w:val="center"/>
            <w:hideMark/>
          </w:tcPr>
          <w:p w14:paraId="3A76AEE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0,51</w:t>
            </w:r>
          </w:p>
        </w:tc>
        <w:tc>
          <w:tcPr>
            <w:tcW w:w="833" w:type="dxa"/>
            <w:tcBorders>
              <w:top w:val="nil"/>
              <w:left w:val="nil"/>
              <w:bottom w:val="single" w:sz="4" w:space="0" w:color="auto"/>
              <w:right w:val="single" w:sz="4" w:space="0" w:color="auto"/>
            </w:tcBorders>
            <w:shd w:val="clear" w:color="auto" w:fill="auto"/>
            <w:noWrap/>
            <w:vAlign w:val="center"/>
            <w:hideMark/>
          </w:tcPr>
          <w:p w14:paraId="7620D19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0,51</w:t>
            </w:r>
          </w:p>
        </w:tc>
        <w:tc>
          <w:tcPr>
            <w:tcW w:w="833" w:type="dxa"/>
            <w:tcBorders>
              <w:top w:val="nil"/>
              <w:left w:val="nil"/>
              <w:bottom w:val="single" w:sz="4" w:space="0" w:color="auto"/>
              <w:right w:val="single" w:sz="4" w:space="0" w:color="auto"/>
            </w:tcBorders>
            <w:shd w:val="clear" w:color="auto" w:fill="auto"/>
            <w:noWrap/>
            <w:vAlign w:val="center"/>
            <w:hideMark/>
          </w:tcPr>
          <w:p w14:paraId="6414CAC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0,51</w:t>
            </w:r>
          </w:p>
        </w:tc>
        <w:tc>
          <w:tcPr>
            <w:tcW w:w="833" w:type="dxa"/>
            <w:tcBorders>
              <w:top w:val="nil"/>
              <w:left w:val="nil"/>
              <w:bottom w:val="single" w:sz="4" w:space="0" w:color="auto"/>
              <w:right w:val="single" w:sz="4" w:space="0" w:color="auto"/>
            </w:tcBorders>
            <w:shd w:val="clear" w:color="auto" w:fill="auto"/>
            <w:noWrap/>
            <w:vAlign w:val="center"/>
            <w:hideMark/>
          </w:tcPr>
          <w:p w14:paraId="0CB4B83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0,51</w:t>
            </w:r>
          </w:p>
        </w:tc>
        <w:tc>
          <w:tcPr>
            <w:tcW w:w="832" w:type="dxa"/>
            <w:tcBorders>
              <w:top w:val="nil"/>
              <w:left w:val="nil"/>
              <w:bottom w:val="single" w:sz="4" w:space="0" w:color="auto"/>
              <w:right w:val="single" w:sz="4" w:space="0" w:color="auto"/>
            </w:tcBorders>
            <w:shd w:val="clear" w:color="auto" w:fill="auto"/>
            <w:noWrap/>
            <w:vAlign w:val="center"/>
            <w:hideMark/>
          </w:tcPr>
          <w:p w14:paraId="0C0C1A7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0,51</w:t>
            </w:r>
          </w:p>
        </w:tc>
        <w:tc>
          <w:tcPr>
            <w:tcW w:w="832" w:type="dxa"/>
            <w:tcBorders>
              <w:top w:val="nil"/>
              <w:left w:val="nil"/>
              <w:bottom w:val="single" w:sz="4" w:space="0" w:color="auto"/>
              <w:right w:val="single" w:sz="4" w:space="0" w:color="auto"/>
            </w:tcBorders>
            <w:shd w:val="clear" w:color="auto" w:fill="auto"/>
            <w:noWrap/>
            <w:vAlign w:val="center"/>
            <w:hideMark/>
          </w:tcPr>
          <w:p w14:paraId="475FB36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0,51</w:t>
            </w:r>
          </w:p>
        </w:tc>
        <w:tc>
          <w:tcPr>
            <w:tcW w:w="832" w:type="dxa"/>
            <w:tcBorders>
              <w:top w:val="nil"/>
              <w:left w:val="nil"/>
              <w:bottom w:val="single" w:sz="4" w:space="0" w:color="auto"/>
              <w:right w:val="single" w:sz="4" w:space="0" w:color="auto"/>
            </w:tcBorders>
            <w:shd w:val="clear" w:color="auto" w:fill="auto"/>
            <w:noWrap/>
            <w:vAlign w:val="center"/>
            <w:hideMark/>
          </w:tcPr>
          <w:p w14:paraId="3D713E8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0,51</w:t>
            </w:r>
          </w:p>
        </w:tc>
        <w:tc>
          <w:tcPr>
            <w:tcW w:w="832" w:type="dxa"/>
            <w:tcBorders>
              <w:top w:val="nil"/>
              <w:left w:val="nil"/>
              <w:bottom w:val="single" w:sz="4" w:space="0" w:color="auto"/>
              <w:right w:val="single" w:sz="4" w:space="0" w:color="auto"/>
            </w:tcBorders>
            <w:shd w:val="clear" w:color="auto" w:fill="auto"/>
            <w:noWrap/>
            <w:vAlign w:val="center"/>
            <w:hideMark/>
          </w:tcPr>
          <w:p w14:paraId="3C793E1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0,51</w:t>
            </w:r>
          </w:p>
        </w:tc>
        <w:tc>
          <w:tcPr>
            <w:tcW w:w="832" w:type="dxa"/>
            <w:tcBorders>
              <w:top w:val="nil"/>
              <w:left w:val="nil"/>
              <w:bottom w:val="single" w:sz="4" w:space="0" w:color="auto"/>
              <w:right w:val="single" w:sz="4" w:space="0" w:color="auto"/>
            </w:tcBorders>
            <w:shd w:val="clear" w:color="auto" w:fill="auto"/>
            <w:noWrap/>
            <w:vAlign w:val="center"/>
            <w:hideMark/>
          </w:tcPr>
          <w:p w14:paraId="124F481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1,11</w:t>
            </w:r>
          </w:p>
        </w:tc>
        <w:tc>
          <w:tcPr>
            <w:tcW w:w="832" w:type="dxa"/>
            <w:tcBorders>
              <w:top w:val="nil"/>
              <w:left w:val="nil"/>
              <w:bottom w:val="single" w:sz="4" w:space="0" w:color="auto"/>
              <w:right w:val="single" w:sz="4" w:space="0" w:color="auto"/>
            </w:tcBorders>
            <w:shd w:val="clear" w:color="auto" w:fill="auto"/>
            <w:noWrap/>
            <w:vAlign w:val="center"/>
            <w:hideMark/>
          </w:tcPr>
          <w:p w14:paraId="068DE83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1,11</w:t>
            </w:r>
          </w:p>
        </w:tc>
        <w:tc>
          <w:tcPr>
            <w:tcW w:w="832" w:type="dxa"/>
            <w:tcBorders>
              <w:top w:val="nil"/>
              <w:left w:val="nil"/>
              <w:bottom w:val="single" w:sz="4" w:space="0" w:color="auto"/>
              <w:right w:val="single" w:sz="4" w:space="0" w:color="auto"/>
            </w:tcBorders>
            <w:shd w:val="clear" w:color="auto" w:fill="auto"/>
            <w:noWrap/>
            <w:vAlign w:val="center"/>
            <w:hideMark/>
          </w:tcPr>
          <w:p w14:paraId="0D112BA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1,11</w:t>
            </w:r>
          </w:p>
        </w:tc>
        <w:tc>
          <w:tcPr>
            <w:tcW w:w="832" w:type="dxa"/>
            <w:tcBorders>
              <w:top w:val="nil"/>
              <w:left w:val="nil"/>
              <w:bottom w:val="single" w:sz="4" w:space="0" w:color="auto"/>
              <w:right w:val="single" w:sz="4" w:space="0" w:color="auto"/>
            </w:tcBorders>
            <w:shd w:val="clear" w:color="auto" w:fill="auto"/>
            <w:noWrap/>
            <w:vAlign w:val="center"/>
            <w:hideMark/>
          </w:tcPr>
          <w:p w14:paraId="66C400E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1,11</w:t>
            </w:r>
          </w:p>
        </w:tc>
      </w:tr>
      <w:tr w:rsidR="00D502D3" w:rsidRPr="00C45523" w14:paraId="1EE9A174" w14:textId="77777777" w:rsidTr="00D502D3">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476698B9"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Тепловая мощность нетто в аварийном режиме, Гкал/ч</w:t>
            </w:r>
          </w:p>
        </w:tc>
        <w:tc>
          <w:tcPr>
            <w:tcW w:w="833" w:type="dxa"/>
            <w:tcBorders>
              <w:top w:val="nil"/>
              <w:left w:val="nil"/>
              <w:bottom w:val="single" w:sz="4" w:space="0" w:color="auto"/>
              <w:right w:val="single" w:sz="4" w:space="0" w:color="auto"/>
            </w:tcBorders>
            <w:shd w:val="clear" w:color="auto" w:fill="auto"/>
            <w:noWrap/>
            <w:vAlign w:val="center"/>
            <w:hideMark/>
          </w:tcPr>
          <w:p w14:paraId="45FDD27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0,5066</w:t>
            </w:r>
          </w:p>
        </w:tc>
        <w:tc>
          <w:tcPr>
            <w:tcW w:w="833" w:type="dxa"/>
            <w:tcBorders>
              <w:top w:val="nil"/>
              <w:left w:val="nil"/>
              <w:bottom w:val="single" w:sz="4" w:space="0" w:color="auto"/>
              <w:right w:val="single" w:sz="4" w:space="0" w:color="auto"/>
            </w:tcBorders>
            <w:shd w:val="clear" w:color="auto" w:fill="auto"/>
            <w:noWrap/>
            <w:vAlign w:val="center"/>
            <w:hideMark/>
          </w:tcPr>
          <w:p w14:paraId="357FF03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0,5066</w:t>
            </w:r>
          </w:p>
        </w:tc>
        <w:tc>
          <w:tcPr>
            <w:tcW w:w="833" w:type="dxa"/>
            <w:tcBorders>
              <w:top w:val="nil"/>
              <w:left w:val="nil"/>
              <w:bottom w:val="single" w:sz="4" w:space="0" w:color="auto"/>
              <w:right w:val="single" w:sz="4" w:space="0" w:color="auto"/>
            </w:tcBorders>
            <w:shd w:val="clear" w:color="auto" w:fill="auto"/>
            <w:noWrap/>
            <w:vAlign w:val="center"/>
            <w:hideMark/>
          </w:tcPr>
          <w:p w14:paraId="082FC87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0,5066</w:t>
            </w:r>
          </w:p>
        </w:tc>
        <w:tc>
          <w:tcPr>
            <w:tcW w:w="833" w:type="dxa"/>
            <w:tcBorders>
              <w:top w:val="nil"/>
              <w:left w:val="nil"/>
              <w:bottom w:val="single" w:sz="4" w:space="0" w:color="auto"/>
              <w:right w:val="single" w:sz="4" w:space="0" w:color="auto"/>
            </w:tcBorders>
            <w:shd w:val="clear" w:color="auto" w:fill="auto"/>
            <w:noWrap/>
            <w:vAlign w:val="center"/>
            <w:hideMark/>
          </w:tcPr>
          <w:p w14:paraId="2C2A96E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0,5066</w:t>
            </w:r>
          </w:p>
        </w:tc>
        <w:tc>
          <w:tcPr>
            <w:tcW w:w="832" w:type="dxa"/>
            <w:tcBorders>
              <w:top w:val="nil"/>
              <w:left w:val="nil"/>
              <w:bottom w:val="single" w:sz="4" w:space="0" w:color="auto"/>
              <w:right w:val="single" w:sz="4" w:space="0" w:color="auto"/>
            </w:tcBorders>
            <w:shd w:val="clear" w:color="auto" w:fill="auto"/>
            <w:noWrap/>
            <w:vAlign w:val="center"/>
            <w:hideMark/>
          </w:tcPr>
          <w:p w14:paraId="78EC310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0,5066</w:t>
            </w:r>
          </w:p>
        </w:tc>
        <w:tc>
          <w:tcPr>
            <w:tcW w:w="832" w:type="dxa"/>
            <w:tcBorders>
              <w:top w:val="nil"/>
              <w:left w:val="nil"/>
              <w:bottom w:val="single" w:sz="4" w:space="0" w:color="auto"/>
              <w:right w:val="single" w:sz="4" w:space="0" w:color="auto"/>
            </w:tcBorders>
            <w:shd w:val="clear" w:color="auto" w:fill="auto"/>
            <w:noWrap/>
            <w:vAlign w:val="center"/>
            <w:hideMark/>
          </w:tcPr>
          <w:p w14:paraId="18219ED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0,5066</w:t>
            </w:r>
          </w:p>
        </w:tc>
        <w:tc>
          <w:tcPr>
            <w:tcW w:w="832" w:type="dxa"/>
            <w:tcBorders>
              <w:top w:val="nil"/>
              <w:left w:val="nil"/>
              <w:bottom w:val="single" w:sz="4" w:space="0" w:color="auto"/>
              <w:right w:val="single" w:sz="4" w:space="0" w:color="auto"/>
            </w:tcBorders>
            <w:shd w:val="clear" w:color="auto" w:fill="auto"/>
            <w:noWrap/>
            <w:vAlign w:val="center"/>
            <w:hideMark/>
          </w:tcPr>
          <w:p w14:paraId="5CD7EBC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0,5066</w:t>
            </w:r>
          </w:p>
        </w:tc>
        <w:tc>
          <w:tcPr>
            <w:tcW w:w="832" w:type="dxa"/>
            <w:tcBorders>
              <w:top w:val="nil"/>
              <w:left w:val="nil"/>
              <w:bottom w:val="single" w:sz="4" w:space="0" w:color="auto"/>
              <w:right w:val="single" w:sz="4" w:space="0" w:color="auto"/>
            </w:tcBorders>
            <w:shd w:val="clear" w:color="auto" w:fill="auto"/>
            <w:noWrap/>
            <w:vAlign w:val="center"/>
            <w:hideMark/>
          </w:tcPr>
          <w:p w14:paraId="627D48A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0,5066</w:t>
            </w:r>
          </w:p>
        </w:tc>
        <w:tc>
          <w:tcPr>
            <w:tcW w:w="832" w:type="dxa"/>
            <w:tcBorders>
              <w:top w:val="nil"/>
              <w:left w:val="nil"/>
              <w:bottom w:val="single" w:sz="4" w:space="0" w:color="auto"/>
              <w:right w:val="single" w:sz="4" w:space="0" w:color="auto"/>
            </w:tcBorders>
            <w:shd w:val="clear" w:color="auto" w:fill="auto"/>
            <w:noWrap/>
            <w:vAlign w:val="center"/>
            <w:hideMark/>
          </w:tcPr>
          <w:p w14:paraId="7B58DED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1,0766</w:t>
            </w:r>
          </w:p>
        </w:tc>
        <w:tc>
          <w:tcPr>
            <w:tcW w:w="832" w:type="dxa"/>
            <w:tcBorders>
              <w:top w:val="nil"/>
              <w:left w:val="nil"/>
              <w:bottom w:val="single" w:sz="4" w:space="0" w:color="auto"/>
              <w:right w:val="single" w:sz="4" w:space="0" w:color="auto"/>
            </w:tcBorders>
            <w:shd w:val="clear" w:color="auto" w:fill="auto"/>
            <w:noWrap/>
            <w:vAlign w:val="center"/>
            <w:hideMark/>
          </w:tcPr>
          <w:p w14:paraId="1B69FCC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1,0766</w:t>
            </w:r>
          </w:p>
        </w:tc>
        <w:tc>
          <w:tcPr>
            <w:tcW w:w="832" w:type="dxa"/>
            <w:tcBorders>
              <w:top w:val="nil"/>
              <w:left w:val="nil"/>
              <w:bottom w:val="single" w:sz="4" w:space="0" w:color="auto"/>
              <w:right w:val="single" w:sz="4" w:space="0" w:color="auto"/>
            </w:tcBorders>
            <w:shd w:val="clear" w:color="auto" w:fill="auto"/>
            <w:noWrap/>
            <w:vAlign w:val="center"/>
            <w:hideMark/>
          </w:tcPr>
          <w:p w14:paraId="4C1439E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1,0766</w:t>
            </w:r>
          </w:p>
        </w:tc>
        <w:tc>
          <w:tcPr>
            <w:tcW w:w="832" w:type="dxa"/>
            <w:tcBorders>
              <w:top w:val="nil"/>
              <w:left w:val="nil"/>
              <w:bottom w:val="single" w:sz="4" w:space="0" w:color="auto"/>
              <w:right w:val="single" w:sz="4" w:space="0" w:color="auto"/>
            </w:tcBorders>
            <w:shd w:val="clear" w:color="auto" w:fill="auto"/>
            <w:noWrap/>
            <w:vAlign w:val="center"/>
            <w:hideMark/>
          </w:tcPr>
          <w:p w14:paraId="3EFD852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1,0766</w:t>
            </w:r>
          </w:p>
        </w:tc>
      </w:tr>
      <w:tr w:rsidR="00D502D3" w:rsidRPr="00C45523" w14:paraId="5E4D525D" w14:textId="77777777" w:rsidTr="00D502D3">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03E39DC9"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Тепловая нагрузка в аварийном режиме, Гкал/ч (89% Qотопл.по СП 124.13330.2012)</w:t>
            </w:r>
          </w:p>
        </w:tc>
        <w:tc>
          <w:tcPr>
            <w:tcW w:w="833" w:type="dxa"/>
            <w:tcBorders>
              <w:top w:val="nil"/>
              <w:left w:val="nil"/>
              <w:bottom w:val="single" w:sz="4" w:space="0" w:color="auto"/>
              <w:right w:val="single" w:sz="4" w:space="0" w:color="auto"/>
            </w:tcBorders>
            <w:shd w:val="clear" w:color="auto" w:fill="auto"/>
            <w:noWrap/>
            <w:vAlign w:val="center"/>
            <w:hideMark/>
          </w:tcPr>
          <w:p w14:paraId="4E28D5C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0,1869</w:t>
            </w:r>
          </w:p>
        </w:tc>
        <w:tc>
          <w:tcPr>
            <w:tcW w:w="833" w:type="dxa"/>
            <w:tcBorders>
              <w:top w:val="nil"/>
              <w:left w:val="nil"/>
              <w:bottom w:val="single" w:sz="4" w:space="0" w:color="auto"/>
              <w:right w:val="single" w:sz="4" w:space="0" w:color="auto"/>
            </w:tcBorders>
            <w:shd w:val="clear" w:color="auto" w:fill="auto"/>
            <w:noWrap/>
            <w:vAlign w:val="center"/>
            <w:hideMark/>
          </w:tcPr>
          <w:p w14:paraId="0F9EF2A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0,1869</w:t>
            </w:r>
          </w:p>
        </w:tc>
        <w:tc>
          <w:tcPr>
            <w:tcW w:w="833" w:type="dxa"/>
            <w:tcBorders>
              <w:top w:val="nil"/>
              <w:left w:val="nil"/>
              <w:bottom w:val="single" w:sz="4" w:space="0" w:color="auto"/>
              <w:right w:val="single" w:sz="4" w:space="0" w:color="auto"/>
            </w:tcBorders>
            <w:shd w:val="clear" w:color="auto" w:fill="auto"/>
            <w:noWrap/>
            <w:vAlign w:val="center"/>
            <w:hideMark/>
          </w:tcPr>
          <w:p w14:paraId="5FCF36E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0,1869</w:t>
            </w:r>
          </w:p>
        </w:tc>
        <w:tc>
          <w:tcPr>
            <w:tcW w:w="833" w:type="dxa"/>
            <w:tcBorders>
              <w:top w:val="nil"/>
              <w:left w:val="nil"/>
              <w:bottom w:val="single" w:sz="4" w:space="0" w:color="auto"/>
              <w:right w:val="single" w:sz="4" w:space="0" w:color="auto"/>
            </w:tcBorders>
            <w:shd w:val="clear" w:color="auto" w:fill="auto"/>
            <w:noWrap/>
            <w:vAlign w:val="center"/>
            <w:hideMark/>
          </w:tcPr>
          <w:p w14:paraId="2B79EDA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0,1869</w:t>
            </w:r>
          </w:p>
        </w:tc>
        <w:tc>
          <w:tcPr>
            <w:tcW w:w="832" w:type="dxa"/>
            <w:tcBorders>
              <w:top w:val="nil"/>
              <w:left w:val="nil"/>
              <w:bottom w:val="single" w:sz="4" w:space="0" w:color="auto"/>
              <w:right w:val="single" w:sz="4" w:space="0" w:color="auto"/>
            </w:tcBorders>
            <w:shd w:val="clear" w:color="auto" w:fill="auto"/>
            <w:noWrap/>
            <w:vAlign w:val="center"/>
            <w:hideMark/>
          </w:tcPr>
          <w:p w14:paraId="7F9FAA5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0,1869</w:t>
            </w:r>
          </w:p>
        </w:tc>
        <w:tc>
          <w:tcPr>
            <w:tcW w:w="832" w:type="dxa"/>
            <w:tcBorders>
              <w:top w:val="nil"/>
              <w:left w:val="nil"/>
              <w:bottom w:val="single" w:sz="4" w:space="0" w:color="auto"/>
              <w:right w:val="single" w:sz="4" w:space="0" w:color="auto"/>
            </w:tcBorders>
            <w:shd w:val="clear" w:color="auto" w:fill="auto"/>
            <w:noWrap/>
            <w:vAlign w:val="center"/>
            <w:hideMark/>
          </w:tcPr>
          <w:p w14:paraId="2B5690B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0,1869</w:t>
            </w:r>
          </w:p>
        </w:tc>
        <w:tc>
          <w:tcPr>
            <w:tcW w:w="832" w:type="dxa"/>
            <w:tcBorders>
              <w:top w:val="nil"/>
              <w:left w:val="nil"/>
              <w:bottom w:val="single" w:sz="4" w:space="0" w:color="auto"/>
              <w:right w:val="single" w:sz="4" w:space="0" w:color="auto"/>
            </w:tcBorders>
            <w:shd w:val="clear" w:color="auto" w:fill="auto"/>
            <w:noWrap/>
            <w:vAlign w:val="center"/>
            <w:hideMark/>
          </w:tcPr>
          <w:p w14:paraId="32F99C0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0,1869</w:t>
            </w:r>
          </w:p>
        </w:tc>
        <w:tc>
          <w:tcPr>
            <w:tcW w:w="832" w:type="dxa"/>
            <w:tcBorders>
              <w:top w:val="nil"/>
              <w:left w:val="nil"/>
              <w:bottom w:val="single" w:sz="4" w:space="0" w:color="auto"/>
              <w:right w:val="single" w:sz="4" w:space="0" w:color="auto"/>
            </w:tcBorders>
            <w:shd w:val="clear" w:color="auto" w:fill="auto"/>
            <w:noWrap/>
            <w:vAlign w:val="center"/>
            <w:hideMark/>
          </w:tcPr>
          <w:p w14:paraId="2CE4C96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0,1869</w:t>
            </w:r>
          </w:p>
        </w:tc>
        <w:tc>
          <w:tcPr>
            <w:tcW w:w="832" w:type="dxa"/>
            <w:tcBorders>
              <w:top w:val="nil"/>
              <w:left w:val="nil"/>
              <w:bottom w:val="single" w:sz="4" w:space="0" w:color="auto"/>
              <w:right w:val="single" w:sz="4" w:space="0" w:color="auto"/>
            </w:tcBorders>
            <w:shd w:val="clear" w:color="auto" w:fill="auto"/>
            <w:noWrap/>
            <w:vAlign w:val="center"/>
            <w:hideMark/>
          </w:tcPr>
          <w:p w14:paraId="600F927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0,6141</w:t>
            </w:r>
          </w:p>
        </w:tc>
        <w:tc>
          <w:tcPr>
            <w:tcW w:w="832" w:type="dxa"/>
            <w:tcBorders>
              <w:top w:val="nil"/>
              <w:left w:val="nil"/>
              <w:bottom w:val="single" w:sz="4" w:space="0" w:color="auto"/>
              <w:right w:val="single" w:sz="4" w:space="0" w:color="auto"/>
            </w:tcBorders>
            <w:shd w:val="clear" w:color="auto" w:fill="auto"/>
            <w:noWrap/>
            <w:vAlign w:val="center"/>
            <w:hideMark/>
          </w:tcPr>
          <w:p w14:paraId="5071D5F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0,6141</w:t>
            </w:r>
          </w:p>
        </w:tc>
        <w:tc>
          <w:tcPr>
            <w:tcW w:w="832" w:type="dxa"/>
            <w:tcBorders>
              <w:top w:val="nil"/>
              <w:left w:val="nil"/>
              <w:bottom w:val="single" w:sz="4" w:space="0" w:color="auto"/>
              <w:right w:val="single" w:sz="4" w:space="0" w:color="auto"/>
            </w:tcBorders>
            <w:shd w:val="clear" w:color="auto" w:fill="auto"/>
            <w:noWrap/>
            <w:vAlign w:val="center"/>
            <w:hideMark/>
          </w:tcPr>
          <w:p w14:paraId="3A2A213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0,6141</w:t>
            </w:r>
          </w:p>
        </w:tc>
        <w:tc>
          <w:tcPr>
            <w:tcW w:w="832" w:type="dxa"/>
            <w:tcBorders>
              <w:top w:val="nil"/>
              <w:left w:val="nil"/>
              <w:bottom w:val="single" w:sz="4" w:space="0" w:color="auto"/>
              <w:right w:val="single" w:sz="4" w:space="0" w:color="auto"/>
            </w:tcBorders>
            <w:shd w:val="clear" w:color="auto" w:fill="auto"/>
            <w:noWrap/>
            <w:vAlign w:val="center"/>
            <w:hideMark/>
          </w:tcPr>
          <w:p w14:paraId="7D486B6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0,6141</w:t>
            </w:r>
          </w:p>
        </w:tc>
      </w:tr>
      <w:tr w:rsidR="00D502D3" w:rsidRPr="00C45523" w14:paraId="5241BB5B" w14:textId="77777777" w:rsidTr="00D502D3">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575DB50B"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Резерв(+)/ дефицит(-) тепловой мощности (ар), Гкал/ч</w:t>
            </w:r>
          </w:p>
        </w:tc>
        <w:tc>
          <w:tcPr>
            <w:tcW w:w="833" w:type="dxa"/>
            <w:tcBorders>
              <w:top w:val="nil"/>
              <w:left w:val="nil"/>
              <w:bottom w:val="single" w:sz="4" w:space="0" w:color="auto"/>
              <w:right w:val="single" w:sz="4" w:space="0" w:color="auto"/>
            </w:tcBorders>
            <w:shd w:val="clear" w:color="auto" w:fill="auto"/>
            <w:noWrap/>
            <w:vAlign w:val="center"/>
            <w:hideMark/>
          </w:tcPr>
          <w:p w14:paraId="40F7391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0,2459</w:t>
            </w:r>
          </w:p>
        </w:tc>
        <w:tc>
          <w:tcPr>
            <w:tcW w:w="833" w:type="dxa"/>
            <w:tcBorders>
              <w:top w:val="nil"/>
              <w:left w:val="nil"/>
              <w:bottom w:val="single" w:sz="4" w:space="0" w:color="auto"/>
              <w:right w:val="single" w:sz="4" w:space="0" w:color="auto"/>
            </w:tcBorders>
            <w:shd w:val="clear" w:color="auto" w:fill="auto"/>
            <w:noWrap/>
            <w:vAlign w:val="center"/>
            <w:hideMark/>
          </w:tcPr>
          <w:p w14:paraId="675710B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0,2459</w:t>
            </w:r>
          </w:p>
        </w:tc>
        <w:tc>
          <w:tcPr>
            <w:tcW w:w="833" w:type="dxa"/>
            <w:tcBorders>
              <w:top w:val="nil"/>
              <w:left w:val="nil"/>
              <w:bottom w:val="single" w:sz="4" w:space="0" w:color="auto"/>
              <w:right w:val="single" w:sz="4" w:space="0" w:color="auto"/>
            </w:tcBorders>
            <w:shd w:val="clear" w:color="auto" w:fill="auto"/>
            <w:noWrap/>
            <w:vAlign w:val="center"/>
            <w:hideMark/>
          </w:tcPr>
          <w:p w14:paraId="1229D82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0,2459</w:t>
            </w:r>
          </w:p>
        </w:tc>
        <w:tc>
          <w:tcPr>
            <w:tcW w:w="833" w:type="dxa"/>
            <w:tcBorders>
              <w:top w:val="nil"/>
              <w:left w:val="nil"/>
              <w:bottom w:val="single" w:sz="4" w:space="0" w:color="auto"/>
              <w:right w:val="single" w:sz="4" w:space="0" w:color="auto"/>
            </w:tcBorders>
            <w:shd w:val="clear" w:color="auto" w:fill="auto"/>
            <w:noWrap/>
            <w:vAlign w:val="center"/>
            <w:hideMark/>
          </w:tcPr>
          <w:p w14:paraId="6A566AE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0,2459</w:t>
            </w:r>
          </w:p>
        </w:tc>
        <w:tc>
          <w:tcPr>
            <w:tcW w:w="832" w:type="dxa"/>
            <w:tcBorders>
              <w:top w:val="nil"/>
              <w:left w:val="nil"/>
              <w:bottom w:val="single" w:sz="4" w:space="0" w:color="auto"/>
              <w:right w:val="single" w:sz="4" w:space="0" w:color="auto"/>
            </w:tcBorders>
            <w:shd w:val="clear" w:color="auto" w:fill="auto"/>
            <w:noWrap/>
            <w:vAlign w:val="center"/>
            <w:hideMark/>
          </w:tcPr>
          <w:p w14:paraId="104FB06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0,2459</w:t>
            </w:r>
          </w:p>
        </w:tc>
        <w:tc>
          <w:tcPr>
            <w:tcW w:w="832" w:type="dxa"/>
            <w:tcBorders>
              <w:top w:val="nil"/>
              <w:left w:val="nil"/>
              <w:bottom w:val="single" w:sz="4" w:space="0" w:color="auto"/>
              <w:right w:val="single" w:sz="4" w:space="0" w:color="auto"/>
            </w:tcBorders>
            <w:shd w:val="clear" w:color="auto" w:fill="auto"/>
            <w:noWrap/>
            <w:vAlign w:val="center"/>
            <w:hideMark/>
          </w:tcPr>
          <w:p w14:paraId="5C2F37C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0,2459</w:t>
            </w:r>
          </w:p>
        </w:tc>
        <w:tc>
          <w:tcPr>
            <w:tcW w:w="832" w:type="dxa"/>
            <w:tcBorders>
              <w:top w:val="nil"/>
              <w:left w:val="nil"/>
              <w:bottom w:val="single" w:sz="4" w:space="0" w:color="auto"/>
              <w:right w:val="single" w:sz="4" w:space="0" w:color="auto"/>
            </w:tcBorders>
            <w:shd w:val="clear" w:color="auto" w:fill="auto"/>
            <w:noWrap/>
            <w:vAlign w:val="center"/>
            <w:hideMark/>
          </w:tcPr>
          <w:p w14:paraId="1A7AED3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0,2459</w:t>
            </w:r>
          </w:p>
        </w:tc>
        <w:tc>
          <w:tcPr>
            <w:tcW w:w="832" w:type="dxa"/>
            <w:tcBorders>
              <w:top w:val="nil"/>
              <w:left w:val="nil"/>
              <w:bottom w:val="single" w:sz="4" w:space="0" w:color="auto"/>
              <w:right w:val="single" w:sz="4" w:space="0" w:color="auto"/>
            </w:tcBorders>
            <w:shd w:val="clear" w:color="auto" w:fill="auto"/>
            <w:noWrap/>
            <w:vAlign w:val="center"/>
            <w:hideMark/>
          </w:tcPr>
          <w:p w14:paraId="78EBF5E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0,2459</w:t>
            </w:r>
          </w:p>
        </w:tc>
        <w:tc>
          <w:tcPr>
            <w:tcW w:w="832" w:type="dxa"/>
            <w:tcBorders>
              <w:top w:val="nil"/>
              <w:left w:val="nil"/>
              <w:bottom w:val="single" w:sz="4" w:space="0" w:color="auto"/>
              <w:right w:val="single" w:sz="4" w:space="0" w:color="auto"/>
            </w:tcBorders>
            <w:shd w:val="clear" w:color="auto" w:fill="auto"/>
            <w:noWrap/>
            <w:vAlign w:val="center"/>
            <w:hideMark/>
          </w:tcPr>
          <w:p w14:paraId="0F44A5D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0,3587</w:t>
            </w:r>
          </w:p>
        </w:tc>
        <w:tc>
          <w:tcPr>
            <w:tcW w:w="832" w:type="dxa"/>
            <w:tcBorders>
              <w:top w:val="nil"/>
              <w:left w:val="nil"/>
              <w:bottom w:val="single" w:sz="4" w:space="0" w:color="auto"/>
              <w:right w:val="single" w:sz="4" w:space="0" w:color="auto"/>
            </w:tcBorders>
            <w:shd w:val="clear" w:color="auto" w:fill="auto"/>
            <w:noWrap/>
            <w:vAlign w:val="center"/>
            <w:hideMark/>
          </w:tcPr>
          <w:p w14:paraId="579AC83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0,3587</w:t>
            </w:r>
          </w:p>
        </w:tc>
        <w:tc>
          <w:tcPr>
            <w:tcW w:w="832" w:type="dxa"/>
            <w:tcBorders>
              <w:top w:val="nil"/>
              <w:left w:val="nil"/>
              <w:bottom w:val="single" w:sz="4" w:space="0" w:color="auto"/>
              <w:right w:val="single" w:sz="4" w:space="0" w:color="auto"/>
            </w:tcBorders>
            <w:shd w:val="clear" w:color="auto" w:fill="auto"/>
            <w:noWrap/>
            <w:vAlign w:val="center"/>
            <w:hideMark/>
          </w:tcPr>
          <w:p w14:paraId="67FF34F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0,3587</w:t>
            </w:r>
          </w:p>
        </w:tc>
        <w:tc>
          <w:tcPr>
            <w:tcW w:w="832" w:type="dxa"/>
            <w:tcBorders>
              <w:top w:val="nil"/>
              <w:left w:val="nil"/>
              <w:bottom w:val="single" w:sz="4" w:space="0" w:color="auto"/>
              <w:right w:val="single" w:sz="4" w:space="0" w:color="auto"/>
            </w:tcBorders>
            <w:shd w:val="clear" w:color="auto" w:fill="auto"/>
            <w:noWrap/>
            <w:vAlign w:val="center"/>
            <w:hideMark/>
          </w:tcPr>
          <w:p w14:paraId="44A03C9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0,3587</w:t>
            </w:r>
          </w:p>
        </w:tc>
      </w:tr>
      <w:tr w:rsidR="00D502D3" w:rsidRPr="00C45523" w14:paraId="5BF40924" w14:textId="77777777" w:rsidTr="00D502D3">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3EBD82FA"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Доля резерва (ар), %</w:t>
            </w:r>
          </w:p>
        </w:tc>
        <w:tc>
          <w:tcPr>
            <w:tcW w:w="833" w:type="dxa"/>
            <w:tcBorders>
              <w:top w:val="nil"/>
              <w:left w:val="nil"/>
              <w:bottom w:val="single" w:sz="4" w:space="0" w:color="auto"/>
              <w:right w:val="single" w:sz="4" w:space="0" w:color="auto"/>
            </w:tcBorders>
            <w:shd w:val="clear" w:color="auto" w:fill="auto"/>
            <w:noWrap/>
            <w:vAlign w:val="center"/>
            <w:hideMark/>
          </w:tcPr>
          <w:p w14:paraId="0756806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48,54</w:t>
            </w:r>
          </w:p>
        </w:tc>
        <w:tc>
          <w:tcPr>
            <w:tcW w:w="833" w:type="dxa"/>
            <w:tcBorders>
              <w:top w:val="nil"/>
              <w:left w:val="nil"/>
              <w:bottom w:val="single" w:sz="4" w:space="0" w:color="auto"/>
              <w:right w:val="single" w:sz="4" w:space="0" w:color="auto"/>
            </w:tcBorders>
            <w:shd w:val="clear" w:color="auto" w:fill="auto"/>
            <w:noWrap/>
            <w:vAlign w:val="center"/>
            <w:hideMark/>
          </w:tcPr>
          <w:p w14:paraId="1C8878C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48,54</w:t>
            </w:r>
          </w:p>
        </w:tc>
        <w:tc>
          <w:tcPr>
            <w:tcW w:w="833" w:type="dxa"/>
            <w:tcBorders>
              <w:top w:val="nil"/>
              <w:left w:val="nil"/>
              <w:bottom w:val="single" w:sz="4" w:space="0" w:color="auto"/>
              <w:right w:val="single" w:sz="4" w:space="0" w:color="auto"/>
            </w:tcBorders>
            <w:shd w:val="clear" w:color="auto" w:fill="auto"/>
            <w:noWrap/>
            <w:vAlign w:val="center"/>
            <w:hideMark/>
          </w:tcPr>
          <w:p w14:paraId="3A8E858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48,54</w:t>
            </w:r>
          </w:p>
        </w:tc>
        <w:tc>
          <w:tcPr>
            <w:tcW w:w="833" w:type="dxa"/>
            <w:tcBorders>
              <w:top w:val="nil"/>
              <w:left w:val="nil"/>
              <w:bottom w:val="single" w:sz="4" w:space="0" w:color="auto"/>
              <w:right w:val="single" w:sz="4" w:space="0" w:color="auto"/>
            </w:tcBorders>
            <w:shd w:val="clear" w:color="auto" w:fill="auto"/>
            <w:noWrap/>
            <w:vAlign w:val="center"/>
            <w:hideMark/>
          </w:tcPr>
          <w:p w14:paraId="08A60D2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48,54</w:t>
            </w:r>
          </w:p>
        </w:tc>
        <w:tc>
          <w:tcPr>
            <w:tcW w:w="832" w:type="dxa"/>
            <w:tcBorders>
              <w:top w:val="nil"/>
              <w:left w:val="nil"/>
              <w:bottom w:val="single" w:sz="4" w:space="0" w:color="auto"/>
              <w:right w:val="single" w:sz="4" w:space="0" w:color="auto"/>
            </w:tcBorders>
            <w:shd w:val="clear" w:color="auto" w:fill="auto"/>
            <w:noWrap/>
            <w:vAlign w:val="center"/>
            <w:hideMark/>
          </w:tcPr>
          <w:p w14:paraId="6552401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48,54</w:t>
            </w:r>
          </w:p>
        </w:tc>
        <w:tc>
          <w:tcPr>
            <w:tcW w:w="832" w:type="dxa"/>
            <w:tcBorders>
              <w:top w:val="nil"/>
              <w:left w:val="nil"/>
              <w:bottom w:val="single" w:sz="4" w:space="0" w:color="auto"/>
              <w:right w:val="single" w:sz="4" w:space="0" w:color="auto"/>
            </w:tcBorders>
            <w:shd w:val="clear" w:color="auto" w:fill="auto"/>
            <w:noWrap/>
            <w:vAlign w:val="center"/>
            <w:hideMark/>
          </w:tcPr>
          <w:p w14:paraId="1F72A14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48,54</w:t>
            </w:r>
          </w:p>
        </w:tc>
        <w:tc>
          <w:tcPr>
            <w:tcW w:w="832" w:type="dxa"/>
            <w:tcBorders>
              <w:top w:val="nil"/>
              <w:left w:val="nil"/>
              <w:bottom w:val="single" w:sz="4" w:space="0" w:color="auto"/>
              <w:right w:val="single" w:sz="4" w:space="0" w:color="auto"/>
            </w:tcBorders>
            <w:shd w:val="clear" w:color="auto" w:fill="auto"/>
            <w:noWrap/>
            <w:vAlign w:val="center"/>
            <w:hideMark/>
          </w:tcPr>
          <w:p w14:paraId="0BA20D9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48,54</w:t>
            </w:r>
          </w:p>
        </w:tc>
        <w:tc>
          <w:tcPr>
            <w:tcW w:w="832" w:type="dxa"/>
            <w:tcBorders>
              <w:top w:val="nil"/>
              <w:left w:val="nil"/>
              <w:bottom w:val="single" w:sz="4" w:space="0" w:color="auto"/>
              <w:right w:val="single" w:sz="4" w:space="0" w:color="auto"/>
            </w:tcBorders>
            <w:shd w:val="clear" w:color="auto" w:fill="auto"/>
            <w:noWrap/>
            <w:vAlign w:val="center"/>
            <w:hideMark/>
          </w:tcPr>
          <w:p w14:paraId="62F029C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48,54</w:t>
            </w:r>
          </w:p>
        </w:tc>
        <w:tc>
          <w:tcPr>
            <w:tcW w:w="832" w:type="dxa"/>
            <w:tcBorders>
              <w:top w:val="nil"/>
              <w:left w:val="nil"/>
              <w:bottom w:val="single" w:sz="4" w:space="0" w:color="auto"/>
              <w:right w:val="single" w:sz="4" w:space="0" w:color="auto"/>
            </w:tcBorders>
            <w:shd w:val="clear" w:color="auto" w:fill="auto"/>
            <w:noWrap/>
            <w:vAlign w:val="center"/>
            <w:hideMark/>
          </w:tcPr>
          <w:p w14:paraId="3280966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33,32</w:t>
            </w:r>
          </w:p>
        </w:tc>
        <w:tc>
          <w:tcPr>
            <w:tcW w:w="832" w:type="dxa"/>
            <w:tcBorders>
              <w:top w:val="nil"/>
              <w:left w:val="nil"/>
              <w:bottom w:val="single" w:sz="4" w:space="0" w:color="auto"/>
              <w:right w:val="single" w:sz="4" w:space="0" w:color="auto"/>
            </w:tcBorders>
            <w:shd w:val="clear" w:color="auto" w:fill="auto"/>
            <w:noWrap/>
            <w:vAlign w:val="center"/>
            <w:hideMark/>
          </w:tcPr>
          <w:p w14:paraId="0A16F41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33,32</w:t>
            </w:r>
          </w:p>
        </w:tc>
        <w:tc>
          <w:tcPr>
            <w:tcW w:w="832" w:type="dxa"/>
            <w:tcBorders>
              <w:top w:val="nil"/>
              <w:left w:val="nil"/>
              <w:bottom w:val="single" w:sz="4" w:space="0" w:color="auto"/>
              <w:right w:val="single" w:sz="4" w:space="0" w:color="auto"/>
            </w:tcBorders>
            <w:shd w:val="clear" w:color="auto" w:fill="auto"/>
            <w:noWrap/>
            <w:vAlign w:val="center"/>
            <w:hideMark/>
          </w:tcPr>
          <w:p w14:paraId="2D9DF35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33,32</w:t>
            </w:r>
          </w:p>
        </w:tc>
        <w:tc>
          <w:tcPr>
            <w:tcW w:w="832" w:type="dxa"/>
            <w:tcBorders>
              <w:top w:val="nil"/>
              <w:left w:val="nil"/>
              <w:bottom w:val="single" w:sz="4" w:space="0" w:color="auto"/>
              <w:right w:val="single" w:sz="4" w:space="0" w:color="auto"/>
            </w:tcBorders>
            <w:shd w:val="clear" w:color="auto" w:fill="auto"/>
            <w:noWrap/>
            <w:vAlign w:val="center"/>
            <w:hideMark/>
          </w:tcPr>
          <w:p w14:paraId="1F8C145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33,32</w:t>
            </w:r>
          </w:p>
        </w:tc>
      </w:tr>
      <w:tr w:rsidR="00D502D3" w:rsidRPr="00C45523" w14:paraId="67B7EE81" w14:textId="77777777" w:rsidTr="00D502D3">
        <w:trPr>
          <w:trHeight w:val="20"/>
        </w:trPr>
        <w:tc>
          <w:tcPr>
            <w:tcW w:w="5138"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3C0FA03E" w14:textId="77777777" w:rsidR="00D502D3" w:rsidRPr="00C45523" w:rsidRDefault="00D502D3" w:rsidP="00D502D3">
            <w:pPr>
              <w:spacing w:after="0" w:line="240" w:lineRule="auto"/>
              <w:jc w:val="center"/>
              <w:rPr>
                <w:rFonts w:ascii="Arial" w:eastAsia="Times New Roman" w:hAnsi="Arial" w:cs="Arial"/>
                <w:b/>
                <w:bCs/>
                <w:color w:val="000000"/>
                <w:sz w:val="16"/>
                <w:szCs w:val="16"/>
                <w:lang w:eastAsia="ru-RU"/>
              </w:rPr>
            </w:pPr>
            <w:r w:rsidRPr="00C45523">
              <w:rPr>
                <w:rFonts w:ascii="Arial" w:eastAsia="Times New Roman" w:hAnsi="Arial" w:cs="Arial"/>
                <w:b/>
                <w:bCs/>
                <w:color w:val="000000"/>
                <w:sz w:val="16"/>
                <w:szCs w:val="16"/>
                <w:lang w:eastAsia="ru-RU"/>
              </w:rPr>
              <w:t xml:space="preserve"> МО "Усть-Коксинский район" (Сущ. + Перспект.)</w:t>
            </w:r>
          </w:p>
        </w:tc>
        <w:tc>
          <w:tcPr>
            <w:tcW w:w="833" w:type="dxa"/>
            <w:tcBorders>
              <w:top w:val="single" w:sz="4" w:space="0" w:color="auto"/>
              <w:left w:val="nil"/>
              <w:bottom w:val="nil"/>
              <w:right w:val="single" w:sz="4" w:space="0" w:color="auto"/>
            </w:tcBorders>
            <w:shd w:val="clear" w:color="auto" w:fill="DAEEF3"/>
            <w:noWrap/>
            <w:vAlign w:val="center"/>
            <w:hideMark/>
          </w:tcPr>
          <w:p w14:paraId="3E832F28" w14:textId="77777777"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2021</w:t>
            </w:r>
          </w:p>
        </w:tc>
        <w:tc>
          <w:tcPr>
            <w:tcW w:w="833" w:type="dxa"/>
            <w:tcBorders>
              <w:top w:val="single" w:sz="4" w:space="0" w:color="auto"/>
              <w:left w:val="nil"/>
              <w:bottom w:val="nil"/>
              <w:right w:val="single" w:sz="4" w:space="0" w:color="auto"/>
            </w:tcBorders>
            <w:shd w:val="clear" w:color="auto" w:fill="DAEEF3"/>
            <w:noWrap/>
            <w:vAlign w:val="center"/>
            <w:hideMark/>
          </w:tcPr>
          <w:p w14:paraId="49B4FA0E" w14:textId="77777777"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2022</w:t>
            </w:r>
          </w:p>
        </w:tc>
        <w:tc>
          <w:tcPr>
            <w:tcW w:w="833" w:type="dxa"/>
            <w:tcBorders>
              <w:top w:val="single" w:sz="4" w:space="0" w:color="auto"/>
              <w:left w:val="nil"/>
              <w:bottom w:val="nil"/>
              <w:right w:val="single" w:sz="4" w:space="0" w:color="auto"/>
            </w:tcBorders>
            <w:shd w:val="clear" w:color="auto" w:fill="DAEEF3"/>
            <w:noWrap/>
            <w:vAlign w:val="center"/>
            <w:hideMark/>
          </w:tcPr>
          <w:p w14:paraId="3EE9D3D6" w14:textId="77777777"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2023</w:t>
            </w:r>
          </w:p>
        </w:tc>
        <w:tc>
          <w:tcPr>
            <w:tcW w:w="833" w:type="dxa"/>
            <w:tcBorders>
              <w:top w:val="single" w:sz="4" w:space="0" w:color="auto"/>
              <w:left w:val="nil"/>
              <w:bottom w:val="nil"/>
              <w:right w:val="single" w:sz="4" w:space="0" w:color="auto"/>
            </w:tcBorders>
            <w:shd w:val="clear" w:color="auto" w:fill="DAEEF3"/>
            <w:noWrap/>
            <w:vAlign w:val="center"/>
            <w:hideMark/>
          </w:tcPr>
          <w:p w14:paraId="2B709009" w14:textId="77777777"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2024</w:t>
            </w:r>
          </w:p>
        </w:tc>
        <w:tc>
          <w:tcPr>
            <w:tcW w:w="832" w:type="dxa"/>
            <w:tcBorders>
              <w:top w:val="single" w:sz="4" w:space="0" w:color="auto"/>
              <w:left w:val="nil"/>
              <w:bottom w:val="nil"/>
              <w:right w:val="single" w:sz="4" w:space="0" w:color="auto"/>
            </w:tcBorders>
            <w:shd w:val="clear" w:color="auto" w:fill="DAEEF3"/>
            <w:noWrap/>
            <w:vAlign w:val="center"/>
            <w:hideMark/>
          </w:tcPr>
          <w:p w14:paraId="18527433" w14:textId="77777777"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2025</w:t>
            </w:r>
          </w:p>
        </w:tc>
        <w:tc>
          <w:tcPr>
            <w:tcW w:w="832" w:type="dxa"/>
            <w:tcBorders>
              <w:top w:val="single" w:sz="4" w:space="0" w:color="auto"/>
              <w:left w:val="nil"/>
              <w:bottom w:val="nil"/>
              <w:right w:val="single" w:sz="4" w:space="0" w:color="auto"/>
            </w:tcBorders>
            <w:shd w:val="clear" w:color="auto" w:fill="DAEEF3"/>
            <w:noWrap/>
            <w:vAlign w:val="center"/>
            <w:hideMark/>
          </w:tcPr>
          <w:p w14:paraId="2E409495" w14:textId="77777777"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2026</w:t>
            </w:r>
          </w:p>
        </w:tc>
        <w:tc>
          <w:tcPr>
            <w:tcW w:w="832" w:type="dxa"/>
            <w:tcBorders>
              <w:top w:val="single" w:sz="4" w:space="0" w:color="auto"/>
              <w:left w:val="nil"/>
              <w:bottom w:val="nil"/>
              <w:right w:val="single" w:sz="4" w:space="0" w:color="auto"/>
            </w:tcBorders>
            <w:shd w:val="clear" w:color="auto" w:fill="DAEEF3"/>
            <w:noWrap/>
            <w:vAlign w:val="center"/>
            <w:hideMark/>
          </w:tcPr>
          <w:p w14:paraId="7E90D99D" w14:textId="77777777"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2027</w:t>
            </w:r>
          </w:p>
        </w:tc>
        <w:tc>
          <w:tcPr>
            <w:tcW w:w="832" w:type="dxa"/>
            <w:tcBorders>
              <w:top w:val="single" w:sz="4" w:space="0" w:color="auto"/>
              <w:left w:val="nil"/>
              <w:bottom w:val="nil"/>
              <w:right w:val="single" w:sz="4" w:space="0" w:color="auto"/>
            </w:tcBorders>
            <w:shd w:val="clear" w:color="auto" w:fill="DAEEF3"/>
            <w:noWrap/>
            <w:vAlign w:val="center"/>
            <w:hideMark/>
          </w:tcPr>
          <w:p w14:paraId="15F952CD" w14:textId="77777777"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2028</w:t>
            </w:r>
          </w:p>
        </w:tc>
        <w:tc>
          <w:tcPr>
            <w:tcW w:w="832" w:type="dxa"/>
            <w:tcBorders>
              <w:top w:val="single" w:sz="4" w:space="0" w:color="auto"/>
              <w:left w:val="nil"/>
              <w:bottom w:val="nil"/>
              <w:right w:val="single" w:sz="4" w:space="0" w:color="auto"/>
            </w:tcBorders>
            <w:shd w:val="clear" w:color="auto" w:fill="DAEEF3"/>
            <w:noWrap/>
            <w:vAlign w:val="center"/>
            <w:hideMark/>
          </w:tcPr>
          <w:p w14:paraId="18EA3234" w14:textId="77777777"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2029</w:t>
            </w:r>
          </w:p>
        </w:tc>
        <w:tc>
          <w:tcPr>
            <w:tcW w:w="832" w:type="dxa"/>
            <w:tcBorders>
              <w:top w:val="single" w:sz="4" w:space="0" w:color="auto"/>
              <w:left w:val="nil"/>
              <w:bottom w:val="nil"/>
              <w:right w:val="single" w:sz="4" w:space="0" w:color="auto"/>
            </w:tcBorders>
            <w:shd w:val="clear" w:color="auto" w:fill="DAEEF3"/>
            <w:noWrap/>
            <w:vAlign w:val="center"/>
            <w:hideMark/>
          </w:tcPr>
          <w:p w14:paraId="6B94C36A" w14:textId="77777777"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2030</w:t>
            </w:r>
          </w:p>
        </w:tc>
        <w:tc>
          <w:tcPr>
            <w:tcW w:w="832" w:type="dxa"/>
            <w:tcBorders>
              <w:top w:val="single" w:sz="4" w:space="0" w:color="auto"/>
              <w:left w:val="nil"/>
              <w:bottom w:val="nil"/>
              <w:right w:val="single" w:sz="4" w:space="0" w:color="auto"/>
            </w:tcBorders>
            <w:shd w:val="clear" w:color="auto" w:fill="DAEEF3"/>
            <w:noWrap/>
            <w:vAlign w:val="center"/>
            <w:hideMark/>
          </w:tcPr>
          <w:p w14:paraId="4519A122" w14:textId="77777777"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2031</w:t>
            </w:r>
          </w:p>
        </w:tc>
        <w:tc>
          <w:tcPr>
            <w:tcW w:w="832" w:type="dxa"/>
            <w:tcBorders>
              <w:top w:val="single" w:sz="4" w:space="0" w:color="auto"/>
              <w:left w:val="nil"/>
              <w:bottom w:val="nil"/>
              <w:right w:val="single" w:sz="4" w:space="0" w:color="auto"/>
            </w:tcBorders>
            <w:shd w:val="clear" w:color="auto" w:fill="DAEEF3"/>
            <w:noWrap/>
            <w:vAlign w:val="center"/>
            <w:hideMark/>
          </w:tcPr>
          <w:p w14:paraId="03477749" w14:textId="77777777"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2032</w:t>
            </w:r>
          </w:p>
        </w:tc>
      </w:tr>
      <w:tr w:rsidR="00D502D3" w:rsidRPr="00C45523" w14:paraId="170AEFEA" w14:textId="77777777" w:rsidTr="00D502D3">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1645B38B"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Установленная тепловая мощность, Гкал/ч</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14:paraId="0B059C7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15,3800</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14:paraId="715020D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19,9400</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14:paraId="2A0917B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19,9400</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14:paraId="39DEF30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19,9400</w:t>
            </w: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14:paraId="391E854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26,2400</w:t>
            </w: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14:paraId="62EBA29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26,2400</w:t>
            </w: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14:paraId="04C8BA9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26,2400</w:t>
            </w: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14:paraId="23AA2C5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26,2400</w:t>
            </w: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14:paraId="52749D8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37,1400</w:t>
            </w: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14:paraId="5ECC81F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37,1400</w:t>
            </w: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14:paraId="66A38BF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37,1400</w:t>
            </w: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14:paraId="2B3E7B3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37,1400</w:t>
            </w:r>
          </w:p>
        </w:tc>
      </w:tr>
      <w:tr w:rsidR="00D502D3" w:rsidRPr="00C45523" w14:paraId="396B9C41" w14:textId="77777777" w:rsidTr="00D502D3">
        <w:trPr>
          <w:trHeight w:val="20"/>
        </w:trPr>
        <w:tc>
          <w:tcPr>
            <w:tcW w:w="51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A29730"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lastRenderedPageBreak/>
              <w:t>Ограничения тепловой мощности, Гкал/ч</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8EC23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BE61A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B5D03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01817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D0374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E4729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0D94C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11626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F991B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56FF9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97A74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FA53B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r>
      <w:tr w:rsidR="00D502D3" w:rsidRPr="00C45523" w14:paraId="27FBEF03" w14:textId="77777777" w:rsidTr="00D502D3">
        <w:trPr>
          <w:trHeight w:val="20"/>
        </w:trPr>
        <w:tc>
          <w:tcPr>
            <w:tcW w:w="51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564998"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Располагаемая тепловая мощность, Гкал/ч</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14:paraId="3952403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15,3800</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14:paraId="237611F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19,9400</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14:paraId="039CDD7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19,9400</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14:paraId="33EA08A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19,9400</w:t>
            </w: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14:paraId="345B05B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26,2400</w:t>
            </w: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14:paraId="22F76B3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26,2400</w:t>
            </w: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14:paraId="08D9E59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26,2400</w:t>
            </w: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14:paraId="2A4AABC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26,2400</w:t>
            </w: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14:paraId="0DADA34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37,1400</w:t>
            </w: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14:paraId="595E93E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37,1400</w:t>
            </w: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14:paraId="1C5D7B2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37,1400</w:t>
            </w: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14:paraId="49499C3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37,1400</w:t>
            </w:r>
          </w:p>
        </w:tc>
      </w:tr>
      <w:tr w:rsidR="00D502D3" w:rsidRPr="00C45523" w14:paraId="39E98EA4" w14:textId="77777777" w:rsidTr="00D502D3">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070CFC91"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Собственные нужды, Гкал/ч</w:t>
            </w:r>
          </w:p>
        </w:tc>
        <w:tc>
          <w:tcPr>
            <w:tcW w:w="833" w:type="dxa"/>
            <w:tcBorders>
              <w:top w:val="nil"/>
              <w:left w:val="nil"/>
              <w:bottom w:val="single" w:sz="4" w:space="0" w:color="auto"/>
              <w:right w:val="single" w:sz="4" w:space="0" w:color="auto"/>
            </w:tcBorders>
            <w:shd w:val="clear" w:color="auto" w:fill="auto"/>
            <w:noWrap/>
            <w:vAlign w:val="center"/>
            <w:hideMark/>
          </w:tcPr>
          <w:p w14:paraId="1841FC2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0,1786</w:t>
            </w:r>
          </w:p>
        </w:tc>
        <w:tc>
          <w:tcPr>
            <w:tcW w:w="833" w:type="dxa"/>
            <w:tcBorders>
              <w:top w:val="nil"/>
              <w:left w:val="nil"/>
              <w:bottom w:val="single" w:sz="4" w:space="0" w:color="auto"/>
              <w:right w:val="single" w:sz="4" w:space="0" w:color="auto"/>
            </w:tcBorders>
            <w:shd w:val="clear" w:color="auto" w:fill="auto"/>
            <w:noWrap/>
            <w:vAlign w:val="center"/>
            <w:hideMark/>
          </w:tcPr>
          <w:p w14:paraId="3674185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0,4924</w:t>
            </w:r>
          </w:p>
        </w:tc>
        <w:tc>
          <w:tcPr>
            <w:tcW w:w="833" w:type="dxa"/>
            <w:tcBorders>
              <w:top w:val="nil"/>
              <w:left w:val="nil"/>
              <w:bottom w:val="single" w:sz="4" w:space="0" w:color="auto"/>
              <w:right w:val="single" w:sz="4" w:space="0" w:color="auto"/>
            </w:tcBorders>
            <w:shd w:val="clear" w:color="auto" w:fill="auto"/>
            <w:noWrap/>
            <w:vAlign w:val="center"/>
            <w:hideMark/>
          </w:tcPr>
          <w:p w14:paraId="1ED6EB8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0,4924</w:t>
            </w:r>
          </w:p>
        </w:tc>
        <w:tc>
          <w:tcPr>
            <w:tcW w:w="833" w:type="dxa"/>
            <w:tcBorders>
              <w:top w:val="nil"/>
              <w:left w:val="nil"/>
              <w:bottom w:val="single" w:sz="4" w:space="0" w:color="auto"/>
              <w:right w:val="single" w:sz="4" w:space="0" w:color="auto"/>
            </w:tcBorders>
            <w:shd w:val="clear" w:color="auto" w:fill="auto"/>
            <w:noWrap/>
            <w:vAlign w:val="center"/>
            <w:hideMark/>
          </w:tcPr>
          <w:p w14:paraId="36170BD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0,4924</w:t>
            </w:r>
          </w:p>
        </w:tc>
        <w:tc>
          <w:tcPr>
            <w:tcW w:w="832" w:type="dxa"/>
            <w:tcBorders>
              <w:top w:val="nil"/>
              <w:left w:val="nil"/>
              <w:bottom w:val="single" w:sz="4" w:space="0" w:color="auto"/>
              <w:right w:val="single" w:sz="4" w:space="0" w:color="auto"/>
            </w:tcBorders>
            <w:shd w:val="clear" w:color="auto" w:fill="auto"/>
            <w:noWrap/>
            <w:vAlign w:val="center"/>
            <w:hideMark/>
          </w:tcPr>
          <w:p w14:paraId="2D2DF08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0,8074</w:t>
            </w:r>
          </w:p>
        </w:tc>
        <w:tc>
          <w:tcPr>
            <w:tcW w:w="832" w:type="dxa"/>
            <w:tcBorders>
              <w:top w:val="nil"/>
              <w:left w:val="nil"/>
              <w:bottom w:val="single" w:sz="4" w:space="0" w:color="auto"/>
              <w:right w:val="single" w:sz="4" w:space="0" w:color="auto"/>
            </w:tcBorders>
            <w:shd w:val="clear" w:color="auto" w:fill="auto"/>
            <w:noWrap/>
            <w:vAlign w:val="center"/>
            <w:hideMark/>
          </w:tcPr>
          <w:p w14:paraId="56703D9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0,8074</w:t>
            </w:r>
          </w:p>
        </w:tc>
        <w:tc>
          <w:tcPr>
            <w:tcW w:w="832" w:type="dxa"/>
            <w:tcBorders>
              <w:top w:val="nil"/>
              <w:left w:val="nil"/>
              <w:bottom w:val="single" w:sz="4" w:space="0" w:color="auto"/>
              <w:right w:val="single" w:sz="4" w:space="0" w:color="auto"/>
            </w:tcBorders>
            <w:shd w:val="clear" w:color="auto" w:fill="auto"/>
            <w:noWrap/>
            <w:vAlign w:val="center"/>
            <w:hideMark/>
          </w:tcPr>
          <w:p w14:paraId="2AF76A3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0,8074</w:t>
            </w:r>
          </w:p>
        </w:tc>
        <w:tc>
          <w:tcPr>
            <w:tcW w:w="832" w:type="dxa"/>
            <w:tcBorders>
              <w:top w:val="nil"/>
              <w:left w:val="nil"/>
              <w:bottom w:val="single" w:sz="4" w:space="0" w:color="auto"/>
              <w:right w:val="single" w:sz="4" w:space="0" w:color="auto"/>
            </w:tcBorders>
            <w:shd w:val="clear" w:color="auto" w:fill="auto"/>
            <w:noWrap/>
            <w:vAlign w:val="center"/>
            <w:hideMark/>
          </w:tcPr>
          <w:p w14:paraId="70B2F88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0,8074</w:t>
            </w:r>
          </w:p>
        </w:tc>
        <w:tc>
          <w:tcPr>
            <w:tcW w:w="832" w:type="dxa"/>
            <w:tcBorders>
              <w:top w:val="nil"/>
              <w:left w:val="nil"/>
              <w:bottom w:val="single" w:sz="4" w:space="0" w:color="auto"/>
              <w:right w:val="single" w:sz="4" w:space="0" w:color="auto"/>
            </w:tcBorders>
            <w:shd w:val="clear" w:color="auto" w:fill="auto"/>
            <w:noWrap/>
            <w:vAlign w:val="center"/>
            <w:hideMark/>
          </w:tcPr>
          <w:p w14:paraId="1CF53B7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1,3524</w:t>
            </w:r>
          </w:p>
        </w:tc>
        <w:tc>
          <w:tcPr>
            <w:tcW w:w="832" w:type="dxa"/>
            <w:tcBorders>
              <w:top w:val="nil"/>
              <w:left w:val="nil"/>
              <w:bottom w:val="single" w:sz="4" w:space="0" w:color="auto"/>
              <w:right w:val="single" w:sz="4" w:space="0" w:color="auto"/>
            </w:tcBorders>
            <w:shd w:val="clear" w:color="auto" w:fill="auto"/>
            <w:noWrap/>
            <w:vAlign w:val="center"/>
            <w:hideMark/>
          </w:tcPr>
          <w:p w14:paraId="06F832B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1,3524</w:t>
            </w:r>
          </w:p>
        </w:tc>
        <w:tc>
          <w:tcPr>
            <w:tcW w:w="832" w:type="dxa"/>
            <w:tcBorders>
              <w:top w:val="nil"/>
              <w:left w:val="nil"/>
              <w:bottom w:val="single" w:sz="4" w:space="0" w:color="auto"/>
              <w:right w:val="single" w:sz="4" w:space="0" w:color="auto"/>
            </w:tcBorders>
            <w:shd w:val="clear" w:color="auto" w:fill="auto"/>
            <w:noWrap/>
            <w:vAlign w:val="center"/>
            <w:hideMark/>
          </w:tcPr>
          <w:p w14:paraId="7ABE0CB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1,3524</w:t>
            </w:r>
          </w:p>
        </w:tc>
        <w:tc>
          <w:tcPr>
            <w:tcW w:w="832" w:type="dxa"/>
            <w:tcBorders>
              <w:top w:val="nil"/>
              <w:left w:val="nil"/>
              <w:bottom w:val="single" w:sz="4" w:space="0" w:color="auto"/>
              <w:right w:val="single" w:sz="4" w:space="0" w:color="auto"/>
            </w:tcBorders>
            <w:shd w:val="clear" w:color="auto" w:fill="auto"/>
            <w:noWrap/>
            <w:vAlign w:val="center"/>
            <w:hideMark/>
          </w:tcPr>
          <w:p w14:paraId="67FB975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1,3524</w:t>
            </w:r>
          </w:p>
        </w:tc>
      </w:tr>
      <w:tr w:rsidR="00D502D3" w:rsidRPr="00C45523" w14:paraId="1766A3B5" w14:textId="77777777" w:rsidTr="00D502D3">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5011FF98"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Тепловая мощность нетто, Гкал/ч</w:t>
            </w:r>
          </w:p>
        </w:tc>
        <w:tc>
          <w:tcPr>
            <w:tcW w:w="833" w:type="dxa"/>
            <w:tcBorders>
              <w:top w:val="nil"/>
              <w:left w:val="nil"/>
              <w:bottom w:val="single" w:sz="4" w:space="0" w:color="auto"/>
              <w:right w:val="single" w:sz="4" w:space="0" w:color="auto"/>
            </w:tcBorders>
            <w:shd w:val="clear" w:color="auto" w:fill="auto"/>
            <w:noWrap/>
            <w:vAlign w:val="center"/>
            <w:hideMark/>
          </w:tcPr>
          <w:p w14:paraId="5D87582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15,2014</w:t>
            </w:r>
          </w:p>
        </w:tc>
        <w:tc>
          <w:tcPr>
            <w:tcW w:w="833" w:type="dxa"/>
            <w:tcBorders>
              <w:top w:val="nil"/>
              <w:left w:val="nil"/>
              <w:bottom w:val="single" w:sz="4" w:space="0" w:color="auto"/>
              <w:right w:val="single" w:sz="4" w:space="0" w:color="auto"/>
            </w:tcBorders>
            <w:shd w:val="clear" w:color="auto" w:fill="auto"/>
            <w:noWrap/>
            <w:vAlign w:val="center"/>
            <w:hideMark/>
          </w:tcPr>
          <w:p w14:paraId="2C4D227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19,4476</w:t>
            </w:r>
          </w:p>
        </w:tc>
        <w:tc>
          <w:tcPr>
            <w:tcW w:w="833" w:type="dxa"/>
            <w:tcBorders>
              <w:top w:val="nil"/>
              <w:left w:val="nil"/>
              <w:bottom w:val="single" w:sz="4" w:space="0" w:color="auto"/>
              <w:right w:val="single" w:sz="4" w:space="0" w:color="auto"/>
            </w:tcBorders>
            <w:shd w:val="clear" w:color="auto" w:fill="auto"/>
            <w:noWrap/>
            <w:vAlign w:val="center"/>
            <w:hideMark/>
          </w:tcPr>
          <w:p w14:paraId="262FEA5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19,4476</w:t>
            </w:r>
          </w:p>
        </w:tc>
        <w:tc>
          <w:tcPr>
            <w:tcW w:w="833" w:type="dxa"/>
            <w:tcBorders>
              <w:top w:val="nil"/>
              <w:left w:val="nil"/>
              <w:bottom w:val="single" w:sz="4" w:space="0" w:color="auto"/>
              <w:right w:val="single" w:sz="4" w:space="0" w:color="auto"/>
            </w:tcBorders>
            <w:shd w:val="clear" w:color="auto" w:fill="auto"/>
            <w:noWrap/>
            <w:vAlign w:val="center"/>
            <w:hideMark/>
          </w:tcPr>
          <w:p w14:paraId="173E3E3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19,4476</w:t>
            </w:r>
          </w:p>
        </w:tc>
        <w:tc>
          <w:tcPr>
            <w:tcW w:w="832" w:type="dxa"/>
            <w:tcBorders>
              <w:top w:val="nil"/>
              <w:left w:val="nil"/>
              <w:bottom w:val="single" w:sz="4" w:space="0" w:color="auto"/>
              <w:right w:val="single" w:sz="4" w:space="0" w:color="auto"/>
            </w:tcBorders>
            <w:shd w:val="clear" w:color="auto" w:fill="auto"/>
            <w:noWrap/>
            <w:vAlign w:val="center"/>
            <w:hideMark/>
          </w:tcPr>
          <w:p w14:paraId="49E65ED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25,4326</w:t>
            </w:r>
          </w:p>
        </w:tc>
        <w:tc>
          <w:tcPr>
            <w:tcW w:w="832" w:type="dxa"/>
            <w:tcBorders>
              <w:top w:val="nil"/>
              <w:left w:val="nil"/>
              <w:bottom w:val="single" w:sz="4" w:space="0" w:color="auto"/>
              <w:right w:val="single" w:sz="4" w:space="0" w:color="auto"/>
            </w:tcBorders>
            <w:shd w:val="clear" w:color="auto" w:fill="auto"/>
            <w:noWrap/>
            <w:vAlign w:val="center"/>
            <w:hideMark/>
          </w:tcPr>
          <w:p w14:paraId="25D105D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25,4326</w:t>
            </w:r>
          </w:p>
        </w:tc>
        <w:tc>
          <w:tcPr>
            <w:tcW w:w="832" w:type="dxa"/>
            <w:tcBorders>
              <w:top w:val="nil"/>
              <w:left w:val="nil"/>
              <w:bottom w:val="single" w:sz="4" w:space="0" w:color="auto"/>
              <w:right w:val="single" w:sz="4" w:space="0" w:color="auto"/>
            </w:tcBorders>
            <w:shd w:val="clear" w:color="auto" w:fill="auto"/>
            <w:noWrap/>
            <w:vAlign w:val="center"/>
            <w:hideMark/>
          </w:tcPr>
          <w:p w14:paraId="5ED9071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25,4326</w:t>
            </w:r>
          </w:p>
        </w:tc>
        <w:tc>
          <w:tcPr>
            <w:tcW w:w="832" w:type="dxa"/>
            <w:tcBorders>
              <w:top w:val="nil"/>
              <w:left w:val="nil"/>
              <w:bottom w:val="single" w:sz="4" w:space="0" w:color="auto"/>
              <w:right w:val="single" w:sz="4" w:space="0" w:color="auto"/>
            </w:tcBorders>
            <w:shd w:val="clear" w:color="auto" w:fill="auto"/>
            <w:noWrap/>
            <w:vAlign w:val="center"/>
            <w:hideMark/>
          </w:tcPr>
          <w:p w14:paraId="46F26B0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25,4326</w:t>
            </w:r>
          </w:p>
        </w:tc>
        <w:tc>
          <w:tcPr>
            <w:tcW w:w="832" w:type="dxa"/>
            <w:tcBorders>
              <w:top w:val="nil"/>
              <w:left w:val="nil"/>
              <w:bottom w:val="single" w:sz="4" w:space="0" w:color="auto"/>
              <w:right w:val="single" w:sz="4" w:space="0" w:color="auto"/>
            </w:tcBorders>
            <w:shd w:val="clear" w:color="auto" w:fill="auto"/>
            <w:noWrap/>
            <w:vAlign w:val="center"/>
            <w:hideMark/>
          </w:tcPr>
          <w:p w14:paraId="5D00CBA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35,7876</w:t>
            </w:r>
          </w:p>
        </w:tc>
        <w:tc>
          <w:tcPr>
            <w:tcW w:w="832" w:type="dxa"/>
            <w:tcBorders>
              <w:top w:val="nil"/>
              <w:left w:val="nil"/>
              <w:bottom w:val="single" w:sz="4" w:space="0" w:color="auto"/>
              <w:right w:val="single" w:sz="4" w:space="0" w:color="auto"/>
            </w:tcBorders>
            <w:shd w:val="clear" w:color="auto" w:fill="auto"/>
            <w:noWrap/>
            <w:vAlign w:val="center"/>
            <w:hideMark/>
          </w:tcPr>
          <w:p w14:paraId="0292876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35,7876</w:t>
            </w:r>
          </w:p>
        </w:tc>
        <w:tc>
          <w:tcPr>
            <w:tcW w:w="832" w:type="dxa"/>
            <w:tcBorders>
              <w:top w:val="nil"/>
              <w:left w:val="nil"/>
              <w:bottom w:val="single" w:sz="4" w:space="0" w:color="auto"/>
              <w:right w:val="single" w:sz="4" w:space="0" w:color="auto"/>
            </w:tcBorders>
            <w:shd w:val="clear" w:color="auto" w:fill="auto"/>
            <w:noWrap/>
            <w:vAlign w:val="center"/>
            <w:hideMark/>
          </w:tcPr>
          <w:p w14:paraId="4A619FA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35,7876</w:t>
            </w:r>
          </w:p>
        </w:tc>
        <w:tc>
          <w:tcPr>
            <w:tcW w:w="832" w:type="dxa"/>
            <w:tcBorders>
              <w:top w:val="nil"/>
              <w:left w:val="nil"/>
              <w:bottom w:val="single" w:sz="4" w:space="0" w:color="auto"/>
              <w:right w:val="single" w:sz="4" w:space="0" w:color="auto"/>
            </w:tcBorders>
            <w:shd w:val="clear" w:color="auto" w:fill="auto"/>
            <w:noWrap/>
            <w:vAlign w:val="center"/>
            <w:hideMark/>
          </w:tcPr>
          <w:p w14:paraId="1E35F78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35,7876</w:t>
            </w:r>
          </w:p>
        </w:tc>
      </w:tr>
      <w:tr w:rsidR="00D502D3" w:rsidRPr="00C45523" w14:paraId="56FBCB64" w14:textId="77777777" w:rsidTr="00D502D3">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57A3152B"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Подключенная нагрузка на коллекторах, Гкал/ч</w:t>
            </w:r>
          </w:p>
        </w:tc>
        <w:tc>
          <w:tcPr>
            <w:tcW w:w="833" w:type="dxa"/>
            <w:tcBorders>
              <w:top w:val="nil"/>
              <w:left w:val="nil"/>
              <w:bottom w:val="single" w:sz="4" w:space="0" w:color="auto"/>
              <w:right w:val="single" w:sz="4" w:space="0" w:color="auto"/>
            </w:tcBorders>
            <w:shd w:val="clear" w:color="auto" w:fill="auto"/>
            <w:noWrap/>
            <w:vAlign w:val="center"/>
            <w:hideMark/>
          </w:tcPr>
          <w:p w14:paraId="266FF83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4,7908</w:t>
            </w:r>
          </w:p>
        </w:tc>
        <w:tc>
          <w:tcPr>
            <w:tcW w:w="833" w:type="dxa"/>
            <w:tcBorders>
              <w:top w:val="nil"/>
              <w:left w:val="nil"/>
              <w:bottom w:val="single" w:sz="4" w:space="0" w:color="auto"/>
              <w:right w:val="single" w:sz="4" w:space="0" w:color="auto"/>
            </w:tcBorders>
            <w:shd w:val="clear" w:color="auto" w:fill="auto"/>
            <w:noWrap/>
            <w:vAlign w:val="center"/>
            <w:hideMark/>
          </w:tcPr>
          <w:p w14:paraId="3092883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5,1791</w:t>
            </w:r>
          </w:p>
        </w:tc>
        <w:tc>
          <w:tcPr>
            <w:tcW w:w="833" w:type="dxa"/>
            <w:tcBorders>
              <w:top w:val="nil"/>
              <w:left w:val="nil"/>
              <w:bottom w:val="single" w:sz="4" w:space="0" w:color="auto"/>
              <w:right w:val="single" w:sz="4" w:space="0" w:color="auto"/>
            </w:tcBorders>
            <w:shd w:val="clear" w:color="auto" w:fill="auto"/>
            <w:noWrap/>
            <w:vAlign w:val="center"/>
            <w:hideMark/>
          </w:tcPr>
          <w:p w14:paraId="0081445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5,1791</w:t>
            </w:r>
          </w:p>
        </w:tc>
        <w:tc>
          <w:tcPr>
            <w:tcW w:w="833" w:type="dxa"/>
            <w:tcBorders>
              <w:top w:val="nil"/>
              <w:left w:val="nil"/>
              <w:bottom w:val="single" w:sz="4" w:space="0" w:color="auto"/>
              <w:right w:val="single" w:sz="4" w:space="0" w:color="auto"/>
            </w:tcBorders>
            <w:shd w:val="clear" w:color="auto" w:fill="auto"/>
            <w:noWrap/>
            <w:vAlign w:val="center"/>
            <w:hideMark/>
          </w:tcPr>
          <w:p w14:paraId="7A2839B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5,1791</w:t>
            </w:r>
          </w:p>
        </w:tc>
        <w:tc>
          <w:tcPr>
            <w:tcW w:w="832" w:type="dxa"/>
            <w:tcBorders>
              <w:top w:val="nil"/>
              <w:left w:val="nil"/>
              <w:bottom w:val="single" w:sz="4" w:space="0" w:color="auto"/>
              <w:right w:val="single" w:sz="4" w:space="0" w:color="auto"/>
            </w:tcBorders>
            <w:shd w:val="clear" w:color="auto" w:fill="auto"/>
            <w:noWrap/>
            <w:vAlign w:val="center"/>
            <w:hideMark/>
          </w:tcPr>
          <w:p w14:paraId="743BE9F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8,0126</w:t>
            </w:r>
          </w:p>
        </w:tc>
        <w:tc>
          <w:tcPr>
            <w:tcW w:w="832" w:type="dxa"/>
            <w:tcBorders>
              <w:top w:val="nil"/>
              <w:left w:val="nil"/>
              <w:bottom w:val="single" w:sz="4" w:space="0" w:color="auto"/>
              <w:right w:val="single" w:sz="4" w:space="0" w:color="auto"/>
            </w:tcBorders>
            <w:shd w:val="clear" w:color="auto" w:fill="auto"/>
            <w:noWrap/>
            <w:vAlign w:val="center"/>
            <w:hideMark/>
          </w:tcPr>
          <w:p w14:paraId="398B9A1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8,0126</w:t>
            </w:r>
          </w:p>
        </w:tc>
        <w:tc>
          <w:tcPr>
            <w:tcW w:w="832" w:type="dxa"/>
            <w:tcBorders>
              <w:top w:val="nil"/>
              <w:left w:val="nil"/>
              <w:bottom w:val="single" w:sz="4" w:space="0" w:color="auto"/>
              <w:right w:val="single" w:sz="4" w:space="0" w:color="auto"/>
            </w:tcBorders>
            <w:shd w:val="clear" w:color="auto" w:fill="auto"/>
            <w:noWrap/>
            <w:vAlign w:val="center"/>
            <w:hideMark/>
          </w:tcPr>
          <w:p w14:paraId="3BA3842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8,0126</w:t>
            </w:r>
          </w:p>
        </w:tc>
        <w:tc>
          <w:tcPr>
            <w:tcW w:w="832" w:type="dxa"/>
            <w:tcBorders>
              <w:top w:val="nil"/>
              <w:left w:val="nil"/>
              <w:bottom w:val="single" w:sz="4" w:space="0" w:color="auto"/>
              <w:right w:val="single" w:sz="4" w:space="0" w:color="auto"/>
            </w:tcBorders>
            <w:shd w:val="clear" w:color="auto" w:fill="auto"/>
            <w:noWrap/>
            <w:vAlign w:val="center"/>
            <w:hideMark/>
          </w:tcPr>
          <w:p w14:paraId="0B129D0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8,0126</w:t>
            </w:r>
          </w:p>
        </w:tc>
        <w:tc>
          <w:tcPr>
            <w:tcW w:w="832" w:type="dxa"/>
            <w:tcBorders>
              <w:top w:val="nil"/>
              <w:left w:val="nil"/>
              <w:bottom w:val="single" w:sz="4" w:space="0" w:color="auto"/>
              <w:right w:val="single" w:sz="4" w:space="0" w:color="auto"/>
            </w:tcBorders>
            <w:shd w:val="clear" w:color="auto" w:fill="auto"/>
            <w:noWrap/>
            <w:vAlign w:val="center"/>
            <w:hideMark/>
          </w:tcPr>
          <w:p w14:paraId="641FA20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12,8876</w:t>
            </w:r>
          </w:p>
        </w:tc>
        <w:tc>
          <w:tcPr>
            <w:tcW w:w="832" w:type="dxa"/>
            <w:tcBorders>
              <w:top w:val="nil"/>
              <w:left w:val="nil"/>
              <w:bottom w:val="single" w:sz="4" w:space="0" w:color="auto"/>
              <w:right w:val="single" w:sz="4" w:space="0" w:color="auto"/>
            </w:tcBorders>
            <w:shd w:val="clear" w:color="auto" w:fill="auto"/>
            <w:noWrap/>
            <w:vAlign w:val="center"/>
            <w:hideMark/>
          </w:tcPr>
          <w:p w14:paraId="2C971FF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12,8876</w:t>
            </w:r>
          </w:p>
        </w:tc>
        <w:tc>
          <w:tcPr>
            <w:tcW w:w="832" w:type="dxa"/>
            <w:tcBorders>
              <w:top w:val="nil"/>
              <w:left w:val="nil"/>
              <w:bottom w:val="single" w:sz="4" w:space="0" w:color="auto"/>
              <w:right w:val="single" w:sz="4" w:space="0" w:color="auto"/>
            </w:tcBorders>
            <w:shd w:val="clear" w:color="auto" w:fill="auto"/>
            <w:noWrap/>
            <w:vAlign w:val="center"/>
            <w:hideMark/>
          </w:tcPr>
          <w:p w14:paraId="3CB1F62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12,8876</w:t>
            </w:r>
          </w:p>
        </w:tc>
        <w:tc>
          <w:tcPr>
            <w:tcW w:w="832" w:type="dxa"/>
            <w:tcBorders>
              <w:top w:val="nil"/>
              <w:left w:val="nil"/>
              <w:bottom w:val="single" w:sz="4" w:space="0" w:color="auto"/>
              <w:right w:val="single" w:sz="4" w:space="0" w:color="auto"/>
            </w:tcBorders>
            <w:shd w:val="clear" w:color="auto" w:fill="auto"/>
            <w:noWrap/>
            <w:vAlign w:val="center"/>
            <w:hideMark/>
          </w:tcPr>
          <w:p w14:paraId="123D5BE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12,8876</w:t>
            </w:r>
          </w:p>
        </w:tc>
      </w:tr>
      <w:tr w:rsidR="00D502D3" w:rsidRPr="00C45523" w14:paraId="4FB7320E" w14:textId="77777777" w:rsidTr="00D502D3">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14B69BB0"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Тепловые потери в тепловой сети, Гкал/ч</w:t>
            </w:r>
          </w:p>
        </w:tc>
        <w:tc>
          <w:tcPr>
            <w:tcW w:w="833" w:type="dxa"/>
            <w:tcBorders>
              <w:top w:val="nil"/>
              <w:left w:val="nil"/>
              <w:bottom w:val="single" w:sz="4" w:space="0" w:color="auto"/>
              <w:right w:val="single" w:sz="4" w:space="0" w:color="auto"/>
            </w:tcBorders>
            <w:shd w:val="clear" w:color="auto" w:fill="auto"/>
            <w:noWrap/>
            <w:vAlign w:val="center"/>
            <w:hideMark/>
          </w:tcPr>
          <w:p w14:paraId="3C7F790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1,5815</w:t>
            </w:r>
          </w:p>
        </w:tc>
        <w:tc>
          <w:tcPr>
            <w:tcW w:w="833" w:type="dxa"/>
            <w:tcBorders>
              <w:top w:val="nil"/>
              <w:left w:val="nil"/>
              <w:bottom w:val="single" w:sz="4" w:space="0" w:color="auto"/>
              <w:right w:val="single" w:sz="4" w:space="0" w:color="auto"/>
            </w:tcBorders>
            <w:shd w:val="clear" w:color="auto" w:fill="auto"/>
            <w:noWrap/>
            <w:vAlign w:val="center"/>
            <w:hideMark/>
          </w:tcPr>
          <w:p w14:paraId="0153672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1,7317</w:t>
            </w:r>
          </w:p>
        </w:tc>
        <w:tc>
          <w:tcPr>
            <w:tcW w:w="833" w:type="dxa"/>
            <w:tcBorders>
              <w:top w:val="nil"/>
              <w:left w:val="nil"/>
              <w:bottom w:val="single" w:sz="4" w:space="0" w:color="auto"/>
              <w:right w:val="single" w:sz="4" w:space="0" w:color="auto"/>
            </w:tcBorders>
            <w:shd w:val="clear" w:color="auto" w:fill="auto"/>
            <w:noWrap/>
            <w:vAlign w:val="center"/>
            <w:hideMark/>
          </w:tcPr>
          <w:p w14:paraId="77A7FF1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1,7317</w:t>
            </w:r>
          </w:p>
        </w:tc>
        <w:tc>
          <w:tcPr>
            <w:tcW w:w="833" w:type="dxa"/>
            <w:tcBorders>
              <w:top w:val="nil"/>
              <w:left w:val="nil"/>
              <w:bottom w:val="single" w:sz="4" w:space="0" w:color="auto"/>
              <w:right w:val="single" w:sz="4" w:space="0" w:color="auto"/>
            </w:tcBorders>
            <w:shd w:val="clear" w:color="auto" w:fill="auto"/>
            <w:noWrap/>
            <w:vAlign w:val="center"/>
            <w:hideMark/>
          </w:tcPr>
          <w:p w14:paraId="02F194E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1,7317</w:t>
            </w:r>
          </w:p>
        </w:tc>
        <w:tc>
          <w:tcPr>
            <w:tcW w:w="832" w:type="dxa"/>
            <w:tcBorders>
              <w:top w:val="nil"/>
              <w:left w:val="nil"/>
              <w:bottom w:val="single" w:sz="4" w:space="0" w:color="auto"/>
              <w:right w:val="single" w:sz="4" w:space="0" w:color="auto"/>
            </w:tcBorders>
            <w:shd w:val="clear" w:color="auto" w:fill="auto"/>
            <w:noWrap/>
            <w:vAlign w:val="center"/>
            <w:hideMark/>
          </w:tcPr>
          <w:p w14:paraId="08EA6A3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1,8852</w:t>
            </w:r>
          </w:p>
        </w:tc>
        <w:tc>
          <w:tcPr>
            <w:tcW w:w="832" w:type="dxa"/>
            <w:tcBorders>
              <w:top w:val="nil"/>
              <w:left w:val="nil"/>
              <w:bottom w:val="single" w:sz="4" w:space="0" w:color="auto"/>
              <w:right w:val="single" w:sz="4" w:space="0" w:color="auto"/>
            </w:tcBorders>
            <w:shd w:val="clear" w:color="auto" w:fill="auto"/>
            <w:noWrap/>
            <w:vAlign w:val="center"/>
            <w:hideMark/>
          </w:tcPr>
          <w:p w14:paraId="23F982F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1,8852</w:t>
            </w:r>
          </w:p>
        </w:tc>
        <w:tc>
          <w:tcPr>
            <w:tcW w:w="832" w:type="dxa"/>
            <w:tcBorders>
              <w:top w:val="nil"/>
              <w:left w:val="nil"/>
              <w:bottom w:val="single" w:sz="4" w:space="0" w:color="auto"/>
              <w:right w:val="single" w:sz="4" w:space="0" w:color="auto"/>
            </w:tcBorders>
            <w:shd w:val="clear" w:color="auto" w:fill="auto"/>
            <w:noWrap/>
            <w:vAlign w:val="center"/>
            <w:hideMark/>
          </w:tcPr>
          <w:p w14:paraId="36223D6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1,8852</w:t>
            </w:r>
          </w:p>
        </w:tc>
        <w:tc>
          <w:tcPr>
            <w:tcW w:w="832" w:type="dxa"/>
            <w:tcBorders>
              <w:top w:val="nil"/>
              <w:left w:val="nil"/>
              <w:bottom w:val="single" w:sz="4" w:space="0" w:color="auto"/>
              <w:right w:val="single" w:sz="4" w:space="0" w:color="auto"/>
            </w:tcBorders>
            <w:shd w:val="clear" w:color="auto" w:fill="auto"/>
            <w:noWrap/>
            <w:vAlign w:val="center"/>
            <w:hideMark/>
          </w:tcPr>
          <w:p w14:paraId="5A9A506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1,8852</w:t>
            </w:r>
          </w:p>
        </w:tc>
        <w:tc>
          <w:tcPr>
            <w:tcW w:w="832" w:type="dxa"/>
            <w:tcBorders>
              <w:top w:val="nil"/>
              <w:left w:val="nil"/>
              <w:bottom w:val="single" w:sz="4" w:space="0" w:color="auto"/>
              <w:right w:val="single" w:sz="4" w:space="0" w:color="auto"/>
            </w:tcBorders>
            <w:shd w:val="clear" w:color="auto" w:fill="auto"/>
            <w:noWrap/>
            <w:vAlign w:val="center"/>
            <w:hideMark/>
          </w:tcPr>
          <w:p w14:paraId="6D0C4A0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2,1502</w:t>
            </w:r>
          </w:p>
        </w:tc>
        <w:tc>
          <w:tcPr>
            <w:tcW w:w="832" w:type="dxa"/>
            <w:tcBorders>
              <w:top w:val="nil"/>
              <w:left w:val="nil"/>
              <w:bottom w:val="single" w:sz="4" w:space="0" w:color="auto"/>
              <w:right w:val="single" w:sz="4" w:space="0" w:color="auto"/>
            </w:tcBorders>
            <w:shd w:val="clear" w:color="auto" w:fill="auto"/>
            <w:noWrap/>
            <w:vAlign w:val="center"/>
            <w:hideMark/>
          </w:tcPr>
          <w:p w14:paraId="0B7FCB2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2,1502</w:t>
            </w:r>
          </w:p>
        </w:tc>
        <w:tc>
          <w:tcPr>
            <w:tcW w:w="832" w:type="dxa"/>
            <w:tcBorders>
              <w:top w:val="nil"/>
              <w:left w:val="nil"/>
              <w:bottom w:val="single" w:sz="4" w:space="0" w:color="auto"/>
              <w:right w:val="single" w:sz="4" w:space="0" w:color="auto"/>
            </w:tcBorders>
            <w:shd w:val="clear" w:color="auto" w:fill="auto"/>
            <w:noWrap/>
            <w:vAlign w:val="center"/>
            <w:hideMark/>
          </w:tcPr>
          <w:p w14:paraId="40A05E7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2,1502</w:t>
            </w:r>
          </w:p>
        </w:tc>
        <w:tc>
          <w:tcPr>
            <w:tcW w:w="832" w:type="dxa"/>
            <w:tcBorders>
              <w:top w:val="nil"/>
              <w:left w:val="nil"/>
              <w:bottom w:val="single" w:sz="4" w:space="0" w:color="auto"/>
              <w:right w:val="single" w:sz="4" w:space="0" w:color="auto"/>
            </w:tcBorders>
            <w:shd w:val="clear" w:color="auto" w:fill="auto"/>
            <w:noWrap/>
            <w:vAlign w:val="center"/>
            <w:hideMark/>
          </w:tcPr>
          <w:p w14:paraId="6355053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2,1502</w:t>
            </w:r>
          </w:p>
        </w:tc>
      </w:tr>
      <w:tr w:rsidR="00D502D3" w:rsidRPr="00C45523" w14:paraId="458F3ECD" w14:textId="77777777" w:rsidTr="00D502D3">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420819B4"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Подключенная нагрузка в горячей воде, Гкал/ч, в том числе:</w:t>
            </w:r>
          </w:p>
        </w:tc>
        <w:tc>
          <w:tcPr>
            <w:tcW w:w="833" w:type="dxa"/>
            <w:tcBorders>
              <w:top w:val="nil"/>
              <w:left w:val="nil"/>
              <w:bottom w:val="single" w:sz="4" w:space="0" w:color="auto"/>
              <w:right w:val="single" w:sz="4" w:space="0" w:color="auto"/>
            </w:tcBorders>
            <w:shd w:val="clear" w:color="auto" w:fill="auto"/>
            <w:noWrap/>
            <w:vAlign w:val="center"/>
            <w:hideMark/>
          </w:tcPr>
          <w:p w14:paraId="4BCEE75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3,2093</w:t>
            </w:r>
          </w:p>
        </w:tc>
        <w:tc>
          <w:tcPr>
            <w:tcW w:w="833" w:type="dxa"/>
            <w:tcBorders>
              <w:top w:val="nil"/>
              <w:left w:val="nil"/>
              <w:bottom w:val="single" w:sz="4" w:space="0" w:color="auto"/>
              <w:right w:val="single" w:sz="4" w:space="0" w:color="auto"/>
            </w:tcBorders>
            <w:shd w:val="clear" w:color="auto" w:fill="auto"/>
            <w:noWrap/>
            <w:vAlign w:val="center"/>
            <w:hideMark/>
          </w:tcPr>
          <w:p w14:paraId="5B8D72A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3,4474</w:t>
            </w:r>
          </w:p>
        </w:tc>
        <w:tc>
          <w:tcPr>
            <w:tcW w:w="833" w:type="dxa"/>
            <w:tcBorders>
              <w:top w:val="nil"/>
              <w:left w:val="nil"/>
              <w:bottom w:val="single" w:sz="4" w:space="0" w:color="auto"/>
              <w:right w:val="single" w:sz="4" w:space="0" w:color="auto"/>
            </w:tcBorders>
            <w:shd w:val="clear" w:color="auto" w:fill="auto"/>
            <w:noWrap/>
            <w:vAlign w:val="center"/>
            <w:hideMark/>
          </w:tcPr>
          <w:p w14:paraId="5C747B8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3,4474</w:t>
            </w:r>
          </w:p>
        </w:tc>
        <w:tc>
          <w:tcPr>
            <w:tcW w:w="833" w:type="dxa"/>
            <w:tcBorders>
              <w:top w:val="nil"/>
              <w:left w:val="nil"/>
              <w:bottom w:val="single" w:sz="4" w:space="0" w:color="auto"/>
              <w:right w:val="single" w:sz="4" w:space="0" w:color="auto"/>
            </w:tcBorders>
            <w:shd w:val="clear" w:color="auto" w:fill="auto"/>
            <w:noWrap/>
            <w:vAlign w:val="center"/>
            <w:hideMark/>
          </w:tcPr>
          <w:p w14:paraId="7BB31A5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3,4474</w:t>
            </w:r>
          </w:p>
        </w:tc>
        <w:tc>
          <w:tcPr>
            <w:tcW w:w="832" w:type="dxa"/>
            <w:tcBorders>
              <w:top w:val="nil"/>
              <w:left w:val="nil"/>
              <w:bottom w:val="single" w:sz="4" w:space="0" w:color="auto"/>
              <w:right w:val="single" w:sz="4" w:space="0" w:color="auto"/>
            </w:tcBorders>
            <w:shd w:val="clear" w:color="auto" w:fill="auto"/>
            <w:noWrap/>
            <w:vAlign w:val="center"/>
            <w:hideMark/>
          </w:tcPr>
          <w:p w14:paraId="21058B7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6,1274</w:t>
            </w:r>
          </w:p>
        </w:tc>
        <w:tc>
          <w:tcPr>
            <w:tcW w:w="832" w:type="dxa"/>
            <w:tcBorders>
              <w:top w:val="nil"/>
              <w:left w:val="nil"/>
              <w:bottom w:val="single" w:sz="4" w:space="0" w:color="auto"/>
              <w:right w:val="single" w:sz="4" w:space="0" w:color="auto"/>
            </w:tcBorders>
            <w:shd w:val="clear" w:color="auto" w:fill="auto"/>
            <w:noWrap/>
            <w:vAlign w:val="center"/>
            <w:hideMark/>
          </w:tcPr>
          <w:p w14:paraId="6CC324D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6,1274</w:t>
            </w:r>
          </w:p>
        </w:tc>
        <w:tc>
          <w:tcPr>
            <w:tcW w:w="832" w:type="dxa"/>
            <w:tcBorders>
              <w:top w:val="nil"/>
              <w:left w:val="nil"/>
              <w:bottom w:val="single" w:sz="4" w:space="0" w:color="auto"/>
              <w:right w:val="single" w:sz="4" w:space="0" w:color="auto"/>
            </w:tcBorders>
            <w:shd w:val="clear" w:color="auto" w:fill="auto"/>
            <w:noWrap/>
            <w:vAlign w:val="center"/>
            <w:hideMark/>
          </w:tcPr>
          <w:p w14:paraId="1568840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6,1274</w:t>
            </w:r>
          </w:p>
        </w:tc>
        <w:tc>
          <w:tcPr>
            <w:tcW w:w="832" w:type="dxa"/>
            <w:tcBorders>
              <w:top w:val="nil"/>
              <w:left w:val="nil"/>
              <w:bottom w:val="single" w:sz="4" w:space="0" w:color="auto"/>
              <w:right w:val="single" w:sz="4" w:space="0" w:color="auto"/>
            </w:tcBorders>
            <w:shd w:val="clear" w:color="auto" w:fill="auto"/>
            <w:noWrap/>
            <w:vAlign w:val="center"/>
            <w:hideMark/>
          </w:tcPr>
          <w:p w14:paraId="659DBE3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6,1274</w:t>
            </w:r>
          </w:p>
        </w:tc>
        <w:tc>
          <w:tcPr>
            <w:tcW w:w="832" w:type="dxa"/>
            <w:tcBorders>
              <w:top w:val="nil"/>
              <w:left w:val="nil"/>
              <w:bottom w:val="single" w:sz="4" w:space="0" w:color="auto"/>
              <w:right w:val="single" w:sz="4" w:space="0" w:color="auto"/>
            </w:tcBorders>
            <w:shd w:val="clear" w:color="auto" w:fill="auto"/>
            <w:noWrap/>
            <w:vAlign w:val="center"/>
            <w:hideMark/>
          </w:tcPr>
          <w:p w14:paraId="6F96E3E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10,7374</w:t>
            </w:r>
          </w:p>
        </w:tc>
        <w:tc>
          <w:tcPr>
            <w:tcW w:w="832" w:type="dxa"/>
            <w:tcBorders>
              <w:top w:val="nil"/>
              <w:left w:val="nil"/>
              <w:bottom w:val="single" w:sz="4" w:space="0" w:color="auto"/>
              <w:right w:val="single" w:sz="4" w:space="0" w:color="auto"/>
            </w:tcBorders>
            <w:shd w:val="clear" w:color="auto" w:fill="auto"/>
            <w:noWrap/>
            <w:vAlign w:val="center"/>
            <w:hideMark/>
          </w:tcPr>
          <w:p w14:paraId="0AB1D6E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10,7374</w:t>
            </w:r>
          </w:p>
        </w:tc>
        <w:tc>
          <w:tcPr>
            <w:tcW w:w="832" w:type="dxa"/>
            <w:tcBorders>
              <w:top w:val="nil"/>
              <w:left w:val="nil"/>
              <w:bottom w:val="single" w:sz="4" w:space="0" w:color="auto"/>
              <w:right w:val="single" w:sz="4" w:space="0" w:color="auto"/>
            </w:tcBorders>
            <w:shd w:val="clear" w:color="auto" w:fill="auto"/>
            <w:noWrap/>
            <w:vAlign w:val="center"/>
            <w:hideMark/>
          </w:tcPr>
          <w:p w14:paraId="638F435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10,7374</w:t>
            </w:r>
          </w:p>
        </w:tc>
        <w:tc>
          <w:tcPr>
            <w:tcW w:w="832" w:type="dxa"/>
            <w:tcBorders>
              <w:top w:val="nil"/>
              <w:left w:val="nil"/>
              <w:bottom w:val="single" w:sz="4" w:space="0" w:color="auto"/>
              <w:right w:val="single" w:sz="4" w:space="0" w:color="auto"/>
            </w:tcBorders>
            <w:shd w:val="clear" w:color="auto" w:fill="auto"/>
            <w:noWrap/>
            <w:vAlign w:val="center"/>
            <w:hideMark/>
          </w:tcPr>
          <w:p w14:paraId="0A1793D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10,7374</w:t>
            </w:r>
          </w:p>
        </w:tc>
      </w:tr>
      <w:tr w:rsidR="00D502D3" w:rsidRPr="00C45523" w14:paraId="647D6C15" w14:textId="77777777" w:rsidTr="00D502D3">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236911F2" w14:textId="77777777" w:rsidR="00D502D3" w:rsidRPr="00C45523" w:rsidRDefault="00D502D3" w:rsidP="00D502D3">
            <w:pPr>
              <w:spacing w:after="0" w:line="240" w:lineRule="auto"/>
              <w:jc w:val="right"/>
              <w:rPr>
                <w:rFonts w:ascii="Arial" w:eastAsia="Times New Roman" w:hAnsi="Arial" w:cs="Arial"/>
                <w:sz w:val="16"/>
                <w:szCs w:val="16"/>
                <w:lang w:eastAsia="ru-RU"/>
              </w:rPr>
            </w:pPr>
            <w:r w:rsidRPr="00C45523">
              <w:rPr>
                <w:rFonts w:ascii="Arial" w:eastAsia="Times New Roman" w:hAnsi="Arial" w:cs="Arial"/>
                <w:sz w:val="16"/>
                <w:szCs w:val="16"/>
                <w:lang w:eastAsia="ru-RU"/>
              </w:rPr>
              <w:t xml:space="preserve">        Жилые здания</w:t>
            </w:r>
          </w:p>
        </w:tc>
        <w:tc>
          <w:tcPr>
            <w:tcW w:w="833" w:type="dxa"/>
            <w:tcBorders>
              <w:top w:val="nil"/>
              <w:left w:val="nil"/>
              <w:bottom w:val="single" w:sz="4" w:space="0" w:color="auto"/>
              <w:right w:val="single" w:sz="4" w:space="0" w:color="auto"/>
            </w:tcBorders>
            <w:shd w:val="clear" w:color="auto" w:fill="auto"/>
            <w:noWrap/>
            <w:vAlign w:val="center"/>
            <w:hideMark/>
          </w:tcPr>
          <w:p w14:paraId="10E231B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0,2093</w:t>
            </w:r>
          </w:p>
        </w:tc>
        <w:tc>
          <w:tcPr>
            <w:tcW w:w="833" w:type="dxa"/>
            <w:tcBorders>
              <w:top w:val="nil"/>
              <w:left w:val="nil"/>
              <w:bottom w:val="single" w:sz="4" w:space="0" w:color="auto"/>
              <w:right w:val="single" w:sz="4" w:space="0" w:color="auto"/>
            </w:tcBorders>
            <w:shd w:val="clear" w:color="auto" w:fill="auto"/>
            <w:noWrap/>
            <w:vAlign w:val="center"/>
            <w:hideMark/>
          </w:tcPr>
          <w:p w14:paraId="509A8AF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0,1670</w:t>
            </w:r>
          </w:p>
        </w:tc>
        <w:tc>
          <w:tcPr>
            <w:tcW w:w="833" w:type="dxa"/>
            <w:tcBorders>
              <w:top w:val="nil"/>
              <w:left w:val="nil"/>
              <w:bottom w:val="single" w:sz="4" w:space="0" w:color="auto"/>
              <w:right w:val="single" w:sz="4" w:space="0" w:color="auto"/>
            </w:tcBorders>
            <w:shd w:val="clear" w:color="auto" w:fill="auto"/>
            <w:noWrap/>
            <w:vAlign w:val="center"/>
            <w:hideMark/>
          </w:tcPr>
          <w:p w14:paraId="53D293E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0,1670</w:t>
            </w:r>
          </w:p>
        </w:tc>
        <w:tc>
          <w:tcPr>
            <w:tcW w:w="833" w:type="dxa"/>
            <w:tcBorders>
              <w:top w:val="nil"/>
              <w:left w:val="nil"/>
              <w:bottom w:val="single" w:sz="4" w:space="0" w:color="auto"/>
              <w:right w:val="single" w:sz="4" w:space="0" w:color="auto"/>
            </w:tcBorders>
            <w:shd w:val="clear" w:color="auto" w:fill="auto"/>
            <w:noWrap/>
            <w:vAlign w:val="center"/>
            <w:hideMark/>
          </w:tcPr>
          <w:p w14:paraId="5081D5A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0,1670</w:t>
            </w:r>
          </w:p>
        </w:tc>
        <w:tc>
          <w:tcPr>
            <w:tcW w:w="832" w:type="dxa"/>
            <w:tcBorders>
              <w:top w:val="nil"/>
              <w:left w:val="nil"/>
              <w:bottom w:val="single" w:sz="4" w:space="0" w:color="auto"/>
              <w:right w:val="single" w:sz="4" w:space="0" w:color="auto"/>
            </w:tcBorders>
            <w:shd w:val="clear" w:color="auto" w:fill="auto"/>
            <w:noWrap/>
            <w:vAlign w:val="center"/>
            <w:hideMark/>
          </w:tcPr>
          <w:p w14:paraId="1FEE000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0,1670</w:t>
            </w:r>
          </w:p>
        </w:tc>
        <w:tc>
          <w:tcPr>
            <w:tcW w:w="832" w:type="dxa"/>
            <w:tcBorders>
              <w:top w:val="nil"/>
              <w:left w:val="nil"/>
              <w:bottom w:val="single" w:sz="4" w:space="0" w:color="auto"/>
              <w:right w:val="single" w:sz="4" w:space="0" w:color="auto"/>
            </w:tcBorders>
            <w:shd w:val="clear" w:color="auto" w:fill="auto"/>
            <w:noWrap/>
            <w:vAlign w:val="center"/>
            <w:hideMark/>
          </w:tcPr>
          <w:p w14:paraId="08839AE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0,1670</w:t>
            </w:r>
          </w:p>
        </w:tc>
        <w:tc>
          <w:tcPr>
            <w:tcW w:w="832" w:type="dxa"/>
            <w:tcBorders>
              <w:top w:val="nil"/>
              <w:left w:val="nil"/>
              <w:bottom w:val="single" w:sz="4" w:space="0" w:color="auto"/>
              <w:right w:val="single" w:sz="4" w:space="0" w:color="auto"/>
            </w:tcBorders>
            <w:shd w:val="clear" w:color="auto" w:fill="auto"/>
            <w:noWrap/>
            <w:vAlign w:val="center"/>
            <w:hideMark/>
          </w:tcPr>
          <w:p w14:paraId="3BDB718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0,1670</w:t>
            </w:r>
          </w:p>
        </w:tc>
        <w:tc>
          <w:tcPr>
            <w:tcW w:w="832" w:type="dxa"/>
            <w:tcBorders>
              <w:top w:val="nil"/>
              <w:left w:val="nil"/>
              <w:bottom w:val="single" w:sz="4" w:space="0" w:color="auto"/>
              <w:right w:val="single" w:sz="4" w:space="0" w:color="auto"/>
            </w:tcBorders>
            <w:shd w:val="clear" w:color="auto" w:fill="auto"/>
            <w:noWrap/>
            <w:vAlign w:val="center"/>
            <w:hideMark/>
          </w:tcPr>
          <w:p w14:paraId="6C9E41E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0,1670</w:t>
            </w:r>
          </w:p>
        </w:tc>
        <w:tc>
          <w:tcPr>
            <w:tcW w:w="832" w:type="dxa"/>
            <w:tcBorders>
              <w:top w:val="nil"/>
              <w:left w:val="nil"/>
              <w:bottom w:val="single" w:sz="4" w:space="0" w:color="auto"/>
              <w:right w:val="single" w:sz="4" w:space="0" w:color="auto"/>
            </w:tcBorders>
            <w:shd w:val="clear" w:color="auto" w:fill="auto"/>
            <w:noWrap/>
            <w:vAlign w:val="center"/>
            <w:hideMark/>
          </w:tcPr>
          <w:p w14:paraId="0E53CF5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0,1670</w:t>
            </w:r>
          </w:p>
        </w:tc>
        <w:tc>
          <w:tcPr>
            <w:tcW w:w="832" w:type="dxa"/>
            <w:tcBorders>
              <w:top w:val="nil"/>
              <w:left w:val="nil"/>
              <w:bottom w:val="single" w:sz="4" w:space="0" w:color="auto"/>
              <w:right w:val="single" w:sz="4" w:space="0" w:color="auto"/>
            </w:tcBorders>
            <w:shd w:val="clear" w:color="auto" w:fill="auto"/>
            <w:noWrap/>
            <w:vAlign w:val="center"/>
            <w:hideMark/>
          </w:tcPr>
          <w:p w14:paraId="4045A63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0,1670</w:t>
            </w:r>
          </w:p>
        </w:tc>
        <w:tc>
          <w:tcPr>
            <w:tcW w:w="832" w:type="dxa"/>
            <w:tcBorders>
              <w:top w:val="nil"/>
              <w:left w:val="nil"/>
              <w:bottom w:val="single" w:sz="4" w:space="0" w:color="auto"/>
              <w:right w:val="single" w:sz="4" w:space="0" w:color="auto"/>
            </w:tcBorders>
            <w:shd w:val="clear" w:color="auto" w:fill="auto"/>
            <w:noWrap/>
            <w:vAlign w:val="center"/>
            <w:hideMark/>
          </w:tcPr>
          <w:p w14:paraId="4B05E6D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0,1670</w:t>
            </w:r>
          </w:p>
        </w:tc>
        <w:tc>
          <w:tcPr>
            <w:tcW w:w="832" w:type="dxa"/>
            <w:tcBorders>
              <w:top w:val="nil"/>
              <w:left w:val="nil"/>
              <w:bottom w:val="single" w:sz="4" w:space="0" w:color="auto"/>
              <w:right w:val="single" w:sz="4" w:space="0" w:color="auto"/>
            </w:tcBorders>
            <w:shd w:val="clear" w:color="auto" w:fill="auto"/>
            <w:noWrap/>
            <w:vAlign w:val="center"/>
            <w:hideMark/>
          </w:tcPr>
          <w:p w14:paraId="3C74B62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0,1670</w:t>
            </w:r>
          </w:p>
        </w:tc>
      </w:tr>
      <w:tr w:rsidR="00D502D3" w:rsidRPr="00C45523" w14:paraId="747E258E" w14:textId="77777777" w:rsidTr="00D502D3">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3AA84103" w14:textId="77777777" w:rsidR="00D502D3" w:rsidRPr="00C45523" w:rsidRDefault="00D502D3" w:rsidP="00D502D3">
            <w:pPr>
              <w:spacing w:after="0" w:line="240" w:lineRule="auto"/>
              <w:jc w:val="right"/>
              <w:rPr>
                <w:rFonts w:ascii="Arial" w:eastAsia="Times New Roman" w:hAnsi="Arial" w:cs="Arial"/>
                <w:sz w:val="16"/>
                <w:szCs w:val="16"/>
                <w:lang w:eastAsia="ru-RU"/>
              </w:rPr>
            </w:pPr>
            <w:r w:rsidRPr="00C45523">
              <w:rPr>
                <w:rFonts w:ascii="Arial" w:eastAsia="Times New Roman" w:hAnsi="Arial" w:cs="Arial"/>
                <w:sz w:val="16"/>
                <w:szCs w:val="16"/>
                <w:lang w:eastAsia="ru-RU"/>
              </w:rPr>
              <w:t xml:space="preserve">        Общественные здания</w:t>
            </w:r>
          </w:p>
        </w:tc>
        <w:tc>
          <w:tcPr>
            <w:tcW w:w="833" w:type="dxa"/>
            <w:tcBorders>
              <w:top w:val="nil"/>
              <w:left w:val="nil"/>
              <w:bottom w:val="single" w:sz="4" w:space="0" w:color="auto"/>
              <w:right w:val="single" w:sz="4" w:space="0" w:color="auto"/>
            </w:tcBorders>
            <w:shd w:val="clear" w:color="auto" w:fill="auto"/>
            <w:noWrap/>
            <w:vAlign w:val="center"/>
            <w:hideMark/>
          </w:tcPr>
          <w:p w14:paraId="63D2F2B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2,8891</w:t>
            </w:r>
          </w:p>
        </w:tc>
        <w:tc>
          <w:tcPr>
            <w:tcW w:w="833" w:type="dxa"/>
            <w:tcBorders>
              <w:top w:val="nil"/>
              <w:left w:val="nil"/>
              <w:bottom w:val="single" w:sz="4" w:space="0" w:color="auto"/>
              <w:right w:val="single" w:sz="4" w:space="0" w:color="auto"/>
            </w:tcBorders>
            <w:shd w:val="clear" w:color="auto" w:fill="auto"/>
            <w:noWrap/>
            <w:vAlign w:val="center"/>
            <w:hideMark/>
          </w:tcPr>
          <w:p w14:paraId="2EB5720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3,1888</w:t>
            </w:r>
          </w:p>
        </w:tc>
        <w:tc>
          <w:tcPr>
            <w:tcW w:w="833" w:type="dxa"/>
            <w:tcBorders>
              <w:top w:val="nil"/>
              <w:left w:val="nil"/>
              <w:bottom w:val="single" w:sz="4" w:space="0" w:color="auto"/>
              <w:right w:val="single" w:sz="4" w:space="0" w:color="auto"/>
            </w:tcBorders>
            <w:shd w:val="clear" w:color="auto" w:fill="auto"/>
            <w:noWrap/>
            <w:vAlign w:val="center"/>
            <w:hideMark/>
          </w:tcPr>
          <w:p w14:paraId="01E353F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3,1888</w:t>
            </w:r>
          </w:p>
        </w:tc>
        <w:tc>
          <w:tcPr>
            <w:tcW w:w="833" w:type="dxa"/>
            <w:tcBorders>
              <w:top w:val="nil"/>
              <w:left w:val="nil"/>
              <w:bottom w:val="single" w:sz="4" w:space="0" w:color="auto"/>
              <w:right w:val="single" w:sz="4" w:space="0" w:color="auto"/>
            </w:tcBorders>
            <w:shd w:val="clear" w:color="auto" w:fill="auto"/>
            <w:noWrap/>
            <w:vAlign w:val="center"/>
            <w:hideMark/>
          </w:tcPr>
          <w:p w14:paraId="091864F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3,1888</w:t>
            </w:r>
          </w:p>
        </w:tc>
        <w:tc>
          <w:tcPr>
            <w:tcW w:w="832" w:type="dxa"/>
            <w:tcBorders>
              <w:top w:val="nil"/>
              <w:left w:val="nil"/>
              <w:bottom w:val="single" w:sz="4" w:space="0" w:color="auto"/>
              <w:right w:val="single" w:sz="4" w:space="0" w:color="auto"/>
            </w:tcBorders>
            <w:shd w:val="clear" w:color="auto" w:fill="auto"/>
            <w:noWrap/>
            <w:vAlign w:val="center"/>
            <w:hideMark/>
          </w:tcPr>
          <w:p w14:paraId="07E67A2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5,8688</w:t>
            </w:r>
          </w:p>
        </w:tc>
        <w:tc>
          <w:tcPr>
            <w:tcW w:w="832" w:type="dxa"/>
            <w:tcBorders>
              <w:top w:val="nil"/>
              <w:left w:val="nil"/>
              <w:bottom w:val="single" w:sz="4" w:space="0" w:color="auto"/>
              <w:right w:val="single" w:sz="4" w:space="0" w:color="auto"/>
            </w:tcBorders>
            <w:shd w:val="clear" w:color="auto" w:fill="auto"/>
            <w:noWrap/>
            <w:vAlign w:val="center"/>
            <w:hideMark/>
          </w:tcPr>
          <w:p w14:paraId="2FE9F96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5,8688</w:t>
            </w:r>
          </w:p>
        </w:tc>
        <w:tc>
          <w:tcPr>
            <w:tcW w:w="832" w:type="dxa"/>
            <w:tcBorders>
              <w:top w:val="nil"/>
              <w:left w:val="nil"/>
              <w:bottom w:val="single" w:sz="4" w:space="0" w:color="auto"/>
              <w:right w:val="single" w:sz="4" w:space="0" w:color="auto"/>
            </w:tcBorders>
            <w:shd w:val="clear" w:color="auto" w:fill="auto"/>
            <w:noWrap/>
            <w:vAlign w:val="center"/>
            <w:hideMark/>
          </w:tcPr>
          <w:p w14:paraId="3E112ED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5,8688</w:t>
            </w:r>
          </w:p>
        </w:tc>
        <w:tc>
          <w:tcPr>
            <w:tcW w:w="832" w:type="dxa"/>
            <w:tcBorders>
              <w:top w:val="nil"/>
              <w:left w:val="nil"/>
              <w:bottom w:val="single" w:sz="4" w:space="0" w:color="auto"/>
              <w:right w:val="single" w:sz="4" w:space="0" w:color="auto"/>
            </w:tcBorders>
            <w:shd w:val="clear" w:color="auto" w:fill="auto"/>
            <w:noWrap/>
            <w:vAlign w:val="center"/>
            <w:hideMark/>
          </w:tcPr>
          <w:p w14:paraId="3440072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5,8688</w:t>
            </w:r>
          </w:p>
        </w:tc>
        <w:tc>
          <w:tcPr>
            <w:tcW w:w="832" w:type="dxa"/>
            <w:tcBorders>
              <w:top w:val="nil"/>
              <w:left w:val="nil"/>
              <w:bottom w:val="single" w:sz="4" w:space="0" w:color="auto"/>
              <w:right w:val="single" w:sz="4" w:space="0" w:color="auto"/>
            </w:tcBorders>
            <w:shd w:val="clear" w:color="auto" w:fill="auto"/>
            <w:noWrap/>
            <w:vAlign w:val="center"/>
            <w:hideMark/>
          </w:tcPr>
          <w:p w14:paraId="175EB9A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10,4788</w:t>
            </w:r>
          </w:p>
        </w:tc>
        <w:tc>
          <w:tcPr>
            <w:tcW w:w="832" w:type="dxa"/>
            <w:tcBorders>
              <w:top w:val="nil"/>
              <w:left w:val="nil"/>
              <w:bottom w:val="single" w:sz="4" w:space="0" w:color="auto"/>
              <w:right w:val="single" w:sz="4" w:space="0" w:color="auto"/>
            </w:tcBorders>
            <w:shd w:val="clear" w:color="auto" w:fill="auto"/>
            <w:noWrap/>
            <w:vAlign w:val="center"/>
            <w:hideMark/>
          </w:tcPr>
          <w:p w14:paraId="28054A1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10,4788</w:t>
            </w:r>
          </w:p>
        </w:tc>
        <w:tc>
          <w:tcPr>
            <w:tcW w:w="832" w:type="dxa"/>
            <w:tcBorders>
              <w:top w:val="nil"/>
              <w:left w:val="nil"/>
              <w:bottom w:val="single" w:sz="4" w:space="0" w:color="auto"/>
              <w:right w:val="single" w:sz="4" w:space="0" w:color="auto"/>
            </w:tcBorders>
            <w:shd w:val="clear" w:color="auto" w:fill="auto"/>
            <w:noWrap/>
            <w:vAlign w:val="center"/>
            <w:hideMark/>
          </w:tcPr>
          <w:p w14:paraId="6DF8D31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10,4788</w:t>
            </w:r>
          </w:p>
        </w:tc>
        <w:tc>
          <w:tcPr>
            <w:tcW w:w="832" w:type="dxa"/>
            <w:tcBorders>
              <w:top w:val="nil"/>
              <w:left w:val="nil"/>
              <w:bottom w:val="single" w:sz="4" w:space="0" w:color="auto"/>
              <w:right w:val="single" w:sz="4" w:space="0" w:color="auto"/>
            </w:tcBorders>
            <w:shd w:val="clear" w:color="auto" w:fill="auto"/>
            <w:noWrap/>
            <w:vAlign w:val="center"/>
            <w:hideMark/>
          </w:tcPr>
          <w:p w14:paraId="7DC7C93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10,4788</w:t>
            </w:r>
          </w:p>
        </w:tc>
      </w:tr>
      <w:tr w:rsidR="00D502D3" w:rsidRPr="00C45523" w14:paraId="6A47B83D" w14:textId="77777777" w:rsidTr="00D502D3">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2673A0D0" w14:textId="77777777" w:rsidR="00D502D3" w:rsidRPr="00C45523" w:rsidRDefault="00D502D3" w:rsidP="00D502D3">
            <w:pPr>
              <w:spacing w:after="0" w:line="240" w:lineRule="auto"/>
              <w:jc w:val="right"/>
              <w:rPr>
                <w:rFonts w:ascii="Arial" w:eastAsia="Times New Roman" w:hAnsi="Arial" w:cs="Arial"/>
                <w:sz w:val="16"/>
                <w:szCs w:val="16"/>
                <w:lang w:eastAsia="ru-RU"/>
              </w:rPr>
            </w:pPr>
            <w:r w:rsidRPr="00C45523">
              <w:rPr>
                <w:rFonts w:ascii="Arial" w:eastAsia="Times New Roman" w:hAnsi="Arial" w:cs="Arial"/>
                <w:sz w:val="16"/>
                <w:szCs w:val="16"/>
                <w:lang w:eastAsia="ru-RU"/>
              </w:rPr>
              <w:t xml:space="preserve">        Прочие в горячей воде</w:t>
            </w:r>
          </w:p>
        </w:tc>
        <w:tc>
          <w:tcPr>
            <w:tcW w:w="833" w:type="dxa"/>
            <w:tcBorders>
              <w:top w:val="nil"/>
              <w:left w:val="nil"/>
              <w:bottom w:val="single" w:sz="4" w:space="0" w:color="auto"/>
              <w:right w:val="single" w:sz="4" w:space="0" w:color="auto"/>
            </w:tcBorders>
            <w:shd w:val="clear" w:color="auto" w:fill="auto"/>
            <w:noWrap/>
            <w:vAlign w:val="center"/>
            <w:hideMark/>
          </w:tcPr>
          <w:p w14:paraId="3CED188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0,1108</w:t>
            </w:r>
          </w:p>
        </w:tc>
        <w:tc>
          <w:tcPr>
            <w:tcW w:w="833" w:type="dxa"/>
            <w:tcBorders>
              <w:top w:val="nil"/>
              <w:left w:val="nil"/>
              <w:bottom w:val="single" w:sz="4" w:space="0" w:color="auto"/>
              <w:right w:val="single" w:sz="4" w:space="0" w:color="auto"/>
            </w:tcBorders>
            <w:shd w:val="clear" w:color="auto" w:fill="auto"/>
            <w:noWrap/>
            <w:vAlign w:val="center"/>
            <w:hideMark/>
          </w:tcPr>
          <w:p w14:paraId="6ED2485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0,0916</w:t>
            </w:r>
          </w:p>
        </w:tc>
        <w:tc>
          <w:tcPr>
            <w:tcW w:w="833" w:type="dxa"/>
            <w:tcBorders>
              <w:top w:val="nil"/>
              <w:left w:val="nil"/>
              <w:bottom w:val="single" w:sz="4" w:space="0" w:color="auto"/>
              <w:right w:val="single" w:sz="4" w:space="0" w:color="auto"/>
            </w:tcBorders>
            <w:shd w:val="clear" w:color="auto" w:fill="auto"/>
            <w:noWrap/>
            <w:vAlign w:val="center"/>
            <w:hideMark/>
          </w:tcPr>
          <w:p w14:paraId="142DD08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0,0916</w:t>
            </w:r>
          </w:p>
        </w:tc>
        <w:tc>
          <w:tcPr>
            <w:tcW w:w="833" w:type="dxa"/>
            <w:tcBorders>
              <w:top w:val="nil"/>
              <w:left w:val="nil"/>
              <w:bottom w:val="single" w:sz="4" w:space="0" w:color="auto"/>
              <w:right w:val="single" w:sz="4" w:space="0" w:color="auto"/>
            </w:tcBorders>
            <w:shd w:val="clear" w:color="auto" w:fill="auto"/>
            <w:noWrap/>
            <w:vAlign w:val="center"/>
            <w:hideMark/>
          </w:tcPr>
          <w:p w14:paraId="3CA68BD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0,0916</w:t>
            </w:r>
          </w:p>
        </w:tc>
        <w:tc>
          <w:tcPr>
            <w:tcW w:w="832" w:type="dxa"/>
            <w:tcBorders>
              <w:top w:val="nil"/>
              <w:left w:val="nil"/>
              <w:bottom w:val="single" w:sz="4" w:space="0" w:color="auto"/>
              <w:right w:val="single" w:sz="4" w:space="0" w:color="auto"/>
            </w:tcBorders>
            <w:shd w:val="clear" w:color="auto" w:fill="auto"/>
            <w:noWrap/>
            <w:vAlign w:val="center"/>
            <w:hideMark/>
          </w:tcPr>
          <w:p w14:paraId="5C4E753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0,0916</w:t>
            </w:r>
          </w:p>
        </w:tc>
        <w:tc>
          <w:tcPr>
            <w:tcW w:w="832" w:type="dxa"/>
            <w:tcBorders>
              <w:top w:val="nil"/>
              <w:left w:val="nil"/>
              <w:bottom w:val="single" w:sz="4" w:space="0" w:color="auto"/>
              <w:right w:val="single" w:sz="4" w:space="0" w:color="auto"/>
            </w:tcBorders>
            <w:shd w:val="clear" w:color="auto" w:fill="auto"/>
            <w:noWrap/>
            <w:vAlign w:val="center"/>
            <w:hideMark/>
          </w:tcPr>
          <w:p w14:paraId="48F2AF5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0,0916</w:t>
            </w:r>
          </w:p>
        </w:tc>
        <w:tc>
          <w:tcPr>
            <w:tcW w:w="832" w:type="dxa"/>
            <w:tcBorders>
              <w:top w:val="nil"/>
              <w:left w:val="nil"/>
              <w:bottom w:val="single" w:sz="4" w:space="0" w:color="auto"/>
              <w:right w:val="single" w:sz="4" w:space="0" w:color="auto"/>
            </w:tcBorders>
            <w:shd w:val="clear" w:color="auto" w:fill="auto"/>
            <w:noWrap/>
            <w:vAlign w:val="center"/>
            <w:hideMark/>
          </w:tcPr>
          <w:p w14:paraId="213D94F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0,0916</w:t>
            </w:r>
          </w:p>
        </w:tc>
        <w:tc>
          <w:tcPr>
            <w:tcW w:w="832" w:type="dxa"/>
            <w:tcBorders>
              <w:top w:val="nil"/>
              <w:left w:val="nil"/>
              <w:bottom w:val="single" w:sz="4" w:space="0" w:color="auto"/>
              <w:right w:val="single" w:sz="4" w:space="0" w:color="auto"/>
            </w:tcBorders>
            <w:shd w:val="clear" w:color="auto" w:fill="auto"/>
            <w:noWrap/>
            <w:vAlign w:val="center"/>
            <w:hideMark/>
          </w:tcPr>
          <w:p w14:paraId="5287B07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0,0916</w:t>
            </w:r>
          </w:p>
        </w:tc>
        <w:tc>
          <w:tcPr>
            <w:tcW w:w="832" w:type="dxa"/>
            <w:tcBorders>
              <w:top w:val="nil"/>
              <w:left w:val="nil"/>
              <w:bottom w:val="single" w:sz="4" w:space="0" w:color="auto"/>
              <w:right w:val="single" w:sz="4" w:space="0" w:color="auto"/>
            </w:tcBorders>
            <w:shd w:val="clear" w:color="auto" w:fill="auto"/>
            <w:noWrap/>
            <w:vAlign w:val="center"/>
            <w:hideMark/>
          </w:tcPr>
          <w:p w14:paraId="3A890FE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0,0916</w:t>
            </w:r>
          </w:p>
        </w:tc>
        <w:tc>
          <w:tcPr>
            <w:tcW w:w="832" w:type="dxa"/>
            <w:tcBorders>
              <w:top w:val="nil"/>
              <w:left w:val="nil"/>
              <w:bottom w:val="single" w:sz="4" w:space="0" w:color="auto"/>
              <w:right w:val="single" w:sz="4" w:space="0" w:color="auto"/>
            </w:tcBorders>
            <w:shd w:val="clear" w:color="auto" w:fill="auto"/>
            <w:noWrap/>
            <w:vAlign w:val="center"/>
            <w:hideMark/>
          </w:tcPr>
          <w:p w14:paraId="37331E5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0,0916</w:t>
            </w:r>
          </w:p>
        </w:tc>
        <w:tc>
          <w:tcPr>
            <w:tcW w:w="832" w:type="dxa"/>
            <w:tcBorders>
              <w:top w:val="nil"/>
              <w:left w:val="nil"/>
              <w:bottom w:val="single" w:sz="4" w:space="0" w:color="auto"/>
              <w:right w:val="single" w:sz="4" w:space="0" w:color="auto"/>
            </w:tcBorders>
            <w:shd w:val="clear" w:color="auto" w:fill="auto"/>
            <w:noWrap/>
            <w:vAlign w:val="center"/>
            <w:hideMark/>
          </w:tcPr>
          <w:p w14:paraId="3F2046F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0,0916</w:t>
            </w:r>
          </w:p>
        </w:tc>
        <w:tc>
          <w:tcPr>
            <w:tcW w:w="832" w:type="dxa"/>
            <w:tcBorders>
              <w:top w:val="nil"/>
              <w:left w:val="nil"/>
              <w:bottom w:val="single" w:sz="4" w:space="0" w:color="auto"/>
              <w:right w:val="single" w:sz="4" w:space="0" w:color="auto"/>
            </w:tcBorders>
            <w:shd w:val="clear" w:color="auto" w:fill="auto"/>
            <w:noWrap/>
            <w:vAlign w:val="center"/>
            <w:hideMark/>
          </w:tcPr>
          <w:p w14:paraId="544EB37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0,0916</w:t>
            </w:r>
          </w:p>
        </w:tc>
      </w:tr>
      <w:tr w:rsidR="00D502D3" w:rsidRPr="00C45523" w14:paraId="786B14CD" w14:textId="77777777" w:rsidTr="00D502D3">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5C73FE76" w14:textId="77777777" w:rsidR="00D502D3" w:rsidRPr="00C45523" w:rsidRDefault="00D502D3" w:rsidP="00D502D3">
            <w:pPr>
              <w:spacing w:after="0" w:line="240" w:lineRule="auto"/>
              <w:jc w:val="right"/>
              <w:rPr>
                <w:rFonts w:ascii="Arial" w:eastAsia="Times New Roman" w:hAnsi="Arial" w:cs="Arial"/>
                <w:sz w:val="16"/>
                <w:szCs w:val="16"/>
                <w:lang w:eastAsia="ru-RU"/>
              </w:rPr>
            </w:pPr>
            <w:r w:rsidRPr="00C45523">
              <w:rPr>
                <w:rFonts w:ascii="Arial" w:eastAsia="Times New Roman" w:hAnsi="Arial" w:cs="Arial"/>
                <w:sz w:val="16"/>
                <w:szCs w:val="16"/>
                <w:lang w:eastAsia="ru-RU"/>
              </w:rPr>
              <w:t>Отопительно-вентиляционная тепловая  нагрузка, Гкал/ч, в том числе:</w:t>
            </w:r>
          </w:p>
        </w:tc>
        <w:tc>
          <w:tcPr>
            <w:tcW w:w="833" w:type="dxa"/>
            <w:tcBorders>
              <w:top w:val="nil"/>
              <w:left w:val="nil"/>
              <w:bottom w:val="single" w:sz="4" w:space="0" w:color="auto"/>
              <w:right w:val="single" w:sz="4" w:space="0" w:color="auto"/>
            </w:tcBorders>
            <w:shd w:val="clear" w:color="auto" w:fill="auto"/>
            <w:noWrap/>
            <w:vAlign w:val="center"/>
            <w:hideMark/>
          </w:tcPr>
          <w:p w14:paraId="68F5C9D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3,2093</w:t>
            </w:r>
          </w:p>
        </w:tc>
        <w:tc>
          <w:tcPr>
            <w:tcW w:w="833" w:type="dxa"/>
            <w:tcBorders>
              <w:top w:val="nil"/>
              <w:left w:val="nil"/>
              <w:bottom w:val="single" w:sz="4" w:space="0" w:color="auto"/>
              <w:right w:val="single" w:sz="4" w:space="0" w:color="auto"/>
            </w:tcBorders>
            <w:shd w:val="clear" w:color="auto" w:fill="auto"/>
            <w:noWrap/>
            <w:vAlign w:val="center"/>
            <w:hideMark/>
          </w:tcPr>
          <w:p w14:paraId="384CEFD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3,4474</w:t>
            </w:r>
          </w:p>
        </w:tc>
        <w:tc>
          <w:tcPr>
            <w:tcW w:w="833" w:type="dxa"/>
            <w:tcBorders>
              <w:top w:val="nil"/>
              <w:left w:val="nil"/>
              <w:bottom w:val="single" w:sz="4" w:space="0" w:color="auto"/>
              <w:right w:val="single" w:sz="4" w:space="0" w:color="auto"/>
            </w:tcBorders>
            <w:shd w:val="clear" w:color="auto" w:fill="auto"/>
            <w:noWrap/>
            <w:vAlign w:val="center"/>
            <w:hideMark/>
          </w:tcPr>
          <w:p w14:paraId="7A99971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3,4474</w:t>
            </w:r>
          </w:p>
        </w:tc>
        <w:tc>
          <w:tcPr>
            <w:tcW w:w="833" w:type="dxa"/>
            <w:tcBorders>
              <w:top w:val="nil"/>
              <w:left w:val="nil"/>
              <w:bottom w:val="single" w:sz="4" w:space="0" w:color="auto"/>
              <w:right w:val="single" w:sz="4" w:space="0" w:color="auto"/>
            </w:tcBorders>
            <w:shd w:val="clear" w:color="auto" w:fill="auto"/>
            <w:noWrap/>
            <w:vAlign w:val="center"/>
            <w:hideMark/>
          </w:tcPr>
          <w:p w14:paraId="71464FF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3,4474</w:t>
            </w:r>
          </w:p>
        </w:tc>
        <w:tc>
          <w:tcPr>
            <w:tcW w:w="832" w:type="dxa"/>
            <w:tcBorders>
              <w:top w:val="nil"/>
              <w:left w:val="nil"/>
              <w:bottom w:val="single" w:sz="4" w:space="0" w:color="auto"/>
              <w:right w:val="single" w:sz="4" w:space="0" w:color="auto"/>
            </w:tcBorders>
            <w:shd w:val="clear" w:color="auto" w:fill="auto"/>
            <w:noWrap/>
            <w:vAlign w:val="center"/>
            <w:hideMark/>
          </w:tcPr>
          <w:p w14:paraId="3176348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6,1274</w:t>
            </w:r>
          </w:p>
        </w:tc>
        <w:tc>
          <w:tcPr>
            <w:tcW w:w="832" w:type="dxa"/>
            <w:tcBorders>
              <w:top w:val="nil"/>
              <w:left w:val="nil"/>
              <w:bottom w:val="single" w:sz="4" w:space="0" w:color="auto"/>
              <w:right w:val="single" w:sz="4" w:space="0" w:color="auto"/>
            </w:tcBorders>
            <w:shd w:val="clear" w:color="auto" w:fill="auto"/>
            <w:noWrap/>
            <w:vAlign w:val="center"/>
            <w:hideMark/>
          </w:tcPr>
          <w:p w14:paraId="1ECB219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6,1274</w:t>
            </w:r>
          </w:p>
        </w:tc>
        <w:tc>
          <w:tcPr>
            <w:tcW w:w="832" w:type="dxa"/>
            <w:tcBorders>
              <w:top w:val="nil"/>
              <w:left w:val="nil"/>
              <w:bottom w:val="single" w:sz="4" w:space="0" w:color="auto"/>
              <w:right w:val="single" w:sz="4" w:space="0" w:color="auto"/>
            </w:tcBorders>
            <w:shd w:val="clear" w:color="auto" w:fill="auto"/>
            <w:noWrap/>
            <w:vAlign w:val="center"/>
            <w:hideMark/>
          </w:tcPr>
          <w:p w14:paraId="71D4C7A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6,1274</w:t>
            </w:r>
          </w:p>
        </w:tc>
        <w:tc>
          <w:tcPr>
            <w:tcW w:w="832" w:type="dxa"/>
            <w:tcBorders>
              <w:top w:val="nil"/>
              <w:left w:val="nil"/>
              <w:bottom w:val="single" w:sz="4" w:space="0" w:color="auto"/>
              <w:right w:val="single" w:sz="4" w:space="0" w:color="auto"/>
            </w:tcBorders>
            <w:shd w:val="clear" w:color="auto" w:fill="auto"/>
            <w:noWrap/>
            <w:vAlign w:val="center"/>
            <w:hideMark/>
          </w:tcPr>
          <w:p w14:paraId="0AFBCF5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6,1274</w:t>
            </w:r>
          </w:p>
        </w:tc>
        <w:tc>
          <w:tcPr>
            <w:tcW w:w="832" w:type="dxa"/>
            <w:tcBorders>
              <w:top w:val="nil"/>
              <w:left w:val="nil"/>
              <w:bottom w:val="single" w:sz="4" w:space="0" w:color="auto"/>
              <w:right w:val="single" w:sz="4" w:space="0" w:color="auto"/>
            </w:tcBorders>
            <w:shd w:val="clear" w:color="auto" w:fill="auto"/>
            <w:noWrap/>
            <w:vAlign w:val="center"/>
            <w:hideMark/>
          </w:tcPr>
          <w:p w14:paraId="794E4B0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10,7374</w:t>
            </w:r>
          </w:p>
        </w:tc>
        <w:tc>
          <w:tcPr>
            <w:tcW w:w="832" w:type="dxa"/>
            <w:tcBorders>
              <w:top w:val="nil"/>
              <w:left w:val="nil"/>
              <w:bottom w:val="single" w:sz="4" w:space="0" w:color="auto"/>
              <w:right w:val="single" w:sz="4" w:space="0" w:color="auto"/>
            </w:tcBorders>
            <w:shd w:val="clear" w:color="auto" w:fill="auto"/>
            <w:noWrap/>
            <w:vAlign w:val="center"/>
            <w:hideMark/>
          </w:tcPr>
          <w:p w14:paraId="4BA1CA4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10,7374</w:t>
            </w:r>
          </w:p>
        </w:tc>
        <w:tc>
          <w:tcPr>
            <w:tcW w:w="832" w:type="dxa"/>
            <w:tcBorders>
              <w:top w:val="nil"/>
              <w:left w:val="nil"/>
              <w:bottom w:val="single" w:sz="4" w:space="0" w:color="auto"/>
              <w:right w:val="single" w:sz="4" w:space="0" w:color="auto"/>
            </w:tcBorders>
            <w:shd w:val="clear" w:color="auto" w:fill="auto"/>
            <w:noWrap/>
            <w:vAlign w:val="center"/>
            <w:hideMark/>
          </w:tcPr>
          <w:p w14:paraId="18DAB5A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10,7374</w:t>
            </w:r>
          </w:p>
        </w:tc>
        <w:tc>
          <w:tcPr>
            <w:tcW w:w="832" w:type="dxa"/>
            <w:tcBorders>
              <w:top w:val="nil"/>
              <w:left w:val="nil"/>
              <w:bottom w:val="single" w:sz="4" w:space="0" w:color="auto"/>
              <w:right w:val="single" w:sz="4" w:space="0" w:color="auto"/>
            </w:tcBorders>
            <w:shd w:val="clear" w:color="auto" w:fill="auto"/>
            <w:noWrap/>
            <w:vAlign w:val="center"/>
            <w:hideMark/>
          </w:tcPr>
          <w:p w14:paraId="1976AA2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10,7374</w:t>
            </w:r>
          </w:p>
        </w:tc>
      </w:tr>
      <w:tr w:rsidR="00D502D3" w:rsidRPr="00C45523" w14:paraId="17695BCE" w14:textId="77777777" w:rsidTr="00D502D3">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3F09ECDE" w14:textId="77777777" w:rsidR="00D502D3" w:rsidRPr="00C45523" w:rsidRDefault="00D502D3" w:rsidP="00D502D3">
            <w:pPr>
              <w:spacing w:after="0" w:line="240" w:lineRule="auto"/>
              <w:jc w:val="right"/>
              <w:rPr>
                <w:rFonts w:ascii="Arial" w:eastAsia="Times New Roman" w:hAnsi="Arial" w:cs="Arial"/>
                <w:sz w:val="16"/>
                <w:szCs w:val="16"/>
                <w:lang w:eastAsia="ru-RU"/>
              </w:rPr>
            </w:pPr>
            <w:r w:rsidRPr="00C45523">
              <w:rPr>
                <w:rFonts w:ascii="Arial" w:eastAsia="Times New Roman" w:hAnsi="Arial" w:cs="Arial"/>
                <w:sz w:val="16"/>
                <w:szCs w:val="16"/>
                <w:lang w:eastAsia="ru-RU"/>
              </w:rPr>
              <w:t xml:space="preserve"> - отопительная тепловая нагрузка, Гкал/ч</w:t>
            </w:r>
          </w:p>
        </w:tc>
        <w:tc>
          <w:tcPr>
            <w:tcW w:w="833" w:type="dxa"/>
            <w:tcBorders>
              <w:top w:val="nil"/>
              <w:left w:val="nil"/>
              <w:bottom w:val="single" w:sz="4" w:space="0" w:color="auto"/>
              <w:right w:val="single" w:sz="4" w:space="0" w:color="auto"/>
            </w:tcBorders>
            <w:shd w:val="clear" w:color="auto" w:fill="auto"/>
            <w:noWrap/>
            <w:vAlign w:val="center"/>
            <w:hideMark/>
          </w:tcPr>
          <w:p w14:paraId="7AD0C5C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3,2093</w:t>
            </w:r>
          </w:p>
        </w:tc>
        <w:tc>
          <w:tcPr>
            <w:tcW w:w="833" w:type="dxa"/>
            <w:tcBorders>
              <w:top w:val="nil"/>
              <w:left w:val="nil"/>
              <w:bottom w:val="single" w:sz="4" w:space="0" w:color="auto"/>
              <w:right w:val="single" w:sz="4" w:space="0" w:color="auto"/>
            </w:tcBorders>
            <w:shd w:val="clear" w:color="auto" w:fill="auto"/>
            <w:noWrap/>
            <w:vAlign w:val="center"/>
            <w:hideMark/>
          </w:tcPr>
          <w:p w14:paraId="364162C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3,4474</w:t>
            </w:r>
          </w:p>
        </w:tc>
        <w:tc>
          <w:tcPr>
            <w:tcW w:w="833" w:type="dxa"/>
            <w:tcBorders>
              <w:top w:val="nil"/>
              <w:left w:val="nil"/>
              <w:bottom w:val="single" w:sz="4" w:space="0" w:color="auto"/>
              <w:right w:val="single" w:sz="4" w:space="0" w:color="auto"/>
            </w:tcBorders>
            <w:shd w:val="clear" w:color="auto" w:fill="auto"/>
            <w:noWrap/>
            <w:vAlign w:val="center"/>
            <w:hideMark/>
          </w:tcPr>
          <w:p w14:paraId="0577385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3,4474</w:t>
            </w:r>
          </w:p>
        </w:tc>
        <w:tc>
          <w:tcPr>
            <w:tcW w:w="833" w:type="dxa"/>
            <w:tcBorders>
              <w:top w:val="nil"/>
              <w:left w:val="nil"/>
              <w:bottom w:val="single" w:sz="4" w:space="0" w:color="auto"/>
              <w:right w:val="single" w:sz="4" w:space="0" w:color="auto"/>
            </w:tcBorders>
            <w:shd w:val="clear" w:color="auto" w:fill="auto"/>
            <w:noWrap/>
            <w:vAlign w:val="center"/>
            <w:hideMark/>
          </w:tcPr>
          <w:p w14:paraId="49B96FD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3,4474</w:t>
            </w:r>
          </w:p>
        </w:tc>
        <w:tc>
          <w:tcPr>
            <w:tcW w:w="832" w:type="dxa"/>
            <w:tcBorders>
              <w:top w:val="nil"/>
              <w:left w:val="nil"/>
              <w:bottom w:val="single" w:sz="4" w:space="0" w:color="auto"/>
              <w:right w:val="single" w:sz="4" w:space="0" w:color="auto"/>
            </w:tcBorders>
            <w:shd w:val="clear" w:color="auto" w:fill="auto"/>
            <w:noWrap/>
            <w:vAlign w:val="center"/>
            <w:hideMark/>
          </w:tcPr>
          <w:p w14:paraId="6A039BA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6,1274</w:t>
            </w:r>
          </w:p>
        </w:tc>
        <w:tc>
          <w:tcPr>
            <w:tcW w:w="832" w:type="dxa"/>
            <w:tcBorders>
              <w:top w:val="nil"/>
              <w:left w:val="nil"/>
              <w:bottom w:val="single" w:sz="4" w:space="0" w:color="auto"/>
              <w:right w:val="single" w:sz="4" w:space="0" w:color="auto"/>
            </w:tcBorders>
            <w:shd w:val="clear" w:color="auto" w:fill="auto"/>
            <w:noWrap/>
            <w:vAlign w:val="center"/>
            <w:hideMark/>
          </w:tcPr>
          <w:p w14:paraId="277884F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6,1274</w:t>
            </w:r>
          </w:p>
        </w:tc>
        <w:tc>
          <w:tcPr>
            <w:tcW w:w="832" w:type="dxa"/>
            <w:tcBorders>
              <w:top w:val="nil"/>
              <w:left w:val="nil"/>
              <w:bottom w:val="single" w:sz="4" w:space="0" w:color="auto"/>
              <w:right w:val="single" w:sz="4" w:space="0" w:color="auto"/>
            </w:tcBorders>
            <w:shd w:val="clear" w:color="auto" w:fill="auto"/>
            <w:noWrap/>
            <w:vAlign w:val="center"/>
            <w:hideMark/>
          </w:tcPr>
          <w:p w14:paraId="5591728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6,1274</w:t>
            </w:r>
          </w:p>
        </w:tc>
        <w:tc>
          <w:tcPr>
            <w:tcW w:w="832" w:type="dxa"/>
            <w:tcBorders>
              <w:top w:val="nil"/>
              <w:left w:val="nil"/>
              <w:bottom w:val="single" w:sz="4" w:space="0" w:color="auto"/>
              <w:right w:val="single" w:sz="4" w:space="0" w:color="auto"/>
            </w:tcBorders>
            <w:shd w:val="clear" w:color="auto" w:fill="auto"/>
            <w:noWrap/>
            <w:vAlign w:val="center"/>
            <w:hideMark/>
          </w:tcPr>
          <w:p w14:paraId="47E4C3B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6,1274</w:t>
            </w:r>
          </w:p>
        </w:tc>
        <w:tc>
          <w:tcPr>
            <w:tcW w:w="832" w:type="dxa"/>
            <w:tcBorders>
              <w:top w:val="nil"/>
              <w:left w:val="nil"/>
              <w:bottom w:val="single" w:sz="4" w:space="0" w:color="auto"/>
              <w:right w:val="single" w:sz="4" w:space="0" w:color="auto"/>
            </w:tcBorders>
            <w:shd w:val="clear" w:color="auto" w:fill="auto"/>
            <w:noWrap/>
            <w:vAlign w:val="center"/>
            <w:hideMark/>
          </w:tcPr>
          <w:p w14:paraId="2E34652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10,7374</w:t>
            </w:r>
          </w:p>
        </w:tc>
        <w:tc>
          <w:tcPr>
            <w:tcW w:w="832" w:type="dxa"/>
            <w:tcBorders>
              <w:top w:val="nil"/>
              <w:left w:val="nil"/>
              <w:bottom w:val="single" w:sz="4" w:space="0" w:color="auto"/>
              <w:right w:val="single" w:sz="4" w:space="0" w:color="auto"/>
            </w:tcBorders>
            <w:shd w:val="clear" w:color="auto" w:fill="auto"/>
            <w:noWrap/>
            <w:vAlign w:val="center"/>
            <w:hideMark/>
          </w:tcPr>
          <w:p w14:paraId="2B19225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10,7374</w:t>
            </w:r>
          </w:p>
        </w:tc>
        <w:tc>
          <w:tcPr>
            <w:tcW w:w="832" w:type="dxa"/>
            <w:tcBorders>
              <w:top w:val="nil"/>
              <w:left w:val="nil"/>
              <w:bottom w:val="single" w:sz="4" w:space="0" w:color="auto"/>
              <w:right w:val="single" w:sz="4" w:space="0" w:color="auto"/>
            </w:tcBorders>
            <w:shd w:val="clear" w:color="auto" w:fill="auto"/>
            <w:noWrap/>
            <w:vAlign w:val="center"/>
            <w:hideMark/>
          </w:tcPr>
          <w:p w14:paraId="7E47650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10,7374</w:t>
            </w:r>
          </w:p>
        </w:tc>
        <w:tc>
          <w:tcPr>
            <w:tcW w:w="832" w:type="dxa"/>
            <w:tcBorders>
              <w:top w:val="nil"/>
              <w:left w:val="nil"/>
              <w:bottom w:val="single" w:sz="4" w:space="0" w:color="auto"/>
              <w:right w:val="single" w:sz="4" w:space="0" w:color="auto"/>
            </w:tcBorders>
            <w:shd w:val="clear" w:color="auto" w:fill="auto"/>
            <w:noWrap/>
            <w:vAlign w:val="center"/>
            <w:hideMark/>
          </w:tcPr>
          <w:p w14:paraId="13FACBC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10,7374</w:t>
            </w:r>
          </w:p>
        </w:tc>
      </w:tr>
      <w:tr w:rsidR="00D502D3" w:rsidRPr="00C45523" w14:paraId="49F95FA9" w14:textId="77777777" w:rsidTr="00D502D3">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3FF3A9A1" w14:textId="77777777" w:rsidR="00D502D3" w:rsidRPr="00C45523" w:rsidRDefault="00D502D3" w:rsidP="00D502D3">
            <w:pPr>
              <w:spacing w:after="0" w:line="240" w:lineRule="auto"/>
              <w:jc w:val="right"/>
              <w:rPr>
                <w:rFonts w:ascii="Arial" w:eastAsia="Times New Roman" w:hAnsi="Arial" w:cs="Arial"/>
                <w:sz w:val="16"/>
                <w:szCs w:val="16"/>
                <w:lang w:eastAsia="ru-RU"/>
              </w:rPr>
            </w:pPr>
            <w:r w:rsidRPr="00C45523">
              <w:rPr>
                <w:rFonts w:ascii="Arial" w:eastAsia="Times New Roman" w:hAnsi="Arial" w:cs="Arial"/>
                <w:sz w:val="16"/>
                <w:szCs w:val="16"/>
                <w:lang w:eastAsia="ru-RU"/>
              </w:rPr>
              <w:t xml:space="preserve"> - вентиляционная тепловая нагрузка, Гкал/ч</w:t>
            </w:r>
          </w:p>
        </w:tc>
        <w:tc>
          <w:tcPr>
            <w:tcW w:w="833" w:type="dxa"/>
            <w:tcBorders>
              <w:top w:val="nil"/>
              <w:left w:val="nil"/>
              <w:bottom w:val="single" w:sz="4" w:space="0" w:color="auto"/>
              <w:right w:val="single" w:sz="4" w:space="0" w:color="auto"/>
            </w:tcBorders>
            <w:shd w:val="clear" w:color="auto" w:fill="auto"/>
            <w:noWrap/>
            <w:vAlign w:val="center"/>
            <w:hideMark/>
          </w:tcPr>
          <w:p w14:paraId="01BF5D6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14:paraId="256E2E8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14:paraId="0EFCA8A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14:paraId="0DDFA9F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588886F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08AF16A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400441A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7E58A19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293B7DC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6A556BB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6A13758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0790682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r>
      <w:tr w:rsidR="00D502D3" w:rsidRPr="00C45523" w14:paraId="223EB6DC" w14:textId="77777777" w:rsidTr="00D502D3">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7ED7C403"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 xml:space="preserve">            Нагрузка ГВС средняя за сутки, Гкал/ч</w:t>
            </w:r>
          </w:p>
        </w:tc>
        <w:tc>
          <w:tcPr>
            <w:tcW w:w="833" w:type="dxa"/>
            <w:tcBorders>
              <w:top w:val="nil"/>
              <w:left w:val="nil"/>
              <w:bottom w:val="single" w:sz="4" w:space="0" w:color="auto"/>
              <w:right w:val="single" w:sz="4" w:space="0" w:color="auto"/>
            </w:tcBorders>
            <w:shd w:val="clear" w:color="auto" w:fill="auto"/>
            <w:noWrap/>
            <w:vAlign w:val="center"/>
            <w:hideMark/>
          </w:tcPr>
          <w:p w14:paraId="36879D5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14:paraId="0BAB6B4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14:paraId="4A3F020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14:paraId="6E3E40E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654BCC4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27E7D59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03FAFFD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4F35B51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5A71395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44B11CA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59A574B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3B7C150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r>
      <w:tr w:rsidR="00D502D3" w:rsidRPr="00C45523" w14:paraId="52AC19BD" w14:textId="77777777" w:rsidTr="00D502D3">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5AF9D430"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 xml:space="preserve">            Тепловая нагрузка на технологические нужды, Гкал/ч</w:t>
            </w:r>
          </w:p>
        </w:tc>
        <w:tc>
          <w:tcPr>
            <w:tcW w:w="833" w:type="dxa"/>
            <w:tcBorders>
              <w:top w:val="nil"/>
              <w:left w:val="nil"/>
              <w:bottom w:val="single" w:sz="4" w:space="0" w:color="auto"/>
              <w:right w:val="single" w:sz="4" w:space="0" w:color="auto"/>
            </w:tcBorders>
            <w:shd w:val="clear" w:color="auto" w:fill="auto"/>
            <w:noWrap/>
            <w:vAlign w:val="center"/>
            <w:hideMark/>
          </w:tcPr>
          <w:p w14:paraId="3D4E0D1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14:paraId="76598C3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14:paraId="6464F7C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14:paraId="1082EA1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095BF2F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2784A97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276571B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79C7C07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7F2F3FF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52B4C8B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7C849E9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06C51B1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r>
      <w:tr w:rsidR="00D502D3" w:rsidRPr="00C45523" w14:paraId="61BE08A8" w14:textId="77777777" w:rsidTr="00D502D3">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2F645B33"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Максимальная тепловая нагрузка ГВС, Гкал/ч</w:t>
            </w:r>
          </w:p>
        </w:tc>
        <w:tc>
          <w:tcPr>
            <w:tcW w:w="833" w:type="dxa"/>
            <w:tcBorders>
              <w:top w:val="nil"/>
              <w:left w:val="nil"/>
              <w:bottom w:val="single" w:sz="4" w:space="0" w:color="auto"/>
              <w:right w:val="single" w:sz="4" w:space="0" w:color="auto"/>
            </w:tcBorders>
            <w:shd w:val="clear" w:color="auto" w:fill="auto"/>
            <w:noWrap/>
            <w:vAlign w:val="center"/>
            <w:hideMark/>
          </w:tcPr>
          <w:p w14:paraId="380B90D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14:paraId="2EBF5AD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14:paraId="7E0DF8A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14:paraId="7908D7C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634A3D9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3228A28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5BF0712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3232E4E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6583462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7828469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3C2A41E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3C2E92A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r>
      <w:tr w:rsidR="00D502D3" w:rsidRPr="00C45523" w14:paraId="29E420DA" w14:textId="77777777" w:rsidTr="00D502D3">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525F0101"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Подключенная тепловая нагрузка в паре, Гкал/ч</w:t>
            </w:r>
          </w:p>
        </w:tc>
        <w:tc>
          <w:tcPr>
            <w:tcW w:w="833" w:type="dxa"/>
            <w:tcBorders>
              <w:top w:val="nil"/>
              <w:left w:val="nil"/>
              <w:bottom w:val="single" w:sz="4" w:space="0" w:color="auto"/>
              <w:right w:val="single" w:sz="4" w:space="0" w:color="auto"/>
            </w:tcBorders>
            <w:shd w:val="clear" w:color="auto" w:fill="auto"/>
            <w:noWrap/>
            <w:vAlign w:val="center"/>
            <w:hideMark/>
          </w:tcPr>
          <w:p w14:paraId="21B6536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14:paraId="6AA9D68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14:paraId="1096EF0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14:paraId="095CA30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41E81CD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00A6316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02C20E1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69A361B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3BE9B61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0FFC39F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5A48CB3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35A8DAF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r>
      <w:tr w:rsidR="00D502D3" w:rsidRPr="00C45523" w14:paraId="382F249F" w14:textId="77777777" w:rsidTr="00D502D3">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2FCD01BF"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Подключенная нагрузка всего, Гкал/ч</w:t>
            </w:r>
          </w:p>
        </w:tc>
        <w:tc>
          <w:tcPr>
            <w:tcW w:w="833" w:type="dxa"/>
            <w:tcBorders>
              <w:top w:val="nil"/>
              <w:left w:val="nil"/>
              <w:bottom w:val="single" w:sz="4" w:space="0" w:color="auto"/>
              <w:right w:val="single" w:sz="4" w:space="0" w:color="auto"/>
            </w:tcBorders>
            <w:shd w:val="clear" w:color="auto" w:fill="auto"/>
            <w:noWrap/>
            <w:vAlign w:val="center"/>
            <w:hideMark/>
          </w:tcPr>
          <w:p w14:paraId="66C8B8D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3,2093</w:t>
            </w:r>
          </w:p>
        </w:tc>
        <w:tc>
          <w:tcPr>
            <w:tcW w:w="833" w:type="dxa"/>
            <w:tcBorders>
              <w:top w:val="nil"/>
              <w:left w:val="nil"/>
              <w:bottom w:val="single" w:sz="4" w:space="0" w:color="auto"/>
              <w:right w:val="single" w:sz="4" w:space="0" w:color="auto"/>
            </w:tcBorders>
            <w:shd w:val="clear" w:color="auto" w:fill="auto"/>
            <w:noWrap/>
            <w:vAlign w:val="center"/>
            <w:hideMark/>
          </w:tcPr>
          <w:p w14:paraId="3D68737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3,4474</w:t>
            </w:r>
          </w:p>
        </w:tc>
        <w:tc>
          <w:tcPr>
            <w:tcW w:w="833" w:type="dxa"/>
            <w:tcBorders>
              <w:top w:val="nil"/>
              <w:left w:val="nil"/>
              <w:bottom w:val="single" w:sz="4" w:space="0" w:color="auto"/>
              <w:right w:val="single" w:sz="4" w:space="0" w:color="auto"/>
            </w:tcBorders>
            <w:shd w:val="clear" w:color="auto" w:fill="auto"/>
            <w:noWrap/>
            <w:vAlign w:val="center"/>
            <w:hideMark/>
          </w:tcPr>
          <w:p w14:paraId="6B216D4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3,4474</w:t>
            </w:r>
          </w:p>
        </w:tc>
        <w:tc>
          <w:tcPr>
            <w:tcW w:w="833" w:type="dxa"/>
            <w:tcBorders>
              <w:top w:val="nil"/>
              <w:left w:val="nil"/>
              <w:bottom w:val="single" w:sz="4" w:space="0" w:color="auto"/>
              <w:right w:val="single" w:sz="4" w:space="0" w:color="auto"/>
            </w:tcBorders>
            <w:shd w:val="clear" w:color="auto" w:fill="auto"/>
            <w:noWrap/>
            <w:vAlign w:val="center"/>
            <w:hideMark/>
          </w:tcPr>
          <w:p w14:paraId="7C69EB3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3,4474</w:t>
            </w:r>
          </w:p>
        </w:tc>
        <w:tc>
          <w:tcPr>
            <w:tcW w:w="832" w:type="dxa"/>
            <w:tcBorders>
              <w:top w:val="nil"/>
              <w:left w:val="nil"/>
              <w:bottom w:val="single" w:sz="4" w:space="0" w:color="auto"/>
              <w:right w:val="single" w:sz="4" w:space="0" w:color="auto"/>
            </w:tcBorders>
            <w:shd w:val="clear" w:color="auto" w:fill="auto"/>
            <w:noWrap/>
            <w:vAlign w:val="center"/>
            <w:hideMark/>
          </w:tcPr>
          <w:p w14:paraId="0672C16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6,1274</w:t>
            </w:r>
          </w:p>
        </w:tc>
        <w:tc>
          <w:tcPr>
            <w:tcW w:w="832" w:type="dxa"/>
            <w:tcBorders>
              <w:top w:val="nil"/>
              <w:left w:val="nil"/>
              <w:bottom w:val="single" w:sz="4" w:space="0" w:color="auto"/>
              <w:right w:val="single" w:sz="4" w:space="0" w:color="auto"/>
            </w:tcBorders>
            <w:shd w:val="clear" w:color="auto" w:fill="auto"/>
            <w:noWrap/>
            <w:vAlign w:val="center"/>
            <w:hideMark/>
          </w:tcPr>
          <w:p w14:paraId="7B726D7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6,1274</w:t>
            </w:r>
          </w:p>
        </w:tc>
        <w:tc>
          <w:tcPr>
            <w:tcW w:w="832" w:type="dxa"/>
            <w:tcBorders>
              <w:top w:val="nil"/>
              <w:left w:val="nil"/>
              <w:bottom w:val="single" w:sz="4" w:space="0" w:color="auto"/>
              <w:right w:val="single" w:sz="4" w:space="0" w:color="auto"/>
            </w:tcBorders>
            <w:shd w:val="clear" w:color="auto" w:fill="auto"/>
            <w:noWrap/>
            <w:vAlign w:val="center"/>
            <w:hideMark/>
          </w:tcPr>
          <w:p w14:paraId="6FDDB73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6,1274</w:t>
            </w:r>
          </w:p>
        </w:tc>
        <w:tc>
          <w:tcPr>
            <w:tcW w:w="832" w:type="dxa"/>
            <w:tcBorders>
              <w:top w:val="nil"/>
              <w:left w:val="nil"/>
              <w:bottom w:val="single" w:sz="4" w:space="0" w:color="auto"/>
              <w:right w:val="single" w:sz="4" w:space="0" w:color="auto"/>
            </w:tcBorders>
            <w:shd w:val="clear" w:color="auto" w:fill="auto"/>
            <w:noWrap/>
            <w:vAlign w:val="center"/>
            <w:hideMark/>
          </w:tcPr>
          <w:p w14:paraId="27CB465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6,1274</w:t>
            </w:r>
          </w:p>
        </w:tc>
        <w:tc>
          <w:tcPr>
            <w:tcW w:w="832" w:type="dxa"/>
            <w:tcBorders>
              <w:top w:val="nil"/>
              <w:left w:val="nil"/>
              <w:bottom w:val="single" w:sz="4" w:space="0" w:color="auto"/>
              <w:right w:val="single" w:sz="4" w:space="0" w:color="auto"/>
            </w:tcBorders>
            <w:shd w:val="clear" w:color="auto" w:fill="auto"/>
            <w:noWrap/>
            <w:vAlign w:val="center"/>
            <w:hideMark/>
          </w:tcPr>
          <w:p w14:paraId="3C569E2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10,7374</w:t>
            </w:r>
          </w:p>
        </w:tc>
        <w:tc>
          <w:tcPr>
            <w:tcW w:w="832" w:type="dxa"/>
            <w:tcBorders>
              <w:top w:val="nil"/>
              <w:left w:val="nil"/>
              <w:bottom w:val="single" w:sz="4" w:space="0" w:color="auto"/>
              <w:right w:val="single" w:sz="4" w:space="0" w:color="auto"/>
            </w:tcBorders>
            <w:shd w:val="clear" w:color="auto" w:fill="auto"/>
            <w:noWrap/>
            <w:vAlign w:val="center"/>
            <w:hideMark/>
          </w:tcPr>
          <w:p w14:paraId="61FECFA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10,7374</w:t>
            </w:r>
          </w:p>
        </w:tc>
        <w:tc>
          <w:tcPr>
            <w:tcW w:w="832" w:type="dxa"/>
            <w:tcBorders>
              <w:top w:val="nil"/>
              <w:left w:val="nil"/>
              <w:bottom w:val="single" w:sz="4" w:space="0" w:color="auto"/>
              <w:right w:val="single" w:sz="4" w:space="0" w:color="auto"/>
            </w:tcBorders>
            <w:shd w:val="clear" w:color="auto" w:fill="auto"/>
            <w:noWrap/>
            <w:vAlign w:val="center"/>
            <w:hideMark/>
          </w:tcPr>
          <w:p w14:paraId="0771396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10,7374</w:t>
            </w:r>
          </w:p>
        </w:tc>
        <w:tc>
          <w:tcPr>
            <w:tcW w:w="832" w:type="dxa"/>
            <w:tcBorders>
              <w:top w:val="nil"/>
              <w:left w:val="nil"/>
              <w:bottom w:val="single" w:sz="4" w:space="0" w:color="auto"/>
              <w:right w:val="single" w:sz="4" w:space="0" w:color="auto"/>
            </w:tcBorders>
            <w:shd w:val="clear" w:color="auto" w:fill="auto"/>
            <w:noWrap/>
            <w:vAlign w:val="center"/>
            <w:hideMark/>
          </w:tcPr>
          <w:p w14:paraId="1DB4B27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10,7374</w:t>
            </w:r>
          </w:p>
        </w:tc>
      </w:tr>
      <w:tr w:rsidR="00D502D3" w:rsidRPr="00C45523" w14:paraId="5AB25441" w14:textId="77777777" w:rsidTr="00D502D3">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039CB3BE"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Резерв(+)/ дефицит(-) тепловой мощности (нр), Гкал/ч</w:t>
            </w:r>
          </w:p>
        </w:tc>
        <w:tc>
          <w:tcPr>
            <w:tcW w:w="833" w:type="dxa"/>
            <w:tcBorders>
              <w:top w:val="nil"/>
              <w:left w:val="nil"/>
              <w:bottom w:val="single" w:sz="4" w:space="0" w:color="auto"/>
              <w:right w:val="single" w:sz="4" w:space="0" w:color="auto"/>
            </w:tcBorders>
            <w:shd w:val="clear" w:color="auto" w:fill="auto"/>
            <w:noWrap/>
            <w:vAlign w:val="center"/>
            <w:hideMark/>
          </w:tcPr>
          <w:p w14:paraId="2DA83A8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10,4107</w:t>
            </w:r>
          </w:p>
        </w:tc>
        <w:tc>
          <w:tcPr>
            <w:tcW w:w="833" w:type="dxa"/>
            <w:tcBorders>
              <w:top w:val="nil"/>
              <w:left w:val="nil"/>
              <w:bottom w:val="single" w:sz="4" w:space="0" w:color="auto"/>
              <w:right w:val="single" w:sz="4" w:space="0" w:color="auto"/>
            </w:tcBorders>
            <w:shd w:val="clear" w:color="auto" w:fill="auto"/>
            <w:noWrap/>
            <w:vAlign w:val="center"/>
            <w:hideMark/>
          </w:tcPr>
          <w:p w14:paraId="29DABB0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14,2685</w:t>
            </w:r>
          </w:p>
        </w:tc>
        <w:tc>
          <w:tcPr>
            <w:tcW w:w="833" w:type="dxa"/>
            <w:tcBorders>
              <w:top w:val="nil"/>
              <w:left w:val="nil"/>
              <w:bottom w:val="single" w:sz="4" w:space="0" w:color="auto"/>
              <w:right w:val="single" w:sz="4" w:space="0" w:color="auto"/>
            </w:tcBorders>
            <w:shd w:val="clear" w:color="auto" w:fill="auto"/>
            <w:noWrap/>
            <w:vAlign w:val="center"/>
            <w:hideMark/>
          </w:tcPr>
          <w:p w14:paraId="47455E1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14,2685</w:t>
            </w:r>
          </w:p>
        </w:tc>
        <w:tc>
          <w:tcPr>
            <w:tcW w:w="833" w:type="dxa"/>
            <w:tcBorders>
              <w:top w:val="nil"/>
              <w:left w:val="nil"/>
              <w:bottom w:val="single" w:sz="4" w:space="0" w:color="auto"/>
              <w:right w:val="single" w:sz="4" w:space="0" w:color="auto"/>
            </w:tcBorders>
            <w:shd w:val="clear" w:color="auto" w:fill="auto"/>
            <w:noWrap/>
            <w:vAlign w:val="center"/>
            <w:hideMark/>
          </w:tcPr>
          <w:p w14:paraId="4B37B02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14,2685</w:t>
            </w:r>
          </w:p>
        </w:tc>
        <w:tc>
          <w:tcPr>
            <w:tcW w:w="832" w:type="dxa"/>
            <w:tcBorders>
              <w:top w:val="nil"/>
              <w:left w:val="nil"/>
              <w:bottom w:val="single" w:sz="4" w:space="0" w:color="auto"/>
              <w:right w:val="single" w:sz="4" w:space="0" w:color="auto"/>
            </w:tcBorders>
            <w:shd w:val="clear" w:color="auto" w:fill="auto"/>
            <w:noWrap/>
            <w:vAlign w:val="center"/>
            <w:hideMark/>
          </w:tcPr>
          <w:p w14:paraId="326DEEE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17,4200</w:t>
            </w:r>
          </w:p>
        </w:tc>
        <w:tc>
          <w:tcPr>
            <w:tcW w:w="832" w:type="dxa"/>
            <w:tcBorders>
              <w:top w:val="nil"/>
              <w:left w:val="nil"/>
              <w:bottom w:val="single" w:sz="4" w:space="0" w:color="auto"/>
              <w:right w:val="single" w:sz="4" w:space="0" w:color="auto"/>
            </w:tcBorders>
            <w:shd w:val="clear" w:color="auto" w:fill="auto"/>
            <w:noWrap/>
            <w:vAlign w:val="center"/>
            <w:hideMark/>
          </w:tcPr>
          <w:p w14:paraId="3E7233B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17,4200</w:t>
            </w:r>
          </w:p>
        </w:tc>
        <w:tc>
          <w:tcPr>
            <w:tcW w:w="832" w:type="dxa"/>
            <w:tcBorders>
              <w:top w:val="nil"/>
              <w:left w:val="nil"/>
              <w:bottom w:val="single" w:sz="4" w:space="0" w:color="auto"/>
              <w:right w:val="single" w:sz="4" w:space="0" w:color="auto"/>
            </w:tcBorders>
            <w:shd w:val="clear" w:color="auto" w:fill="auto"/>
            <w:noWrap/>
            <w:vAlign w:val="center"/>
            <w:hideMark/>
          </w:tcPr>
          <w:p w14:paraId="3E369E4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17,4200</w:t>
            </w:r>
          </w:p>
        </w:tc>
        <w:tc>
          <w:tcPr>
            <w:tcW w:w="832" w:type="dxa"/>
            <w:tcBorders>
              <w:top w:val="nil"/>
              <w:left w:val="nil"/>
              <w:bottom w:val="single" w:sz="4" w:space="0" w:color="auto"/>
              <w:right w:val="single" w:sz="4" w:space="0" w:color="auto"/>
            </w:tcBorders>
            <w:shd w:val="clear" w:color="auto" w:fill="auto"/>
            <w:noWrap/>
            <w:vAlign w:val="center"/>
            <w:hideMark/>
          </w:tcPr>
          <w:p w14:paraId="506265A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17,4200</w:t>
            </w:r>
          </w:p>
        </w:tc>
        <w:tc>
          <w:tcPr>
            <w:tcW w:w="832" w:type="dxa"/>
            <w:tcBorders>
              <w:top w:val="nil"/>
              <w:left w:val="nil"/>
              <w:bottom w:val="single" w:sz="4" w:space="0" w:color="auto"/>
              <w:right w:val="single" w:sz="4" w:space="0" w:color="auto"/>
            </w:tcBorders>
            <w:shd w:val="clear" w:color="auto" w:fill="auto"/>
            <w:noWrap/>
            <w:vAlign w:val="center"/>
            <w:hideMark/>
          </w:tcPr>
          <w:p w14:paraId="69E388E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22,9000</w:t>
            </w:r>
          </w:p>
        </w:tc>
        <w:tc>
          <w:tcPr>
            <w:tcW w:w="832" w:type="dxa"/>
            <w:tcBorders>
              <w:top w:val="nil"/>
              <w:left w:val="nil"/>
              <w:bottom w:val="single" w:sz="4" w:space="0" w:color="auto"/>
              <w:right w:val="single" w:sz="4" w:space="0" w:color="auto"/>
            </w:tcBorders>
            <w:shd w:val="clear" w:color="auto" w:fill="auto"/>
            <w:noWrap/>
            <w:vAlign w:val="center"/>
            <w:hideMark/>
          </w:tcPr>
          <w:p w14:paraId="59088ED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22,9000</w:t>
            </w:r>
          </w:p>
        </w:tc>
        <w:tc>
          <w:tcPr>
            <w:tcW w:w="832" w:type="dxa"/>
            <w:tcBorders>
              <w:top w:val="nil"/>
              <w:left w:val="nil"/>
              <w:bottom w:val="single" w:sz="4" w:space="0" w:color="auto"/>
              <w:right w:val="single" w:sz="4" w:space="0" w:color="auto"/>
            </w:tcBorders>
            <w:shd w:val="clear" w:color="auto" w:fill="auto"/>
            <w:noWrap/>
            <w:vAlign w:val="center"/>
            <w:hideMark/>
          </w:tcPr>
          <w:p w14:paraId="385D98E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22,9000</w:t>
            </w:r>
          </w:p>
        </w:tc>
        <w:tc>
          <w:tcPr>
            <w:tcW w:w="832" w:type="dxa"/>
            <w:tcBorders>
              <w:top w:val="nil"/>
              <w:left w:val="nil"/>
              <w:bottom w:val="single" w:sz="4" w:space="0" w:color="auto"/>
              <w:right w:val="single" w:sz="4" w:space="0" w:color="auto"/>
            </w:tcBorders>
            <w:shd w:val="clear" w:color="auto" w:fill="auto"/>
            <w:noWrap/>
            <w:vAlign w:val="center"/>
            <w:hideMark/>
          </w:tcPr>
          <w:p w14:paraId="79C020A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22,9000</w:t>
            </w:r>
          </w:p>
        </w:tc>
      </w:tr>
      <w:tr w:rsidR="00D502D3" w:rsidRPr="00C45523" w14:paraId="48F6E376" w14:textId="77777777" w:rsidTr="00D502D3">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06571F81"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Доля резерва (нр), %</w:t>
            </w:r>
          </w:p>
        </w:tc>
        <w:tc>
          <w:tcPr>
            <w:tcW w:w="833" w:type="dxa"/>
            <w:tcBorders>
              <w:top w:val="nil"/>
              <w:left w:val="nil"/>
              <w:bottom w:val="single" w:sz="4" w:space="0" w:color="auto"/>
              <w:right w:val="single" w:sz="4" w:space="0" w:color="auto"/>
            </w:tcBorders>
            <w:shd w:val="clear" w:color="auto" w:fill="auto"/>
            <w:noWrap/>
            <w:vAlign w:val="center"/>
            <w:hideMark/>
          </w:tcPr>
          <w:p w14:paraId="57603BD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68,48</w:t>
            </w:r>
          </w:p>
        </w:tc>
        <w:tc>
          <w:tcPr>
            <w:tcW w:w="833" w:type="dxa"/>
            <w:tcBorders>
              <w:top w:val="nil"/>
              <w:left w:val="nil"/>
              <w:bottom w:val="single" w:sz="4" w:space="0" w:color="auto"/>
              <w:right w:val="single" w:sz="4" w:space="0" w:color="auto"/>
            </w:tcBorders>
            <w:shd w:val="clear" w:color="auto" w:fill="auto"/>
            <w:noWrap/>
            <w:vAlign w:val="center"/>
            <w:hideMark/>
          </w:tcPr>
          <w:p w14:paraId="21E4150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73,37</w:t>
            </w:r>
          </w:p>
        </w:tc>
        <w:tc>
          <w:tcPr>
            <w:tcW w:w="833" w:type="dxa"/>
            <w:tcBorders>
              <w:top w:val="nil"/>
              <w:left w:val="nil"/>
              <w:bottom w:val="single" w:sz="4" w:space="0" w:color="auto"/>
              <w:right w:val="single" w:sz="4" w:space="0" w:color="auto"/>
            </w:tcBorders>
            <w:shd w:val="clear" w:color="auto" w:fill="auto"/>
            <w:noWrap/>
            <w:vAlign w:val="center"/>
            <w:hideMark/>
          </w:tcPr>
          <w:p w14:paraId="46084FD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73,37</w:t>
            </w:r>
          </w:p>
        </w:tc>
        <w:tc>
          <w:tcPr>
            <w:tcW w:w="833" w:type="dxa"/>
            <w:tcBorders>
              <w:top w:val="nil"/>
              <w:left w:val="nil"/>
              <w:bottom w:val="single" w:sz="4" w:space="0" w:color="auto"/>
              <w:right w:val="single" w:sz="4" w:space="0" w:color="auto"/>
            </w:tcBorders>
            <w:shd w:val="clear" w:color="auto" w:fill="auto"/>
            <w:noWrap/>
            <w:vAlign w:val="center"/>
            <w:hideMark/>
          </w:tcPr>
          <w:p w14:paraId="47EAD25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73,37</w:t>
            </w:r>
          </w:p>
        </w:tc>
        <w:tc>
          <w:tcPr>
            <w:tcW w:w="832" w:type="dxa"/>
            <w:tcBorders>
              <w:top w:val="nil"/>
              <w:left w:val="nil"/>
              <w:bottom w:val="single" w:sz="4" w:space="0" w:color="auto"/>
              <w:right w:val="single" w:sz="4" w:space="0" w:color="auto"/>
            </w:tcBorders>
            <w:shd w:val="clear" w:color="auto" w:fill="auto"/>
            <w:noWrap/>
            <w:vAlign w:val="center"/>
            <w:hideMark/>
          </w:tcPr>
          <w:p w14:paraId="1693AC5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68,49</w:t>
            </w:r>
          </w:p>
        </w:tc>
        <w:tc>
          <w:tcPr>
            <w:tcW w:w="832" w:type="dxa"/>
            <w:tcBorders>
              <w:top w:val="nil"/>
              <w:left w:val="nil"/>
              <w:bottom w:val="single" w:sz="4" w:space="0" w:color="auto"/>
              <w:right w:val="single" w:sz="4" w:space="0" w:color="auto"/>
            </w:tcBorders>
            <w:shd w:val="clear" w:color="auto" w:fill="auto"/>
            <w:noWrap/>
            <w:vAlign w:val="center"/>
            <w:hideMark/>
          </w:tcPr>
          <w:p w14:paraId="3A477EE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68,49</w:t>
            </w:r>
          </w:p>
        </w:tc>
        <w:tc>
          <w:tcPr>
            <w:tcW w:w="832" w:type="dxa"/>
            <w:tcBorders>
              <w:top w:val="nil"/>
              <w:left w:val="nil"/>
              <w:bottom w:val="single" w:sz="4" w:space="0" w:color="auto"/>
              <w:right w:val="single" w:sz="4" w:space="0" w:color="auto"/>
            </w:tcBorders>
            <w:shd w:val="clear" w:color="auto" w:fill="auto"/>
            <w:noWrap/>
            <w:vAlign w:val="center"/>
            <w:hideMark/>
          </w:tcPr>
          <w:p w14:paraId="63DCB3C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68,49</w:t>
            </w:r>
          </w:p>
        </w:tc>
        <w:tc>
          <w:tcPr>
            <w:tcW w:w="832" w:type="dxa"/>
            <w:tcBorders>
              <w:top w:val="nil"/>
              <w:left w:val="nil"/>
              <w:bottom w:val="single" w:sz="4" w:space="0" w:color="auto"/>
              <w:right w:val="single" w:sz="4" w:space="0" w:color="auto"/>
            </w:tcBorders>
            <w:shd w:val="clear" w:color="auto" w:fill="auto"/>
            <w:noWrap/>
            <w:vAlign w:val="center"/>
            <w:hideMark/>
          </w:tcPr>
          <w:p w14:paraId="24E9617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68,49</w:t>
            </w:r>
          </w:p>
        </w:tc>
        <w:tc>
          <w:tcPr>
            <w:tcW w:w="832" w:type="dxa"/>
            <w:tcBorders>
              <w:top w:val="nil"/>
              <w:left w:val="nil"/>
              <w:bottom w:val="single" w:sz="4" w:space="0" w:color="auto"/>
              <w:right w:val="single" w:sz="4" w:space="0" w:color="auto"/>
            </w:tcBorders>
            <w:shd w:val="clear" w:color="auto" w:fill="auto"/>
            <w:noWrap/>
            <w:vAlign w:val="center"/>
            <w:hideMark/>
          </w:tcPr>
          <w:p w14:paraId="284CBDF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63,99</w:t>
            </w:r>
          </w:p>
        </w:tc>
        <w:tc>
          <w:tcPr>
            <w:tcW w:w="832" w:type="dxa"/>
            <w:tcBorders>
              <w:top w:val="nil"/>
              <w:left w:val="nil"/>
              <w:bottom w:val="single" w:sz="4" w:space="0" w:color="auto"/>
              <w:right w:val="single" w:sz="4" w:space="0" w:color="auto"/>
            </w:tcBorders>
            <w:shd w:val="clear" w:color="auto" w:fill="auto"/>
            <w:noWrap/>
            <w:vAlign w:val="center"/>
            <w:hideMark/>
          </w:tcPr>
          <w:p w14:paraId="23216FC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63,99</w:t>
            </w:r>
          </w:p>
        </w:tc>
        <w:tc>
          <w:tcPr>
            <w:tcW w:w="832" w:type="dxa"/>
            <w:tcBorders>
              <w:top w:val="nil"/>
              <w:left w:val="nil"/>
              <w:bottom w:val="single" w:sz="4" w:space="0" w:color="auto"/>
              <w:right w:val="single" w:sz="4" w:space="0" w:color="auto"/>
            </w:tcBorders>
            <w:shd w:val="clear" w:color="auto" w:fill="auto"/>
            <w:noWrap/>
            <w:vAlign w:val="center"/>
            <w:hideMark/>
          </w:tcPr>
          <w:p w14:paraId="54C8CE3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63,99</w:t>
            </w:r>
          </w:p>
        </w:tc>
        <w:tc>
          <w:tcPr>
            <w:tcW w:w="832" w:type="dxa"/>
            <w:tcBorders>
              <w:top w:val="nil"/>
              <w:left w:val="nil"/>
              <w:bottom w:val="single" w:sz="4" w:space="0" w:color="auto"/>
              <w:right w:val="single" w:sz="4" w:space="0" w:color="auto"/>
            </w:tcBorders>
            <w:shd w:val="clear" w:color="auto" w:fill="auto"/>
            <w:noWrap/>
            <w:vAlign w:val="center"/>
            <w:hideMark/>
          </w:tcPr>
          <w:p w14:paraId="369D3B4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63,99</w:t>
            </w:r>
          </w:p>
        </w:tc>
      </w:tr>
      <w:tr w:rsidR="00D502D3" w:rsidRPr="00C45523" w14:paraId="2658AACD" w14:textId="77777777" w:rsidTr="00D502D3">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4280FE35"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Мощность наиболее крупного котла, Гкал/ч</w:t>
            </w:r>
          </w:p>
        </w:tc>
        <w:tc>
          <w:tcPr>
            <w:tcW w:w="833" w:type="dxa"/>
            <w:tcBorders>
              <w:top w:val="nil"/>
              <w:left w:val="nil"/>
              <w:bottom w:val="single" w:sz="4" w:space="0" w:color="auto"/>
              <w:right w:val="single" w:sz="4" w:space="0" w:color="auto"/>
            </w:tcBorders>
            <w:shd w:val="clear" w:color="auto" w:fill="auto"/>
            <w:noWrap/>
            <w:vAlign w:val="center"/>
            <w:hideMark/>
          </w:tcPr>
          <w:p w14:paraId="69A5170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6,98</w:t>
            </w:r>
          </w:p>
        </w:tc>
        <w:tc>
          <w:tcPr>
            <w:tcW w:w="833" w:type="dxa"/>
            <w:tcBorders>
              <w:top w:val="nil"/>
              <w:left w:val="nil"/>
              <w:bottom w:val="single" w:sz="4" w:space="0" w:color="auto"/>
              <w:right w:val="single" w:sz="4" w:space="0" w:color="auto"/>
            </w:tcBorders>
            <w:shd w:val="clear" w:color="auto" w:fill="auto"/>
            <w:noWrap/>
            <w:vAlign w:val="center"/>
            <w:hideMark/>
          </w:tcPr>
          <w:p w14:paraId="7D70AD2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8,12</w:t>
            </w:r>
          </w:p>
        </w:tc>
        <w:tc>
          <w:tcPr>
            <w:tcW w:w="833" w:type="dxa"/>
            <w:tcBorders>
              <w:top w:val="nil"/>
              <w:left w:val="nil"/>
              <w:bottom w:val="single" w:sz="4" w:space="0" w:color="auto"/>
              <w:right w:val="single" w:sz="4" w:space="0" w:color="auto"/>
            </w:tcBorders>
            <w:shd w:val="clear" w:color="auto" w:fill="auto"/>
            <w:noWrap/>
            <w:vAlign w:val="center"/>
            <w:hideMark/>
          </w:tcPr>
          <w:p w14:paraId="66B05E1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8,12</w:t>
            </w:r>
          </w:p>
        </w:tc>
        <w:tc>
          <w:tcPr>
            <w:tcW w:w="833" w:type="dxa"/>
            <w:tcBorders>
              <w:top w:val="nil"/>
              <w:left w:val="nil"/>
              <w:bottom w:val="single" w:sz="4" w:space="0" w:color="auto"/>
              <w:right w:val="single" w:sz="4" w:space="0" w:color="auto"/>
            </w:tcBorders>
            <w:shd w:val="clear" w:color="auto" w:fill="auto"/>
            <w:noWrap/>
            <w:vAlign w:val="center"/>
            <w:hideMark/>
          </w:tcPr>
          <w:p w14:paraId="1716111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8,12</w:t>
            </w:r>
          </w:p>
        </w:tc>
        <w:tc>
          <w:tcPr>
            <w:tcW w:w="832" w:type="dxa"/>
            <w:tcBorders>
              <w:top w:val="nil"/>
              <w:left w:val="nil"/>
              <w:bottom w:val="single" w:sz="4" w:space="0" w:color="auto"/>
              <w:right w:val="single" w:sz="4" w:space="0" w:color="auto"/>
            </w:tcBorders>
            <w:shd w:val="clear" w:color="auto" w:fill="auto"/>
            <w:noWrap/>
            <w:vAlign w:val="center"/>
            <w:hideMark/>
          </w:tcPr>
          <w:p w14:paraId="449A617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11,27</w:t>
            </w:r>
          </w:p>
        </w:tc>
        <w:tc>
          <w:tcPr>
            <w:tcW w:w="832" w:type="dxa"/>
            <w:tcBorders>
              <w:top w:val="nil"/>
              <w:left w:val="nil"/>
              <w:bottom w:val="single" w:sz="4" w:space="0" w:color="auto"/>
              <w:right w:val="single" w:sz="4" w:space="0" w:color="auto"/>
            </w:tcBorders>
            <w:shd w:val="clear" w:color="auto" w:fill="auto"/>
            <w:noWrap/>
            <w:vAlign w:val="center"/>
            <w:hideMark/>
          </w:tcPr>
          <w:p w14:paraId="71990DD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11,27</w:t>
            </w:r>
          </w:p>
        </w:tc>
        <w:tc>
          <w:tcPr>
            <w:tcW w:w="832" w:type="dxa"/>
            <w:tcBorders>
              <w:top w:val="nil"/>
              <w:left w:val="nil"/>
              <w:bottom w:val="single" w:sz="4" w:space="0" w:color="auto"/>
              <w:right w:val="single" w:sz="4" w:space="0" w:color="auto"/>
            </w:tcBorders>
            <w:shd w:val="clear" w:color="auto" w:fill="auto"/>
            <w:noWrap/>
            <w:vAlign w:val="center"/>
            <w:hideMark/>
          </w:tcPr>
          <w:p w14:paraId="17B47FC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11,27</w:t>
            </w:r>
          </w:p>
        </w:tc>
        <w:tc>
          <w:tcPr>
            <w:tcW w:w="832" w:type="dxa"/>
            <w:tcBorders>
              <w:top w:val="nil"/>
              <w:left w:val="nil"/>
              <w:bottom w:val="single" w:sz="4" w:space="0" w:color="auto"/>
              <w:right w:val="single" w:sz="4" w:space="0" w:color="auto"/>
            </w:tcBorders>
            <w:shd w:val="clear" w:color="auto" w:fill="auto"/>
            <w:noWrap/>
            <w:vAlign w:val="center"/>
            <w:hideMark/>
          </w:tcPr>
          <w:p w14:paraId="0297594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11,27</w:t>
            </w:r>
          </w:p>
        </w:tc>
        <w:tc>
          <w:tcPr>
            <w:tcW w:w="832" w:type="dxa"/>
            <w:tcBorders>
              <w:top w:val="nil"/>
              <w:left w:val="nil"/>
              <w:bottom w:val="single" w:sz="4" w:space="0" w:color="auto"/>
              <w:right w:val="single" w:sz="4" w:space="0" w:color="auto"/>
            </w:tcBorders>
            <w:shd w:val="clear" w:color="auto" w:fill="auto"/>
            <w:noWrap/>
            <w:vAlign w:val="center"/>
            <w:hideMark/>
          </w:tcPr>
          <w:p w14:paraId="0349AE8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16,72</w:t>
            </w:r>
          </w:p>
        </w:tc>
        <w:tc>
          <w:tcPr>
            <w:tcW w:w="832" w:type="dxa"/>
            <w:tcBorders>
              <w:top w:val="nil"/>
              <w:left w:val="nil"/>
              <w:bottom w:val="single" w:sz="4" w:space="0" w:color="auto"/>
              <w:right w:val="single" w:sz="4" w:space="0" w:color="auto"/>
            </w:tcBorders>
            <w:shd w:val="clear" w:color="auto" w:fill="auto"/>
            <w:noWrap/>
            <w:vAlign w:val="center"/>
            <w:hideMark/>
          </w:tcPr>
          <w:p w14:paraId="3CBA06F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16,72</w:t>
            </w:r>
          </w:p>
        </w:tc>
        <w:tc>
          <w:tcPr>
            <w:tcW w:w="832" w:type="dxa"/>
            <w:tcBorders>
              <w:top w:val="nil"/>
              <w:left w:val="nil"/>
              <w:bottom w:val="single" w:sz="4" w:space="0" w:color="auto"/>
              <w:right w:val="single" w:sz="4" w:space="0" w:color="auto"/>
            </w:tcBorders>
            <w:shd w:val="clear" w:color="auto" w:fill="auto"/>
            <w:noWrap/>
            <w:vAlign w:val="center"/>
            <w:hideMark/>
          </w:tcPr>
          <w:p w14:paraId="47A9A42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16,72</w:t>
            </w:r>
          </w:p>
        </w:tc>
        <w:tc>
          <w:tcPr>
            <w:tcW w:w="832" w:type="dxa"/>
            <w:tcBorders>
              <w:top w:val="nil"/>
              <w:left w:val="nil"/>
              <w:bottom w:val="single" w:sz="4" w:space="0" w:color="auto"/>
              <w:right w:val="single" w:sz="4" w:space="0" w:color="auto"/>
            </w:tcBorders>
            <w:shd w:val="clear" w:color="auto" w:fill="auto"/>
            <w:noWrap/>
            <w:vAlign w:val="center"/>
            <w:hideMark/>
          </w:tcPr>
          <w:p w14:paraId="520BB62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16,72</w:t>
            </w:r>
          </w:p>
        </w:tc>
      </w:tr>
      <w:tr w:rsidR="00D502D3" w:rsidRPr="00C45523" w14:paraId="3CD2C5F6" w14:textId="77777777" w:rsidTr="00D502D3">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329D34C5"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Тепловая мощность нетто в аварийном режиме, Гкал/ч</w:t>
            </w:r>
          </w:p>
        </w:tc>
        <w:tc>
          <w:tcPr>
            <w:tcW w:w="833" w:type="dxa"/>
            <w:tcBorders>
              <w:top w:val="nil"/>
              <w:left w:val="nil"/>
              <w:bottom w:val="single" w:sz="4" w:space="0" w:color="auto"/>
              <w:right w:val="single" w:sz="4" w:space="0" w:color="auto"/>
            </w:tcBorders>
            <w:shd w:val="clear" w:color="auto" w:fill="auto"/>
            <w:noWrap/>
            <w:vAlign w:val="center"/>
            <w:hideMark/>
          </w:tcPr>
          <w:p w14:paraId="53FE292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8,3015</w:t>
            </w:r>
          </w:p>
        </w:tc>
        <w:tc>
          <w:tcPr>
            <w:tcW w:w="833" w:type="dxa"/>
            <w:tcBorders>
              <w:top w:val="nil"/>
              <w:left w:val="nil"/>
              <w:bottom w:val="single" w:sz="4" w:space="0" w:color="auto"/>
              <w:right w:val="single" w:sz="4" w:space="0" w:color="auto"/>
            </w:tcBorders>
            <w:shd w:val="clear" w:color="auto" w:fill="auto"/>
            <w:noWrap/>
            <w:vAlign w:val="center"/>
            <w:hideMark/>
          </w:tcPr>
          <w:p w14:paraId="587EABB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11,4965</w:t>
            </w:r>
          </w:p>
        </w:tc>
        <w:tc>
          <w:tcPr>
            <w:tcW w:w="833" w:type="dxa"/>
            <w:tcBorders>
              <w:top w:val="nil"/>
              <w:left w:val="nil"/>
              <w:bottom w:val="single" w:sz="4" w:space="0" w:color="auto"/>
              <w:right w:val="single" w:sz="4" w:space="0" w:color="auto"/>
            </w:tcBorders>
            <w:shd w:val="clear" w:color="auto" w:fill="auto"/>
            <w:noWrap/>
            <w:vAlign w:val="center"/>
            <w:hideMark/>
          </w:tcPr>
          <w:p w14:paraId="0E8E7BC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11,4965</w:t>
            </w:r>
          </w:p>
        </w:tc>
        <w:tc>
          <w:tcPr>
            <w:tcW w:w="833" w:type="dxa"/>
            <w:tcBorders>
              <w:top w:val="nil"/>
              <w:left w:val="nil"/>
              <w:bottom w:val="single" w:sz="4" w:space="0" w:color="auto"/>
              <w:right w:val="single" w:sz="4" w:space="0" w:color="auto"/>
            </w:tcBorders>
            <w:shd w:val="clear" w:color="auto" w:fill="auto"/>
            <w:noWrap/>
            <w:vAlign w:val="center"/>
            <w:hideMark/>
          </w:tcPr>
          <w:p w14:paraId="0B3025A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11,4965</w:t>
            </w:r>
          </w:p>
        </w:tc>
        <w:tc>
          <w:tcPr>
            <w:tcW w:w="832" w:type="dxa"/>
            <w:tcBorders>
              <w:top w:val="nil"/>
              <w:left w:val="nil"/>
              <w:bottom w:val="single" w:sz="4" w:space="0" w:color="auto"/>
              <w:right w:val="single" w:sz="4" w:space="0" w:color="auto"/>
            </w:tcBorders>
            <w:shd w:val="clear" w:color="auto" w:fill="auto"/>
            <w:noWrap/>
            <w:vAlign w:val="center"/>
            <w:hideMark/>
          </w:tcPr>
          <w:p w14:paraId="5121BB7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14,4890</w:t>
            </w:r>
          </w:p>
        </w:tc>
        <w:tc>
          <w:tcPr>
            <w:tcW w:w="832" w:type="dxa"/>
            <w:tcBorders>
              <w:top w:val="nil"/>
              <w:left w:val="nil"/>
              <w:bottom w:val="single" w:sz="4" w:space="0" w:color="auto"/>
              <w:right w:val="single" w:sz="4" w:space="0" w:color="auto"/>
            </w:tcBorders>
            <w:shd w:val="clear" w:color="auto" w:fill="auto"/>
            <w:noWrap/>
            <w:vAlign w:val="center"/>
            <w:hideMark/>
          </w:tcPr>
          <w:p w14:paraId="1621430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14,4890</w:t>
            </w:r>
          </w:p>
        </w:tc>
        <w:tc>
          <w:tcPr>
            <w:tcW w:w="832" w:type="dxa"/>
            <w:tcBorders>
              <w:top w:val="nil"/>
              <w:left w:val="nil"/>
              <w:bottom w:val="single" w:sz="4" w:space="0" w:color="auto"/>
              <w:right w:val="single" w:sz="4" w:space="0" w:color="auto"/>
            </w:tcBorders>
            <w:shd w:val="clear" w:color="auto" w:fill="auto"/>
            <w:noWrap/>
            <w:vAlign w:val="center"/>
            <w:hideMark/>
          </w:tcPr>
          <w:p w14:paraId="1515675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14,4890</w:t>
            </w:r>
          </w:p>
        </w:tc>
        <w:tc>
          <w:tcPr>
            <w:tcW w:w="832" w:type="dxa"/>
            <w:tcBorders>
              <w:top w:val="nil"/>
              <w:left w:val="nil"/>
              <w:bottom w:val="single" w:sz="4" w:space="0" w:color="auto"/>
              <w:right w:val="single" w:sz="4" w:space="0" w:color="auto"/>
            </w:tcBorders>
            <w:shd w:val="clear" w:color="auto" w:fill="auto"/>
            <w:noWrap/>
            <w:vAlign w:val="center"/>
            <w:hideMark/>
          </w:tcPr>
          <w:p w14:paraId="712A61D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14,4890</w:t>
            </w:r>
          </w:p>
        </w:tc>
        <w:tc>
          <w:tcPr>
            <w:tcW w:w="832" w:type="dxa"/>
            <w:tcBorders>
              <w:top w:val="nil"/>
              <w:left w:val="nil"/>
              <w:bottom w:val="single" w:sz="4" w:space="0" w:color="auto"/>
              <w:right w:val="single" w:sz="4" w:space="0" w:color="auto"/>
            </w:tcBorders>
            <w:shd w:val="clear" w:color="auto" w:fill="auto"/>
            <w:noWrap/>
            <w:vAlign w:val="center"/>
            <w:hideMark/>
          </w:tcPr>
          <w:p w14:paraId="01F8BB9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19,6665</w:t>
            </w:r>
          </w:p>
        </w:tc>
        <w:tc>
          <w:tcPr>
            <w:tcW w:w="832" w:type="dxa"/>
            <w:tcBorders>
              <w:top w:val="nil"/>
              <w:left w:val="nil"/>
              <w:bottom w:val="single" w:sz="4" w:space="0" w:color="auto"/>
              <w:right w:val="single" w:sz="4" w:space="0" w:color="auto"/>
            </w:tcBorders>
            <w:shd w:val="clear" w:color="auto" w:fill="auto"/>
            <w:noWrap/>
            <w:vAlign w:val="center"/>
            <w:hideMark/>
          </w:tcPr>
          <w:p w14:paraId="3E41702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19,6665</w:t>
            </w:r>
          </w:p>
        </w:tc>
        <w:tc>
          <w:tcPr>
            <w:tcW w:w="832" w:type="dxa"/>
            <w:tcBorders>
              <w:top w:val="nil"/>
              <w:left w:val="nil"/>
              <w:bottom w:val="single" w:sz="4" w:space="0" w:color="auto"/>
              <w:right w:val="single" w:sz="4" w:space="0" w:color="auto"/>
            </w:tcBorders>
            <w:shd w:val="clear" w:color="auto" w:fill="auto"/>
            <w:noWrap/>
            <w:vAlign w:val="center"/>
            <w:hideMark/>
          </w:tcPr>
          <w:p w14:paraId="6F77D83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19,6665</w:t>
            </w:r>
          </w:p>
        </w:tc>
        <w:tc>
          <w:tcPr>
            <w:tcW w:w="832" w:type="dxa"/>
            <w:tcBorders>
              <w:top w:val="nil"/>
              <w:left w:val="nil"/>
              <w:bottom w:val="single" w:sz="4" w:space="0" w:color="auto"/>
              <w:right w:val="single" w:sz="4" w:space="0" w:color="auto"/>
            </w:tcBorders>
            <w:shd w:val="clear" w:color="auto" w:fill="auto"/>
            <w:noWrap/>
            <w:vAlign w:val="center"/>
            <w:hideMark/>
          </w:tcPr>
          <w:p w14:paraId="63AE9D3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19,6665</w:t>
            </w:r>
          </w:p>
        </w:tc>
      </w:tr>
      <w:tr w:rsidR="00D502D3" w:rsidRPr="00C45523" w14:paraId="199EB270" w14:textId="77777777" w:rsidTr="00D502D3">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7D014CEC"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Тепловая нагрузка в аварийном режиме, Гкал/ч (89% Qотопл.по СП 124.13330.2012)</w:t>
            </w:r>
          </w:p>
        </w:tc>
        <w:tc>
          <w:tcPr>
            <w:tcW w:w="833" w:type="dxa"/>
            <w:tcBorders>
              <w:top w:val="nil"/>
              <w:left w:val="nil"/>
              <w:bottom w:val="single" w:sz="4" w:space="0" w:color="auto"/>
              <w:right w:val="single" w:sz="4" w:space="0" w:color="auto"/>
            </w:tcBorders>
            <w:shd w:val="clear" w:color="auto" w:fill="auto"/>
            <w:noWrap/>
            <w:vAlign w:val="center"/>
            <w:hideMark/>
          </w:tcPr>
          <w:p w14:paraId="35F102C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2,8562</w:t>
            </w:r>
          </w:p>
        </w:tc>
        <w:tc>
          <w:tcPr>
            <w:tcW w:w="833" w:type="dxa"/>
            <w:tcBorders>
              <w:top w:val="nil"/>
              <w:left w:val="nil"/>
              <w:bottom w:val="single" w:sz="4" w:space="0" w:color="auto"/>
              <w:right w:val="single" w:sz="4" w:space="0" w:color="auto"/>
            </w:tcBorders>
            <w:shd w:val="clear" w:color="auto" w:fill="auto"/>
            <w:noWrap/>
            <w:vAlign w:val="center"/>
            <w:hideMark/>
          </w:tcPr>
          <w:p w14:paraId="7A046EA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3,0682</w:t>
            </w:r>
          </w:p>
        </w:tc>
        <w:tc>
          <w:tcPr>
            <w:tcW w:w="833" w:type="dxa"/>
            <w:tcBorders>
              <w:top w:val="nil"/>
              <w:left w:val="nil"/>
              <w:bottom w:val="single" w:sz="4" w:space="0" w:color="auto"/>
              <w:right w:val="single" w:sz="4" w:space="0" w:color="auto"/>
            </w:tcBorders>
            <w:shd w:val="clear" w:color="auto" w:fill="auto"/>
            <w:noWrap/>
            <w:vAlign w:val="center"/>
            <w:hideMark/>
          </w:tcPr>
          <w:p w14:paraId="1716A94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3,0682</w:t>
            </w:r>
          </w:p>
        </w:tc>
        <w:tc>
          <w:tcPr>
            <w:tcW w:w="833" w:type="dxa"/>
            <w:tcBorders>
              <w:top w:val="nil"/>
              <w:left w:val="nil"/>
              <w:bottom w:val="single" w:sz="4" w:space="0" w:color="auto"/>
              <w:right w:val="single" w:sz="4" w:space="0" w:color="auto"/>
            </w:tcBorders>
            <w:shd w:val="clear" w:color="auto" w:fill="auto"/>
            <w:noWrap/>
            <w:vAlign w:val="center"/>
            <w:hideMark/>
          </w:tcPr>
          <w:p w14:paraId="5B68FF1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3,0682</w:t>
            </w:r>
          </w:p>
        </w:tc>
        <w:tc>
          <w:tcPr>
            <w:tcW w:w="832" w:type="dxa"/>
            <w:tcBorders>
              <w:top w:val="nil"/>
              <w:left w:val="nil"/>
              <w:bottom w:val="single" w:sz="4" w:space="0" w:color="auto"/>
              <w:right w:val="single" w:sz="4" w:space="0" w:color="auto"/>
            </w:tcBorders>
            <w:shd w:val="clear" w:color="auto" w:fill="auto"/>
            <w:noWrap/>
            <w:vAlign w:val="center"/>
            <w:hideMark/>
          </w:tcPr>
          <w:p w14:paraId="660F816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5,4534</w:t>
            </w:r>
          </w:p>
        </w:tc>
        <w:tc>
          <w:tcPr>
            <w:tcW w:w="832" w:type="dxa"/>
            <w:tcBorders>
              <w:top w:val="nil"/>
              <w:left w:val="nil"/>
              <w:bottom w:val="single" w:sz="4" w:space="0" w:color="auto"/>
              <w:right w:val="single" w:sz="4" w:space="0" w:color="auto"/>
            </w:tcBorders>
            <w:shd w:val="clear" w:color="auto" w:fill="auto"/>
            <w:noWrap/>
            <w:vAlign w:val="center"/>
            <w:hideMark/>
          </w:tcPr>
          <w:p w14:paraId="7BE3468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5,4534</w:t>
            </w:r>
          </w:p>
        </w:tc>
        <w:tc>
          <w:tcPr>
            <w:tcW w:w="832" w:type="dxa"/>
            <w:tcBorders>
              <w:top w:val="nil"/>
              <w:left w:val="nil"/>
              <w:bottom w:val="single" w:sz="4" w:space="0" w:color="auto"/>
              <w:right w:val="single" w:sz="4" w:space="0" w:color="auto"/>
            </w:tcBorders>
            <w:shd w:val="clear" w:color="auto" w:fill="auto"/>
            <w:noWrap/>
            <w:vAlign w:val="center"/>
            <w:hideMark/>
          </w:tcPr>
          <w:p w14:paraId="591545D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5,4534</w:t>
            </w:r>
          </w:p>
        </w:tc>
        <w:tc>
          <w:tcPr>
            <w:tcW w:w="832" w:type="dxa"/>
            <w:tcBorders>
              <w:top w:val="nil"/>
              <w:left w:val="nil"/>
              <w:bottom w:val="single" w:sz="4" w:space="0" w:color="auto"/>
              <w:right w:val="single" w:sz="4" w:space="0" w:color="auto"/>
            </w:tcBorders>
            <w:shd w:val="clear" w:color="auto" w:fill="auto"/>
            <w:noWrap/>
            <w:vAlign w:val="center"/>
            <w:hideMark/>
          </w:tcPr>
          <w:p w14:paraId="2024332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5,4534</w:t>
            </w:r>
          </w:p>
        </w:tc>
        <w:tc>
          <w:tcPr>
            <w:tcW w:w="832" w:type="dxa"/>
            <w:tcBorders>
              <w:top w:val="nil"/>
              <w:left w:val="nil"/>
              <w:bottom w:val="single" w:sz="4" w:space="0" w:color="auto"/>
              <w:right w:val="single" w:sz="4" w:space="0" w:color="auto"/>
            </w:tcBorders>
            <w:shd w:val="clear" w:color="auto" w:fill="auto"/>
            <w:noWrap/>
            <w:vAlign w:val="center"/>
            <w:hideMark/>
          </w:tcPr>
          <w:p w14:paraId="27CC0D6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9,5563</w:t>
            </w:r>
          </w:p>
        </w:tc>
        <w:tc>
          <w:tcPr>
            <w:tcW w:w="832" w:type="dxa"/>
            <w:tcBorders>
              <w:top w:val="nil"/>
              <w:left w:val="nil"/>
              <w:bottom w:val="single" w:sz="4" w:space="0" w:color="auto"/>
              <w:right w:val="single" w:sz="4" w:space="0" w:color="auto"/>
            </w:tcBorders>
            <w:shd w:val="clear" w:color="auto" w:fill="auto"/>
            <w:noWrap/>
            <w:vAlign w:val="center"/>
            <w:hideMark/>
          </w:tcPr>
          <w:p w14:paraId="5A2C04C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9,5563</w:t>
            </w:r>
          </w:p>
        </w:tc>
        <w:tc>
          <w:tcPr>
            <w:tcW w:w="832" w:type="dxa"/>
            <w:tcBorders>
              <w:top w:val="nil"/>
              <w:left w:val="nil"/>
              <w:bottom w:val="single" w:sz="4" w:space="0" w:color="auto"/>
              <w:right w:val="single" w:sz="4" w:space="0" w:color="auto"/>
            </w:tcBorders>
            <w:shd w:val="clear" w:color="auto" w:fill="auto"/>
            <w:noWrap/>
            <w:vAlign w:val="center"/>
            <w:hideMark/>
          </w:tcPr>
          <w:p w14:paraId="65BF717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9,5563</w:t>
            </w:r>
          </w:p>
        </w:tc>
        <w:tc>
          <w:tcPr>
            <w:tcW w:w="832" w:type="dxa"/>
            <w:tcBorders>
              <w:top w:val="nil"/>
              <w:left w:val="nil"/>
              <w:bottom w:val="single" w:sz="4" w:space="0" w:color="auto"/>
              <w:right w:val="single" w:sz="4" w:space="0" w:color="auto"/>
            </w:tcBorders>
            <w:shd w:val="clear" w:color="auto" w:fill="auto"/>
            <w:noWrap/>
            <w:vAlign w:val="center"/>
            <w:hideMark/>
          </w:tcPr>
          <w:p w14:paraId="7C71177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9,5563</w:t>
            </w:r>
          </w:p>
        </w:tc>
      </w:tr>
      <w:tr w:rsidR="00D502D3" w:rsidRPr="00C45523" w14:paraId="3AE3848B" w14:textId="77777777" w:rsidTr="00D502D3">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783023C3"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Резерв(+)/ дефицит(-) тепловой мощности (ар), Гкал/ч</w:t>
            </w:r>
          </w:p>
        </w:tc>
        <w:tc>
          <w:tcPr>
            <w:tcW w:w="833" w:type="dxa"/>
            <w:tcBorders>
              <w:top w:val="nil"/>
              <w:left w:val="nil"/>
              <w:bottom w:val="single" w:sz="4" w:space="0" w:color="auto"/>
              <w:right w:val="single" w:sz="4" w:space="0" w:color="auto"/>
            </w:tcBorders>
            <w:shd w:val="clear" w:color="auto" w:fill="auto"/>
            <w:noWrap/>
            <w:vAlign w:val="center"/>
            <w:hideMark/>
          </w:tcPr>
          <w:p w14:paraId="69D8EF1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3,8637</w:t>
            </w:r>
          </w:p>
        </w:tc>
        <w:tc>
          <w:tcPr>
            <w:tcW w:w="833" w:type="dxa"/>
            <w:tcBorders>
              <w:top w:val="nil"/>
              <w:left w:val="nil"/>
              <w:bottom w:val="single" w:sz="4" w:space="0" w:color="auto"/>
              <w:right w:val="single" w:sz="4" w:space="0" w:color="auto"/>
            </w:tcBorders>
            <w:shd w:val="clear" w:color="auto" w:fill="auto"/>
            <w:noWrap/>
            <w:vAlign w:val="center"/>
            <w:hideMark/>
          </w:tcPr>
          <w:p w14:paraId="4258498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6,6967</w:t>
            </w:r>
          </w:p>
        </w:tc>
        <w:tc>
          <w:tcPr>
            <w:tcW w:w="833" w:type="dxa"/>
            <w:tcBorders>
              <w:top w:val="nil"/>
              <w:left w:val="nil"/>
              <w:bottom w:val="single" w:sz="4" w:space="0" w:color="auto"/>
              <w:right w:val="single" w:sz="4" w:space="0" w:color="auto"/>
            </w:tcBorders>
            <w:shd w:val="clear" w:color="auto" w:fill="auto"/>
            <w:noWrap/>
            <w:vAlign w:val="center"/>
            <w:hideMark/>
          </w:tcPr>
          <w:p w14:paraId="500883A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6,6967</w:t>
            </w:r>
          </w:p>
        </w:tc>
        <w:tc>
          <w:tcPr>
            <w:tcW w:w="833" w:type="dxa"/>
            <w:tcBorders>
              <w:top w:val="nil"/>
              <w:left w:val="nil"/>
              <w:bottom w:val="single" w:sz="4" w:space="0" w:color="auto"/>
              <w:right w:val="single" w:sz="4" w:space="0" w:color="auto"/>
            </w:tcBorders>
            <w:shd w:val="clear" w:color="auto" w:fill="auto"/>
            <w:noWrap/>
            <w:vAlign w:val="center"/>
            <w:hideMark/>
          </w:tcPr>
          <w:p w14:paraId="71B044F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6,6967</w:t>
            </w:r>
          </w:p>
        </w:tc>
        <w:tc>
          <w:tcPr>
            <w:tcW w:w="832" w:type="dxa"/>
            <w:tcBorders>
              <w:top w:val="nil"/>
              <w:left w:val="nil"/>
              <w:bottom w:val="single" w:sz="4" w:space="0" w:color="auto"/>
              <w:right w:val="single" w:sz="4" w:space="0" w:color="auto"/>
            </w:tcBorders>
            <w:shd w:val="clear" w:color="auto" w:fill="auto"/>
            <w:noWrap/>
            <w:vAlign w:val="center"/>
            <w:hideMark/>
          </w:tcPr>
          <w:p w14:paraId="1252654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7,1505</w:t>
            </w:r>
          </w:p>
        </w:tc>
        <w:tc>
          <w:tcPr>
            <w:tcW w:w="832" w:type="dxa"/>
            <w:tcBorders>
              <w:top w:val="nil"/>
              <w:left w:val="nil"/>
              <w:bottom w:val="single" w:sz="4" w:space="0" w:color="auto"/>
              <w:right w:val="single" w:sz="4" w:space="0" w:color="auto"/>
            </w:tcBorders>
            <w:shd w:val="clear" w:color="auto" w:fill="auto"/>
            <w:noWrap/>
            <w:vAlign w:val="center"/>
            <w:hideMark/>
          </w:tcPr>
          <w:p w14:paraId="7E048C2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7,1505</w:t>
            </w:r>
          </w:p>
        </w:tc>
        <w:tc>
          <w:tcPr>
            <w:tcW w:w="832" w:type="dxa"/>
            <w:tcBorders>
              <w:top w:val="nil"/>
              <w:left w:val="nil"/>
              <w:bottom w:val="single" w:sz="4" w:space="0" w:color="auto"/>
              <w:right w:val="single" w:sz="4" w:space="0" w:color="auto"/>
            </w:tcBorders>
            <w:shd w:val="clear" w:color="auto" w:fill="auto"/>
            <w:noWrap/>
            <w:vAlign w:val="center"/>
            <w:hideMark/>
          </w:tcPr>
          <w:p w14:paraId="0F812D2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7,1505</w:t>
            </w:r>
          </w:p>
        </w:tc>
        <w:tc>
          <w:tcPr>
            <w:tcW w:w="832" w:type="dxa"/>
            <w:tcBorders>
              <w:top w:val="nil"/>
              <w:left w:val="nil"/>
              <w:bottom w:val="single" w:sz="4" w:space="0" w:color="auto"/>
              <w:right w:val="single" w:sz="4" w:space="0" w:color="auto"/>
            </w:tcBorders>
            <w:shd w:val="clear" w:color="auto" w:fill="auto"/>
            <w:noWrap/>
            <w:vAlign w:val="center"/>
            <w:hideMark/>
          </w:tcPr>
          <w:p w14:paraId="69ACFBC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7,1505</w:t>
            </w:r>
          </w:p>
        </w:tc>
        <w:tc>
          <w:tcPr>
            <w:tcW w:w="832" w:type="dxa"/>
            <w:tcBorders>
              <w:top w:val="nil"/>
              <w:left w:val="nil"/>
              <w:bottom w:val="single" w:sz="4" w:space="0" w:color="auto"/>
              <w:right w:val="single" w:sz="4" w:space="0" w:color="auto"/>
            </w:tcBorders>
            <w:shd w:val="clear" w:color="auto" w:fill="auto"/>
            <w:noWrap/>
            <w:vAlign w:val="center"/>
            <w:hideMark/>
          </w:tcPr>
          <w:p w14:paraId="2C43718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7,9601</w:t>
            </w:r>
          </w:p>
        </w:tc>
        <w:tc>
          <w:tcPr>
            <w:tcW w:w="832" w:type="dxa"/>
            <w:tcBorders>
              <w:top w:val="nil"/>
              <w:left w:val="nil"/>
              <w:bottom w:val="single" w:sz="4" w:space="0" w:color="auto"/>
              <w:right w:val="single" w:sz="4" w:space="0" w:color="auto"/>
            </w:tcBorders>
            <w:shd w:val="clear" w:color="auto" w:fill="auto"/>
            <w:noWrap/>
            <w:vAlign w:val="center"/>
            <w:hideMark/>
          </w:tcPr>
          <w:p w14:paraId="32684F3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7,9601</w:t>
            </w:r>
          </w:p>
        </w:tc>
        <w:tc>
          <w:tcPr>
            <w:tcW w:w="832" w:type="dxa"/>
            <w:tcBorders>
              <w:top w:val="nil"/>
              <w:left w:val="nil"/>
              <w:bottom w:val="single" w:sz="4" w:space="0" w:color="auto"/>
              <w:right w:val="single" w:sz="4" w:space="0" w:color="auto"/>
            </w:tcBorders>
            <w:shd w:val="clear" w:color="auto" w:fill="auto"/>
            <w:noWrap/>
            <w:vAlign w:val="center"/>
            <w:hideMark/>
          </w:tcPr>
          <w:p w14:paraId="66B4E49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7,9601</w:t>
            </w:r>
          </w:p>
        </w:tc>
        <w:tc>
          <w:tcPr>
            <w:tcW w:w="832" w:type="dxa"/>
            <w:tcBorders>
              <w:top w:val="nil"/>
              <w:left w:val="nil"/>
              <w:bottom w:val="single" w:sz="4" w:space="0" w:color="auto"/>
              <w:right w:val="single" w:sz="4" w:space="0" w:color="auto"/>
            </w:tcBorders>
            <w:shd w:val="clear" w:color="auto" w:fill="auto"/>
            <w:noWrap/>
            <w:vAlign w:val="center"/>
            <w:hideMark/>
          </w:tcPr>
          <w:p w14:paraId="44B3A59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7,9601</w:t>
            </w:r>
          </w:p>
        </w:tc>
      </w:tr>
      <w:tr w:rsidR="00D502D3" w:rsidRPr="00C45523" w14:paraId="3FB496C8" w14:textId="77777777" w:rsidTr="00D502D3">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45608C4E"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Доля резерва (ар), %</w:t>
            </w:r>
          </w:p>
        </w:tc>
        <w:tc>
          <w:tcPr>
            <w:tcW w:w="833" w:type="dxa"/>
            <w:tcBorders>
              <w:top w:val="nil"/>
              <w:left w:val="nil"/>
              <w:bottom w:val="single" w:sz="4" w:space="0" w:color="auto"/>
              <w:right w:val="single" w:sz="4" w:space="0" w:color="auto"/>
            </w:tcBorders>
            <w:shd w:val="clear" w:color="auto" w:fill="auto"/>
            <w:noWrap/>
            <w:vAlign w:val="center"/>
            <w:hideMark/>
          </w:tcPr>
          <w:p w14:paraId="23F374F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46,54</w:t>
            </w:r>
          </w:p>
        </w:tc>
        <w:tc>
          <w:tcPr>
            <w:tcW w:w="833" w:type="dxa"/>
            <w:tcBorders>
              <w:top w:val="nil"/>
              <w:left w:val="nil"/>
              <w:bottom w:val="single" w:sz="4" w:space="0" w:color="auto"/>
              <w:right w:val="single" w:sz="4" w:space="0" w:color="auto"/>
            </w:tcBorders>
            <w:shd w:val="clear" w:color="auto" w:fill="auto"/>
            <w:noWrap/>
            <w:vAlign w:val="center"/>
            <w:hideMark/>
          </w:tcPr>
          <w:p w14:paraId="4DD9E48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58,25</w:t>
            </w:r>
          </w:p>
        </w:tc>
        <w:tc>
          <w:tcPr>
            <w:tcW w:w="833" w:type="dxa"/>
            <w:tcBorders>
              <w:top w:val="nil"/>
              <w:left w:val="nil"/>
              <w:bottom w:val="single" w:sz="4" w:space="0" w:color="auto"/>
              <w:right w:val="single" w:sz="4" w:space="0" w:color="auto"/>
            </w:tcBorders>
            <w:shd w:val="clear" w:color="auto" w:fill="auto"/>
            <w:noWrap/>
            <w:vAlign w:val="center"/>
            <w:hideMark/>
          </w:tcPr>
          <w:p w14:paraId="3B217BA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58,25</w:t>
            </w:r>
          </w:p>
        </w:tc>
        <w:tc>
          <w:tcPr>
            <w:tcW w:w="833" w:type="dxa"/>
            <w:tcBorders>
              <w:top w:val="nil"/>
              <w:left w:val="nil"/>
              <w:bottom w:val="single" w:sz="4" w:space="0" w:color="auto"/>
              <w:right w:val="single" w:sz="4" w:space="0" w:color="auto"/>
            </w:tcBorders>
            <w:shd w:val="clear" w:color="auto" w:fill="auto"/>
            <w:noWrap/>
            <w:vAlign w:val="center"/>
            <w:hideMark/>
          </w:tcPr>
          <w:p w14:paraId="0E921A6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58,25</w:t>
            </w:r>
          </w:p>
        </w:tc>
        <w:tc>
          <w:tcPr>
            <w:tcW w:w="832" w:type="dxa"/>
            <w:tcBorders>
              <w:top w:val="nil"/>
              <w:left w:val="nil"/>
              <w:bottom w:val="single" w:sz="4" w:space="0" w:color="auto"/>
              <w:right w:val="single" w:sz="4" w:space="0" w:color="auto"/>
            </w:tcBorders>
            <w:shd w:val="clear" w:color="auto" w:fill="auto"/>
            <w:noWrap/>
            <w:vAlign w:val="center"/>
            <w:hideMark/>
          </w:tcPr>
          <w:p w14:paraId="160C902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49,35</w:t>
            </w:r>
          </w:p>
        </w:tc>
        <w:tc>
          <w:tcPr>
            <w:tcW w:w="832" w:type="dxa"/>
            <w:tcBorders>
              <w:top w:val="nil"/>
              <w:left w:val="nil"/>
              <w:bottom w:val="single" w:sz="4" w:space="0" w:color="auto"/>
              <w:right w:val="single" w:sz="4" w:space="0" w:color="auto"/>
            </w:tcBorders>
            <w:shd w:val="clear" w:color="auto" w:fill="auto"/>
            <w:noWrap/>
            <w:vAlign w:val="center"/>
            <w:hideMark/>
          </w:tcPr>
          <w:p w14:paraId="7B02153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49,35</w:t>
            </w:r>
          </w:p>
        </w:tc>
        <w:tc>
          <w:tcPr>
            <w:tcW w:w="832" w:type="dxa"/>
            <w:tcBorders>
              <w:top w:val="nil"/>
              <w:left w:val="nil"/>
              <w:bottom w:val="single" w:sz="4" w:space="0" w:color="auto"/>
              <w:right w:val="single" w:sz="4" w:space="0" w:color="auto"/>
            </w:tcBorders>
            <w:shd w:val="clear" w:color="auto" w:fill="auto"/>
            <w:noWrap/>
            <w:vAlign w:val="center"/>
            <w:hideMark/>
          </w:tcPr>
          <w:p w14:paraId="19F5711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49,35</w:t>
            </w:r>
          </w:p>
        </w:tc>
        <w:tc>
          <w:tcPr>
            <w:tcW w:w="832" w:type="dxa"/>
            <w:tcBorders>
              <w:top w:val="nil"/>
              <w:left w:val="nil"/>
              <w:bottom w:val="single" w:sz="4" w:space="0" w:color="auto"/>
              <w:right w:val="single" w:sz="4" w:space="0" w:color="auto"/>
            </w:tcBorders>
            <w:shd w:val="clear" w:color="auto" w:fill="auto"/>
            <w:noWrap/>
            <w:vAlign w:val="center"/>
            <w:hideMark/>
          </w:tcPr>
          <w:p w14:paraId="77FF841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49,35</w:t>
            </w:r>
          </w:p>
        </w:tc>
        <w:tc>
          <w:tcPr>
            <w:tcW w:w="832" w:type="dxa"/>
            <w:tcBorders>
              <w:top w:val="nil"/>
              <w:left w:val="nil"/>
              <w:bottom w:val="single" w:sz="4" w:space="0" w:color="auto"/>
              <w:right w:val="single" w:sz="4" w:space="0" w:color="auto"/>
            </w:tcBorders>
            <w:shd w:val="clear" w:color="auto" w:fill="auto"/>
            <w:noWrap/>
            <w:vAlign w:val="center"/>
            <w:hideMark/>
          </w:tcPr>
          <w:p w14:paraId="207B94A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40,48</w:t>
            </w:r>
          </w:p>
        </w:tc>
        <w:tc>
          <w:tcPr>
            <w:tcW w:w="832" w:type="dxa"/>
            <w:tcBorders>
              <w:top w:val="nil"/>
              <w:left w:val="nil"/>
              <w:bottom w:val="single" w:sz="4" w:space="0" w:color="auto"/>
              <w:right w:val="single" w:sz="4" w:space="0" w:color="auto"/>
            </w:tcBorders>
            <w:shd w:val="clear" w:color="auto" w:fill="auto"/>
            <w:noWrap/>
            <w:vAlign w:val="center"/>
            <w:hideMark/>
          </w:tcPr>
          <w:p w14:paraId="40021E3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40,48</w:t>
            </w:r>
          </w:p>
        </w:tc>
        <w:tc>
          <w:tcPr>
            <w:tcW w:w="832" w:type="dxa"/>
            <w:tcBorders>
              <w:top w:val="nil"/>
              <w:left w:val="nil"/>
              <w:bottom w:val="single" w:sz="4" w:space="0" w:color="auto"/>
              <w:right w:val="single" w:sz="4" w:space="0" w:color="auto"/>
            </w:tcBorders>
            <w:shd w:val="clear" w:color="auto" w:fill="auto"/>
            <w:noWrap/>
            <w:vAlign w:val="center"/>
            <w:hideMark/>
          </w:tcPr>
          <w:p w14:paraId="2C4EC8A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40,48</w:t>
            </w:r>
          </w:p>
        </w:tc>
        <w:tc>
          <w:tcPr>
            <w:tcW w:w="832" w:type="dxa"/>
            <w:tcBorders>
              <w:top w:val="nil"/>
              <w:left w:val="nil"/>
              <w:bottom w:val="single" w:sz="4" w:space="0" w:color="auto"/>
              <w:right w:val="single" w:sz="4" w:space="0" w:color="auto"/>
            </w:tcBorders>
            <w:shd w:val="clear" w:color="auto" w:fill="auto"/>
            <w:noWrap/>
            <w:vAlign w:val="center"/>
            <w:hideMark/>
          </w:tcPr>
          <w:p w14:paraId="657474E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40,48</w:t>
            </w:r>
          </w:p>
        </w:tc>
      </w:tr>
    </w:tbl>
    <w:p w14:paraId="0E095598" w14:textId="77777777" w:rsidR="00DD4021" w:rsidRDefault="00DD4021" w:rsidP="00DD4021">
      <w:pPr>
        <w:pStyle w:val="-4"/>
      </w:pPr>
    </w:p>
    <w:p w14:paraId="17256104" w14:textId="77777777" w:rsidR="00DD4021" w:rsidRDefault="00DD4021" w:rsidP="00DD4021">
      <w:pPr>
        <w:pStyle w:val="-4"/>
        <w:sectPr w:rsidR="00DD4021" w:rsidSect="00B7226E">
          <w:pgSz w:w="16838" w:h="11906" w:orient="landscape"/>
          <w:pgMar w:top="1418" w:right="851" w:bottom="851" w:left="851" w:header="709" w:footer="709" w:gutter="0"/>
          <w:cols w:space="708"/>
          <w:docGrid w:linePitch="360"/>
        </w:sectPr>
      </w:pPr>
    </w:p>
    <w:p w14:paraId="1007A428" w14:textId="77777777" w:rsidR="00DD4021" w:rsidRDefault="00DD4021" w:rsidP="00DD4021">
      <w:pPr>
        <w:pStyle w:val="-2"/>
        <w:numPr>
          <w:ilvl w:val="1"/>
          <w:numId w:val="1"/>
        </w:numPr>
        <w:tabs>
          <w:tab w:val="clear" w:pos="1277"/>
          <w:tab w:val="num" w:pos="1135"/>
        </w:tabs>
        <w:ind w:left="1135"/>
        <w:jc w:val="both"/>
      </w:pPr>
      <w:bookmarkStart w:id="94" w:name="Par99"/>
      <w:bookmarkStart w:id="95" w:name="_Toc34829682"/>
      <w:bookmarkStart w:id="96" w:name="_Toc35324483"/>
      <w:bookmarkEnd w:id="94"/>
      <w:r>
        <w:lastRenderedPageBreak/>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w:t>
      </w:r>
      <w:bookmarkEnd w:id="95"/>
      <w:bookmarkEnd w:id="96"/>
    </w:p>
    <w:p w14:paraId="103153DF" w14:textId="77777777" w:rsidR="00DD4021" w:rsidRPr="006D11FF" w:rsidRDefault="00DD4021" w:rsidP="00DD4021">
      <w:pPr>
        <w:pStyle w:val="-4"/>
      </w:pPr>
      <w:r>
        <w:t>Зоны действия источников тепловой энергии, расположенные в границах двух или более поселений, отсутствуют.</w:t>
      </w:r>
    </w:p>
    <w:p w14:paraId="4F6B5479" w14:textId="77777777" w:rsidR="00DD4021" w:rsidRDefault="00DD4021" w:rsidP="00DD4021">
      <w:pPr>
        <w:pStyle w:val="-2"/>
        <w:numPr>
          <w:ilvl w:val="1"/>
          <w:numId w:val="1"/>
        </w:numPr>
        <w:tabs>
          <w:tab w:val="clear" w:pos="1277"/>
          <w:tab w:val="num" w:pos="1135"/>
        </w:tabs>
        <w:ind w:left="1135"/>
        <w:jc w:val="both"/>
      </w:pPr>
      <w:bookmarkStart w:id="97" w:name="_Toc34829683"/>
      <w:bookmarkStart w:id="98" w:name="_Toc35324484"/>
      <w:r>
        <w:t>Радиус эффективного теплоснабжения.</w:t>
      </w:r>
      <w:bookmarkEnd w:id="97"/>
      <w:bookmarkEnd w:id="98"/>
    </w:p>
    <w:p w14:paraId="63948437" w14:textId="77777777" w:rsidR="00DD4021" w:rsidRPr="006D11FF" w:rsidRDefault="00DD4021" w:rsidP="00DD4021">
      <w:pPr>
        <w:pStyle w:val="-4"/>
      </w:pPr>
      <w:r>
        <w:t>Радиус эффективного теплоснабжения приведён в таблице ниже.</w:t>
      </w:r>
    </w:p>
    <w:p w14:paraId="53A11F26" w14:textId="0E12AEF3" w:rsidR="00B7226E" w:rsidRDefault="00DD4021" w:rsidP="00DD4021">
      <w:pPr>
        <w:pStyle w:val="-f0"/>
      </w:pPr>
      <w:bookmarkStart w:id="99" w:name="_Toc34809860"/>
      <w:bookmarkStart w:id="100" w:name="_Toc34909900"/>
      <w:bookmarkStart w:id="101" w:name="_Toc35324551"/>
      <w:r w:rsidRPr="004B2E07">
        <w:t>Таблица</w:t>
      </w:r>
      <w:r w:rsidRPr="00CA401B">
        <w:t xml:space="preserve"> </w:t>
      </w:r>
      <w:r w:rsidR="00D97DD9">
        <w:fldChar w:fldCharType="begin"/>
      </w:r>
      <w:r w:rsidR="00D97DD9">
        <w:instrText xml:space="preserve"> STYLEREF  \s "СТ - 1 заголовок" </w:instrText>
      </w:r>
      <w:r w:rsidR="00D97DD9">
        <w:fldChar w:fldCharType="separate"/>
      </w:r>
      <w:r w:rsidR="00D97DD9">
        <w:rPr>
          <w:noProof/>
        </w:rPr>
        <w:t>3</w:t>
      </w:r>
      <w:r w:rsidR="00D97DD9">
        <w:rPr>
          <w:noProof/>
        </w:rPr>
        <w:fldChar w:fldCharType="end"/>
      </w:r>
      <w:r w:rsidRPr="00CA401B">
        <w:t>.</w:t>
      </w:r>
      <w:r w:rsidRPr="00CA401B">
        <w:fldChar w:fldCharType="begin"/>
      </w:r>
      <w:r w:rsidRPr="00CA401B">
        <w:instrText xml:space="preserve"> SEQ Таблица \* ARABIC \</w:instrText>
      </w:r>
      <w:r w:rsidRPr="00CA401B">
        <w:rPr>
          <w:lang w:val="en-US"/>
        </w:rPr>
        <w:instrText>s</w:instrText>
      </w:r>
      <w:r w:rsidRPr="00CA401B">
        <w:instrText xml:space="preserve"> 1 </w:instrText>
      </w:r>
      <w:r w:rsidRPr="00CA401B">
        <w:fldChar w:fldCharType="separate"/>
      </w:r>
      <w:r w:rsidR="00D97DD9">
        <w:rPr>
          <w:noProof/>
        </w:rPr>
        <w:t>4</w:t>
      </w:r>
      <w:r w:rsidRPr="00CA401B">
        <w:rPr>
          <w:noProof/>
        </w:rPr>
        <w:fldChar w:fldCharType="end"/>
      </w:r>
      <w:r w:rsidRPr="00CA401B">
        <w:t xml:space="preserve"> </w:t>
      </w:r>
      <w:r w:rsidRPr="00CA401B">
        <w:sym w:font="Symbol" w:char="F02D"/>
      </w:r>
      <w:r w:rsidRPr="00CA401B">
        <w:t xml:space="preserve"> Расчёт радиуса эффективного теплоснабжения</w:t>
      </w:r>
      <w:bookmarkEnd w:id="99"/>
      <w:bookmarkEnd w:id="100"/>
      <w:bookmarkEnd w:id="101"/>
    </w:p>
    <w:tbl>
      <w:tblPr>
        <w:tblStyle w:val="aff2"/>
        <w:tblW w:w="9627" w:type="dxa"/>
        <w:tblLook w:val="04A0" w:firstRow="1" w:lastRow="0" w:firstColumn="1" w:lastColumn="0" w:noHBand="0" w:noVBand="1"/>
      </w:tblPr>
      <w:tblGrid>
        <w:gridCol w:w="1466"/>
        <w:gridCol w:w="789"/>
        <w:gridCol w:w="843"/>
        <w:gridCol w:w="879"/>
        <w:gridCol w:w="672"/>
        <w:gridCol w:w="598"/>
        <w:gridCol w:w="605"/>
        <w:gridCol w:w="563"/>
        <w:gridCol w:w="958"/>
        <w:gridCol w:w="823"/>
        <w:gridCol w:w="916"/>
        <w:gridCol w:w="532"/>
      </w:tblGrid>
      <w:tr w:rsidR="004B2E07" w:rsidRPr="00F74DBC" w14:paraId="0ED4B041" w14:textId="77777777" w:rsidTr="004B2E07">
        <w:trPr>
          <w:trHeight w:val="2749"/>
        </w:trPr>
        <w:tc>
          <w:tcPr>
            <w:tcW w:w="1453" w:type="dxa"/>
            <w:vMerge w:val="restart"/>
            <w:shd w:val="clear" w:color="auto" w:fill="DAEEF3"/>
            <w:noWrap/>
            <w:vAlign w:val="center"/>
            <w:hideMark/>
          </w:tcPr>
          <w:p w14:paraId="6734E798" w14:textId="77777777" w:rsidR="00B7226E" w:rsidRPr="00F74DBC" w:rsidRDefault="00B7226E" w:rsidP="00B7226E">
            <w:pPr>
              <w:jc w:val="center"/>
              <w:rPr>
                <w:rFonts w:ascii="Arial" w:hAnsi="Arial" w:cs="Arial"/>
                <w:sz w:val="18"/>
                <w:szCs w:val="18"/>
              </w:rPr>
            </w:pPr>
          </w:p>
          <w:p w14:paraId="73A5968B" w14:textId="77777777" w:rsidR="00B7226E" w:rsidRPr="00F74DBC" w:rsidRDefault="00B7226E" w:rsidP="00B7226E">
            <w:pPr>
              <w:jc w:val="center"/>
              <w:rPr>
                <w:rFonts w:ascii="Arial" w:hAnsi="Arial" w:cs="Arial"/>
                <w:sz w:val="18"/>
                <w:szCs w:val="18"/>
              </w:rPr>
            </w:pPr>
            <w:r w:rsidRPr="00F74DBC">
              <w:rPr>
                <w:rFonts w:ascii="Arial" w:hAnsi="Arial" w:cs="Arial"/>
                <w:sz w:val="18"/>
                <w:szCs w:val="18"/>
              </w:rPr>
              <w:t>Наименование котельной</w:t>
            </w:r>
          </w:p>
        </w:tc>
        <w:tc>
          <w:tcPr>
            <w:tcW w:w="789" w:type="dxa"/>
            <w:shd w:val="clear" w:color="auto" w:fill="DAEEF3"/>
            <w:textDirection w:val="btLr"/>
            <w:vAlign w:val="center"/>
            <w:hideMark/>
          </w:tcPr>
          <w:p w14:paraId="328D5B04" w14:textId="77777777" w:rsidR="00B7226E" w:rsidRPr="00F74DBC" w:rsidRDefault="00B7226E" w:rsidP="00B7226E">
            <w:pPr>
              <w:jc w:val="center"/>
              <w:rPr>
                <w:rFonts w:ascii="Arial" w:hAnsi="Arial" w:cs="Arial"/>
                <w:sz w:val="18"/>
                <w:szCs w:val="18"/>
              </w:rPr>
            </w:pPr>
            <w:r w:rsidRPr="00F74DBC">
              <w:rPr>
                <w:rFonts w:ascii="Arial" w:hAnsi="Arial" w:cs="Arial"/>
                <w:sz w:val="18"/>
                <w:szCs w:val="18"/>
              </w:rPr>
              <w:t>Площадь зоны действия источника</w:t>
            </w:r>
          </w:p>
        </w:tc>
        <w:tc>
          <w:tcPr>
            <w:tcW w:w="843" w:type="dxa"/>
            <w:shd w:val="clear" w:color="auto" w:fill="DAEEF3"/>
            <w:textDirection w:val="btLr"/>
            <w:vAlign w:val="center"/>
            <w:hideMark/>
          </w:tcPr>
          <w:p w14:paraId="73E9807E" w14:textId="77777777" w:rsidR="00B7226E" w:rsidRPr="00F74DBC" w:rsidRDefault="00B7226E" w:rsidP="00B7226E">
            <w:pPr>
              <w:jc w:val="center"/>
              <w:rPr>
                <w:rFonts w:ascii="Arial" w:hAnsi="Arial" w:cs="Arial"/>
                <w:sz w:val="18"/>
                <w:szCs w:val="18"/>
              </w:rPr>
            </w:pPr>
            <w:r w:rsidRPr="00F74DBC">
              <w:rPr>
                <w:rFonts w:ascii="Arial" w:hAnsi="Arial" w:cs="Arial"/>
                <w:sz w:val="18"/>
                <w:szCs w:val="18"/>
              </w:rPr>
              <w:t>Суммарная присоединенная нагрузка всех потребителей</w:t>
            </w:r>
          </w:p>
        </w:tc>
        <w:tc>
          <w:tcPr>
            <w:tcW w:w="879" w:type="dxa"/>
            <w:shd w:val="clear" w:color="auto" w:fill="DAEEF3"/>
            <w:textDirection w:val="btLr"/>
            <w:vAlign w:val="center"/>
            <w:hideMark/>
          </w:tcPr>
          <w:p w14:paraId="5FF34C05" w14:textId="77777777" w:rsidR="00B7226E" w:rsidRPr="00F74DBC" w:rsidRDefault="00B7226E" w:rsidP="00B7226E">
            <w:pPr>
              <w:jc w:val="center"/>
              <w:rPr>
                <w:rFonts w:ascii="Arial" w:hAnsi="Arial" w:cs="Arial"/>
                <w:sz w:val="18"/>
                <w:szCs w:val="18"/>
              </w:rPr>
            </w:pPr>
            <w:r w:rsidRPr="00F74DBC">
              <w:rPr>
                <w:rFonts w:ascii="Arial" w:hAnsi="Arial" w:cs="Arial"/>
                <w:sz w:val="18"/>
                <w:szCs w:val="18"/>
              </w:rPr>
              <w:t>Теплоплотность района</w:t>
            </w:r>
          </w:p>
        </w:tc>
        <w:tc>
          <w:tcPr>
            <w:tcW w:w="672" w:type="dxa"/>
            <w:shd w:val="clear" w:color="auto" w:fill="DAEEF3"/>
            <w:textDirection w:val="btLr"/>
            <w:vAlign w:val="center"/>
            <w:hideMark/>
          </w:tcPr>
          <w:p w14:paraId="13B84B8A" w14:textId="77777777" w:rsidR="00B7226E" w:rsidRPr="00F74DBC" w:rsidRDefault="00B7226E" w:rsidP="00B7226E">
            <w:pPr>
              <w:jc w:val="center"/>
              <w:rPr>
                <w:rFonts w:ascii="Arial" w:hAnsi="Arial" w:cs="Arial"/>
                <w:sz w:val="18"/>
                <w:szCs w:val="18"/>
              </w:rPr>
            </w:pPr>
            <w:r w:rsidRPr="00F74DBC">
              <w:rPr>
                <w:rFonts w:ascii="Arial" w:hAnsi="Arial" w:cs="Arial"/>
                <w:sz w:val="18"/>
                <w:szCs w:val="18"/>
              </w:rPr>
              <w:t>Количество абонентов в зоне действия источника</w:t>
            </w:r>
          </w:p>
        </w:tc>
        <w:tc>
          <w:tcPr>
            <w:tcW w:w="594" w:type="dxa"/>
            <w:shd w:val="clear" w:color="auto" w:fill="DAEEF3"/>
            <w:textDirection w:val="btLr"/>
            <w:vAlign w:val="center"/>
            <w:hideMark/>
          </w:tcPr>
          <w:p w14:paraId="203699F1" w14:textId="77777777" w:rsidR="00B7226E" w:rsidRPr="00F74DBC" w:rsidRDefault="00B7226E" w:rsidP="00B7226E">
            <w:pPr>
              <w:jc w:val="center"/>
              <w:rPr>
                <w:rFonts w:ascii="Arial" w:hAnsi="Arial" w:cs="Arial"/>
                <w:sz w:val="18"/>
                <w:szCs w:val="18"/>
              </w:rPr>
            </w:pPr>
            <w:r w:rsidRPr="00F74DBC">
              <w:rPr>
                <w:rFonts w:ascii="Arial" w:hAnsi="Arial" w:cs="Arial"/>
                <w:sz w:val="18"/>
                <w:szCs w:val="18"/>
              </w:rPr>
              <w:t>Отпуск тепловой энергии с коллекторов</w:t>
            </w:r>
          </w:p>
        </w:tc>
        <w:tc>
          <w:tcPr>
            <w:tcW w:w="605" w:type="dxa"/>
            <w:shd w:val="clear" w:color="auto" w:fill="DAEEF3"/>
            <w:textDirection w:val="btLr"/>
            <w:vAlign w:val="center"/>
            <w:hideMark/>
          </w:tcPr>
          <w:p w14:paraId="69BC7DDA" w14:textId="77777777" w:rsidR="00B7226E" w:rsidRPr="00F74DBC" w:rsidRDefault="00B7226E" w:rsidP="00B7226E">
            <w:pPr>
              <w:jc w:val="center"/>
              <w:rPr>
                <w:rFonts w:ascii="Arial" w:hAnsi="Arial" w:cs="Arial"/>
                <w:sz w:val="18"/>
                <w:szCs w:val="18"/>
              </w:rPr>
            </w:pPr>
            <w:r w:rsidRPr="00F74DBC">
              <w:rPr>
                <w:rFonts w:ascii="Arial" w:hAnsi="Arial" w:cs="Arial"/>
                <w:sz w:val="18"/>
                <w:szCs w:val="18"/>
              </w:rPr>
              <w:t>Потери тепловой энергии в тепловых сетях</w:t>
            </w:r>
          </w:p>
        </w:tc>
        <w:tc>
          <w:tcPr>
            <w:tcW w:w="563" w:type="dxa"/>
            <w:shd w:val="clear" w:color="auto" w:fill="DAEEF3"/>
            <w:textDirection w:val="btLr"/>
            <w:vAlign w:val="center"/>
            <w:hideMark/>
          </w:tcPr>
          <w:p w14:paraId="7F350316" w14:textId="77777777" w:rsidR="00B7226E" w:rsidRPr="00F74DBC" w:rsidRDefault="00B7226E" w:rsidP="00B7226E">
            <w:pPr>
              <w:jc w:val="center"/>
              <w:rPr>
                <w:rFonts w:ascii="Arial" w:hAnsi="Arial" w:cs="Arial"/>
                <w:sz w:val="18"/>
                <w:szCs w:val="18"/>
              </w:rPr>
            </w:pPr>
            <w:r w:rsidRPr="00F74DBC">
              <w:rPr>
                <w:rFonts w:ascii="Arial" w:hAnsi="Arial" w:cs="Arial"/>
                <w:sz w:val="18"/>
                <w:szCs w:val="18"/>
              </w:rPr>
              <w:t>Материальная характеристика тепловой сети</w:t>
            </w:r>
          </w:p>
        </w:tc>
        <w:tc>
          <w:tcPr>
            <w:tcW w:w="958" w:type="dxa"/>
            <w:shd w:val="clear" w:color="auto" w:fill="DAEEF3"/>
            <w:textDirection w:val="btLr"/>
            <w:vAlign w:val="center"/>
            <w:hideMark/>
          </w:tcPr>
          <w:p w14:paraId="2FC45C9A" w14:textId="77777777" w:rsidR="00B7226E" w:rsidRPr="00F74DBC" w:rsidRDefault="00B7226E" w:rsidP="00B7226E">
            <w:pPr>
              <w:jc w:val="center"/>
              <w:rPr>
                <w:rFonts w:ascii="Arial" w:hAnsi="Arial" w:cs="Arial"/>
                <w:sz w:val="18"/>
                <w:szCs w:val="18"/>
              </w:rPr>
            </w:pPr>
            <w:r>
              <w:rPr>
                <w:rFonts w:ascii="Arial" w:hAnsi="Arial" w:cs="Arial"/>
                <w:sz w:val="18"/>
                <w:szCs w:val="18"/>
              </w:rPr>
              <w:t>У</w:t>
            </w:r>
            <w:r w:rsidRPr="00F74DBC">
              <w:rPr>
                <w:rFonts w:ascii="Arial" w:hAnsi="Arial" w:cs="Arial"/>
                <w:sz w:val="18"/>
                <w:szCs w:val="18"/>
              </w:rPr>
              <w:t>дельная стоимость материальной характеристики тепловой сети</w:t>
            </w:r>
          </w:p>
        </w:tc>
        <w:tc>
          <w:tcPr>
            <w:tcW w:w="823" w:type="dxa"/>
            <w:shd w:val="clear" w:color="auto" w:fill="DAEEF3"/>
            <w:textDirection w:val="btLr"/>
            <w:vAlign w:val="center"/>
            <w:hideMark/>
          </w:tcPr>
          <w:p w14:paraId="1B21524B" w14:textId="77777777" w:rsidR="00B7226E" w:rsidRPr="00F74DBC" w:rsidRDefault="00B7226E" w:rsidP="00B7226E">
            <w:pPr>
              <w:jc w:val="center"/>
              <w:rPr>
                <w:rFonts w:ascii="Arial" w:hAnsi="Arial" w:cs="Arial"/>
                <w:sz w:val="18"/>
                <w:szCs w:val="18"/>
              </w:rPr>
            </w:pPr>
            <w:r w:rsidRPr="00F74DBC">
              <w:rPr>
                <w:rFonts w:ascii="Arial" w:hAnsi="Arial" w:cs="Arial"/>
                <w:sz w:val="18"/>
                <w:szCs w:val="18"/>
              </w:rPr>
              <w:t>Расстояние от источника до наиболее удаленно</w:t>
            </w:r>
            <w:r>
              <w:rPr>
                <w:rFonts w:ascii="Arial" w:hAnsi="Arial" w:cs="Arial"/>
                <w:sz w:val="18"/>
                <w:szCs w:val="18"/>
              </w:rPr>
              <w:t>го потребителя</w:t>
            </w:r>
          </w:p>
        </w:tc>
        <w:tc>
          <w:tcPr>
            <w:tcW w:w="916" w:type="dxa"/>
            <w:shd w:val="clear" w:color="auto" w:fill="DAEEF3"/>
            <w:textDirection w:val="btLr"/>
            <w:vAlign w:val="center"/>
            <w:hideMark/>
          </w:tcPr>
          <w:p w14:paraId="685ED29F" w14:textId="77777777" w:rsidR="00B7226E" w:rsidRPr="00F74DBC" w:rsidRDefault="00B7226E" w:rsidP="00B7226E">
            <w:pPr>
              <w:jc w:val="center"/>
              <w:rPr>
                <w:rFonts w:ascii="Arial" w:hAnsi="Arial" w:cs="Arial"/>
                <w:sz w:val="18"/>
                <w:szCs w:val="18"/>
              </w:rPr>
            </w:pPr>
            <w:r w:rsidRPr="00F74DBC">
              <w:rPr>
                <w:rFonts w:ascii="Arial" w:hAnsi="Arial" w:cs="Arial"/>
                <w:sz w:val="18"/>
                <w:szCs w:val="18"/>
              </w:rPr>
              <w:t>Потеря напора на трение при транспорте теплоносителя по тепловой магистрали</w:t>
            </w:r>
          </w:p>
        </w:tc>
        <w:tc>
          <w:tcPr>
            <w:tcW w:w="532" w:type="dxa"/>
            <w:shd w:val="clear" w:color="auto" w:fill="DAEEF3"/>
            <w:textDirection w:val="btLr"/>
            <w:vAlign w:val="center"/>
            <w:hideMark/>
          </w:tcPr>
          <w:p w14:paraId="18C313A0" w14:textId="77777777" w:rsidR="00B7226E" w:rsidRPr="00F74DBC" w:rsidRDefault="00B7226E" w:rsidP="00B7226E">
            <w:pPr>
              <w:jc w:val="center"/>
              <w:rPr>
                <w:rFonts w:ascii="Arial" w:hAnsi="Arial" w:cs="Arial"/>
                <w:sz w:val="18"/>
                <w:szCs w:val="18"/>
              </w:rPr>
            </w:pPr>
            <w:r w:rsidRPr="00F74DBC">
              <w:rPr>
                <w:rFonts w:ascii="Arial" w:hAnsi="Arial" w:cs="Arial"/>
                <w:sz w:val="18"/>
                <w:szCs w:val="18"/>
              </w:rPr>
              <w:t>Эффективный радиус</w:t>
            </w:r>
          </w:p>
        </w:tc>
      </w:tr>
      <w:tr w:rsidR="004B2E07" w:rsidRPr="00F74DBC" w14:paraId="0E0A3AB2" w14:textId="77777777" w:rsidTr="004B2E07">
        <w:trPr>
          <w:trHeight w:val="21"/>
        </w:trPr>
        <w:tc>
          <w:tcPr>
            <w:tcW w:w="1453" w:type="dxa"/>
            <w:vMerge/>
            <w:shd w:val="clear" w:color="auto" w:fill="DAEEF3"/>
            <w:vAlign w:val="center"/>
            <w:hideMark/>
          </w:tcPr>
          <w:p w14:paraId="107A59E6" w14:textId="77777777" w:rsidR="00B7226E" w:rsidRPr="00F74DBC" w:rsidRDefault="00B7226E" w:rsidP="00B7226E">
            <w:pPr>
              <w:jc w:val="center"/>
              <w:rPr>
                <w:rFonts w:ascii="Arial" w:hAnsi="Arial" w:cs="Arial"/>
                <w:sz w:val="18"/>
                <w:szCs w:val="18"/>
              </w:rPr>
            </w:pPr>
          </w:p>
        </w:tc>
        <w:tc>
          <w:tcPr>
            <w:tcW w:w="789" w:type="dxa"/>
            <w:shd w:val="clear" w:color="auto" w:fill="DAEEF3"/>
            <w:vAlign w:val="center"/>
            <w:hideMark/>
          </w:tcPr>
          <w:p w14:paraId="40D78D71" w14:textId="77777777" w:rsidR="00B7226E" w:rsidRPr="00F74DBC" w:rsidRDefault="00B7226E" w:rsidP="00B7226E">
            <w:pPr>
              <w:jc w:val="center"/>
              <w:rPr>
                <w:rFonts w:ascii="Arial" w:hAnsi="Arial" w:cs="Arial"/>
                <w:sz w:val="18"/>
                <w:szCs w:val="18"/>
              </w:rPr>
            </w:pPr>
            <w:r w:rsidRPr="00F74DBC">
              <w:rPr>
                <w:rFonts w:ascii="Arial" w:hAnsi="Arial" w:cs="Arial"/>
                <w:sz w:val="18"/>
                <w:szCs w:val="18"/>
              </w:rPr>
              <w:t>км²</w:t>
            </w:r>
          </w:p>
        </w:tc>
        <w:tc>
          <w:tcPr>
            <w:tcW w:w="843" w:type="dxa"/>
            <w:shd w:val="clear" w:color="auto" w:fill="DAEEF3"/>
            <w:vAlign w:val="center"/>
            <w:hideMark/>
          </w:tcPr>
          <w:p w14:paraId="285A0D6E" w14:textId="77777777" w:rsidR="00B7226E" w:rsidRPr="00F74DBC" w:rsidRDefault="00B7226E" w:rsidP="00B7226E">
            <w:pPr>
              <w:jc w:val="center"/>
              <w:rPr>
                <w:rFonts w:ascii="Arial" w:hAnsi="Arial" w:cs="Arial"/>
                <w:sz w:val="18"/>
                <w:szCs w:val="18"/>
              </w:rPr>
            </w:pPr>
            <w:r w:rsidRPr="00F74DBC">
              <w:rPr>
                <w:rFonts w:ascii="Arial" w:hAnsi="Arial" w:cs="Arial"/>
                <w:sz w:val="18"/>
                <w:szCs w:val="18"/>
              </w:rPr>
              <w:t>Гкал/ч</w:t>
            </w:r>
          </w:p>
        </w:tc>
        <w:tc>
          <w:tcPr>
            <w:tcW w:w="879" w:type="dxa"/>
            <w:shd w:val="clear" w:color="auto" w:fill="DAEEF3"/>
            <w:vAlign w:val="center"/>
            <w:hideMark/>
          </w:tcPr>
          <w:p w14:paraId="21C20596" w14:textId="77777777" w:rsidR="00B7226E" w:rsidRDefault="00B7226E" w:rsidP="00B7226E">
            <w:pPr>
              <w:jc w:val="center"/>
              <w:rPr>
                <w:rFonts w:ascii="Arial" w:hAnsi="Arial" w:cs="Arial"/>
                <w:sz w:val="18"/>
                <w:szCs w:val="18"/>
              </w:rPr>
            </w:pPr>
            <w:r w:rsidRPr="00F74DBC">
              <w:rPr>
                <w:rFonts w:ascii="Arial" w:hAnsi="Arial" w:cs="Arial"/>
                <w:sz w:val="18"/>
                <w:szCs w:val="18"/>
              </w:rPr>
              <w:t>Гкал/</w:t>
            </w:r>
          </w:p>
          <w:p w14:paraId="2B5D100E" w14:textId="77777777" w:rsidR="00B7226E" w:rsidRPr="00F74DBC" w:rsidRDefault="00B7226E" w:rsidP="00B7226E">
            <w:pPr>
              <w:jc w:val="center"/>
              <w:rPr>
                <w:rFonts w:ascii="Arial" w:hAnsi="Arial" w:cs="Arial"/>
                <w:sz w:val="18"/>
                <w:szCs w:val="18"/>
              </w:rPr>
            </w:pPr>
            <w:r>
              <w:rPr>
                <w:rFonts w:ascii="Arial" w:hAnsi="Arial" w:cs="Arial"/>
                <w:sz w:val="18"/>
                <w:szCs w:val="18"/>
              </w:rPr>
              <w:t>(</w:t>
            </w:r>
            <w:r w:rsidRPr="00F74DBC">
              <w:rPr>
                <w:rFonts w:ascii="Arial" w:hAnsi="Arial" w:cs="Arial"/>
                <w:sz w:val="18"/>
                <w:szCs w:val="18"/>
              </w:rPr>
              <w:t>ч * км²</w:t>
            </w:r>
            <w:r>
              <w:rPr>
                <w:rFonts w:ascii="Arial" w:hAnsi="Arial" w:cs="Arial"/>
                <w:sz w:val="18"/>
                <w:szCs w:val="18"/>
              </w:rPr>
              <w:t>)</w:t>
            </w:r>
          </w:p>
        </w:tc>
        <w:tc>
          <w:tcPr>
            <w:tcW w:w="672" w:type="dxa"/>
            <w:shd w:val="clear" w:color="auto" w:fill="DAEEF3"/>
            <w:vAlign w:val="center"/>
            <w:hideMark/>
          </w:tcPr>
          <w:p w14:paraId="2C3DA448" w14:textId="77777777" w:rsidR="00B7226E" w:rsidRPr="00F74DBC" w:rsidRDefault="00B7226E" w:rsidP="00B7226E">
            <w:pPr>
              <w:jc w:val="center"/>
              <w:rPr>
                <w:rFonts w:ascii="Arial" w:hAnsi="Arial" w:cs="Arial"/>
                <w:sz w:val="18"/>
                <w:szCs w:val="18"/>
              </w:rPr>
            </w:pPr>
            <w:r w:rsidRPr="00F74DBC">
              <w:rPr>
                <w:rFonts w:ascii="Arial" w:hAnsi="Arial" w:cs="Arial"/>
                <w:sz w:val="18"/>
                <w:szCs w:val="18"/>
              </w:rPr>
              <w:t>ед.</w:t>
            </w:r>
          </w:p>
        </w:tc>
        <w:tc>
          <w:tcPr>
            <w:tcW w:w="594" w:type="dxa"/>
            <w:shd w:val="clear" w:color="auto" w:fill="DAEEF3"/>
            <w:vAlign w:val="center"/>
            <w:hideMark/>
          </w:tcPr>
          <w:p w14:paraId="53D424AA" w14:textId="77777777" w:rsidR="00B7226E" w:rsidRPr="00F74DBC" w:rsidRDefault="00B7226E" w:rsidP="00B7226E">
            <w:pPr>
              <w:jc w:val="center"/>
              <w:rPr>
                <w:rFonts w:ascii="Arial" w:hAnsi="Arial" w:cs="Arial"/>
                <w:sz w:val="18"/>
                <w:szCs w:val="18"/>
              </w:rPr>
            </w:pPr>
            <w:r w:rsidRPr="00F74DBC">
              <w:rPr>
                <w:rFonts w:ascii="Arial" w:hAnsi="Arial" w:cs="Arial"/>
                <w:sz w:val="18"/>
                <w:szCs w:val="18"/>
              </w:rPr>
              <w:t>Гкал</w:t>
            </w:r>
          </w:p>
        </w:tc>
        <w:tc>
          <w:tcPr>
            <w:tcW w:w="605" w:type="dxa"/>
            <w:shd w:val="clear" w:color="auto" w:fill="DAEEF3"/>
            <w:vAlign w:val="center"/>
            <w:hideMark/>
          </w:tcPr>
          <w:p w14:paraId="0C8F64AE" w14:textId="77777777" w:rsidR="00B7226E" w:rsidRPr="00F74DBC" w:rsidRDefault="00B7226E" w:rsidP="00B7226E">
            <w:pPr>
              <w:jc w:val="center"/>
              <w:rPr>
                <w:rFonts w:ascii="Arial" w:hAnsi="Arial" w:cs="Arial"/>
                <w:sz w:val="18"/>
                <w:szCs w:val="18"/>
              </w:rPr>
            </w:pPr>
            <w:r w:rsidRPr="00F74DBC">
              <w:rPr>
                <w:rFonts w:ascii="Arial" w:hAnsi="Arial" w:cs="Arial"/>
                <w:sz w:val="18"/>
                <w:szCs w:val="18"/>
              </w:rPr>
              <w:t>Гкал</w:t>
            </w:r>
          </w:p>
        </w:tc>
        <w:tc>
          <w:tcPr>
            <w:tcW w:w="563" w:type="dxa"/>
            <w:shd w:val="clear" w:color="auto" w:fill="DAEEF3"/>
            <w:vAlign w:val="center"/>
            <w:hideMark/>
          </w:tcPr>
          <w:p w14:paraId="74160F4B" w14:textId="77777777" w:rsidR="00B7226E" w:rsidRPr="00F74DBC" w:rsidRDefault="00B7226E" w:rsidP="00B7226E">
            <w:pPr>
              <w:jc w:val="center"/>
              <w:rPr>
                <w:rFonts w:ascii="Arial" w:hAnsi="Arial" w:cs="Arial"/>
                <w:sz w:val="18"/>
                <w:szCs w:val="18"/>
              </w:rPr>
            </w:pPr>
            <w:r w:rsidRPr="00F74DBC">
              <w:rPr>
                <w:rFonts w:ascii="Arial" w:hAnsi="Arial" w:cs="Arial"/>
                <w:sz w:val="18"/>
                <w:szCs w:val="18"/>
              </w:rPr>
              <w:t>м²</w:t>
            </w:r>
          </w:p>
        </w:tc>
        <w:tc>
          <w:tcPr>
            <w:tcW w:w="958" w:type="dxa"/>
            <w:shd w:val="clear" w:color="auto" w:fill="DAEEF3"/>
            <w:vAlign w:val="center"/>
            <w:hideMark/>
          </w:tcPr>
          <w:p w14:paraId="0D55B745" w14:textId="77777777" w:rsidR="004B2E07" w:rsidRDefault="00B7226E" w:rsidP="00B7226E">
            <w:pPr>
              <w:jc w:val="center"/>
              <w:rPr>
                <w:rFonts w:ascii="Arial" w:hAnsi="Arial" w:cs="Arial"/>
                <w:sz w:val="18"/>
                <w:szCs w:val="18"/>
              </w:rPr>
            </w:pPr>
            <w:r w:rsidRPr="00F74DBC">
              <w:rPr>
                <w:rFonts w:ascii="Arial" w:hAnsi="Arial" w:cs="Arial"/>
                <w:sz w:val="18"/>
                <w:szCs w:val="18"/>
              </w:rPr>
              <w:t>тыс.руб/</w:t>
            </w:r>
          </w:p>
          <w:p w14:paraId="2C6491D5" w14:textId="77777777" w:rsidR="00B7226E" w:rsidRPr="00F74DBC" w:rsidRDefault="00B7226E" w:rsidP="00B7226E">
            <w:pPr>
              <w:jc w:val="center"/>
              <w:rPr>
                <w:rFonts w:ascii="Arial" w:hAnsi="Arial" w:cs="Arial"/>
                <w:sz w:val="18"/>
                <w:szCs w:val="18"/>
              </w:rPr>
            </w:pPr>
            <w:r w:rsidRPr="00F74DBC">
              <w:rPr>
                <w:rFonts w:ascii="Arial" w:hAnsi="Arial" w:cs="Arial"/>
                <w:sz w:val="18"/>
                <w:szCs w:val="18"/>
              </w:rPr>
              <w:t>м²</w:t>
            </w:r>
          </w:p>
        </w:tc>
        <w:tc>
          <w:tcPr>
            <w:tcW w:w="823" w:type="dxa"/>
            <w:shd w:val="clear" w:color="auto" w:fill="DAEEF3"/>
            <w:vAlign w:val="center"/>
            <w:hideMark/>
          </w:tcPr>
          <w:p w14:paraId="293B61F6" w14:textId="77777777" w:rsidR="00B7226E" w:rsidRPr="00F74DBC" w:rsidRDefault="00B7226E" w:rsidP="00B7226E">
            <w:pPr>
              <w:jc w:val="center"/>
              <w:rPr>
                <w:rFonts w:ascii="Arial" w:hAnsi="Arial" w:cs="Arial"/>
                <w:sz w:val="18"/>
                <w:szCs w:val="18"/>
              </w:rPr>
            </w:pPr>
            <w:r w:rsidRPr="00F74DBC">
              <w:rPr>
                <w:rFonts w:ascii="Arial" w:hAnsi="Arial" w:cs="Arial"/>
                <w:sz w:val="18"/>
                <w:szCs w:val="18"/>
              </w:rPr>
              <w:t>м</w:t>
            </w:r>
          </w:p>
        </w:tc>
        <w:tc>
          <w:tcPr>
            <w:tcW w:w="916" w:type="dxa"/>
            <w:shd w:val="clear" w:color="auto" w:fill="DAEEF3"/>
            <w:vAlign w:val="center"/>
            <w:hideMark/>
          </w:tcPr>
          <w:p w14:paraId="6629DC14" w14:textId="77777777" w:rsidR="00B7226E" w:rsidRPr="00F74DBC" w:rsidRDefault="00B7226E" w:rsidP="00B7226E">
            <w:pPr>
              <w:jc w:val="center"/>
              <w:rPr>
                <w:rFonts w:ascii="Arial" w:hAnsi="Arial" w:cs="Arial"/>
                <w:sz w:val="18"/>
                <w:szCs w:val="18"/>
              </w:rPr>
            </w:pPr>
            <w:r w:rsidRPr="00F74DBC">
              <w:rPr>
                <w:rFonts w:ascii="Arial" w:hAnsi="Arial" w:cs="Arial"/>
                <w:sz w:val="18"/>
                <w:szCs w:val="18"/>
              </w:rPr>
              <w:t>м.вод.ст</w:t>
            </w:r>
          </w:p>
        </w:tc>
        <w:tc>
          <w:tcPr>
            <w:tcW w:w="532" w:type="dxa"/>
            <w:shd w:val="clear" w:color="auto" w:fill="DAEEF3"/>
            <w:vAlign w:val="center"/>
            <w:hideMark/>
          </w:tcPr>
          <w:p w14:paraId="6EECD091" w14:textId="77777777" w:rsidR="00B7226E" w:rsidRPr="00F74DBC" w:rsidRDefault="00B7226E" w:rsidP="00B7226E">
            <w:pPr>
              <w:jc w:val="center"/>
              <w:rPr>
                <w:rFonts w:ascii="Arial" w:hAnsi="Arial" w:cs="Arial"/>
                <w:sz w:val="18"/>
                <w:szCs w:val="18"/>
              </w:rPr>
            </w:pPr>
            <w:r w:rsidRPr="00F74DBC">
              <w:rPr>
                <w:rFonts w:ascii="Arial" w:hAnsi="Arial" w:cs="Arial"/>
                <w:sz w:val="18"/>
                <w:szCs w:val="18"/>
              </w:rPr>
              <w:t>м</w:t>
            </w:r>
          </w:p>
        </w:tc>
      </w:tr>
      <w:tr w:rsidR="004B2E07" w:rsidRPr="00F74DBC" w14:paraId="79417658" w14:textId="77777777" w:rsidTr="004B2E07">
        <w:trPr>
          <w:trHeight w:val="21"/>
        </w:trPr>
        <w:tc>
          <w:tcPr>
            <w:tcW w:w="1453" w:type="dxa"/>
            <w:noWrap/>
          </w:tcPr>
          <w:p w14:paraId="397A876C" w14:textId="77777777" w:rsidR="00B7226E" w:rsidRPr="0026788C" w:rsidRDefault="00B7226E" w:rsidP="00B7226E">
            <w:pPr>
              <w:jc w:val="center"/>
              <w:rPr>
                <w:rFonts w:ascii="Arial" w:hAnsi="Arial" w:cs="Arial"/>
                <w:sz w:val="18"/>
                <w:szCs w:val="18"/>
              </w:rPr>
            </w:pPr>
            <w:r w:rsidRPr="0026788C">
              <w:rPr>
                <w:rFonts w:ascii="Arial" w:hAnsi="Arial" w:cs="Arial"/>
                <w:sz w:val="18"/>
                <w:szCs w:val="18"/>
              </w:rPr>
              <w:t>Котельная № 20 (с. Банное)</w:t>
            </w:r>
          </w:p>
        </w:tc>
        <w:tc>
          <w:tcPr>
            <w:tcW w:w="789" w:type="dxa"/>
            <w:noWrap/>
            <w:vAlign w:val="center"/>
          </w:tcPr>
          <w:p w14:paraId="2CA9FC06" w14:textId="77777777" w:rsidR="00B7226E" w:rsidRPr="00096A4B" w:rsidRDefault="00B7226E" w:rsidP="00B7226E">
            <w:pPr>
              <w:jc w:val="center"/>
              <w:rPr>
                <w:rFonts w:ascii="Arial" w:hAnsi="Arial" w:cs="Arial"/>
                <w:sz w:val="18"/>
                <w:szCs w:val="18"/>
              </w:rPr>
            </w:pPr>
            <w:r w:rsidRPr="00096A4B">
              <w:rPr>
                <w:rFonts w:ascii="Arial" w:hAnsi="Arial" w:cs="Arial"/>
                <w:sz w:val="18"/>
                <w:szCs w:val="18"/>
              </w:rPr>
              <w:t>0,003</w:t>
            </w:r>
          </w:p>
        </w:tc>
        <w:tc>
          <w:tcPr>
            <w:tcW w:w="843" w:type="dxa"/>
            <w:noWrap/>
            <w:vAlign w:val="center"/>
          </w:tcPr>
          <w:p w14:paraId="10363817" w14:textId="77777777" w:rsidR="00B7226E" w:rsidRPr="00096A4B" w:rsidRDefault="00D502D3" w:rsidP="00B7226E">
            <w:pPr>
              <w:jc w:val="center"/>
              <w:rPr>
                <w:rFonts w:ascii="Arial" w:hAnsi="Arial" w:cs="Arial"/>
                <w:sz w:val="18"/>
                <w:szCs w:val="18"/>
              </w:rPr>
            </w:pPr>
            <w:r>
              <w:rPr>
                <w:rFonts w:ascii="Arial" w:hAnsi="Arial" w:cs="Arial"/>
                <w:sz w:val="18"/>
                <w:szCs w:val="18"/>
              </w:rPr>
              <w:t>0,07</w:t>
            </w:r>
          </w:p>
        </w:tc>
        <w:tc>
          <w:tcPr>
            <w:tcW w:w="879" w:type="dxa"/>
            <w:noWrap/>
            <w:vAlign w:val="center"/>
          </w:tcPr>
          <w:p w14:paraId="0B128FE4" w14:textId="77777777" w:rsidR="00B7226E" w:rsidRPr="00096A4B" w:rsidRDefault="00D502D3" w:rsidP="00B7226E">
            <w:pPr>
              <w:jc w:val="center"/>
              <w:rPr>
                <w:rFonts w:ascii="Arial" w:hAnsi="Arial" w:cs="Arial"/>
                <w:sz w:val="18"/>
                <w:szCs w:val="18"/>
              </w:rPr>
            </w:pPr>
            <w:r>
              <w:rPr>
                <w:rFonts w:ascii="Arial" w:hAnsi="Arial" w:cs="Arial"/>
                <w:sz w:val="18"/>
                <w:szCs w:val="18"/>
              </w:rPr>
              <w:t>21,5</w:t>
            </w:r>
          </w:p>
        </w:tc>
        <w:tc>
          <w:tcPr>
            <w:tcW w:w="672" w:type="dxa"/>
            <w:noWrap/>
            <w:vAlign w:val="center"/>
          </w:tcPr>
          <w:p w14:paraId="6226E6E2" w14:textId="77777777" w:rsidR="00B7226E" w:rsidRPr="00096A4B" w:rsidRDefault="00D502D3" w:rsidP="00B7226E">
            <w:pPr>
              <w:jc w:val="center"/>
              <w:rPr>
                <w:rFonts w:ascii="Arial" w:hAnsi="Arial" w:cs="Arial"/>
                <w:sz w:val="18"/>
                <w:szCs w:val="18"/>
              </w:rPr>
            </w:pPr>
            <w:r>
              <w:rPr>
                <w:rFonts w:ascii="Arial" w:hAnsi="Arial" w:cs="Arial"/>
                <w:sz w:val="18"/>
                <w:szCs w:val="18"/>
              </w:rPr>
              <w:t>1</w:t>
            </w:r>
          </w:p>
        </w:tc>
        <w:tc>
          <w:tcPr>
            <w:tcW w:w="594" w:type="dxa"/>
            <w:noWrap/>
            <w:vAlign w:val="center"/>
          </w:tcPr>
          <w:p w14:paraId="097449C4" w14:textId="77777777" w:rsidR="00B7226E" w:rsidRPr="00096A4B" w:rsidRDefault="00D502D3" w:rsidP="00B7226E">
            <w:pPr>
              <w:jc w:val="center"/>
              <w:rPr>
                <w:rFonts w:ascii="Arial" w:hAnsi="Arial" w:cs="Arial"/>
                <w:sz w:val="18"/>
                <w:szCs w:val="18"/>
              </w:rPr>
            </w:pPr>
            <w:r>
              <w:rPr>
                <w:rFonts w:ascii="Arial" w:hAnsi="Arial" w:cs="Arial"/>
                <w:sz w:val="18"/>
                <w:szCs w:val="18"/>
              </w:rPr>
              <w:t>209</w:t>
            </w:r>
          </w:p>
        </w:tc>
        <w:tc>
          <w:tcPr>
            <w:tcW w:w="605" w:type="dxa"/>
            <w:noWrap/>
            <w:vAlign w:val="center"/>
          </w:tcPr>
          <w:p w14:paraId="4D3E99A0" w14:textId="77777777" w:rsidR="00B7226E" w:rsidRPr="00096A4B" w:rsidRDefault="00D502D3" w:rsidP="00B7226E">
            <w:pPr>
              <w:jc w:val="center"/>
              <w:rPr>
                <w:rFonts w:ascii="Arial" w:hAnsi="Arial" w:cs="Arial"/>
                <w:sz w:val="18"/>
                <w:szCs w:val="18"/>
              </w:rPr>
            </w:pPr>
            <w:r>
              <w:rPr>
                <w:rFonts w:ascii="Arial" w:hAnsi="Arial" w:cs="Arial"/>
                <w:sz w:val="18"/>
                <w:szCs w:val="18"/>
              </w:rPr>
              <w:t>101</w:t>
            </w:r>
          </w:p>
        </w:tc>
        <w:tc>
          <w:tcPr>
            <w:tcW w:w="563" w:type="dxa"/>
            <w:noWrap/>
            <w:vAlign w:val="center"/>
          </w:tcPr>
          <w:p w14:paraId="75987C84" w14:textId="77777777" w:rsidR="00B7226E" w:rsidRPr="00096A4B" w:rsidRDefault="00D502D3" w:rsidP="00B7226E">
            <w:pPr>
              <w:jc w:val="center"/>
              <w:rPr>
                <w:rFonts w:ascii="Arial" w:hAnsi="Arial" w:cs="Arial"/>
                <w:sz w:val="18"/>
                <w:szCs w:val="18"/>
              </w:rPr>
            </w:pPr>
            <w:r>
              <w:rPr>
                <w:rFonts w:ascii="Arial" w:hAnsi="Arial" w:cs="Arial"/>
                <w:sz w:val="18"/>
                <w:szCs w:val="18"/>
              </w:rPr>
              <w:t>3</w:t>
            </w:r>
          </w:p>
        </w:tc>
        <w:tc>
          <w:tcPr>
            <w:tcW w:w="958" w:type="dxa"/>
            <w:noWrap/>
            <w:vAlign w:val="center"/>
          </w:tcPr>
          <w:p w14:paraId="75EDDBA5" w14:textId="77777777" w:rsidR="00B7226E" w:rsidRPr="00096A4B" w:rsidRDefault="00D502D3" w:rsidP="00B7226E">
            <w:pPr>
              <w:jc w:val="center"/>
              <w:rPr>
                <w:rFonts w:ascii="Arial" w:hAnsi="Arial" w:cs="Arial"/>
                <w:sz w:val="18"/>
                <w:szCs w:val="18"/>
              </w:rPr>
            </w:pPr>
            <w:r>
              <w:rPr>
                <w:rFonts w:ascii="Arial" w:hAnsi="Arial" w:cs="Arial"/>
                <w:sz w:val="18"/>
                <w:szCs w:val="18"/>
              </w:rPr>
              <w:t>48,8</w:t>
            </w:r>
          </w:p>
        </w:tc>
        <w:tc>
          <w:tcPr>
            <w:tcW w:w="823" w:type="dxa"/>
            <w:noWrap/>
            <w:vAlign w:val="center"/>
          </w:tcPr>
          <w:p w14:paraId="41104758" w14:textId="77777777" w:rsidR="00B7226E" w:rsidRPr="00096A4B" w:rsidRDefault="00D502D3" w:rsidP="00B7226E">
            <w:pPr>
              <w:jc w:val="center"/>
              <w:rPr>
                <w:rFonts w:ascii="Arial" w:hAnsi="Arial" w:cs="Arial"/>
                <w:sz w:val="18"/>
                <w:szCs w:val="18"/>
              </w:rPr>
            </w:pPr>
            <w:r>
              <w:rPr>
                <w:rFonts w:ascii="Arial" w:hAnsi="Arial" w:cs="Arial"/>
                <w:sz w:val="18"/>
                <w:szCs w:val="18"/>
              </w:rPr>
              <w:t>25</w:t>
            </w:r>
          </w:p>
        </w:tc>
        <w:tc>
          <w:tcPr>
            <w:tcW w:w="916" w:type="dxa"/>
            <w:noWrap/>
            <w:vAlign w:val="center"/>
          </w:tcPr>
          <w:p w14:paraId="288DE54B" w14:textId="77777777" w:rsidR="00B7226E" w:rsidRPr="00096A4B" w:rsidRDefault="00D502D3" w:rsidP="00B7226E">
            <w:pPr>
              <w:jc w:val="center"/>
              <w:rPr>
                <w:rFonts w:ascii="Arial" w:hAnsi="Arial" w:cs="Arial"/>
                <w:sz w:val="18"/>
                <w:szCs w:val="18"/>
              </w:rPr>
            </w:pPr>
            <w:r>
              <w:rPr>
                <w:rFonts w:ascii="Arial" w:hAnsi="Arial" w:cs="Arial"/>
                <w:sz w:val="18"/>
                <w:szCs w:val="18"/>
              </w:rPr>
              <w:t>0,33</w:t>
            </w:r>
          </w:p>
        </w:tc>
        <w:tc>
          <w:tcPr>
            <w:tcW w:w="532" w:type="dxa"/>
            <w:noWrap/>
            <w:vAlign w:val="center"/>
          </w:tcPr>
          <w:p w14:paraId="66A23E6B" w14:textId="77777777" w:rsidR="00B7226E" w:rsidRPr="00096A4B" w:rsidRDefault="00D502D3" w:rsidP="00B7226E">
            <w:pPr>
              <w:jc w:val="center"/>
              <w:rPr>
                <w:rFonts w:ascii="Arial" w:hAnsi="Arial" w:cs="Arial"/>
                <w:sz w:val="18"/>
                <w:szCs w:val="18"/>
              </w:rPr>
            </w:pPr>
            <w:r>
              <w:rPr>
                <w:rFonts w:ascii="Arial" w:hAnsi="Arial" w:cs="Arial"/>
                <w:sz w:val="18"/>
                <w:szCs w:val="18"/>
              </w:rPr>
              <w:t>76</w:t>
            </w:r>
          </w:p>
        </w:tc>
      </w:tr>
      <w:tr w:rsidR="004B2E07" w:rsidRPr="00F74DBC" w14:paraId="630241D1" w14:textId="77777777" w:rsidTr="004B2E07">
        <w:trPr>
          <w:trHeight w:val="21"/>
        </w:trPr>
        <w:tc>
          <w:tcPr>
            <w:tcW w:w="1453" w:type="dxa"/>
            <w:noWrap/>
          </w:tcPr>
          <w:p w14:paraId="5F660840" w14:textId="77777777" w:rsidR="00B7226E" w:rsidRPr="0026788C" w:rsidRDefault="00B7226E" w:rsidP="00B7226E">
            <w:pPr>
              <w:jc w:val="center"/>
              <w:rPr>
                <w:rFonts w:ascii="Arial" w:hAnsi="Arial" w:cs="Arial"/>
                <w:sz w:val="18"/>
                <w:szCs w:val="18"/>
              </w:rPr>
            </w:pPr>
            <w:r w:rsidRPr="0026788C">
              <w:rPr>
                <w:rFonts w:ascii="Arial" w:hAnsi="Arial" w:cs="Arial"/>
                <w:sz w:val="18"/>
                <w:szCs w:val="18"/>
              </w:rPr>
              <w:t>Котельная № 21 (с. Карагай)</w:t>
            </w:r>
          </w:p>
        </w:tc>
        <w:tc>
          <w:tcPr>
            <w:tcW w:w="789" w:type="dxa"/>
            <w:noWrap/>
            <w:vAlign w:val="center"/>
          </w:tcPr>
          <w:p w14:paraId="685769DF" w14:textId="77777777" w:rsidR="00B7226E" w:rsidRPr="00096A4B" w:rsidRDefault="00B7226E" w:rsidP="00B7226E">
            <w:pPr>
              <w:jc w:val="center"/>
              <w:rPr>
                <w:rFonts w:ascii="Arial" w:hAnsi="Arial" w:cs="Arial"/>
                <w:sz w:val="18"/>
                <w:szCs w:val="18"/>
              </w:rPr>
            </w:pPr>
            <w:r w:rsidRPr="00096A4B">
              <w:rPr>
                <w:rFonts w:ascii="Arial" w:hAnsi="Arial" w:cs="Arial"/>
                <w:sz w:val="18"/>
                <w:szCs w:val="18"/>
              </w:rPr>
              <w:t>0,005</w:t>
            </w:r>
          </w:p>
        </w:tc>
        <w:tc>
          <w:tcPr>
            <w:tcW w:w="843" w:type="dxa"/>
            <w:noWrap/>
            <w:vAlign w:val="center"/>
          </w:tcPr>
          <w:p w14:paraId="7C857C0E" w14:textId="77777777" w:rsidR="00B7226E" w:rsidRPr="00096A4B" w:rsidRDefault="00D502D3" w:rsidP="00B7226E">
            <w:pPr>
              <w:jc w:val="center"/>
              <w:rPr>
                <w:rFonts w:ascii="Arial" w:hAnsi="Arial" w:cs="Arial"/>
                <w:sz w:val="18"/>
                <w:szCs w:val="18"/>
              </w:rPr>
            </w:pPr>
            <w:r>
              <w:rPr>
                <w:rFonts w:ascii="Arial" w:hAnsi="Arial" w:cs="Arial"/>
                <w:sz w:val="18"/>
                <w:szCs w:val="18"/>
              </w:rPr>
              <w:t>0,14</w:t>
            </w:r>
          </w:p>
        </w:tc>
        <w:tc>
          <w:tcPr>
            <w:tcW w:w="879" w:type="dxa"/>
            <w:noWrap/>
            <w:vAlign w:val="center"/>
          </w:tcPr>
          <w:p w14:paraId="27F52271" w14:textId="77777777" w:rsidR="00B7226E" w:rsidRPr="00096A4B" w:rsidRDefault="00D502D3" w:rsidP="00B7226E">
            <w:pPr>
              <w:jc w:val="center"/>
              <w:rPr>
                <w:rFonts w:ascii="Arial" w:hAnsi="Arial" w:cs="Arial"/>
                <w:sz w:val="18"/>
                <w:szCs w:val="18"/>
              </w:rPr>
            </w:pPr>
            <w:r>
              <w:rPr>
                <w:rFonts w:ascii="Arial" w:hAnsi="Arial" w:cs="Arial"/>
                <w:sz w:val="18"/>
                <w:szCs w:val="18"/>
              </w:rPr>
              <w:t>26,3</w:t>
            </w:r>
          </w:p>
        </w:tc>
        <w:tc>
          <w:tcPr>
            <w:tcW w:w="672" w:type="dxa"/>
            <w:noWrap/>
            <w:vAlign w:val="center"/>
          </w:tcPr>
          <w:p w14:paraId="02371E8C" w14:textId="77777777" w:rsidR="00B7226E" w:rsidRPr="00096A4B" w:rsidRDefault="00D502D3" w:rsidP="00B7226E">
            <w:pPr>
              <w:jc w:val="center"/>
              <w:rPr>
                <w:rFonts w:ascii="Arial" w:hAnsi="Arial" w:cs="Arial"/>
                <w:sz w:val="18"/>
                <w:szCs w:val="18"/>
              </w:rPr>
            </w:pPr>
            <w:r>
              <w:rPr>
                <w:rFonts w:ascii="Arial" w:hAnsi="Arial" w:cs="Arial"/>
                <w:sz w:val="18"/>
                <w:szCs w:val="18"/>
              </w:rPr>
              <w:t>3</w:t>
            </w:r>
          </w:p>
        </w:tc>
        <w:tc>
          <w:tcPr>
            <w:tcW w:w="594" w:type="dxa"/>
            <w:noWrap/>
            <w:vAlign w:val="center"/>
          </w:tcPr>
          <w:p w14:paraId="179B9E01" w14:textId="77777777" w:rsidR="00B7226E" w:rsidRPr="00096A4B" w:rsidRDefault="00D502D3" w:rsidP="00B7226E">
            <w:pPr>
              <w:jc w:val="center"/>
              <w:rPr>
                <w:rFonts w:ascii="Arial" w:hAnsi="Arial" w:cs="Arial"/>
                <w:sz w:val="18"/>
                <w:szCs w:val="18"/>
              </w:rPr>
            </w:pPr>
            <w:r>
              <w:rPr>
                <w:rFonts w:ascii="Arial" w:hAnsi="Arial" w:cs="Arial"/>
                <w:sz w:val="18"/>
                <w:szCs w:val="18"/>
              </w:rPr>
              <w:t>421</w:t>
            </w:r>
          </w:p>
        </w:tc>
        <w:tc>
          <w:tcPr>
            <w:tcW w:w="605" w:type="dxa"/>
            <w:noWrap/>
            <w:vAlign w:val="center"/>
          </w:tcPr>
          <w:p w14:paraId="4809483C" w14:textId="77777777" w:rsidR="00B7226E" w:rsidRPr="00096A4B" w:rsidRDefault="00D502D3" w:rsidP="00B7226E">
            <w:pPr>
              <w:jc w:val="center"/>
              <w:rPr>
                <w:rFonts w:ascii="Arial" w:hAnsi="Arial" w:cs="Arial"/>
                <w:sz w:val="18"/>
                <w:szCs w:val="18"/>
              </w:rPr>
            </w:pPr>
            <w:r>
              <w:rPr>
                <w:rFonts w:ascii="Arial" w:hAnsi="Arial" w:cs="Arial"/>
                <w:sz w:val="18"/>
                <w:szCs w:val="18"/>
              </w:rPr>
              <w:t>154</w:t>
            </w:r>
          </w:p>
        </w:tc>
        <w:tc>
          <w:tcPr>
            <w:tcW w:w="563" w:type="dxa"/>
            <w:noWrap/>
            <w:vAlign w:val="center"/>
          </w:tcPr>
          <w:p w14:paraId="2724F54C" w14:textId="77777777" w:rsidR="00B7226E" w:rsidRPr="00096A4B" w:rsidRDefault="00D502D3" w:rsidP="00B7226E">
            <w:pPr>
              <w:jc w:val="center"/>
              <w:rPr>
                <w:rFonts w:ascii="Arial" w:hAnsi="Arial" w:cs="Arial"/>
                <w:sz w:val="18"/>
                <w:szCs w:val="18"/>
              </w:rPr>
            </w:pPr>
            <w:r>
              <w:rPr>
                <w:rFonts w:ascii="Arial" w:hAnsi="Arial" w:cs="Arial"/>
                <w:sz w:val="18"/>
                <w:szCs w:val="18"/>
              </w:rPr>
              <w:t>7</w:t>
            </w:r>
          </w:p>
        </w:tc>
        <w:tc>
          <w:tcPr>
            <w:tcW w:w="958" w:type="dxa"/>
            <w:noWrap/>
            <w:vAlign w:val="center"/>
          </w:tcPr>
          <w:p w14:paraId="4FE333BC" w14:textId="77777777" w:rsidR="00B7226E" w:rsidRPr="00096A4B" w:rsidRDefault="00D502D3" w:rsidP="00B7226E">
            <w:pPr>
              <w:jc w:val="center"/>
              <w:rPr>
                <w:rFonts w:ascii="Arial" w:hAnsi="Arial" w:cs="Arial"/>
                <w:sz w:val="18"/>
                <w:szCs w:val="18"/>
              </w:rPr>
            </w:pPr>
            <w:r>
              <w:rPr>
                <w:rFonts w:ascii="Arial" w:hAnsi="Arial" w:cs="Arial"/>
                <w:sz w:val="18"/>
                <w:szCs w:val="18"/>
              </w:rPr>
              <w:t>31,7</w:t>
            </w:r>
          </w:p>
        </w:tc>
        <w:tc>
          <w:tcPr>
            <w:tcW w:w="823" w:type="dxa"/>
            <w:noWrap/>
            <w:vAlign w:val="center"/>
          </w:tcPr>
          <w:p w14:paraId="5A4485F1" w14:textId="77777777" w:rsidR="00B7226E" w:rsidRPr="00096A4B" w:rsidRDefault="00D502D3" w:rsidP="00B7226E">
            <w:pPr>
              <w:jc w:val="center"/>
              <w:rPr>
                <w:rFonts w:ascii="Arial" w:hAnsi="Arial" w:cs="Arial"/>
                <w:sz w:val="18"/>
                <w:szCs w:val="18"/>
              </w:rPr>
            </w:pPr>
            <w:r>
              <w:rPr>
                <w:rFonts w:ascii="Arial" w:hAnsi="Arial" w:cs="Arial"/>
                <w:sz w:val="18"/>
                <w:szCs w:val="18"/>
              </w:rPr>
              <w:t>45</w:t>
            </w:r>
          </w:p>
        </w:tc>
        <w:tc>
          <w:tcPr>
            <w:tcW w:w="916" w:type="dxa"/>
            <w:noWrap/>
            <w:vAlign w:val="center"/>
          </w:tcPr>
          <w:p w14:paraId="11D355CE" w14:textId="77777777" w:rsidR="00B7226E" w:rsidRPr="00096A4B" w:rsidRDefault="00D502D3" w:rsidP="00B7226E">
            <w:pPr>
              <w:jc w:val="center"/>
              <w:rPr>
                <w:rFonts w:ascii="Arial" w:hAnsi="Arial" w:cs="Arial"/>
                <w:sz w:val="18"/>
                <w:szCs w:val="18"/>
              </w:rPr>
            </w:pPr>
            <w:r>
              <w:rPr>
                <w:rFonts w:ascii="Arial" w:hAnsi="Arial" w:cs="Arial"/>
                <w:sz w:val="18"/>
                <w:szCs w:val="18"/>
              </w:rPr>
              <w:t>0,31</w:t>
            </w:r>
          </w:p>
        </w:tc>
        <w:tc>
          <w:tcPr>
            <w:tcW w:w="532" w:type="dxa"/>
            <w:noWrap/>
            <w:vAlign w:val="center"/>
          </w:tcPr>
          <w:p w14:paraId="738F7ED9" w14:textId="77777777" w:rsidR="00B7226E" w:rsidRPr="00096A4B" w:rsidRDefault="00D502D3" w:rsidP="00B7226E">
            <w:pPr>
              <w:jc w:val="center"/>
              <w:rPr>
                <w:rFonts w:ascii="Arial" w:hAnsi="Arial" w:cs="Arial"/>
                <w:sz w:val="18"/>
                <w:szCs w:val="18"/>
              </w:rPr>
            </w:pPr>
            <w:r>
              <w:rPr>
                <w:rFonts w:ascii="Arial" w:hAnsi="Arial" w:cs="Arial"/>
                <w:sz w:val="18"/>
                <w:szCs w:val="18"/>
              </w:rPr>
              <w:t>81</w:t>
            </w:r>
          </w:p>
        </w:tc>
      </w:tr>
    </w:tbl>
    <w:p w14:paraId="68A3D9D9" w14:textId="77777777" w:rsidR="00DD4021" w:rsidRDefault="00DD4021" w:rsidP="00DD4021">
      <w:pPr>
        <w:pStyle w:val="-1"/>
        <w:numPr>
          <w:ilvl w:val="0"/>
          <w:numId w:val="1"/>
        </w:numPr>
        <w:jc w:val="both"/>
      </w:pPr>
      <w:bookmarkStart w:id="102" w:name="_Toc34829684"/>
      <w:bookmarkStart w:id="103" w:name="_Toc35324485"/>
      <w:r w:rsidRPr="006C3456">
        <w:lastRenderedPageBreak/>
        <w:t>Существующие и перспективные балансы теплоносителя</w:t>
      </w:r>
      <w:bookmarkEnd w:id="102"/>
      <w:bookmarkEnd w:id="103"/>
    </w:p>
    <w:p w14:paraId="70E93B63" w14:textId="77777777" w:rsidR="00DD4021" w:rsidRDefault="00DD4021" w:rsidP="00DD4021">
      <w:pPr>
        <w:pStyle w:val="-2"/>
        <w:numPr>
          <w:ilvl w:val="1"/>
          <w:numId w:val="1"/>
        </w:numPr>
        <w:tabs>
          <w:tab w:val="clear" w:pos="1277"/>
          <w:tab w:val="num" w:pos="1135"/>
        </w:tabs>
        <w:ind w:left="1135"/>
        <w:jc w:val="both"/>
      </w:pPr>
      <w:bookmarkStart w:id="104" w:name="_Toc34829685"/>
      <w:bookmarkStart w:id="105" w:name="_Toc35324486"/>
      <w: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104"/>
      <w:bookmarkEnd w:id="105"/>
    </w:p>
    <w:p w14:paraId="3E9831D6" w14:textId="77777777" w:rsidR="00DD4021" w:rsidRPr="00150C3B" w:rsidRDefault="00DD4021" w:rsidP="00DD4021">
      <w:pPr>
        <w:pStyle w:val="-4"/>
      </w:pPr>
      <w:r w:rsidRPr="00150C3B">
        <w:t>На источниках тепловой энергии сельского поселения водоподготовительные и деаэрационные установки не применяются. Подпиточной водой и теплоносителем тепловых сетей является вода из системы хозпитьевого водоснабжения сельского поселения.</w:t>
      </w:r>
    </w:p>
    <w:p w14:paraId="6FBCB5BB" w14:textId="77777777" w:rsidR="00DD4021" w:rsidRDefault="00DD4021" w:rsidP="00DD4021">
      <w:pPr>
        <w:pStyle w:val="-4"/>
      </w:pPr>
      <w:r w:rsidRPr="00150C3B">
        <w:t>Перспективный расход подпиточной воды на существующих источниках тепловой энергии остаётся без изменения в связи с отсутствием расширения тепловых сетей и роста тепловых нагрузок.</w:t>
      </w:r>
    </w:p>
    <w:p w14:paraId="3594C2B7" w14:textId="77777777" w:rsidR="00DD4021" w:rsidRDefault="00DD4021" w:rsidP="00DD4021">
      <w:pPr>
        <w:pStyle w:val="-4"/>
      </w:pPr>
      <w:r>
        <w:t xml:space="preserve">Расчётная величина нормативный потерь теплоносителя в тепловых сетях в зонах каждого источника тепловой энергии представлена в таблице </w:t>
      </w:r>
      <w:r w:rsidRPr="00B66AA8">
        <w:t>ниже.</w:t>
      </w:r>
    </w:p>
    <w:p w14:paraId="26FEC305" w14:textId="144B3DCA" w:rsidR="00DD4021" w:rsidRDefault="00DD4021" w:rsidP="00DD4021">
      <w:pPr>
        <w:pStyle w:val="-f0"/>
      </w:pPr>
      <w:bookmarkStart w:id="106" w:name="_Toc34809854"/>
      <w:bookmarkStart w:id="107" w:name="_Toc34909901"/>
      <w:bookmarkStart w:id="108" w:name="_Toc35324552"/>
      <w:r w:rsidRPr="004B2E07">
        <w:t>Таблица</w:t>
      </w:r>
      <w:r>
        <w:t xml:space="preserve"> </w:t>
      </w:r>
      <w:r w:rsidR="00D97DD9">
        <w:fldChar w:fldCharType="begin"/>
      </w:r>
      <w:r w:rsidR="00D97DD9">
        <w:instrText xml:space="preserve"> STYLEREF  \s "СТ - 1 заголовок" </w:instrText>
      </w:r>
      <w:r w:rsidR="00D97DD9">
        <w:fldChar w:fldCharType="separate"/>
      </w:r>
      <w:r w:rsidR="00D97DD9">
        <w:rPr>
          <w:noProof/>
        </w:rPr>
        <w:t>4</w:t>
      </w:r>
      <w:r w:rsidR="00D97DD9">
        <w:rPr>
          <w:noProof/>
        </w:rPr>
        <w:fldChar w:fldCharType="end"/>
      </w:r>
      <w:r w:rsidRPr="00AA358C">
        <w:t>.</w:t>
      </w:r>
      <w:r>
        <w:fldChar w:fldCharType="begin"/>
      </w:r>
      <w:r>
        <w:instrText xml:space="preserve"> SEQ Таблица \* ARABIC \</w:instrText>
      </w:r>
      <w:r>
        <w:rPr>
          <w:lang w:val="en-US"/>
        </w:rPr>
        <w:instrText>r</w:instrText>
      </w:r>
      <w:r>
        <w:instrText xml:space="preserve"> 1 </w:instrText>
      </w:r>
      <w:r>
        <w:fldChar w:fldCharType="separate"/>
      </w:r>
      <w:r w:rsidR="00D97DD9">
        <w:rPr>
          <w:noProof/>
        </w:rPr>
        <w:t>1</w:t>
      </w:r>
      <w:r>
        <w:rPr>
          <w:noProof/>
        </w:rPr>
        <w:fldChar w:fldCharType="end"/>
      </w:r>
      <w:r>
        <w:t xml:space="preserve"> </w:t>
      </w:r>
      <w:r>
        <w:sym w:font="Symbol" w:char="F02D"/>
      </w:r>
      <w:r w:rsidRPr="00AA358C">
        <w:t xml:space="preserve"> </w:t>
      </w:r>
      <w:r>
        <w:t>Нормативные утечки теплоносителя</w:t>
      </w:r>
      <w:bookmarkEnd w:id="106"/>
      <w:bookmarkEnd w:id="107"/>
      <w:bookmarkEnd w:id="108"/>
    </w:p>
    <w:tbl>
      <w:tblPr>
        <w:tblStyle w:val="aff2"/>
        <w:tblW w:w="5000" w:type="pct"/>
        <w:tblLook w:val="04A0" w:firstRow="1" w:lastRow="0" w:firstColumn="1" w:lastColumn="0" w:noHBand="0" w:noVBand="1"/>
      </w:tblPr>
      <w:tblGrid>
        <w:gridCol w:w="715"/>
        <w:gridCol w:w="2804"/>
        <w:gridCol w:w="3127"/>
        <w:gridCol w:w="3125"/>
      </w:tblGrid>
      <w:tr w:rsidR="00D502D3" w:rsidRPr="00951A1D" w14:paraId="71A9FD41" w14:textId="77777777" w:rsidTr="00D502D3">
        <w:trPr>
          <w:cantSplit/>
          <w:trHeight w:val="20"/>
          <w:tblHeader/>
        </w:trPr>
        <w:tc>
          <w:tcPr>
            <w:tcW w:w="366" w:type="pct"/>
            <w:tcBorders>
              <w:bottom w:val="single" w:sz="4" w:space="0" w:color="auto"/>
            </w:tcBorders>
            <w:shd w:val="clear" w:color="auto" w:fill="D9EEF3"/>
            <w:vAlign w:val="center"/>
          </w:tcPr>
          <w:p w14:paraId="168C56CF" w14:textId="77777777" w:rsidR="00D502D3" w:rsidRPr="00951A1D" w:rsidRDefault="00D502D3" w:rsidP="00D502D3">
            <w:pPr>
              <w:jc w:val="center"/>
              <w:rPr>
                <w:rFonts w:ascii="Arial" w:hAnsi="Arial" w:cs="Arial"/>
                <w:sz w:val="18"/>
                <w:szCs w:val="18"/>
              </w:rPr>
            </w:pPr>
            <w:r w:rsidRPr="00951A1D">
              <w:rPr>
                <w:rFonts w:ascii="Arial" w:hAnsi="Arial" w:cs="Arial"/>
                <w:sz w:val="18"/>
                <w:szCs w:val="18"/>
              </w:rPr>
              <w:t>№ п/п</w:t>
            </w:r>
          </w:p>
        </w:tc>
        <w:tc>
          <w:tcPr>
            <w:tcW w:w="1435" w:type="pct"/>
            <w:tcBorders>
              <w:bottom w:val="single" w:sz="4" w:space="0" w:color="auto"/>
            </w:tcBorders>
            <w:shd w:val="clear" w:color="auto" w:fill="D9EEF3"/>
            <w:vAlign w:val="center"/>
          </w:tcPr>
          <w:p w14:paraId="20EAFB53" w14:textId="77777777" w:rsidR="00D502D3" w:rsidRPr="00951A1D" w:rsidRDefault="00D502D3" w:rsidP="00D502D3">
            <w:pPr>
              <w:jc w:val="center"/>
              <w:rPr>
                <w:rFonts w:ascii="Arial" w:hAnsi="Arial" w:cs="Arial"/>
                <w:sz w:val="18"/>
                <w:szCs w:val="18"/>
              </w:rPr>
            </w:pPr>
            <w:r w:rsidRPr="00951A1D">
              <w:rPr>
                <w:rFonts w:ascii="Arial" w:hAnsi="Arial" w:cs="Arial"/>
                <w:sz w:val="18"/>
                <w:szCs w:val="18"/>
              </w:rPr>
              <w:t>Наименование</w:t>
            </w:r>
          </w:p>
        </w:tc>
        <w:tc>
          <w:tcPr>
            <w:tcW w:w="1600" w:type="pct"/>
            <w:tcBorders>
              <w:bottom w:val="single" w:sz="4" w:space="0" w:color="auto"/>
            </w:tcBorders>
            <w:shd w:val="clear" w:color="auto" w:fill="D9EEF3"/>
            <w:vAlign w:val="center"/>
          </w:tcPr>
          <w:p w14:paraId="71B85480" w14:textId="77777777" w:rsidR="00D502D3" w:rsidRPr="00951A1D" w:rsidRDefault="00D502D3" w:rsidP="00D502D3">
            <w:pPr>
              <w:jc w:val="center"/>
              <w:rPr>
                <w:rFonts w:ascii="Arial" w:hAnsi="Arial" w:cs="Arial"/>
                <w:sz w:val="18"/>
                <w:szCs w:val="18"/>
              </w:rPr>
            </w:pPr>
            <w:r w:rsidRPr="00951A1D">
              <w:rPr>
                <w:rFonts w:ascii="Arial" w:hAnsi="Arial" w:cs="Arial"/>
                <w:sz w:val="18"/>
                <w:szCs w:val="18"/>
              </w:rPr>
              <w:t>Нормативные потери теплоносителя</w:t>
            </w:r>
          </w:p>
          <w:p w14:paraId="478E98ED" w14:textId="77777777" w:rsidR="00D502D3" w:rsidRPr="00951A1D" w:rsidRDefault="00D502D3" w:rsidP="00D502D3">
            <w:pPr>
              <w:jc w:val="center"/>
              <w:rPr>
                <w:rFonts w:ascii="Arial" w:hAnsi="Arial" w:cs="Arial"/>
                <w:sz w:val="18"/>
                <w:szCs w:val="18"/>
              </w:rPr>
            </w:pPr>
            <w:r w:rsidRPr="00951A1D">
              <w:rPr>
                <w:rFonts w:ascii="Arial" w:hAnsi="Arial" w:cs="Arial"/>
                <w:sz w:val="18"/>
                <w:szCs w:val="18"/>
              </w:rPr>
              <w:t>в тепловых сетях, кг/ч</w:t>
            </w:r>
          </w:p>
        </w:tc>
        <w:tc>
          <w:tcPr>
            <w:tcW w:w="1599" w:type="pct"/>
            <w:tcBorders>
              <w:bottom w:val="single" w:sz="4" w:space="0" w:color="auto"/>
            </w:tcBorders>
            <w:shd w:val="clear" w:color="auto" w:fill="D9EEF3"/>
            <w:vAlign w:val="center"/>
          </w:tcPr>
          <w:p w14:paraId="448DA1A0" w14:textId="77777777" w:rsidR="00D502D3" w:rsidRPr="00951A1D" w:rsidRDefault="00D502D3" w:rsidP="00D502D3">
            <w:pPr>
              <w:jc w:val="center"/>
              <w:rPr>
                <w:rFonts w:ascii="Arial" w:hAnsi="Arial" w:cs="Arial"/>
                <w:sz w:val="18"/>
                <w:szCs w:val="18"/>
              </w:rPr>
            </w:pPr>
            <w:r w:rsidRPr="00951A1D">
              <w:rPr>
                <w:rFonts w:ascii="Arial" w:hAnsi="Arial" w:cs="Arial"/>
                <w:sz w:val="18"/>
                <w:szCs w:val="18"/>
              </w:rPr>
              <w:t>Нормативные потери теплоносителя</w:t>
            </w:r>
          </w:p>
          <w:p w14:paraId="087E55B0" w14:textId="77777777" w:rsidR="00D502D3" w:rsidRPr="00951A1D" w:rsidRDefault="00D502D3" w:rsidP="00D502D3">
            <w:pPr>
              <w:jc w:val="center"/>
              <w:rPr>
                <w:rFonts w:ascii="Arial" w:hAnsi="Arial" w:cs="Arial"/>
                <w:sz w:val="18"/>
                <w:szCs w:val="18"/>
              </w:rPr>
            </w:pPr>
            <w:r w:rsidRPr="00951A1D">
              <w:rPr>
                <w:rFonts w:ascii="Arial" w:hAnsi="Arial" w:cs="Arial"/>
                <w:sz w:val="18"/>
                <w:szCs w:val="18"/>
              </w:rPr>
              <w:t>в тепловых сетях, тонн/год</w:t>
            </w:r>
          </w:p>
        </w:tc>
      </w:tr>
      <w:tr w:rsidR="00D502D3" w:rsidRPr="00951A1D" w14:paraId="0AA498D4" w14:textId="77777777" w:rsidTr="00D502D3">
        <w:trPr>
          <w:cantSplit/>
          <w:trHeight w:val="20"/>
        </w:trPr>
        <w:tc>
          <w:tcPr>
            <w:tcW w:w="366" w:type="pct"/>
            <w:tcBorders>
              <w:top w:val="single" w:sz="4" w:space="0" w:color="auto"/>
            </w:tcBorders>
            <w:vAlign w:val="center"/>
          </w:tcPr>
          <w:p w14:paraId="216588EC" w14:textId="77777777" w:rsidR="00D502D3" w:rsidRPr="00951A1D" w:rsidRDefault="00D502D3" w:rsidP="00D502D3">
            <w:pPr>
              <w:jc w:val="center"/>
              <w:rPr>
                <w:rFonts w:ascii="Arial" w:hAnsi="Arial" w:cs="Arial"/>
                <w:sz w:val="18"/>
                <w:szCs w:val="18"/>
              </w:rPr>
            </w:pPr>
            <w:r w:rsidRPr="00951A1D">
              <w:rPr>
                <w:rFonts w:ascii="Arial" w:hAnsi="Arial" w:cs="Arial"/>
                <w:sz w:val="18"/>
                <w:szCs w:val="18"/>
              </w:rPr>
              <w:t>1</w:t>
            </w:r>
          </w:p>
        </w:tc>
        <w:tc>
          <w:tcPr>
            <w:tcW w:w="1435" w:type="pct"/>
            <w:tcBorders>
              <w:top w:val="single" w:sz="4" w:space="0" w:color="auto"/>
              <w:left w:val="single" w:sz="4" w:space="0" w:color="auto"/>
              <w:bottom w:val="single" w:sz="4" w:space="0" w:color="auto"/>
              <w:right w:val="single" w:sz="4" w:space="0" w:color="auto"/>
            </w:tcBorders>
            <w:shd w:val="clear" w:color="auto" w:fill="auto"/>
          </w:tcPr>
          <w:p w14:paraId="4F428533" w14:textId="77777777" w:rsidR="00D502D3" w:rsidRPr="00951A1D" w:rsidRDefault="00D502D3" w:rsidP="00D502D3">
            <w:pPr>
              <w:jc w:val="center"/>
              <w:rPr>
                <w:rFonts w:ascii="Arial" w:hAnsi="Arial" w:cs="Arial"/>
                <w:sz w:val="18"/>
                <w:szCs w:val="18"/>
              </w:rPr>
            </w:pPr>
            <w:r w:rsidRPr="00951A1D">
              <w:rPr>
                <w:rFonts w:ascii="Arial" w:hAnsi="Arial" w:cs="Arial"/>
                <w:sz w:val="18"/>
                <w:szCs w:val="18"/>
              </w:rPr>
              <w:t>Котельная № 20</w:t>
            </w:r>
          </w:p>
          <w:p w14:paraId="45FCC999" w14:textId="77777777" w:rsidR="00D502D3" w:rsidRPr="00951A1D" w:rsidRDefault="00D502D3" w:rsidP="00D502D3">
            <w:pPr>
              <w:jc w:val="center"/>
              <w:rPr>
                <w:rFonts w:ascii="Arial" w:hAnsi="Arial" w:cs="Arial"/>
                <w:sz w:val="18"/>
                <w:szCs w:val="18"/>
              </w:rPr>
            </w:pPr>
            <w:r w:rsidRPr="00951A1D">
              <w:rPr>
                <w:rFonts w:ascii="Arial" w:hAnsi="Arial" w:cs="Arial"/>
                <w:sz w:val="18"/>
                <w:szCs w:val="18"/>
              </w:rPr>
              <w:t xml:space="preserve"> (с. Банное)</w:t>
            </w:r>
          </w:p>
        </w:tc>
        <w:tc>
          <w:tcPr>
            <w:tcW w:w="1600" w:type="pct"/>
            <w:tcBorders>
              <w:top w:val="single" w:sz="4" w:space="0" w:color="auto"/>
            </w:tcBorders>
            <w:vAlign w:val="center"/>
          </w:tcPr>
          <w:p w14:paraId="0DCEC4C8" w14:textId="77777777" w:rsidR="00D502D3" w:rsidRPr="00951A1D" w:rsidRDefault="00D502D3" w:rsidP="00D502D3">
            <w:pPr>
              <w:jc w:val="center"/>
              <w:rPr>
                <w:rFonts w:ascii="Arial" w:hAnsi="Arial" w:cs="Arial"/>
                <w:sz w:val="18"/>
                <w:szCs w:val="18"/>
              </w:rPr>
            </w:pPr>
            <w:r w:rsidRPr="00951A1D">
              <w:rPr>
                <w:rFonts w:ascii="Arial" w:hAnsi="Arial" w:cs="Arial"/>
                <w:sz w:val="18"/>
                <w:szCs w:val="18"/>
              </w:rPr>
              <w:t>13,2</w:t>
            </w:r>
          </w:p>
        </w:tc>
        <w:tc>
          <w:tcPr>
            <w:tcW w:w="1599" w:type="pct"/>
            <w:tcBorders>
              <w:top w:val="single" w:sz="4" w:space="0" w:color="auto"/>
            </w:tcBorders>
            <w:vAlign w:val="center"/>
          </w:tcPr>
          <w:p w14:paraId="505FEA19" w14:textId="77777777" w:rsidR="00D502D3" w:rsidRPr="00951A1D" w:rsidRDefault="00D502D3" w:rsidP="00D502D3">
            <w:pPr>
              <w:jc w:val="center"/>
              <w:rPr>
                <w:rFonts w:ascii="Arial" w:hAnsi="Arial" w:cs="Arial"/>
                <w:sz w:val="18"/>
                <w:szCs w:val="18"/>
              </w:rPr>
            </w:pPr>
            <w:r w:rsidRPr="00951A1D">
              <w:rPr>
                <w:rFonts w:ascii="Arial" w:hAnsi="Arial" w:cs="Arial"/>
                <w:sz w:val="18"/>
                <w:szCs w:val="18"/>
              </w:rPr>
              <w:t>92</w:t>
            </w:r>
          </w:p>
        </w:tc>
      </w:tr>
      <w:tr w:rsidR="00D502D3" w:rsidRPr="00951A1D" w14:paraId="0A1CE4F9" w14:textId="77777777" w:rsidTr="00D502D3">
        <w:trPr>
          <w:cantSplit/>
          <w:trHeight w:val="20"/>
        </w:trPr>
        <w:tc>
          <w:tcPr>
            <w:tcW w:w="366" w:type="pct"/>
            <w:tcBorders>
              <w:top w:val="single" w:sz="4" w:space="0" w:color="auto"/>
              <w:bottom w:val="single" w:sz="4" w:space="0" w:color="auto"/>
            </w:tcBorders>
            <w:vAlign w:val="center"/>
          </w:tcPr>
          <w:p w14:paraId="6787A506" w14:textId="77777777" w:rsidR="00D502D3" w:rsidRPr="00951A1D" w:rsidRDefault="00D502D3" w:rsidP="00D502D3">
            <w:pPr>
              <w:jc w:val="center"/>
              <w:rPr>
                <w:rFonts w:ascii="Arial" w:hAnsi="Arial" w:cs="Arial"/>
                <w:sz w:val="18"/>
                <w:szCs w:val="18"/>
              </w:rPr>
            </w:pPr>
            <w:r w:rsidRPr="00951A1D">
              <w:rPr>
                <w:rFonts w:ascii="Arial" w:hAnsi="Arial" w:cs="Arial"/>
                <w:sz w:val="18"/>
                <w:szCs w:val="18"/>
              </w:rPr>
              <w:t>2</w:t>
            </w:r>
          </w:p>
        </w:tc>
        <w:tc>
          <w:tcPr>
            <w:tcW w:w="1435" w:type="pct"/>
            <w:tcBorders>
              <w:top w:val="single" w:sz="4" w:space="0" w:color="auto"/>
              <w:left w:val="single" w:sz="4" w:space="0" w:color="auto"/>
              <w:bottom w:val="single" w:sz="4" w:space="0" w:color="auto"/>
              <w:right w:val="single" w:sz="4" w:space="0" w:color="auto"/>
            </w:tcBorders>
            <w:shd w:val="clear" w:color="auto" w:fill="auto"/>
          </w:tcPr>
          <w:p w14:paraId="59D2D73B" w14:textId="77777777" w:rsidR="00D502D3" w:rsidRPr="00951A1D" w:rsidRDefault="00D502D3" w:rsidP="00D502D3">
            <w:pPr>
              <w:jc w:val="center"/>
              <w:rPr>
                <w:rFonts w:ascii="Arial" w:hAnsi="Arial" w:cs="Arial"/>
                <w:sz w:val="18"/>
                <w:szCs w:val="18"/>
              </w:rPr>
            </w:pPr>
            <w:r w:rsidRPr="00951A1D">
              <w:rPr>
                <w:rFonts w:ascii="Arial" w:hAnsi="Arial" w:cs="Arial"/>
                <w:sz w:val="18"/>
                <w:szCs w:val="18"/>
              </w:rPr>
              <w:t>Котельная № 21</w:t>
            </w:r>
          </w:p>
          <w:p w14:paraId="0897DC89" w14:textId="77777777" w:rsidR="00D502D3" w:rsidRPr="00951A1D" w:rsidRDefault="00D502D3" w:rsidP="00D502D3">
            <w:pPr>
              <w:jc w:val="center"/>
              <w:rPr>
                <w:rFonts w:ascii="Arial" w:hAnsi="Arial" w:cs="Arial"/>
                <w:sz w:val="18"/>
                <w:szCs w:val="18"/>
              </w:rPr>
            </w:pPr>
            <w:r w:rsidRPr="00951A1D">
              <w:rPr>
                <w:rFonts w:ascii="Arial" w:hAnsi="Arial" w:cs="Arial"/>
                <w:sz w:val="18"/>
                <w:szCs w:val="18"/>
              </w:rPr>
              <w:t xml:space="preserve"> (с. Карагай)</w:t>
            </w:r>
          </w:p>
        </w:tc>
        <w:tc>
          <w:tcPr>
            <w:tcW w:w="1600" w:type="pct"/>
            <w:tcBorders>
              <w:top w:val="single" w:sz="4" w:space="0" w:color="auto"/>
              <w:bottom w:val="single" w:sz="4" w:space="0" w:color="auto"/>
            </w:tcBorders>
            <w:vAlign w:val="center"/>
          </w:tcPr>
          <w:p w14:paraId="44F42F0A" w14:textId="77777777" w:rsidR="00D502D3" w:rsidRPr="00951A1D" w:rsidRDefault="00D502D3" w:rsidP="00D502D3">
            <w:pPr>
              <w:jc w:val="center"/>
              <w:rPr>
                <w:rFonts w:ascii="Arial" w:hAnsi="Arial" w:cs="Arial"/>
                <w:sz w:val="18"/>
                <w:szCs w:val="18"/>
              </w:rPr>
            </w:pPr>
            <w:r w:rsidRPr="00951A1D">
              <w:rPr>
                <w:rFonts w:ascii="Arial" w:hAnsi="Arial" w:cs="Arial"/>
                <w:sz w:val="18"/>
                <w:szCs w:val="18"/>
              </w:rPr>
              <w:t>26,5</w:t>
            </w:r>
          </w:p>
        </w:tc>
        <w:tc>
          <w:tcPr>
            <w:tcW w:w="1599" w:type="pct"/>
            <w:tcBorders>
              <w:top w:val="single" w:sz="4" w:space="0" w:color="auto"/>
              <w:bottom w:val="single" w:sz="4" w:space="0" w:color="auto"/>
            </w:tcBorders>
            <w:vAlign w:val="center"/>
          </w:tcPr>
          <w:p w14:paraId="66BD601B" w14:textId="77777777" w:rsidR="00D502D3" w:rsidRPr="00951A1D" w:rsidRDefault="00D502D3" w:rsidP="00D502D3">
            <w:pPr>
              <w:jc w:val="center"/>
              <w:rPr>
                <w:rFonts w:ascii="Arial" w:hAnsi="Arial" w:cs="Arial"/>
                <w:sz w:val="18"/>
                <w:szCs w:val="18"/>
              </w:rPr>
            </w:pPr>
            <w:r w:rsidRPr="00951A1D">
              <w:rPr>
                <w:rFonts w:ascii="Arial" w:hAnsi="Arial" w:cs="Arial"/>
                <w:sz w:val="18"/>
                <w:szCs w:val="18"/>
              </w:rPr>
              <w:t>184</w:t>
            </w:r>
          </w:p>
        </w:tc>
      </w:tr>
      <w:tr w:rsidR="00D502D3" w:rsidRPr="00951A1D" w14:paraId="0EF21694" w14:textId="77777777" w:rsidTr="00D502D3">
        <w:trPr>
          <w:cantSplit/>
          <w:trHeight w:val="20"/>
        </w:trPr>
        <w:tc>
          <w:tcPr>
            <w:tcW w:w="366" w:type="pct"/>
            <w:tcBorders>
              <w:top w:val="single" w:sz="4" w:space="0" w:color="auto"/>
            </w:tcBorders>
            <w:vAlign w:val="center"/>
          </w:tcPr>
          <w:p w14:paraId="1188CCEC" w14:textId="77777777" w:rsidR="00D502D3" w:rsidRPr="00951A1D" w:rsidRDefault="00D502D3" w:rsidP="00D502D3">
            <w:pPr>
              <w:jc w:val="center"/>
              <w:rPr>
                <w:rFonts w:ascii="Arial" w:hAnsi="Arial" w:cs="Arial"/>
                <w:sz w:val="18"/>
                <w:szCs w:val="18"/>
              </w:rPr>
            </w:pPr>
          </w:p>
        </w:tc>
        <w:tc>
          <w:tcPr>
            <w:tcW w:w="1435" w:type="pct"/>
            <w:tcBorders>
              <w:top w:val="single" w:sz="4" w:space="0" w:color="auto"/>
              <w:left w:val="single" w:sz="4" w:space="0" w:color="auto"/>
              <w:bottom w:val="single" w:sz="4" w:space="0" w:color="auto"/>
              <w:right w:val="single" w:sz="4" w:space="0" w:color="auto"/>
            </w:tcBorders>
            <w:shd w:val="clear" w:color="auto" w:fill="auto"/>
          </w:tcPr>
          <w:p w14:paraId="482A3082" w14:textId="77777777" w:rsidR="00D502D3" w:rsidRPr="00951A1D" w:rsidRDefault="00D502D3" w:rsidP="00D502D3">
            <w:pPr>
              <w:jc w:val="center"/>
              <w:rPr>
                <w:rFonts w:ascii="Arial" w:hAnsi="Arial" w:cs="Arial"/>
                <w:b/>
                <w:sz w:val="18"/>
                <w:szCs w:val="18"/>
              </w:rPr>
            </w:pPr>
            <w:r w:rsidRPr="00951A1D">
              <w:rPr>
                <w:rFonts w:ascii="Arial" w:hAnsi="Arial" w:cs="Arial"/>
                <w:b/>
                <w:sz w:val="18"/>
                <w:szCs w:val="18"/>
              </w:rPr>
              <w:t>Всего</w:t>
            </w:r>
          </w:p>
        </w:tc>
        <w:tc>
          <w:tcPr>
            <w:tcW w:w="1600" w:type="pct"/>
            <w:tcBorders>
              <w:top w:val="single" w:sz="4" w:space="0" w:color="auto"/>
            </w:tcBorders>
            <w:vAlign w:val="center"/>
          </w:tcPr>
          <w:p w14:paraId="1593BC9A" w14:textId="77777777" w:rsidR="00D502D3" w:rsidRPr="00951A1D" w:rsidRDefault="00D502D3" w:rsidP="00D502D3">
            <w:pPr>
              <w:jc w:val="center"/>
              <w:rPr>
                <w:rFonts w:ascii="Arial" w:hAnsi="Arial" w:cs="Arial"/>
                <w:b/>
                <w:sz w:val="18"/>
                <w:szCs w:val="18"/>
              </w:rPr>
            </w:pPr>
            <w:r w:rsidRPr="00951A1D">
              <w:rPr>
                <w:rFonts w:ascii="Arial" w:hAnsi="Arial" w:cs="Arial"/>
                <w:b/>
                <w:sz w:val="18"/>
                <w:szCs w:val="18"/>
              </w:rPr>
              <w:t>39,7</w:t>
            </w:r>
          </w:p>
        </w:tc>
        <w:tc>
          <w:tcPr>
            <w:tcW w:w="1599" w:type="pct"/>
            <w:tcBorders>
              <w:top w:val="single" w:sz="4" w:space="0" w:color="auto"/>
            </w:tcBorders>
            <w:vAlign w:val="center"/>
          </w:tcPr>
          <w:p w14:paraId="5FB71D76" w14:textId="77777777" w:rsidR="00D502D3" w:rsidRPr="00951A1D" w:rsidRDefault="00D502D3" w:rsidP="00D502D3">
            <w:pPr>
              <w:jc w:val="center"/>
              <w:rPr>
                <w:rFonts w:ascii="Arial" w:hAnsi="Arial" w:cs="Arial"/>
                <w:b/>
                <w:sz w:val="18"/>
                <w:szCs w:val="18"/>
              </w:rPr>
            </w:pPr>
            <w:r w:rsidRPr="00951A1D">
              <w:rPr>
                <w:rFonts w:ascii="Arial" w:hAnsi="Arial" w:cs="Arial"/>
                <w:b/>
                <w:sz w:val="18"/>
                <w:szCs w:val="18"/>
              </w:rPr>
              <w:t>276</w:t>
            </w:r>
          </w:p>
        </w:tc>
      </w:tr>
    </w:tbl>
    <w:p w14:paraId="7858F604" w14:textId="77777777" w:rsidR="00DD4021" w:rsidRPr="00951A1D" w:rsidRDefault="00DD4021" w:rsidP="00DD4021">
      <w:pPr>
        <w:pStyle w:val="-4"/>
      </w:pPr>
      <w:r w:rsidRPr="00951A1D">
        <w:t>Нормативные утечки теплоносителя составляют 0,25 % от объёма тепловых сетей.</w:t>
      </w:r>
    </w:p>
    <w:p w14:paraId="07E2F7E2" w14:textId="3346D057" w:rsidR="00D502D3" w:rsidRPr="00951A1D" w:rsidRDefault="00DD4021" w:rsidP="00DD4021">
      <w:pPr>
        <w:pStyle w:val="-f0"/>
      </w:pPr>
      <w:bookmarkStart w:id="109" w:name="_Toc34809856"/>
      <w:bookmarkStart w:id="110" w:name="_Toc34909902"/>
      <w:bookmarkStart w:id="111" w:name="_Toc35324553"/>
      <w:r w:rsidRPr="00951A1D">
        <w:t xml:space="preserve">Таблица </w:t>
      </w:r>
      <w:r w:rsidR="00D97DD9">
        <w:fldChar w:fldCharType="begin"/>
      </w:r>
      <w:r w:rsidR="00D97DD9">
        <w:instrText xml:space="preserve"> STYLEREF  \s "СТ - 1 заголовок" </w:instrText>
      </w:r>
      <w:r w:rsidR="00D97DD9">
        <w:fldChar w:fldCharType="separate"/>
      </w:r>
      <w:r w:rsidR="00D97DD9">
        <w:rPr>
          <w:noProof/>
        </w:rPr>
        <w:t>4</w:t>
      </w:r>
      <w:r w:rsidR="00D97DD9">
        <w:rPr>
          <w:noProof/>
        </w:rPr>
        <w:fldChar w:fldCharType="end"/>
      </w:r>
      <w:r w:rsidRPr="00951A1D">
        <w:t>.</w:t>
      </w:r>
      <w:r w:rsidRPr="00951A1D">
        <w:fldChar w:fldCharType="begin"/>
      </w:r>
      <w:r w:rsidRPr="00951A1D">
        <w:instrText xml:space="preserve"> SEQ Таблица \* ARABIC \</w:instrText>
      </w:r>
      <w:r w:rsidRPr="00951A1D">
        <w:rPr>
          <w:lang w:val="en-US"/>
        </w:rPr>
        <w:instrText>s</w:instrText>
      </w:r>
      <w:r w:rsidRPr="00951A1D">
        <w:instrText xml:space="preserve"> 1 </w:instrText>
      </w:r>
      <w:r w:rsidRPr="00951A1D">
        <w:fldChar w:fldCharType="separate"/>
      </w:r>
      <w:r w:rsidR="00D97DD9">
        <w:rPr>
          <w:noProof/>
        </w:rPr>
        <w:t>2</w:t>
      </w:r>
      <w:r w:rsidRPr="00951A1D">
        <w:rPr>
          <w:noProof/>
        </w:rPr>
        <w:fldChar w:fldCharType="end"/>
      </w:r>
      <w:r w:rsidRPr="00951A1D">
        <w:t xml:space="preserve"> </w:t>
      </w:r>
      <w:r w:rsidRPr="00951A1D">
        <w:sym w:font="Symbol" w:char="F02D"/>
      </w:r>
      <w:r w:rsidRPr="00951A1D">
        <w:t xml:space="preserve"> Годовые расходы подпиточной воды</w:t>
      </w:r>
      <w:bookmarkEnd w:id="109"/>
      <w:bookmarkEnd w:id="110"/>
      <w:bookmarkEnd w:id="111"/>
    </w:p>
    <w:tbl>
      <w:tblPr>
        <w:tblStyle w:val="aff2"/>
        <w:tblW w:w="4978" w:type="pct"/>
        <w:tblLook w:val="04A0" w:firstRow="1" w:lastRow="0" w:firstColumn="1" w:lastColumn="0" w:noHBand="0" w:noVBand="1"/>
      </w:tblPr>
      <w:tblGrid>
        <w:gridCol w:w="992"/>
        <w:gridCol w:w="3086"/>
        <w:gridCol w:w="3060"/>
        <w:gridCol w:w="2590"/>
      </w:tblGrid>
      <w:tr w:rsidR="00D502D3" w:rsidRPr="00951A1D" w14:paraId="05C03D72" w14:textId="77777777" w:rsidTr="00D502D3">
        <w:trPr>
          <w:cantSplit/>
          <w:trHeight w:val="20"/>
          <w:tblHeader/>
        </w:trPr>
        <w:tc>
          <w:tcPr>
            <w:tcW w:w="510" w:type="pct"/>
            <w:vMerge w:val="restart"/>
            <w:shd w:val="clear" w:color="auto" w:fill="D9EEF3"/>
            <w:vAlign w:val="center"/>
          </w:tcPr>
          <w:p w14:paraId="294C5977" w14:textId="77777777" w:rsidR="00D502D3" w:rsidRPr="00951A1D" w:rsidRDefault="00D502D3" w:rsidP="00D502D3">
            <w:pPr>
              <w:jc w:val="center"/>
              <w:rPr>
                <w:rFonts w:ascii="Arial" w:hAnsi="Arial" w:cs="Arial"/>
                <w:sz w:val="18"/>
                <w:szCs w:val="18"/>
              </w:rPr>
            </w:pPr>
            <w:r w:rsidRPr="00951A1D">
              <w:rPr>
                <w:rFonts w:ascii="Arial" w:hAnsi="Arial" w:cs="Arial"/>
                <w:sz w:val="18"/>
                <w:szCs w:val="18"/>
              </w:rPr>
              <w:t>№ п/п</w:t>
            </w:r>
          </w:p>
        </w:tc>
        <w:tc>
          <w:tcPr>
            <w:tcW w:w="1586" w:type="pct"/>
            <w:vMerge w:val="restart"/>
            <w:shd w:val="clear" w:color="auto" w:fill="D9EEF3"/>
            <w:vAlign w:val="center"/>
          </w:tcPr>
          <w:p w14:paraId="71110531" w14:textId="77777777" w:rsidR="00D502D3" w:rsidRPr="00951A1D" w:rsidRDefault="00D502D3" w:rsidP="00D502D3">
            <w:pPr>
              <w:jc w:val="center"/>
              <w:rPr>
                <w:rFonts w:ascii="Arial" w:hAnsi="Arial" w:cs="Arial"/>
                <w:sz w:val="18"/>
                <w:szCs w:val="18"/>
              </w:rPr>
            </w:pPr>
            <w:r w:rsidRPr="00951A1D">
              <w:rPr>
                <w:rFonts w:ascii="Arial" w:hAnsi="Arial" w:cs="Arial"/>
                <w:sz w:val="18"/>
                <w:szCs w:val="18"/>
              </w:rPr>
              <w:t>Наименование</w:t>
            </w:r>
          </w:p>
        </w:tc>
        <w:tc>
          <w:tcPr>
            <w:tcW w:w="2904" w:type="pct"/>
            <w:gridSpan w:val="2"/>
            <w:shd w:val="clear" w:color="auto" w:fill="D9EEF3"/>
            <w:vAlign w:val="center"/>
          </w:tcPr>
          <w:p w14:paraId="35011646" w14:textId="77777777" w:rsidR="00D502D3" w:rsidRPr="00951A1D" w:rsidRDefault="00D502D3" w:rsidP="00D502D3">
            <w:pPr>
              <w:jc w:val="center"/>
              <w:rPr>
                <w:rFonts w:ascii="Arial" w:hAnsi="Arial" w:cs="Arial"/>
                <w:sz w:val="18"/>
                <w:szCs w:val="18"/>
              </w:rPr>
            </w:pPr>
            <w:r w:rsidRPr="00951A1D">
              <w:rPr>
                <w:rFonts w:ascii="Arial" w:hAnsi="Arial" w:cs="Arial"/>
                <w:sz w:val="18"/>
                <w:szCs w:val="18"/>
              </w:rPr>
              <w:t>Эксплуатационный режим</w:t>
            </w:r>
          </w:p>
        </w:tc>
      </w:tr>
      <w:tr w:rsidR="00D502D3" w:rsidRPr="00951A1D" w14:paraId="65F5BADD" w14:textId="77777777" w:rsidTr="00D502D3">
        <w:trPr>
          <w:cantSplit/>
          <w:trHeight w:val="20"/>
          <w:tblHeader/>
        </w:trPr>
        <w:tc>
          <w:tcPr>
            <w:tcW w:w="510" w:type="pct"/>
            <w:vMerge/>
            <w:shd w:val="clear" w:color="auto" w:fill="D9EEF3"/>
            <w:vAlign w:val="center"/>
          </w:tcPr>
          <w:p w14:paraId="3B01F2DD" w14:textId="77777777" w:rsidR="00D502D3" w:rsidRPr="00951A1D" w:rsidRDefault="00D502D3" w:rsidP="00D502D3">
            <w:pPr>
              <w:jc w:val="center"/>
              <w:rPr>
                <w:rFonts w:ascii="Arial" w:hAnsi="Arial" w:cs="Arial"/>
                <w:sz w:val="18"/>
                <w:szCs w:val="18"/>
              </w:rPr>
            </w:pPr>
          </w:p>
        </w:tc>
        <w:tc>
          <w:tcPr>
            <w:tcW w:w="1586" w:type="pct"/>
            <w:vMerge/>
            <w:shd w:val="clear" w:color="auto" w:fill="D9EEF3"/>
            <w:vAlign w:val="center"/>
          </w:tcPr>
          <w:p w14:paraId="54CEE7D1" w14:textId="77777777" w:rsidR="00D502D3" w:rsidRPr="00951A1D" w:rsidRDefault="00D502D3" w:rsidP="00D502D3">
            <w:pPr>
              <w:jc w:val="center"/>
              <w:rPr>
                <w:rFonts w:ascii="Arial" w:hAnsi="Arial" w:cs="Arial"/>
                <w:sz w:val="18"/>
                <w:szCs w:val="18"/>
              </w:rPr>
            </w:pPr>
          </w:p>
        </w:tc>
        <w:tc>
          <w:tcPr>
            <w:tcW w:w="1573" w:type="pct"/>
            <w:shd w:val="clear" w:color="auto" w:fill="D9EEF3"/>
            <w:vAlign w:val="center"/>
          </w:tcPr>
          <w:p w14:paraId="20A02D78" w14:textId="77777777" w:rsidR="00D502D3" w:rsidRPr="00951A1D" w:rsidRDefault="00D502D3" w:rsidP="00D502D3">
            <w:pPr>
              <w:jc w:val="center"/>
              <w:rPr>
                <w:rFonts w:ascii="Arial" w:hAnsi="Arial" w:cs="Arial"/>
                <w:sz w:val="18"/>
                <w:szCs w:val="18"/>
              </w:rPr>
            </w:pPr>
            <w:r w:rsidRPr="00951A1D">
              <w:rPr>
                <w:rFonts w:ascii="Arial" w:hAnsi="Arial" w:cs="Arial"/>
                <w:sz w:val="18"/>
                <w:szCs w:val="18"/>
              </w:rPr>
              <w:t>Нормативный расход подпиточной воды,</w:t>
            </w:r>
          </w:p>
          <w:p w14:paraId="3BFD27B1" w14:textId="77777777" w:rsidR="00D502D3" w:rsidRPr="00951A1D" w:rsidRDefault="00D502D3" w:rsidP="00D502D3">
            <w:pPr>
              <w:jc w:val="center"/>
              <w:rPr>
                <w:rFonts w:ascii="Arial" w:hAnsi="Arial" w:cs="Arial"/>
                <w:sz w:val="18"/>
                <w:szCs w:val="18"/>
              </w:rPr>
            </w:pPr>
            <w:r w:rsidRPr="00951A1D">
              <w:rPr>
                <w:rFonts w:ascii="Arial" w:hAnsi="Arial" w:cs="Arial"/>
                <w:sz w:val="18"/>
                <w:szCs w:val="18"/>
              </w:rPr>
              <w:t>тонн/год</w:t>
            </w:r>
          </w:p>
        </w:tc>
        <w:tc>
          <w:tcPr>
            <w:tcW w:w="1331" w:type="pct"/>
            <w:shd w:val="clear" w:color="auto" w:fill="D9EEF3"/>
            <w:vAlign w:val="center"/>
          </w:tcPr>
          <w:p w14:paraId="79E875A2" w14:textId="77777777" w:rsidR="00D502D3" w:rsidRPr="00951A1D" w:rsidRDefault="00D502D3" w:rsidP="00D502D3">
            <w:pPr>
              <w:jc w:val="center"/>
              <w:rPr>
                <w:rFonts w:ascii="Arial" w:hAnsi="Arial" w:cs="Arial"/>
                <w:sz w:val="18"/>
                <w:szCs w:val="18"/>
              </w:rPr>
            </w:pPr>
            <w:r w:rsidRPr="00951A1D">
              <w:rPr>
                <w:rFonts w:ascii="Arial" w:hAnsi="Arial" w:cs="Arial"/>
                <w:sz w:val="18"/>
                <w:szCs w:val="18"/>
              </w:rPr>
              <w:t>Фактический расход подпиточной воды, тонн/год</w:t>
            </w:r>
          </w:p>
        </w:tc>
      </w:tr>
      <w:tr w:rsidR="00D502D3" w:rsidRPr="00951A1D" w14:paraId="14C71956" w14:textId="77777777" w:rsidTr="00D502D3">
        <w:trPr>
          <w:cantSplit/>
          <w:trHeight w:val="20"/>
        </w:trPr>
        <w:tc>
          <w:tcPr>
            <w:tcW w:w="510" w:type="pct"/>
            <w:vAlign w:val="center"/>
          </w:tcPr>
          <w:p w14:paraId="1F0EA999" w14:textId="77777777" w:rsidR="00D502D3" w:rsidRPr="00951A1D" w:rsidRDefault="00D502D3" w:rsidP="00D502D3">
            <w:pPr>
              <w:jc w:val="center"/>
              <w:rPr>
                <w:rFonts w:ascii="Arial" w:hAnsi="Arial" w:cs="Arial"/>
                <w:sz w:val="18"/>
                <w:szCs w:val="18"/>
              </w:rPr>
            </w:pPr>
            <w:r w:rsidRPr="00951A1D">
              <w:rPr>
                <w:rFonts w:ascii="Arial" w:hAnsi="Arial" w:cs="Arial"/>
                <w:sz w:val="18"/>
                <w:szCs w:val="18"/>
              </w:rPr>
              <w:t>1</w:t>
            </w:r>
          </w:p>
        </w:tc>
        <w:tc>
          <w:tcPr>
            <w:tcW w:w="1586" w:type="pct"/>
            <w:shd w:val="clear" w:color="auto" w:fill="auto"/>
          </w:tcPr>
          <w:p w14:paraId="108D08FC" w14:textId="77777777" w:rsidR="00D502D3" w:rsidRPr="00951A1D" w:rsidRDefault="00D502D3" w:rsidP="00D502D3">
            <w:pPr>
              <w:jc w:val="center"/>
              <w:rPr>
                <w:rFonts w:ascii="Arial" w:hAnsi="Arial" w:cs="Arial"/>
                <w:sz w:val="18"/>
                <w:szCs w:val="18"/>
              </w:rPr>
            </w:pPr>
            <w:r w:rsidRPr="00951A1D">
              <w:rPr>
                <w:rFonts w:ascii="Arial" w:hAnsi="Arial" w:cs="Arial"/>
                <w:sz w:val="18"/>
                <w:szCs w:val="18"/>
              </w:rPr>
              <w:t>Котельная № 20</w:t>
            </w:r>
          </w:p>
          <w:p w14:paraId="0D9E5A15" w14:textId="77777777" w:rsidR="00D502D3" w:rsidRPr="00951A1D" w:rsidRDefault="00D502D3" w:rsidP="00D502D3">
            <w:pPr>
              <w:jc w:val="center"/>
              <w:rPr>
                <w:rFonts w:ascii="Arial" w:hAnsi="Arial" w:cs="Arial"/>
                <w:sz w:val="18"/>
                <w:szCs w:val="18"/>
              </w:rPr>
            </w:pPr>
            <w:r w:rsidRPr="00951A1D">
              <w:rPr>
                <w:rFonts w:ascii="Arial" w:hAnsi="Arial" w:cs="Arial"/>
                <w:sz w:val="18"/>
                <w:szCs w:val="18"/>
              </w:rPr>
              <w:t xml:space="preserve"> (с. Банное)</w:t>
            </w:r>
          </w:p>
        </w:tc>
        <w:tc>
          <w:tcPr>
            <w:tcW w:w="1573" w:type="pct"/>
            <w:vAlign w:val="center"/>
          </w:tcPr>
          <w:p w14:paraId="0EF28364" w14:textId="77777777" w:rsidR="00D502D3" w:rsidRPr="00951A1D" w:rsidRDefault="00D502D3" w:rsidP="00D502D3">
            <w:pPr>
              <w:jc w:val="center"/>
              <w:rPr>
                <w:rFonts w:ascii="Arial" w:hAnsi="Arial" w:cs="Arial"/>
                <w:sz w:val="18"/>
                <w:szCs w:val="18"/>
              </w:rPr>
            </w:pPr>
            <w:r w:rsidRPr="00951A1D">
              <w:rPr>
                <w:rFonts w:ascii="Arial" w:hAnsi="Arial" w:cs="Arial"/>
                <w:sz w:val="18"/>
                <w:szCs w:val="18"/>
              </w:rPr>
              <w:t>92</w:t>
            </w:r>
          </w:p>
        </w:tc>
        <w:tc>
          <w:tcPr>
            <w:tcW w:w="1331" w:type="pct"/>
            <w:vAlign w:val="center"/>
          </w:tcPr>
          <w:p w14:paraId="08A749CE" w14:textId="77777777" w:rsidR="00D502D3" w:rsidRPr="00951A1D" w:rsidRDefault="00D502D3" w:rsidP="00D502D3">
            <w:pPr>
              <w:jc w:val="center"/>
              <w:rPr>
                <w:rFonts w:ascii="Arial" w:hAnsi="Arial" w:cs="Arial"/>
                <w:sz w:val="18"/>
                <w:szCs w:val="18"/>
              </w:rPr>
            </w:pPr>
            <w:r w:rsidRPr="00951A1D">
              <w:rPr>
                <w:rFonts w:ascii="Arial" w:hAnsi="Arial" w:cs="Arial"/>
                <w:sz w:val="18"/>
                <w:szCs w:val="18"/>
              </w:rPr>
              <w:t>61</w:t>
            </w:r>
          </w:p>
        </w:tc>
      </w:tr>
      <w:tr w:rsidR="00D502D3" w:rsidRPr="00951A1D" w14:paraId="4DF5934E" w14:textId="77777777" w:rsidTr="00D502D3">
        <w:trPr>
          <w:cantSplit/>
          <w:trHeight w:val="20"/>
        </w:trPr>
        <w:tc>
          <w:tcPr>
            <w:tcW w:w="510" w:type="pct"/>
            <w:vAlign w:val="center"/>
          </w:tcPr>
          <w:p w14:paraId="3523C63E" w14:textId="77777777" w:rsidR="00D502D3" w:rsidRPr="00951A1D" w:rsidRDefault="00D502D3" w:rsidP="00D502D3">
            <w:pPr>
              <w:jc w:val="center"/>
              <w:rPr>
                <w:rFonts w:ascii="Arial" w:hAnsi="Arial" w:cs="Arial"/>
                <w:sz w:val="18"/>
                <w:szCs w:val="18"/>
              </w:rPr>
            </w:pPr>
            <w:r w:rsidRPr="00951A1D">
              <w:rPr>
                <w:rFonts w:ascii="Arial" w:hAnsi="Arial" w:cs="Arial"/>
                <w:sz w:val="18"/>
                <w:szCs w:val="18"/>
              </w:rPr>
              <w:t>2</w:t>
            </w:r>
          </w:p>
        </w:tc>
        <w:tc>
          <w:tcPr>
            <w:tcW w:w="1586" w:type="pct"/>
            <w:shd w:val="clear" w:color="auto" w:fill="auto"/>
          </w:tcPr>
          <w:p w14:paraId="387915BC" w14:textId="77777777" w:rsidR="00D502D3" w:rsidRPr="00951A1D" w:rsidRDefault="00D502D3" w:rsidP="00D502D3">
            <w:pPr>
              <w:jc w:val="center"/>
              <w:rPr>
                <w:rFonts w:ascii="Arial" w:hAnsi="Arial" w:cs="Arial"/>
                <w:sz w:val="18"/>
                <w:szCs w:val="18"/>
              </w:rPr>
            </w:pPr>
            <w:r w:rsidRPr="00951A1D">
              <w:rPr>
                <w:rFonts w:ascii="Arial" w:hAnsi="Arial" w:cs="Arial"/>
                <w:sz w:val="18"/>
                <w:szCs w:val="18"/>
              </w:rPr>
              <w:t>Котельная № 21</w:t>
            </w:r>
          </w:p>
          <w:p w14:paraId="1843A5A4" w14:textId="77777777" w:rsidR="00D502D3" w:rsidRPr="00951A1D" w:rsidRDefault="00D502D3" w:rsidP="00D502D3">
            <w:pPr>
              <w:jc w:val="center"/>
              <w:rPr>
                <w:rFonts w:ascii="Arial" w:hAnsi="Arial" w:cs="Arial"/>
                <w:sz w:val="18"/>
                <w:szCs w:val="18"/>
              </w:rPr>
            </w:pPr>
            <w:r w:rsidRPr="00951A1D">
              <w:rPr>
                <w:rFonts w:ascii="Arial" w:hAnsi="Arial" w:cs="Arial"/>
                <w:sz w:val="18"/>
                <w:szCs w:val="18"/>
              </w:rPr>
              <w:t xml:space="preserve"> (с. Карагай)</w:t>
            </w:r>
          </w:p>
        </w:tc>
        <w:tc>
          <w:tcPr>
            <w:tcW w:w="1573" w:type="pct"/>
            <w:vAlign w:val="center"/>
          </w:tcPr>
          <w:p w14:paraId="76363DF8" w14:textId="77777777" w:rsidR="00D502D3" w:rsidRPr="00951A1D" w:rsidRDefault="00D502D3" w:rsidP="00D502D3">
            <w:pPr>
              <w:jc w:val="center"/>
              <w:rPr>
                <w:rFonts w:ascii="Arial" w:hAnsi="Arial" w:cs="Arial"/>
                <w:sz w:val="18"/>
                <w:szCs w:val="18"/>
              </w:rPr>
            </w:pPr>
            <w:r w:rsidRPr="00951A1D">
              <w:rPr>
                <w:rFonts w:ascii="Arial" w:hAnsi="Arial" w:cs="Arial"/>
                <w:sz w:val="18"/>
                <w:szCs w:val="18"/>
              </w:rPr>
              <w:t>184</w:t>
            </w:r>
          </w:p>
        </w:tc>
        <w:tc>
          <w:tcPr>
            <w:tcW w:w="1331" w:type="pct"/>
            <w:vAlign w:val="center"/>
          </w:tcPr>
          <w:p w14:paraId="19F4588B" w14:textId="77777777" w:rsidR="00D502D3" w:rsidRPr="00951A1D" w:rsidRDefault="00D502D3" w:rsidP="00D502D3">
            <w:pPr>
              <w:jc w:val="center"/>
              <w:rPr>
                <w:rFonts w:ascii="Arial" w:hAnsi="Arial" w:cs="Arial"/>
                <w:sz w:val="18"/>
                <w:szCs w:val="18"/>
              </w:rPr>
            </w:pPr>
            <w:r w:rsidRPr="00951A1D">
              <w:rPr>
                <w:rFonts w:ascii="Arial" w:hAnsi="Arial" w:cs="Arial"/>
                <w:sz w:val="18"/>
                <w:szCs w:val="18"/>
              </w:rPr>
              <w:t>128</w:t>
            </w:r>
          </w:p>
        </w:tc>
      </w:tr>
      <w:tr w:rsidR="00D502D3" w:rsidRPr="005E7B09" w14:paraId="7EEBB862" w14:textId="77777777" w:rsidTr="00D502D3">
        <w:trPr>
          <w:cantSplit/>
          <w:trHeight w:val="20"/>
        </w:trPr>
        <w:tc>
          <w:tcPr>
            <w:tcW w:w="510" w:type="pct"/>
            <w:vAlign w:val="center"/>
          </w:tcPr>
          <w:p w14:paraId="6120E3C3" w14:textId="77777777" w:rsidR="00D502D3" w:rsidRPr="00951A1D" w:rsidRDefault="00D502D3" w:rsidP="00D502D3">
            <w:pPr>
              <w:jc w:val="center"/>
              <w:rPr>
                <w:rFonts w:ascii="Arial" w:hAnsi="Arial" w:cs="Arial"/>
                <w:sz w:val="18"/>
                <w:szCs w:val="18"/>
              </w:rPr>
            </w:pPr>
          </w:p>
        </w:tc>
        <w:tc>
          <w:tcPr>
            <w:tcW w:w="1586" w:type="pct"/>
            <w:shd w:val="clear" w:color="auto" w:fill="auto"/>
          </w:tcPr>
          <w:p w14:paraId="45CE942B" w14:textId="77777777" w:rsidR="00D502D3" w:rsidRPr="00951A1D" w:rsidRDefault="00D502D3" w:rsidP="00D502D3">
            <w:pPr>
              <w:jc w:val="center"/>
              <w:rPr>
                <w:rFonts w:ascii="Arial" w:hAnsi="Arial" w:cs="Arial"/>
                <w:b/>
                <w:sz w:val="18"/>
                <w:szCs w:val="18"/>
              </w:rPr>
            </w:pPr>
            <w:r w:rsidRPr="00951A1D">
              <w:rPr>
                <w:rFonts w:ascii="Arial" w:hAnsi="Arial" w:cs="Arial"/>
                <w:b/>
                <w:sz w:val="18"/>
                <w:szCs w:val="18"/>
              </w:rPr>
              <w:t>Всего</w:t>
            </w:r>
          </w:p>
        </w:tc>
        <w:tc>
          <w:tcPr>
            <w:tcW w:w="1573" w:type="pct"/>
            <w:vAlign w:val="center"/>
          </w:tcPr>
          <w:p w14:paraId="211717C8" w14:textId="77777777" w:rsidR="00D502D3" w:rsidRPr="00951A1D" w:rsidRDefault="00D502D3" w:rsidP="00D502D3">
            <w:pPr>
              <w:jc w:val="center"/>
              <w:rPr>
                <w:rFonts w:ascii="Arial" w:hAnsi="Arial" w:cs="Arial"/>
                <w:b/>
                <w:sz w:val="18"/>
                <w:szCs w:val="18"/>
              </w:rPr>
            </w:pPr>
            <w:r w:rsidRPr="00951A1D">
              <w:rPr>
                <w:rFonts w:ascii="Arial" w:hAnsi="Arial" w:cs="Arial"/>
                <w:b/>
                <w:sz w:val="18"/>
                <w:szCs w:val="18"/>
              </w:rPr>
              <w:t>276</w:t>
            </w:r>
          </w:p>
        </w:tc>
        <w:tc>
          <w:tcPr>
            <w:tcW w:w="1331" w:type="pct"/>
            <w:vAlign w:val="center"/>
          </w:tcPr>
          <w:p w14:paraId="0DF80530" w14:textId="77777777" w:rsidR="00D502D3" w:rsidRPr="00951A1D" w:rsidRDefault="00D502D3" w:rsidP="00D502D3">
            <w:pPr>
              <w:jc w:val="center"/>
              <w:rPr>
                <w:rFonts w:ascii="Arial" w:hAnsi="Arial" w:cs="Arial"/>
                <w:b/>
                <w:sz w:val="18"/>
                <w:szCs w:val="18"/>
              </w:rPr>
            </w:pPr>
            <w:r w:rsidRPr="00951A1D">
              <w:rPr>
                <w:rFonts w:ascii="Arial" w:hAnsi="Arial" w:cs="Arial"/>
                <w:b/>
                <w:sz w:val="18"/>
                <w:szCs w:val="18"/>
              </w:rPr>
              <w:t>189</w:t>
            </w:r>
          </w:p>
        </w:tc>
      </w:tr>
    </w:tbl>
    <w:p w14:paraId="340D7F6A" w14:textId="77777777" w:rsidR="00DD4021" w:rsidRPr="00150C3B" w:rsidRDefault="00DD4021" w:rsidP="00DD4021">
      <w:pPr>
        <w:pStyle w:val="-4"/>
      </w:pPr>
      <w:r>
        <w:t>В годовом расходе подпиточной воды учтён расход воды на заполнение системы перед отопительным периодом.</w:t>
      </w:r>
    </w:p>
    <w:p w14:paraId="04DDCA12" w14:textId="77777777" w:rsidR="00DD4021" w:rsidRDefault="00DD4021" w:rsidP="00DD4021">
      <w:pPr>
        <w:pStyle w:val="-2"/>
        <w:numPr>
          <w:ilvl w:val="1"/>
          <w:numId w:val="1"/>
        </w:numPr>
        <w:tabs>
          <w:tab w:val="clear" w:pos="1277"/>
          <w:tab w:val="num" w:pos="1135"/>
        </w:tabs>
        <w:ind w:left="1135"/>
        <w:jc w:val="both"/>
      </w:pPr>
      <w:bookmarkStart w:id="112" w:name="_Toc34829686"/>
      <w:bookmarkStart w:id="113" w:name="_Toc35324487"/>
      <w: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112"/>
      <w:bookmarkEnd w:id="113"/>
    </w:p>
    <w:p w14:paraId="4B9DCFBB" w14:textId="77777777" w:rsidR="00DD4021" w:rsidRDefault="00DD4021" w:rsidP="00DD4021">
      <w:pPr>
        <w:pStyle w:val="-4"/>
      </w:pPr>
      <w:r>
        <w:t xml:space="preserve">Нормативный и фактический часовой расход подпиточной воды в зонах действия источников тепловой энергии представлен в таблице </w:t>
      </w:r>
      <w:r w:rsidRPr="003649A5">
        <w:t>ниже.</w:t>
      </w:r>
    </w:p>
    <w:p w14:paraId="003725CF" w14:textId="12343EE7" w:rsidR="00DD4021" w:rsidRDefault="00DD4021" w:rsidP="00DD4021">
      <w:pPr>
        <w:pStyle w:val="-f0"/>
      </w:pPr>
      <w:bookmarkStart w:id="114" w:name="_Toc34809855"/>
      <w:bookmarkStart w:id="115" w:name="_Toc34909903"/>
      <w:bookmarkStart w:id="116" w:name="_Toc35324554"/>
      <w:r w:rsidRPr="004B2E07">
        <w:lastRenderedPageBreak/>
        <w:t>Таблица</w:t>
      </w:r>
      <w:r>
        <w:t xml:space="preserve"> </w:t>
      </w:r>
      <w:r w:rsidR="00D97DD9">
        <w:fldChar w:fldCharType="begin"/>
      </w:r>
      <w:r w:rsidR="00D97DD9">
        <w:instrText xml:space="preserve"> STYLEREF  \s "СТ - 1 заголовок" </w:instrText>
      </w:r>
      <w:r w:rsidR="00D97DD9">
        <w:fldChar w:fldCharType="separate"/>
      </w:r>
      <w:r w:rsidR="00D97DD9">
        <w:rPr>
          <w:noProof/>
        </w:rPr>
        <w:t>4</w:t>
      </w:r>
      <w:r w:rsidR="00D97DD9">
        <w:rPr>
          <w:noProof/>
        </w:rPr>
        <w:fldChar w:fldCharType="end"/>
      </w:r>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D97DD9">
        <w:rPr>
          <w:noProof/>
        </w:rPr>
        <w:t>3</w:t>
      </w:r>
      <w:r>
        <w:rPr>
          <w:noProof/>
        </w:rPr>
        <w:fldChar w:fldCharType="end"/>
      </w:r>
      <w:r>
        <w:t xml:space="preserve"> </w:t>
      </w:r>
      <w:r>
        <w:sym w:font="Symbol" w:char="F02D"/>
      </w:r>
      <w:r w:rsidRPr="00AA358C">
        <w:t xml:space="preserve"> </w:t>
      </w:r>
      <w:r>
        <w:t>Часовые расходы подпиточной воды</w:t>
      </w:r>
      <w:bookmarkEnd w:id="114"/>
      <w:bookmarkEnd w:id="115"/>
      <w:bookmarkEnd w:id="116"/>
    </w:p>
    <w:tbl>
      <w:tblPr>
        <w:tblStyle w:val="23"/>
        <w:tblW w:w="5000" w:type="pct"/>
        <w:tblLook w:val="04A0" w:firstRow="1" w:lastRow="0" w:firstColumn="1" w:lastColumn="0" w:noHBand="0" w:noVBand="1"/>
      </w:tblPr>
      <w:tblGrid>
        <w:gridCol w:w="623"/>
        <w:gridCol w:w="1939"/>
        <w:gridCol w:w="1923"/>
        <w:gridCol w:w="1626"/>
        <w:gridCol w:w="1731"/>
        <w:gridCol w:w="1929"/>
      </w:tblGrid>
      <w:tr w:rsidR="00D502D3" w:rsidRPr="00951A1D" w14:paraId="15014B4C" w14:textId="77777777" w:rsidTr="00D502D3">
        <w:trPr>
          <w:cantSplit/>
          <w:tblHeader/>
        </w:trPr>
        <w:tc>
          <w:tcPr>
            <w:tcW w:w="319" w:type="pct"/>
            <w:vMerge w:val="restart"/>
            <w:shd w:val="clear" w:color="auto" w:fill="D9EEF3"/>
            <w:vAlign w:val="center"/>
          </w:tcPr>
          <w:p w14:paraId="5EB226C0" w14:textId="77777777" w:rsidR="00D502D3" w:rsidRPr="00951A1D" w:rsidRDefault="00D502D3" w:rsidP="00D502D3">
            <w:pPr>
              <w:jc w:val="center"/>
              <w:rPr>
                <w:rFonts w:ascii="Arial" w:hAnsi="Arial" w:cs="Arial"/>
                <w:sz w:val="18"/>
                <w:szCs w:val="18"/>
              </w:rPr>
            </w:pPr>
            <w:r w:rsidRPr="00951A1D">
              <w:rPr>
                <w:rFonts w:ascii="Arial" w:hAnsi="Arial" w:cs="Arial"/>
                <w:sz w:val="18"/>
                <w:szCs w:val="18"/>
              </w:rPr>
              <w:t>№ п/п</w:t>
            </w:r>
          </w:p>
        </w:tc>
        <w:tc>
          <w:tcPr>
            <w:tcW w:w="992" w:type="pct"/>
            <w:vMerge w:val="restart"/>
            <w:shd w:val="clear" w:color="auto" w:fill="D9EEF3"/>
            <w:vAlign w:val="center"/>
          </w:tcPr>
          <w:p w14:paraId="73858890" w14:textId="77777777" w:rsidR="00D502D3" w:rsidRPr="00951A1D" w:rsidRDefault="00D502D3" w:rsidP="00D502D3">
            <w:pPr>
              <w:jc w:val="center"/>
              <w:rPr>
                <w:rFonts w:ascii="Arial" w:hAnsi="Arial" w:cs="Arial"/>
                <w:sz w:val="18"/>
                <w:szCs w:val="18"/>
              </w:rPr>
            </w:pPr>
            <w:r w:rsidRPr="00951A1D">
              <w:rPr>
                <w:rFonts w:ascii="Arial" w:hAnsi="Arial" w:cs="Arial"/>
                <w:sz w:val="18"/>
                <w:szCs w:val="18"/>
              </w:rPr>
              <w:t>Наименование</w:t>
            </w:r>
          </w:p>
        </w:tc>
        <w:tc>
          <w:tcPr>
            <w:tcW w:w="1816" w:type="pct"/>
            <w:gridSpan w:val="2"/>
            <w:shd w:val="clear" w:color="auto" w:fill="D9EEF3"/>
            <w:vAlign w:val="center"/>
          </w:tcPr>
          <w:p w14:paraId="64D4EB5B" w14:textId="77777777" w:rsidR="00D502D3" w:rsidRPr="00951A1D" w:rsidRDefault="00D502D3" w:rsidP="00D502D3">
            <w:pPr>
              <w:jc w:val="center"/>
              <w:rPr>
                <w:rFonts w:ascii="Arial" w:hAnsi="Arial" w:cs="Arial"/>
                <w:sz w:val="18"/>
                <w:szCs w:val="18"/>
              </w:rPr>
            </w:pPr>
            <w:r w:rsidRPr="00951A1D">
              <w:rPr>
                <w:rFonts w:ascii="Arial" w:hAnsi="Arial" w:cs="Arial"/>
                <w:sz w:val="18"/>
                <w:szCs w:val="18"/>
              </w:rPr>
              <w:t>Эксплуатационный режим</w:t>
            </w:r>
          </w:p>
        </w:tc>
        <w:tc>
          <w:tcPr>
            <w:tcW w:w="1873" w:type="pct"/>
            <w:gridSpan w:val="2"/>
            <w:shd w:val="clear" w:color="auto" w:fill="D9EEF3"/>
            <w:vAlign w:val="center"/>
          </w:tcPr>
          <w:p w14:paraId="5755E364" w14:textId="77777777" w:rsidR="00D502D3" w:rsidRPr="00951A1D" w:rsidRDefault="00D502D3" w:rsidP="00D502D3">
            <w:pPr>
              <w:jc w:val="center"/>
              <w:rPr>
                <w:rFonts w:ascii="Arial" w:hAnsi="Arial" w:cs="Arial"/>
                <w:sz w:val="18"/>
                <w:szCs w:val="18"/>
              </w:rPr>
            </w:pPr>
            <w:r w:rsidRPr="00951A1D">
              <w:rPr>
                <w:rFonts w:ascii="Arial" w:hAnsi="Arial" w:cs="Arial"/>
                <w:sz w:val="18"/>
                <w:szCs w:val="18"/>
              </w:rPr>
              <w:t>Аварийный режим</w:t>
            </w:r>
          </w:p>
        </w:tc>
      </w:tr>
      <w:tr w:rsidR="00D502D3" w:rsidRPr="00951A1D" w14:paraId="21203410" w14:textId="77777777" w:rsidTr="00D502D3">
        <w:trPr>
          <w:cantSplit/>
          <w:tblHeader/>
        </w:trPr>
        <w:tc>
          <w:tcPr>
            <w:tcW w:w="319" w:type="pct"/>
            <w:vMerge/>
            <w:shd w:val="clear" w:color="auto" w:fill="D9EEF3"/>
            <w:vAlign w:val="center"/>
          </w:tcPr>
          <w:p w14:paraId="6DB25F86" w14:textId="77777777" w:rsidR="00D502D3" w:rsidRPr="00951A1D" w:rsidRDefault="00D502D3" w:rsidP="00D502D3">
            <w:pPr>
              <w:jc w:val="center"/>
              <w:rPr>
                <w:rFonts w:ascii="Arial" w:hAnsi="Arial" w:cs="Arial"/>
                <w:sz w:val="18"/>
                <w:szCs w:val="18"/>
              </w:rPr>
            </w:pPr>
          </w:p>
        </w:tc>
        <w:tc>
          <w:tcPr>
            <w:tcW w:w="992" w:type="pct"/>
            <w:vMerge/>
            <w:shd w:val="clear" w:color="auto" w:fill="D9EEF3"/>
            <w:vAlign w:val="center"/>
          </w:tcPr>
          <w:p w14:paraId="6F078B5E" w14:textId="77777777" w:rsidR="00D502D3" w:rsidRPr="00951A1D" w:rsidRDefault="00D502D3" w:rsidP="00D502D3">
            <w:pPr>
              <w:jc w:val="center"/>
              <w:rPr>
                <w:rFonts w:ascii="Arial" w:hAnsi="Arial" w:cs="Arial"/>
                <w:sz w:val="18"/>
                <w:szCs w:val="18"/>
              </w:rPr>
            </w:pPr>
          </w:p>
        </w:tc>
        <w:tc>
          <w:tcPr>
            <w:tcW w:w="984" w:type="pct"/>
            <w:shd w:val="clear" w:color="auto" w:fill="D9EEF3"/>
            <w:vAlign w:val="center"/>
          </w:tcPr>
          <w:p w14:paraId="0F7A8060" w14:textId="77777777" w:rsidR="00D502D3" w:rsidRPr="00951A1D" w:rsidRDefault="00D502D3" w:rsidP="00D502D3">
            <w:pPr>
              <w:jc w:val="center"/>
              <w:rPr>
                <w:rFonts w:ascii="Arial" w:hAnsi="Arial" w:cs="Arial"/>
                <w:sz w:val="18"/>
                <w:szCs w:val="18"/>
              </w:rPr>
            </w:pPr>
            <w:r w:rsidRPr="00951A1D">
              <w:rPr>
                <w:rFonts w:ascii="Arial" w:hAnsi="Arial" w:cs="Arial"/>
                <w:sz w:val="18"/>
                <w:szCs w:val="18"/>
              </w:rPr>
              <w:t>Нормативный расход подпиточной воды, кг/ч</w:t>
            </w:r>
          </w:p>
        </w:tc>
        <w:tc>
          <w:tcPr>
            <w:tcW w:w="832" w:type="pct"/>
            <w:shd w:val="clear" w:color="auto" w:fill="D9EEF3"/>
            <w:vAlign w:val="center"/>
          </w:tcPr>
          <w:p w14:paraId="699B93A7" w14:textId="77777777" w:rsidR="00D502D3" w:rsidRPr="00951A1D" w:rsidRDefault="00D502D3" w:rsidP="00D502D3">
            <w:pPr>
              <w:jc w:val="center"/>
              <w:rPr>
                <w:rFonts w:ascii="Arial" w:hAnsi="Arial" w:cs="Arial"/>
                <w:sz w:val="18"/>
                <w:szCs w:val="18"/>
              </w:rPr>
            </w:pPr>
            <w:r w:rsidRPr="00951A1D">
              <w:rPr>
                <w:rFonts w:ascii="Arial" w:hAnsi="Arial" w:cs="Arial"/>
                <w:sz w:val="18"/>
                <w:szCs w:val="18"/>
              </w:rPr>
              <w:t>Фактический расход подпиточной воды, кг/ч</w:t>
            </w:r>
          </w:p>
        </w:tc>
        <w:tc>
          <w:tcPr>
            <w:tcW w:w="886" w:type="pct"/>
            <w:shd w:val="clear" w:color="auto" w:fill="D9EEF3"/>
            <w:vAlign w:val="center"/>
          </w:tcPr>
          <w:p w14:paraId="107C5107" w14:textId="77777777" w:rsidR="00D502D3" w:rsidRPr="00951A1D" w:rsidRDefault="00D502D3" w:rsidP="00D502D3">
            <w:pPr>
              <w:jc w:val="center"/>
              <w:rPr>
                <w:rFonts w:ascii="Arial" w:hAnsi="Arial" w:cs="Arial"/>
                <w:sz w:val="18"/>
                <w:szCs w:val="18"/>
              </w:rPr>
            </w:pPr>
            <w:r w:rsidRPr="00951A1D">
              <w:rPr>
                <w:rFonts w:ascii="Arial" w:hAnsi="Arial" w:cs="Arial"/>
                <w:sz w:val="18"/>
                <w:szCs w:val="18"/>
              </w:rPr>
              <w:t>Нормативный расход подпиточной воды, кг/ч</w:t>
            </w:r>
          </w:p>
        </w:tc>
        <w:tc>
          <w:tcPr>
            <w:tcW w:w="987" w:type="pct"/>
            <w:shd w:val="clear" w:color="auto" w:fill="D9EEF3"/>
            <w:vAlign w:val="center"/>
          </w:tcPr>
          <w:p w14:paraId="0C3D277A" w14:textId="77777777" w:rsidR="00D502D3" w:rsidRPr="00951A1D" w:rsidRDefault="00D502D3" w:rsidP="00D502D3">
            <w:pPr>
              <w:jc w:val="center"/>
              <w:rPr>
                <w:rFonts w:ascii="Arial" w:hAnsi="Arial" w:cs="Arial"/>
                <w:sz w:val="18"/>
                <w:szCs w:val="18"/>
              </w:rPr>
            </w:pPr>
            <w:r w:rsidRPr="00951A1D">
              <w:rPr>
                <w:rFonts w:ascii="Arial" w:hAnsi="Arial" w:cs="Arial"/>
                <w:sz w:val="18"/>
                <w:szCs w:val="18"/>
              </w:rPr>
              <w:t>Фактический расход подпиточной воды, кг/ч</w:t>
            </w:r>
          </w:p>
        </w:tc>
      </w:tr>
      <w:tr w:rsidR="00D502D3" w:rsidRPr="00951A1D" w14:paraId="048B5329" w14:textId="77777777" w:rsidTr="00D502D3">
        <w:trPr>
          <w:cantSplit/>
        </w:trPr>
        <w:tc>
          <w:tcPr>
            <w:tcW w:w="319" w:type="pct"/>
            <w:vAlign w:val="center"/>
          </w:tcPr>
          <w:p w14:paraId="6B79FAE3" w14:textId="77777777" w:rsidR="00D502D3" w:rsidRPr="00951A1D" w:rsidRDefault="00D502D3" w:rsidP="00D502D3">
            <w:pPr>
              <w:jc w:val="center"/>
              <w:rPr>
                <w:rFonts w:ascii="Arial" w:hAnsi="Arial" w:cs="Arial"/>
                <w:sz w:val="18"/>
                <w:szCs w:val="18"/>
              </w:rPr>
            </w:pPr>
            <w:r w:rsidRPr="00951A1D">
              <w:rPr>
                <w:rFonts w:ascii="Arial" w:hAnsi="Arial" w:cs="Arial"/>
                <w:sz w:val="18"/>
                <w:szCs w:val="18"/>
              </w:rPr>
              <w:t>1</w:t>
            </w:r>
          </w:p>
        </w:tc>
        <w:tc>
          <w:tcPr>
            <w:tcW w:w="992" w:type="pct"/>
            <w:shd w:val="clear" w:color="auto" w:fill="auto"/>
          </w:tcPr>
          <w:p w14:paraId="419AD5B1" w14:textId="77777777" w:rsidR="00D502D3" w:rsidRPr="00951A1D" w:rsidRDefault="00D502D3" w:rsidP="00D502D3">
            <w:pPr>
              <w:jc w:val="center"/>
              <w:rPr>
                <w:rFonts w:ascii="Arial" w:hAnsi="Arial" w:cs="Arial"/>
                <w:sz w:val="18"/>
                <w:szCs w:val="18"/>
              </w:rPr>
            </w:pPr>
            <w:r w:rsidRPr="00951A1D">
              <w:rPr>
                <w:rFonts w:ascii="Arial" w:hAnsi="Arial" w:cs="Arial"/>
                <w:sz w:val="18"/>
                <w:szCs w:val="18"/>
              </w:rPr>
              <w:t>Котельная № 20</w:t>
            </w:r>
          </w:p>
          <w:p w14:paraId="6C04D19F" w14:textId="77777777" w:rsidR="00D502D3" w:rsidRPr="00951A1D" w:rsidRDefault="00D502D3" w:rsidP="00D502D3">
            <w:pPr>
              <w:jc w:val="center"/>
              <w:rPr>
                <w:rFonts w:ascii="Arial" w:hAnsi="Arial" w:cs="Arial"/>
                <w:sz w:val="18"/>
                <w:szCs w:val="18"/>
              </w:rPr>
            </w:pPr>
            <w:r w:rsidRPr="00951A1D">
              <w:rPr>
                <w:rFonts w:ascii="Arial" w:hAnsi="Arial" w:cs="Arial"/>
                <w:sz w:val="18"/>
                <w:szCs w:val="18"/>
              </w:rPr>
              <w:t xml:space="preserve"> (с. Банное)</w:t>
            </w:r>
          </w:p>
        </w:tc>
        <w:tc>
          <w:tcPr>
            <w:tcW w:w="984" w:type="pct"/>
            <w:vAlign w:val="center"/>
          </w:tcPr>
          <w:p w14:paraId="0FEAB74D" w14:textId="77777777" w:rsidR="00D502D3" w:rsidRPr="00951A1D" w:rsidRDefault="00D502D3" w:rsidP="00D502D3">
            <w:pPr>
              <w:jc w:val="center"/>
              <w:rPr>
                <w:rFonts w:ascii="Arial" w:hAnsi="Arial" w:cs="Arial"/>
                <w:sz w:val="18"/>
                <w:szCs w:val="18"/>
              </w:rPr>
            </w:pPr>
            <w:r w:rsidRPr="00951A1D">
              <w:rPr>
                <w:rFonts w:ascii="Arial" w:hAnsi="Arial" w:cs="Arial"/>
                <w:sz w:val="18"/>
                <w:szCs w:val="18"/>
              </w:rPr>
              <w:t>13,2</w:t>
            </w:r>
          </w:p>
        </w:tc>
        <w:tc>
          <w:tcPr>
            <w:tcW w:w="832" w:type="pct"/>
            <w:vAlign w:val="center"/>
          </w:tcPr>
          <w:p w14:paraId="3A86C63C" w14:textId="77777777" w:rsidR="00D502D3" w:rsidRPr="00951A1D" w:rsidRDefault="00D502D3" w:rsidP="00D502D3">
            <w:pPr>
              <w:jc w:val="center"/>
              <w:rPr>
                <w:rFonts w:ascii="Arial" w:hAnsi="Arial" w:cs="Arial"/>
                <w:sz w:val="18"/>
                <w:szCs w:val="18"/>
              </w:rPr>
            </w:pPr>
            <w:r w:rsidRPr="00951A1D">
              <w:rPr>
                <w:rFonts w:ascii="Arial" w:hAnsi="Arial" w:cs="Arial"/>
                <w:sz w:val="18"/>
                <w:szCs w:val="18"/>
              </w:rPr>
              <w:t>9</w:t>
            </w:r>
          </w:p>
        </w:tc>
        <w:tc>
          <w:tcPr>
            <w:tcW w:w="886" w:type="pct"/>
            <w:vAlign w:val="center"/>
          </w:tcPr>
          <w:p w14:paraId="5F6FCDA7" w14:textId="77777777" w:rsidR="00D502D3" w:rsidRPr="00951A1D" w:rsidRDefault="00D502D3" w:rsidP="00D502D3">
            <w:pPr>
              <w:jc w:val="center"/>
              <w:rPr>
                <w:rFonts w:ascii="Arial" w:hAnsi="Arial" w:cs="Arial"/>
                <w:sz w:val="18"/>
                <w:szCs w:val="18"/>
              </w:rPr>
            </w:pPr>
            <w:r w:rsidRPr="00951A1D">
              <w:rPr>
                <w:rFonts w:ascii="Arial" w:hAnsi="Arial" w:cs="Arial"/>
                <w:sz w:val="18"/>
                <w:szCs w:val="18"/>
              </w:rPr>
              <w:t>13,2</w:t>
            </w:r>
          </w:p>
        </w:tc>
        <w:tc>
          <w:tcPr>
            <w:tcW w:w="987" w:type="pct"/>
            <w:vAlign w:val="center"/>
          </w:tcPr>
          <w:p w14:paraId="5F31620C" w14:textId="77777777" w:rsidR="00D502D3" w:rsidRPr="00951A1D" w:rsidRDefault="00D502D3" w:rsidP="00D502D3">
            <w:pPr>
              <w:jc w:val="center"/>
              <w:rPr>
                <w:rFonts w:ascii="Arial" w:hAnsi="Arial" w:cs="Arial"/>
                <w:sz w:val="18"/>
                <w:szCs w:val="18"/>
              </w:rPr>
            </w:pPr>
            <w:r w:rsidRPr="00951A1D">
              <w:rPr>
                <w:rFonts w:ascii="Arial" w:hAnsi="Arial" w:cs="Arial"/>
                <w:sz w:val="18"/>
                <w:szCs w:val="18"/>
              </w:rPr>
              <w:t>-</w:t>
            </w:r>
          </w:p>
        </w:tc>
      </w:tr>
      <w:tr w:rsidR="00D502D3" w:rsidRPr="00951A1D" w14:paraId="6B1FCD29" w14:textId="77777777" w:rsidTr="00D502D3">
        <w:trPr>
          <w:cantSplit/>
        </w:trPr>
        <w:tc>
          <w:tcPr>
            <w:tcW w:w="319" w:type="pct"/>
            <w:vAlign w:val="center"/>
          </w:tcPr>
          <w:p w14:paraId="7001F57A" w14:textId="77777777" w:rsidR="00D502D3" w:rsidRPr="00951A1D" w:rsidRDefault="00D502D3" w:rsidP="00D502D3">
            <w:pPr>
              <w:jc w:val="center"/>
              <w:rPr>
                <w:rFonts w:ascii="Arial" w:hAnsi="Arial" w:cs="Arial"/>
                <w:sz w:val="18"/>
                <w:szCs w:val="18"/>
              </w:rPr>
            </w:pPr>
            <w:r w:rsidRPr="00951A1D">
              <w:rPr>
                <w:rFonts w:ascii="Arial" w:hAnsi="Arial" w:cs="Arial"/>
                <w:sz w:val="18"/>
                <w:szCs w:val="18"/>
              </w:rPr>
              <w:t>2</w:t>
            </w:r>
          </w:p>
        </w:tc>
        <w:tc>
          <w:tcPr>
            <w:tcW w:w="992" w:type="pct"/>
            <w:shd w:val="clear" w:color="auto" w:fill="auto"/>
          </w:tcPr>
          <w:p w14:paraId="16334242" w14:textId="77777777" w:rsidR="00D502D3" w:rsidRPr="00951A1D" w:rsidRDefault="00D502D3" w:rsidP="00D502D3">
            <w:pPr>
              <w:jc w:val="center"/>
              <w:rPr>
                <w:rFonts w:ascii="Arial" w:hAnsi="Arial" w:cs="Arial"/>
                <w:sz w:val="18"/>
                <w:szCs w:val="18"/>
              </w:rPr>
            </w:pPr>
            <w:r w:rsidRPr="00951A1D">
              <w:rPr>
                <w:rFonts w:ascii="Arial" w:hAnsi="Arial" w:cs="Arial"/>
                <w:sz w:val="18"/>
                <w:szCs w:val="18"/>
              </w:rPr>
              <w:t>Котельная № 21</w:t>
            </w:r>
          </w:p>
          <w:p w14:paraId="4781980C" w14:textId="77777777" w:rsidR="00D502D3" w:rsidRPr="00951A1D" w:rsidRDefault="00D502D3" w:rsidP="00D502D3">
            <w:pPr>
              <w:jc w:val="center"/>
              <w:rPr>
                <w:rFonts w:ascii="Arial" w:hAnsi="Arial" w:cs="Arial"/>
                <w:sz w:val="18"/>
                <w:szCs w:val="18"/>
              </w:rPr>
            </w:pPr>
            <w:r w:rsidRPr="00951A1D">
              <w:rPr>
                <w:rFonts w:ascii="Arial" w:hAnsi="Arial" w:cs="Arial"/>
                <w:sz w:val="18"/>
                <w:szCs w:val="18"/>
              </w:rPr>
              <w:t xml:space="preserve"> (с. Карагай)</w:t>
            </w:r>
          </w:p>
        </w:tc>
        <w:tc>
          <w:tcPr>
            <w:tcW w:w="984" w:type="pct"/>
            <w:vAlign w:val="center"/>
          </w:tcPr>
          <w:p w14:paraId="51B2D56E" w14:textId="77777777" w:rsidR="00D502D3" w:rsidRPr="00951A1D" w:rsidRDefault="00D502D3" w:rsidP="00D502D3">
            <w:pPr>
              <w:jc w:val="center"/>
              <w:rPr>
                <w:rFonts w:ascii="Arial" w:hAnsi="Arial" w:cs="Arial"/>
                <w:sz w:val="18"/>
                <w:szCs w:val="18"/>
              </w:rPr>
            </w:pPr>
            <w:r w:rsidRPr="00951A1D">
              <w:rPr>
                <w:rFonts w:ascii="Arial" w:hAnsi="Arial" w:cs="Arial"/>
                <w:sz w:val="18"/>
                <w:szCs w:val="18"/>
              </w:rPr>
              <w:t>26,5</w:t>
            </w:r>
          </w:p>
        </w:tc>
        <w:tc>
          <w:tcPr>
            <w:tcW w:w="832" w:type="pct"/>
            <w:vAlign w:val="center"/>
          </w:tcPr>
          <w:p w14:paraId="54B2CB54" w14:textId="77777777" w:rsidR="00D502D3" w:rsidRPr="00951A1D" w:rsidRDefault="00D502D3" w:rsidP="00D502D3">
            <w:pPr>
              <w:jc w:val="center"/>
              <w:rPr>
                <w:rFonts w:ascii="Arial" w:hAnsi="Arial" w:cs="Arial"/>
                <w:sz w:val="18"/>
                <w:szCs w:val="18"/>
              </w:rPr>
            </w:pPr>
            <w:r w:rsidRPr="00951A1D">
              <w:rPr>
                <w:rFonts w:ascii="Arial" w:hAnsi="Arial" w:cs="Arial"/>
                <w:sz w:val="18"/>
                <w:szCs w:val="18"/>
              </w:rPr>
              <w:t>20</w:t>
            </w:r>
          </w:p>
        </w:tc>
        <w:tc>
          <w:tcPr>
            <w:tcW w:w="886" w:type="pct"/>
            <w:vAlign w:val="center"/>
          </w:tcPr>
          <w:p w14:paraId="6A2F44B5" w14:textId="77777777" w:rsidR="00D502D3" w:rsidRPr="00951A1D" w:rsidRDefault="00D502D3" w:rsidP="00D502D3">
            <w:pPr>
              <w:jc w:val="center"/>
              <w:rPr>
                <w:rFonts w:ascii="Arial" w:hAnsi="Arial" w:cs="Arial"/>
                <w:sz w:val="18"/>
                <w:szCs w:val="18"/>
              </w:rPr>
            </w:pPr>
            <w:r w:rsidRPr="00951A1D">
              <w:rPr>
                <w:rFonts w:ascii="Arial" w:hAnsi="Arial" w:cs="Arial"/>
                <w:sz w:val="18"/>
                <w:szCs w:val="18"/>
              </w:rPr>
              <w:t>26,5</w:t>
            </w:r>
          </w:p>
        </w:tc>
        <w:tc>
          <w:tcPr>
            <w:tcW w:w="987" w:type="pct"/>
            <w:vAlign w:val="center"/>
          </w:tcPr>
          <w:p w14:paraId="326BC2E0" w14:textId="77777777" w:rsidR="00D502D3" w:rsidRPr="00951A1D" w:rsidRDefault="00D502D3" w:rsidP="00D502D3">
            <w:pPr>
              <w:jc w:val="center"/>
              <w:rPr>
                <w:rFonts w:ascii="Arial" w:hAnsi="Arial" w:cs="Arial"/>
                <w:sz w:val="18"/>
                <w:szCs w:val="18"/>
              </w:rPr>
            </w:pPr>
            <w:r w:rsidRPr="00951A1D">
              <w:rPr>
                <w:rFonts w:ascii="Arial" w:hAnsi="Arial" w:cs="Arial"/>
                <w:sz w:val="18"/>
                <w:szCs w:val="18"/>
              </w:rPr>
              <w:t>-</w:t>
            </w:r>
          </w:p>
        </w:tc>
      </w:tr>
      <w:tr w:rsidR="00D502D3" w:rsidRPr="00D42A23" w14:paraId="0F8E2254" w14:textId="77777777" w:rsidTr="00D502D3">
        <w:trPr>
          <w:cantSplit/>
        </w:trPr>
        <w:tc>
          <w:tcPr>
            <w:tcW w:w="319" w:type="pct"/>
            <w:vAlign w:val="center"/>
          </w:tcPr>
          <w:p w14:paraId="3E0E8A2B" w14:textId="77777777" w:rsidR="00D502D3" w:rsidRPr="00951A1D" w:rsidRDefault="00D502D3" w:rsidP="00D502D3">
            <w:pPr>
              <w:jc w:val="center"/>
              <w:rPr>
                <w:rFonts w:ascii="Arial" w:hAnsi="Arial" w:cs="Arial"/>
                <w:sz w:val="18"/>
                <w:szCs w:val="18"/>
              </w:rPr>
            </w:pPr>
          </w:p>
        </w:tc>
        <w:tc>
          <w:tcPr>
            <w:tcW w:w="992" w:type="pct"/>
            <w:shd w:val="clear" w:color="auto" w:fill="auto"/>
          </w:tcPr>
          <w:p w14:paraId="4ED7593B" w14:textId="77777777" w:rsidR="00D502D3" w:rsidRPr="00951A1D" w:rsidRDefault="00D502D3" w:rsidP="00D502D3">
            <w:pPr>
              <w:jc w:val="center"/>
              <w:rPr>
                <w:rFonts w:ascii="Arial" w:hAnsi="Arial" w:cs="Arial"/>
                <w:b/>
                <w:sz w:val="18"/>
                <w:szCs w:val="18"/>
              </w:rPr>
            </w:pPr>
            <w:r w:rsidRPr="00951A1D">
              <w:rPr>
                <w:rFonts w:ascii="Arial" w:hAnsi="Arial" w:cs="Arial"/>
                <w:b/>
                <w:sz w:val="18"/>
                <w:szCs w:val="18"/>
              </w:rPr>
              <w:t>Всего</w:t>
            </w:r>
          </w:p>
        </w:tc>
        <w:tc>
          <w:tcPr>
            <w:tcW w:w="984" w:type="pct"/>
            <w:vAlign w:val="center"/>
          </w:tcPr>
          <w:p w14:paraId="3686FC75" w14:textId="77777777" w:rsidR="00D502D3" w:rsidRPr="00951A1D" w:rsidRDefault="00D502D3" w:rsidP="00D502D3">
            <w:pPr>
              <w:jc w:val="center"/>
              <w:rPr>
                <w:rFonts w:ascii="Arial" w:hAnsi="Arial" w:cs="Arial"/>
                <w:b/>
                <w:sz w:val="18"/>
                <w:szCs w:val="18"/>
              </w:rPr>
            </w:pPr>
            <w:r w:rsidRPr="00951A1D">
              <w:rPr>
                <w:rFonts w:ascii="Arial" w:hAnsi="Arial" w:cs="Arial"/>
                <w:b/>
                <w:sz w:val="18"/>
                <w:szCs w:val="18"/>
              </w:rPr>
              <w:t>39,7</w:t>
            </w:r>
          </w:p>
        </w:tc>
        <w:tc>
          <w:tcPr>
            <w:tcW w:w="832" w:type="pct"/>
            <w:vAlign w:val="center"/>
          </w:tcPr>
          <w:p w14:paraId="738FEE0A" w14:textId="77777777" w:rsidR="00D502D3" w:rsidRPr="00951A1D" w:rsidRDefault="00D502D3" w:rsidP="00D502D3">
            <w:pPr>
              <w:jc w:val="center"/>
              <w:rPr>
                <w:rFonts w:ascii="Arial" w:hAnsi="Arial" w:cs="Arial"/>
                <w:b/>
                <w:sz w:val="18"/>
                <w:szCs w:val="18"/>
              </w:rPr>
            </w:pPr>
            <w:r w:rsidRPr="00951A1D">
              <w:rPr>
                <w:rFonts w:ascii="Arial" w:hAnsi="Arial" w:cs="Arial"/>
                <w:b/>
                <w:sz w:val="18"/>
                <w:szCs w:val="18"/>
              </w:rPr>
              <w:t>29</w:t>
            </w:r>
          </w:p>
        </w:tc>
        <w:tc>
          <w:tcPr>
            <w:tcW w:w="886" w:type="pct"/>
            <w:vAlign w:val="center"/>
          </w:tcPr>
          <w:p w14:paraId="73ABF828" w14:textId="77777777" w:rsidR="00D502D3" w:rsidRPr="00951A1D" w:rsidRDefault="00D502D3" w:rsidP="00D502D3">
            <w:pPr>
              <w:jc w:val="center"/>
              <w:rPr>
                <w:rFonts w:ascii="Arial" w:hAnsi="Arial" w:cs="Arial"/>
                <w:b/>
                <w:sz w:val="18"/>
                <w:szCs w:val="18"/>
              </w:rPr>
            </w:pPr>
            <w:r w:rsidRPr="00951A1D">
              <w:rPr>
                <w:rFonts w:ascii="Arial" w:hAnsi="Arial" w:cs="Arial"/>
                <w:b/>
                <w:sz w:val="18"/>
                <w:szCs w:val="18"/>
              </w:rPr>
              <w:t>39,7</w:t>
            </w:r>
          </w:p>
        </w:tc>
        <w:tc>
          <w:tcPr>
            <w:tcW w:w="987" w:type="pct"/>
            <w:vAlign w:val="center"/>
          </w:tcPr>
          <w:p w14:paraId="275C008E" w14:textId="77777777" w:rsidR="00D502D3" w:rsidRPr="00D42A23" w:rsidRDefault="00D502D3" w:rsidP="00D502D3">
            <w:pPr>
              <w:jc w:val="center"/>
              <w:rPr>
                <w:rFonts w:ascii="Arial" w:hAnsi="Arial" w:cs="Arial"/>
                <w:sz w:val="18"/>
                <w:szCs w:val="18"/>
              </w:rPr>
            </w:pPr>
          </w:p>
        </w:tc>
      </w:tr>
    </w:tbl>
    <w:p w14:paraId="5AC7A2B7" w14:textId="77777777" w:rsidR="00DD4021" w:rsidRPr="006D11FF" w:rsidRDefault="00DD4021" w:rsidP="00DD4021">
      <w:pPr>
        <w:pStyle w:val="-4"/>
      </w:pPr>
      <w:r>
        <w:t>Расходы в аварийных режимах приняты по максимальной пропускной способности подпиточной линии.</w:t>
      </w:r>
    </w:p>
    <w:p w14:paraId="37BA3B25" w14:textId="77777777" w:rsidR="00DD4021" w:rsidRDefault="00DD4021" w:rsidP="00DD4021"/>
    <w:p w14:paraId="7E7BCD29" w14:textId="77777777" w:rsidR="00DD4021" w:rsidRDefault="00DD4021" w:rsidP="00DD4021">
      <w:pPr>
        <w:pStyle w:val="-1"/>
        <w:numPr>
          <w:ilvl w:val="0"/>
          <w:numId w:val="1"/>
        </w:numPr>
        <w:jc w:val="both"/>
      </w:pPr>
      <w:bookmarkStart w:id="117" w:name="_Toc34829687"/>
      <w:bookmarkStart w:id="118" w:name="_Toc35324488"/>
      <w:r w:rsidRPr="006C3456">
        <w:lastRenderedPageBreak/>
        <w:t>Основные положения мастер-плана развития систем теплоснабжения поселения</w:t>
      </w:r>
      <w:bookmarkEnd w:id="117"/>
      <w:bookmarkEnd w:id="118"/>
    </w:p>
    <w:p w14:paraId="6E7A8C1D" w14:textId="77777777" w:rsidR="00DD4021" w:rsidRDefault="00DD4021" w:rsidP="00DD4021">
      <w:pPr>
        <w:pStyle w:val="-2"/>
        <w:numPr>
          <w:ilvl w:val="1"/>
          <w:numId w:val="1"/>
        </w:numPr>
        <w:tabs>
          <w:tab w:val="clear" w:pos="1277"/>
          <w:tab w:val="num" w:pos="1135"/>
        </w:tabs>
        <w:ind w:left="1135"/>
        <w:jc w:val="both"/>
      </w:pPr>
      <w:bookmarkStart w:id="119" w:name="_Toc34829688"/>
      <w:bookmarkStart w:id="120" w:name="_Toc35324489"/>
      <w:r>
        <w:t>Описание сценариев развития теплоснабжения поселения.</w:t>
      </w:r>
      <w:bookmarkEnd w:id="119"/>
      <w:bookmarkEnd w:id="120"/>
    </w:p>
    <w:p w14:paraId="6E5E15DD" w14:textId="77777777" w:rsidR="0044288C" w:rsidRDefault="0044288C" w:rsidP="0044288C">
      <w:pPr>
        <w:pStyle w:val="-4"/>
      </w:pPr>
      <w:r>
        <w:t>Система централизованного теплоснабжения сельского поселения до 2032 года остаётся в существующих границах зоны теплоснабжения 20</w:t>
      </w:r>
      <w:r w:rsidR="00A646A3">
        <w:t>21</w:t>
      </w:r>
      <w:r>
        <w:t xml:space="preserve"> года. Перспективные потребители к существующей системе централизованного теплоснабжения</w:t>
      </w:r>
      <w:r w:rsidRPr="00706757">
        <w:t xml:space="preserve"> </w:t>
      </w:r>
      <w:r>
        <w:t>не подключаются, также не ожидаются снижения тепловых нагрузок за счёт сноса зданий.</w:t>
      </w:r>
    </w:p>
    <w:p w14:paraId="2A79BDB1" w14:textId="77777777" w:rsidR="0044288C" w:rsidRDefault="0044288C" w:rsidP="0044288C">
      <w:pPr>
        <w:pStyle w:val="-4"/>
      </w:pPr>
      <w:r>
        <w:t>В сельском поселении планируется развитие только индивидуальной застройки, теплоснабжение которой будет осуществляться от индивидуальных источников тепловой энергии – угольных котлов или печного оборудования.</w:t>
      </w:r>
    </w:p>
    <w:p w14:paraId="1B6EF343" w14:textId="77777777" w:rsidR="0044288C" w:rsidRPr="00577143" w:rsidRDefault="0044288C" w:rsidP="0044288C">
      <w:pPr>
        <w:pStyle w:val="-4"/>
        <w:rPr>
          <w:b/>
        </w:rPr>
      </w:pPr>
      <w:r w:rsidRPr="00577143">
        <w:rPr>
          <w:b/>
        </w:rPr>
        <w:t xml:space="preserve">с. Карагай </w:t>
      </w:r>
    </w:p>
    <w:p w14:paraId="0A772184" w14:textId="77777777" w:rsidR="0044288C" w:rsidRPr="004D3E33" w:rsidRDefault="0044288C" w:rsidP="0044288C">
      <w:pPr>
        <w:pStyle w:val="-4"/>
      </w:pPr>
      <w:r>
        <w:t>Расширение централизованного теплоснабжения</w:t>
      </w:r>
      <w:r w:rsidRPr="004D3E33">
        <w:t xml:space="preserve"> общественной и жилой застройки проектом не предусматривается. </w:t>
      </w:r>
    </w:p>
    <w:p w14:paraId="174D8612" w14:textId="77777777" w:rsidR="0044288C" w:rsidRPr="004D3E33" w:rsidRDefault="0044288C" w:rsidP="0044288C">
      <w:pPr>
        <w:pStyle w:val="-4"/>
      </w:pPr>
      <w:r w:rsidRPr="004D3E33">
        <w:t>Проек</w:t>
      </w:r>
      <w:r>
        <w:t>том предусматривается обеспечение</w:t>
      </w:r>
      <w:r w:rsidRPr="004D3E33">
        <w:t xml:space="preserve"> теплоснабжен</w:t>
      </w:r>
      <w:r>
        <w:t>ия жилых зданий индивидуально-печным отоплением. Д</w:t>
      </w:r>
      <w:r w:rsidRPr="004D3E33">
        <w:t>ля обеспечения гор</w:t>
      </w:r>
      <w:r>
        <w:t>ячего водоснабжения предусматривается</w:t>
      </w:r>
      <w:r w:rsidRPr="004D3E33">
        <w:t xml:space="preserve"> установка бытовых электроподогревателей (водонагревателей). </w:t>
      </w:r>
    </w:p>
    <w:p w14:paraId="141D0E19" w14:textId="77777777" w:rsidR="0044288C" w:rsidRPr="00577143" w:rsidRDefault="0044288C" w:rsidP="0044288C">
      <w:pPr>
        <w:pStyle w:val="-4"/>
      </w:pPr>
      <w:r w:rsidRPr="004D3E33">
        <w:t xml:space="preserve">Проектом </w:t>
      </w:r>
      <w:r>
        <w:t xml:space="preserve">предлагается </w:t>
      </w:r>
      <w:r w:rsidRPr="004D3E33">
        <w:t>строительство индивидуальных котельных:</w:t>
      </w:r>
    </w:p>
    <w:p w14:paraId="39B29958" w14:textId="77777777" w:rsidR="0044288C" w:rsidRPr="00577143" w:rsidRDefault="0044288C" w:rsidP="009C5CDE">
      <w:pPr>
        <w:pStyle w:val="-4"/>
        <w:numPr>
          <w:ilvl w:val="0"/>
          <w:numId w:val="18"/>
        </w:numPr>
      </w:pPr>
      <w:r w:rsidRPr="00577143">
        <w:t xml:space="preserve">для </w:t>
      </w:r>
      <w:r>
        <w:t xml:space="preserve">детского </w:t>
      </w:r>
      <w:r w:rsidRPr="00577143">
        <w:t>сада</w:t>
      </w:r>
      <w:r>
        <w:t xml:space="preserve"> №1</w:t>
      </w:r>
      <w:r w:rsidRPr="00577143">
        <w:t xml:space="preserve"> уст</w:t>
      </w:r>
      <w:r>
        <w:t>ановленной мощности 0,3 Гкал/ч</w:t>
      </w:r>
      <w:r w:rsidRPr="00577143">
        <w:t xml:space="preserve">; </w:t>
      </w:r>
    </w:p>
    <w:p w14:paraId="13B18AA8" w14:textId="77777777" w:rsidR="0044288C" w:rsidRPr="00577143" w:rsidRDefault="0044288C" w:rsidP="009C5CDE">
      <w:pPr>
        <w:pStyle w:val="-4"/>
        <w:numPr>
          <w:ilvl w:val="0"/>
          <w:numId w:val="18"/>
        </w:numPr>
      </w:pPr>
      <w:r w:rsidRPr="00577143">
        <w:t>для СДК установленной мощности 0</w:t>
      </w:r>
      <w:r>
        <w:t>,3 Гкал/ч.</w:t>
      </w:r>
      <w:r w:rsidRPr="00577143">
        <w:t xml:space="preserve"> </w:t>
      </w:r>
    </w:p>
    <w:p w14:paraId="1D20FFAA" w14:textId="77777777" w:rsidR="0044288C" w:rsidRPr="00577143" w:rsidRDefault="0044288C" w:rsidP="0044288C">
      <w:pPr>
        <w:pStyle w:val="-4"/>
        <w:rPr>
          <w:b/>
        </w:rPr>
      </w:pPr>
      <w:r w:rsidRPr="00577143">
        <w:rPr>
          <w:b/>
        </w:rPr>
        <w:t xml:space="preserve">с. Банное </w:t>
      </w:r>
    </w:p>
    <w:p w14:paraId="15FCCBD1" w14:textId="77777777" w:rsidR="0044288C" w:rsidRDefault="0044288C" w:rsidP="0044288C">
      <w:pPr>
        <w:pStyle w:val="-4"/>
      </w:pPr>
      <w:r>
        <w:t>Расширение централизованного теплоснабжения</w:t>
      </w:r>
      <w:r w:rsidRPr="004D3E33">
        <w:t xml:space="preserve"> общественной и жилой застройки проектом не предусматривается.</w:t>
      </w:r>
    </w:p>
    <w:p w14:paraId="1E23C71A" w14:textId="77777777" w:rsidR="0044288C" w:rsidRPr="004D3E33" w:rsidRDefault="0044288C" w:rsidP="0044288C">
      <w:pPr>
        <w:pStyle w:val="-4"/>
      </w:pPr>
      <w:r w:rsidRPr="004D3E33">
        <w:t>Проек</w:t>
      </w:r>
      <w:r>
        <w:t>том предусматривается обеспечение</w:t>
      </w:r>
      <w:r w:rsidRPr="004D3E33">
        <w:t xml:space="preserve"> теплоснабжен</w:t>
      </w:r>
      <w:r>
        <w:t xml:space="preserve">ия жилых зданий индивидуально-печным отоплением. Для </w:t>
      </w:r>
      <w:r w:rsidRPr="004D3E33">
        <w:t>обеспечения гор</w:t>
      </w:r>
      <w:r>
        <w:t>ячего водоснабжения предусматривается</w:t>
      </w:r>
      <w:r w:rsidRPr="004D3E33">
        <w:t xml:space="preserve"> установка бытовых электроподогревателей (водонагревателей). </w:t>
      </w:r>
    </w:p>
    <w:p w14:paraId="5D99F06F" w14:textId="77777777" w:rsidR="0044288C" w:rsidRPr="00577143" w:rsidRDefault="0044288C" w:rsidP="0044288C">
      <w:pPr>
        <w:pStyle w:val="-4"/>
      </w:pPr>
      <w:r w:rsidRPr="004D3E33">
        <w:t xml:space="preserve">Проектом </w:t>
      </w:r>
      <w:r>
        <w:t xml:space="preserve">предлагается </w:t>
      </w:r>
      <w:r w:rsidRPr="004D3E33">
        <w:t>строительство индивидуальных котельных:</w:t>
      </w:r>
    </w:p>
    <w:p w14:paraId="75A9B0CE" w14:textId="77777777" w:rsidR="0044288C" w:rsidRPr="00577143" w:rsidRDefault="0044288C" w:rsidP="009C5CDE">
      <w:pPr>
        <w:pStyle w:val="-4"/>
        <w:numPr>
          <w:ilvl w:val="0"/>
          <w:numId w:val="19"/>
        </w:numPr>
      </w:pPr>
      <w:r w:rsidRPr="00577143">
        <w:t xml:space="preserve">для </w:t>
      </w:r>
      <w:r>
        <w:t xml:space="preserve">детского </w:t>
      </w:r>
      <w:r w:rsidRPr="00577143">
        <w:t>сада уст</w:t>
      </w:r>
      <w:r>
        <w:t>ановленной мощности 0,3 Гкал/ч</w:t>
      </w:r>
      <w:r w:rsidRPr="00577143">
        <w:t xml:space="preserve">; </w:t>
      </w:r>
    </w:p>
    <w:p w14:paraId="09F0D0EA" w14:textId="77777777" w:rsidR="0044288C" w:rsidRDefault="0044288C" w:rsidP="009C5CDE">
      <w:pPr>
        <w:pStyle w:val="-4"/>
        <w:numPr>
          <w:ilvl w:val="0"/>
          <w:numId w:val="19"/>
        </w:numPr>
      </w:pPr>
      <w:r w:rsidRPr="00577143">
        <w:t>для школы установленной мощности 0,3 Гкал/ч</w:t>
      </w:r>
      <w:r>
        <w:t>.</w:t>
      </w:r>
    </w:p>
    <w:p w14:paraId="768B6112" w14:textId="77777777" w:rsidR="0044288C" w:rsidRDefault="0044288C" w:rsidP="0044288C">
      <w:pPr>
        <w:pStyle w:val="-4"/>
      </w:pPr>
      <w:r w:rsidRPr="00577143">
        <w:t>Перспективные источники тепловой энергии, планируемые к строительству на территории сельского поселения, приведены в таблице ниже.</w:t>
      </w:r>
      <w:r w:rsidR="00DD4021">
        <w:t xml:space="preserve"> </w:t>
      </w:r>
    </w:p>
    <w:p w14:paraId="5C17D4FE" w14:textId="77777777" w:rsidR="0044288C" w:rsidRDefault="0044288C">
      <w:pPr>
        <w:rPr>
          <w:rFonts w:ascii="Arial" w:eastAsiaTheme="minorEastAsia" w:hAnsi="Arial"/>
          <w:lang w:eastAsia="ru-RU"/>
        </w:rPr>
      </w:pPr>
      <w:r>
        <w:br w:type="page"/>
      </w:r>
    </w:p>
    <w:p w14:paraId="1952EC04" w14:textId="0265932F" w:rsidR="00DD4021" w:rsidRDefault="00DD4021" w:rsidP="00DD4021">
      <w:pPr>
        <w:pStyle w:val="-f0"/>
      </w:pPr>
      <w:bookmarkStart w:id="121" w:name="_Toc34809853"/>
      <w:bookmarkStart w:id="122" w:name="_Toc34909904"/>
      <w:bookmarkStart w:id="123" w:name="_Toc35324555"/>
      <w:r w:rsidRPr="0044288C">
        <w:lastRenderedPageBreak/>
        <w:t>Таблица</w:t>
      </w:r>
      <w:r>
        <w:t xml:space="preserve"> </w:t>
      </w:r>
      <w:r w:rsidR="00D97DD9">
        <w:fldChar w:fldCharType="begin"/>
      </w:r>
      <w:r w:rsidR="00D97DD9">
        <w:instrText xml:space="preserve"> STYLEREF  \s "СТ - 1 заголовок" </w:instrText>
      </w:r>
      <w:r w:rsidR="00D97DD9">
        <w:fldChar w:fldCharType="separate"/>
      </w:r>
      <w:r w:rsidR="00D97DD9">
        <w:rPr>
          <w:noProof/>
        </w:rPr>
        <w:t>5</w:t>
      </w:r>
      <w:r w:rsidR="00D97DD9">
        <w:rPr>
          <w:noProof/>
        </w:rPr>
        <w:fldChar w:fldCharType="end"/>
      </w:r>
      <w:r w:rsidRPr="00AA358C">
        <w:t>.</w:t>
      </w:r>
      <w:r>
        <w:fldChar w:fldCharType="begin"/>
      </w:r>
      <w:r>
        <w:instrText xml:space="preserve"> SEQ Таблица \* ARABIC \</w:instrText>
      </w:r>
      <w:r>
        <w:rPr>
          <w:lang w:val="en-US"/>
        </w:rPr>
        <w:instrText>r</w:instrText>
      </w:r>
      <w:r>
        <w:instrText xml:space="preserve"> 1 </w:instrText>
      </w:r>
      <w:r>
        <w:fldChar w:fldCharType="separate"/>
      </w:r>
      <w:r w:rsidR="00D97DD9">
        <w:rPr>
          <w:noProof/>
        </w:rPr>
        <w:t>1</w:t>
      </w:r>
      <w:r>
        <w:rPr>
          <w:noProof/>
        </w:rPr>
        <w:fldChar w:fldCharType="end"/>
      </w:r>
      <w:r>
        <w:t xml:space="preserve"> </w:t>
      </w:r>
      <w:r>
        <w:sym w:font="Symbol" w:char="F02D"/>
      </w:r>
      <w:r w:rsidRPr="00AA358C">
        <w:t xml:space="preserve"> </w:t>
      </w:r>
      <w:r>
        <w:t>Перспективные источники тепловой энергии</w:t>
      </w:r>
      <w:bookmarkEnd w:id="121"/>
      <w:bookmarkEnd w:id="122"/>
      <w:bookmarkEnd w:id="123"/>
    </w:p>
    <w:tbl>
      <w:tblPr>
        <w:tblStyle w:val="aff2"/>
        <w:tblW w:w="0" w:type="auto"/>
        <w:tblLook w:val="04A0" w:firstRow="1" w:lastRow="0" w:firstColumn="1" w:lastColumn="0" w:noHBand="0" w:noVBand="1"/>
      </w:tblPr>
      <w:tblGrid>
        <w:gridCol w:w="498"/>
        <w:gridCol w:w="1549"/>
        <w:gridCol w:w="1544"/>
        <w:gridCol w:w="1049"/>
        <w:gridCol w:w="1400"/>
        <w:gridCol w:w="1647"/>
        <w:gridCol w:w="865"/>
        <w:gridCol w:w="1075"/>
      </w:tblGrid>
      <w:tr w:rsidR="0044288C" w:rsidRPr="00B16286" w14:paraId="17D17DD3" w14:textId="77777777" w:rsidTr="0044288C">
        <w:trPr>
          <w:cantSplit/>
          <w:tblHeader/>
        </w:trPr>
        <w:tc>
          <w:tcPr>
            <w:tcW w:w="498" w:type="dxa"/>
            <w:shd w:val="clear" w:color="auto" w:fill="D9EEF3"/>
            <w:vAlign w:val="center"/>
          </w:tcPr>
          <w:p w14:paraId="1D3523D5" w14:textId="77777777" w:rsidR="0044288C" w:rsidRPr="00B16286" w:rsidRDefault="0044288C" w:rsidP="007F15CE">
            <w:pPr>
              <w:jc w:val="center"/>
              <w:rPr>
                <w:rFonts w:ascii="Arial" w:hAnsi="Arial" w:cs="Arial"/>
                <w:sz w:val="18"/>
                <w:szCs w:val="18"/>
              </w:rPr>
            </w:pPr>
            <w:r w:rsidRPr="00B16286">
              <w:rPr>
                <w:rFonts w:ascii="Arial" w:hAnsi="Arial" w:cs="Arial"/>
                <w:sz w:val="18"/>
                <w:szCs w:val="18"/>
              </w:rPr>
              <w:t>№ п/п</w:t>
            </w:r>
          </w:p>
        </w:tc>
        <w:tc>
          <w:tcPr>
            <w:tcW w:w="1549" w:type="dxa"/>
            <w:shd w:val="clear" w:color="auto" w:fill="D9EEF3"/>
            <w:vAlign w:val="center"/>
          </w:tcPr>
          <w:p w14:paraId="1AAC55B5" w14:textId="77777777" w:rsidR="0044288C" w:rsidRPr="00B16286" w:rsidRDefault="0044288C" w:rsidP="007F15CE">
            <w:pPr>
              <w:jc w:val="center"/>
              <w:rPr>
                <w:rFonts w:ascii="Arial" w:hAnsi="Arial" w:cs="Arial"/>
                <w:sz w:val="18"/>
                <w:szCs w:val="18"/>
              </w:rPr>
            </w:pPr>
            <w:r w:rsidRPr="00B16286">
              <w:rPr>
                <w:rFonts w:ascii="Arial" w:hAnsi="Arial" w:cs="Arial"/>
                <w:sz w:val="18"/>
                <w:szCs w:val="18"/>
              </w:rPr>
              <w:t>Наименование</w:t>
            </w:r>
          </w:p>
        </w:tc>
        <w:tc>
          <w:tcPr>
            <w:tcW w:w="1544" w:type="dxa"/>
            <w:shd w:val="clear" w:color="auto" w:fill="D9EEF3"/>
            <w:vAlign w:val="center"/>
          </w:tcPr>
          <w:p w14:paraId="6060C47D" w14:textId="77777777" w:rsidR="0044288C" w:rsidRPr="00B16286" w:rsidRDefault="0044288C" w:rsidP="007F15CE">
            <w:pPr>
              <w:jc w:val="center"/>
              <w:rPr>
                <w:rFonts w:ascii="Arial" w:hAnsi="Arial" w:cs="Arial"/>
                <w:sz w:val="18"/>
                <w:szCs w:val="18"/>
              </w:rPr>
            </w:pPr>
            <w:r w:rsidRPr="00B16286">
              <w:rPr>
                <w:rFonts w:ascii="Arial" w:hAnsi="Arial" w:cs="Arial"/>
                <w:sz w:val="18"/>
                <w:szCs w:val="18"/>
              </w:rPr>
              <w:t>Подключенная Тепловая нагрузка, Гкал/ч</w:t>
            </w:r>
          </w:p>
        </w:tc>
        <w:tc>
          <w:tcPr>
            <w:tcW w:w="1049" w:type="dxa"/>
            <w:shd w:val="clear" w:color="auto" w:fill="D9EEF3"/>
            <w:vAlign w:val="center"/>
          </w:tcPr>
          <w:p w14:paraId="7B5ED10A" w14:textId="77777777" w:rsidR="0044288C" w:rsidRPr="00B16286" w:rsidRDefault="0044288C" w:rsidP="007F15CE">
            <w:pPr>
              <w:jc w:val="center"/>
              <w:rPr>
                <w:rFonts w:ascii="Arial" w:hAnsi="Arial" w:cs="Arial"/>
                <w:sz w:val="18"/>
                <w:szCs w:val="18"/>
              </w:rPr>
            </w:pPr>
            <w:r w:rsidRPr="00B16286">
              <w:rPr>
                <w:rFonts w:ascii="Arial" w:hAnsi="Arial" w:cs="Arial"/>
                <w:sz w:val="18"/>
                <w:szCs w:val="18"/>
              </w:rPr>
              <w:t>Потери в тепловой сети, Гкал/ч</w:t>
            </w:r>
          </w:p>
        </w:tc>
        <w:tc>
          <w:tcPr>
            <w:tcW w:w="1400" w:type="dxa"/>
            <w:shd w:val="clear" w:color="auto" w:fill="D9EEF3"/>
            <w:vAlign w:val="center"/>
          </w:tcPr>
          <w:p w14:paraId="7F866078" w14:textId="77777777" w:rsidR="0044288C" w:rsidRPr="00B16286" w:rsidRDefault="0044288C" w:rsidP="007F15CE">
            <w:pPr>
              <w:jc w:val="center"/>
              <w:rPr>
                <w:rFonts w:ascii="Arial" w:hAnsi="Arial" w:cs="Arial"/>
                <w:sz w:val="18"/>
                <w:szCs w:val="18"/>
              </w:rPr>
            </w:pPr>
            <w:r w:rsidRPr="00B16286">
              <w:rPr>
                <w:rFonts w:ascii="Arial" w:hAnsi="Arial" w:cs="Arial"/>
                <w:sz w:val="18"/>
                <w:szCs w:val="18"/>
              </w:rPr>
              <w:t>Собственные нужды, Гкал/ч</w:t>
            </w:r>
          </w:p>
        </w:tc>
        <w:tc>
          <w:tcPr>
            <w:tcW w:w="1647" w:type="dxa"/>
            <w:shd w:val="clear" w:color="auto" w:fill="D9EEF3"/>
            <w:vAlign w:val="center"/>
          </w:tcPr>
          <w:p w14:paraId="612FD4E7" w14:textId="77777777" w:rsidR="0044288C" w:rsidRPr="00B16286" w:rsidRDefault="0044288C" w:rsidP="007F15CE">
            <w:pPr>
              <w:jc w:val="center"/>
              <w:rPr>
                <w:rFonts w:ascii="Arial" w:hAnsi="Arial" w:cs="Arial"/>
                <w:sz w:val="18"/>
                <w:szCs w:val="18"/>
              </w:rPr>
            </w:pPr>
            <w:r w:rsidRPr="00B16286">
              <w:rPr>
                <w:rFonts w:ascii="Arial" w:hAnsi="Arial" w:cs="Arial"/>
                <w:sz w:val="18"/>
                <w:szCs w:val="18"/>
              </w:rPr>
              <w:t>Установленная тепловая мощность, Гкал/ч</w:t>
            </w:r>
          </w:p>
        </w:tc>
        <w:tc>
          <w:tcPr>
            <w:tcW w:w="865" w:type="dxa"/>
            <w:shd w:val="clear" w:color="auto" w:fill="D9EEF3"/>
            <w:vAlign w:val="center"/>
          </w:tcPr>
          <w:p w14:paraId="03077EC2" w14:textId="77777777" w:rsidR="0044288C" w:rsidRPr="00B16286" w:rsidRDefault="0044288C" w:rsidP="007F15CE">
            <w:pPr>
              <w:rPr>
                <w:rFonts w:ascii="Arial" w:hAnsi="Arial" w:cs="Arial"/>
                <w:sz w:val="18"/>
                <w:szCs w:val="18"/>
              </w:rPr>
            </w:pPr>
            <w:r w:rsidRPr="00B16286">
              <w:rPr>
                <w:rFonts w:ascii="Arial" w:hAnsi="Arial" w:cs="Arial"/>
                <w:sz w:val="18"/>
                <w:szCs w:val="18"/>
              </w:rPr>
              <w:t>Резерв, Гкал/ч</w:t>
            </w:r>
          </w:p>
        </w:tc>
        <w:tc>
          <w:tcPr>
            <w:tcW w:w="1075" w:type="dxa"/>
            <w:shd w:val="clear" w:color="auto" w:fill="D9EEF3"/>
            <w:vAlign w:val="center"/>
          </w:tcPr>
          <w:p w14:paraId="51968DFA" w14:textId="77777777" w:rsidR="0044288C" w:rsidRPr="00B16286" w:rsidRDefault="0044288C" w:rsidP="007F15CE">
            <w:pPr>
              <w:jc w:val="center"/>
              <w:rPr>
                <w:rFonts w:ascii="Arial" w:hAnsi="Arial" w:cs="Arial"/>
                <w:sz w:val="18"/>
                <w:szCs w:val="18"/>
              </w:rPr>
            </w:pPr>
            <w:r w:rsidRPr="00B16286">
              <w:rPr>
                <w:rFonts w:ascii="Arial" w:hAnsi="Arial" w:cs="Arial"/>
                <w:sz w:val="18"/>
                <w:szCs w:val="18"/>
              </w:rPr>
              <w:t>Тип марка котлов</w:t>
            </w:r>
          </w:p>
        </w:tc>
      </w:tr>
      <w:tr w:rsidR="0044288C" w:rsidRPr="00B16286" w14:paraId="24B6D78A" w14:textId="77777777" w:rsidTr="007F15CE">
        <w:tc>
          <w:tcPr>
            <w:tcW w:w="498" w:type="dxa"/>
            <w:vAlign w:val="center"/>
          </w:tcPr>
          <w:p w14:paraId="5AD4D580" w14:textId="77777777" w:rsidR="0044288C" w:rsidRPr="00B16286" w:rsidRDefault="0044288C" w:rsidP="007F15CE">
            <w:pPr>
              <w:jc w:val="center"/>
              <w:rPr>
                <w:rFonts w:ascii="Arial" w:hAnsi="Arial" w:cs="Arial"/>
                <w:sz w:val="18"/>
                <w:szCs w:val="18"/>
              </w:rPr>
            </w:pPr>
            <w:r w:rsidRPr="00B16286">
              <w:rPr>
                <w:rFonts w:ascii="Arial" w:hAnsi="Arial" w:cs="Arial"/>
                <w:sz w:val="18"/>
                <w:szCs w:val="18"/>
              </w:rPr>
              <w:t>1</w:t>
            </w:r>
          </w:p>
        </w:tc>
        <w:tc>
          <w:tcPr>
            <w:tcW w:w="1549" w:type="dxa"/>
            <w:vAlign w:val="center"/>
          </w:tcPr>
          <w:p w14:paraId="320F8523" w14:textId="77777777" w:rsidR="0044288C" w:rsidRDefault="0044288C" w:rsidP="007F15CE">
            <w:pPr>
              <w:jc w:val="center"/>
              <w:rPr>
                <w:rFonts w:ascii="Arial" w:hAnsi="Arial" w:cs="Arial"/>
                <w:sz w:val="18"/>
                <w:szCs w:val="18"/>
              </w:rPr>
            </w:pPr>
            <w:r w:rsidRPr="00B16286">
              <w:rPr>
                <w:rFonts w:ascii="Arial" w:hAnsi="Arial" w:cs="Arial"/>
                <w:sz w:val="18"/>
                <w:szCs w:val="18"/>
              </w:rPr>
              <w:t xml:space="preserve">Котельная д/сада </w:t>
            </w:r>
            <w:r>
              <w:rPr>
                <w:rFonts w:ascii="Arial" w:hAnsi="Arial" w:cs="Arial"/>
                <w:sz w:val="18"/>
                <w:szCs w:val="18"/>
              </w:rPr>
              <w:t>№1</w:t>
            </w:r>
          </w:p>
          <w:p w14:paraId="1873704D" w14:textId="77777777" w:rsidR="0044288C" w:rsidRPr="00B16286" w:rsidRDefault="0044288C" w:rsidP="007F15CE">
            <w:pPr>
              <w:jc w:val="center"/>
              <w:rPr>
                <w:rFonts w:ascii="Arial" w:hAnsi="Arial" w:cs="Arial"/>
                <w:sz w:val="18"/>
                <w:szCs w:val="18"/>
              </w:rPr>
            </w:pPr>
            <w:r w:rsidRPr="00B16286">
              <w:rPr>
                <w:rFonts w:ascii="Arial" w:hAnsi="Arial" w:cs="Arial"/>
                <w:sz w:val="18"/>
                <w:szCs w:val="18"/>
              </w:rPr>
              <w:t>(с</w:t>
            </w:r>
            <w:r>
              <w:rPr>
                <w:rFonts w:ascii="Arial" w:hAnsi="Arial" w:cs="Arial"/>
                <w:sz w:val="18"/>
                <w:szCs w:val="18"/>
              </w:rPr>
              <w:t>. Карагай</w:t>
            </w:r>
            <w:r w:rsidRPr="00B16286">
              <w:rPr>
                <w:rFonts w:ascii="Arial" w:hAnsi="Arial" w:cs="Arial"/>
                <w:sz w:val="18"/>
                <w:szCs w:val="18"/>
              </w:rPr>
              <w:t>)</w:t>
            </w:r>
          </w:p>
        </w:tc>
        <w:tc>
          <w:tcPr>
            <w:tcW w:w="1544" w:type="dxa"/>
            <w:vAlign w:val="center"/>
          </w:tcPr>
          <w:p w14:paraId="1FA7F29F" w14:textId="77777777" w:rsidR="0044288C" w:rsidRPr="00B16286" w:rsidRDefault="0044288C" w:rsidP="007F15CE">
            <w:pPr>
              <w:jc w:val="center"/>
              <w:rPr>
                <w:rFonts w:ascii="Arial" w:hAnsi="Arial" w:cs="Arial"/>
                <w:sz w:val="18"/>
                <w:szCs w:val="18"/>
              </w:rPr>
            </w:pPr>
            <w:r w:rsidRPr="00B16286">
              <w:rPr>
                <w:rFonts w:ascii="Arial" w:hAnsi="Arial" w:cs="Arial"/>
                <w:sz w:val="18"/>
                <w:szCs w:val="18"/>
              </w:rPr>
              <w:t>0,12</w:t>
            </w:r>
          </w:p>
        </w:tc>
        <w:tc>
          <w:tcPr>
            <w:tcW w:w="1049" w:type="dxa"/>
            <w:vAlign w:val="center"/>
          </w:tcPr>
          <w:p w14:paraId="09137D88" w14:textId="77777777" w:rsidR="0044288C" w:rsidRPr="00B16286" w:rsidRDefault="0044288C" w:rsidP="007F15CE">
            <w:pPr>
              <w:jc w:val="center"/>
              <w:rPr>
                <w:rFonts w:ascii="Arial" w:hAnsi="Arial" w:cs="Arial"/>
                <w:sz w:val="18"/>
                <w:szCs w:val="18"/>
              </w:rPr>
            </w:pPr>
            <w:r w:rsidRPr="00B16286">
              <w:rPr>
                <w:rFonts w:ascii="Arial" w:hAnsi="Arial" w:cs="Arial"/>
                <w:sz w:val="18"/>
                <w:szCs w:val="18"/>
              </w:rPr>
              <w:t>0,0075</w:t>
            </w:r>
          </w:p>
        </w:tc>
        <w:tc>
          <w:tcPr>
            <w:tcW w:w="1400" w:type="dxa"/>
            <w:vAlign w:val="center"/>
          </w:tcPr>
          <w:p w14:paraId="4BC36D9F" w14:textId="77777777" w:rsidR="0044288C" w:rsidRPr="00B16286" w:rsidRDefault="0044288C" w:rsidP="007F15CE">
            <w:pPr>
              <w:jc w:val="center"/>
              <w:rPr>
                <w:rFonts w:ascii="Arial" w:hAnsi="Arial" w:cs="Arial"/>
                <w:sz w:val="18"/>
                <w:szCs w:val="18"/>
              </w:rPr>
            </w:pPr>
            <w:r w:rsidRPr="00B16286">
              <w:rPr>
                <w:rFonts w:ascii="Arial" w:hAnsi="Arial" w:cs="Arial"/>
                <w:sz w:val="18"/>
                <w:szCs w:val="18"/>
              </w:rPr>
              <w:t>0,015</w:t>
            </w:r>
          </w:p>
        </w:tc>
        <w:tc>
          <w:tcPr>
            <w:tcW w:w="1647" w:type="dxa"/>
            <w:vAlign w:val="center"/>
          </w:tcPr>
          <w:p w14:paraId="235154D7" w14:textId="77777777" w:rsidR="0044288C" w:rsidRPr="00B16286" w:rsidRDefault="0044288C" w:rsidP="007F15CE">
            <w:pPr>
              <w:jc w:val="center"/>
              <w:rPr>
                <w:rFonts w:ascii="Arial" w:hAnsi="Arial" w:cs="Arial"/>
                <w:sz w:val="18"/>
                <w:szCs w:val="18"/>
              </w:rPr>
            </w:pPr>
            <w:r w:rsidRPr="00B16286">
              <w:rPr>
                <w:rFonts w:ascii="Arial" w:hAnsi="Arial" w:cs="Arial"/>
                <w:sz w:val="18"/>
                <w:szCs w:val="18"/>
              </w:rPr>
              <w:t>0,3</w:t>
            </w:r>
          </w:p>
        </w:tc>
        <w:tc>
          <w:tcPr>
            <w:tcW w:w="865" w:type="dxa"/>
            <w:vAlign w:val="center"/>
          </w:tcPr>
          <w:p w14:paraId="02307B0D" w14:textId="77777777" w:rsidR="0044288C" w:rsidRPr="00B16286" w:rsidRDefault="0044288C" w:rsidP="007F15CE">
            <w:pPr>
              <w:jc w:val="center"/>
              <w:rPr>
                <w:rFonts w:ascii="Arial" w:hAnsi="Arial" w:cs="Arial"/>
                <w:sz w:val="18"/>
                <w:szCs w:val="18"/>
              </w:rPr>
            </w:pPr>
            <w:r>
              <w:rPr>
                <w:rFonts w:ascii="Arial" w:hAnsi="Arial" w:cs="Arial"/>
                <w:sz w:val="18"/>
                <w:szCs w:val="18"/>
              </w:rPr>
              <w:t>0,16</w:t>
            </w:r>
          </w:p>
        </w:tc>
        <w:tc>
          <w:tcPr>
            <w:tcW w:w="1075" w:type="dxa"/>
            <w:vAlign w:val="center"/>
          </w:tcPr>
          <w:p w14:paraId="18ED4504" w14:textId="77777777" w:rsidR="0044288C" w:rsidRPr="00B16286" w:rsidRDefault="0044288C" w:rsidP="007F15CE">
            <w:pPr>
              <w:rPr>
                <w:rFonts w:ascii="Arial" w:hAnsi="Arial" w:cs="Arial"/>
                <w:sz w:val="18"/>
                <w:szCs w:val="18"/>
              </w:rPr>
            </w:pPr>
            <w:r w:rsidRPr="00B16286">
              <w:rPr>
                <w:rFonts w:ascii="Arial" w:hAnsi="Arial" w:cs="Arial"/>
                <w:sz w:val="18"/>
                <w:szCs w:val="18"/>
              </w:rPr>
              <w:t>Угольный,</w:t>
            </w:r>
          </w:p>
          <w:p w14:paraId="617D7322" w14:textId="77777777" w:rsidR="0044288C" w:rsidRPr="00B16286" w:rsidRDefault="0044288C" w:rsidP="007F15CE">
            <w:pPr>
              <w:jc w:val="center"/>
              <w:rPr>
                <w:rFonts w:ascii="Arial" w:hAnsi="Arial" w:cs="Arial"/>
                <w:sz w:val="18"/>
                <w:szCs w:val="18"/>
              </w:rPr>
            </w:pPr>
            <w:r w:rsidRPr="00B16286">
              <w:rPr>
                <w:rFonts w:ascii="Arial" w:hAnsi="Arial" w:cs="Arial"/>
                <w:sz w:val="18"/>
                <w:szCs w:val="18"/>
              </w:rPr>
              <w:t>Два котла КВр - 0,15</w:t>
            </w:r>
          </w:p>
        </w:tc>
      </w:tr>
      <w:tr w:rsidR="0044288C" w:rsidRPr="00B16286" w14:paraId="5D579C98" w14:textId="77777777" w:rsidTr="007F15CE">
        <w:tc>
          <w:tcPr>
            <w:tcW w:w="498" w:type="dxa"/>
            <w:vAlign w:val="center"/>
          </w:tcPr>
          <w:p w14:paraId="15778A19" w14:textId="77777777" w:rsidR="0044288C" w:rsidRPr="00B16286" w:rsidRDefault="0044288C" w:rsidP="007F15CE">
            <w:pPr>
              <w:jc w:val="center"/>
              <w:rPr>
                <w:rFonts w:ascii="Arial" w:hAnsi="Arial" w:cs="Arial"/>
                <w:sz w:val="18"/>
                <w:szCs w:val="18"/>
              </w:rPr>
            </w:pPr>
            <w:r w:rsidRPr="00B16286">
              <w:rPr>
                <w:rFonts w:ascii="Arial" w:hAnsi="Arial" w:cs="Arial"/>
                <w:sz w:val="18"/>
                <w:szCs w:val="18"/>
              </w:rPr>
              <w:t>2</w:t>
            </w:r>
          </w:p>
        </w:tc>
        <w:tc>
          <w:tcPr>
            <w:tcW w:w="1549" w:type="dxa"/>
            <w:vAlign w:val="center"/>
          </w:tcPr>
          <w:p w14:paraId="25F9A711" w14:textId="77777777" w:rsidR="0044288C" w:rsidRPr="00B16286" w:rsidRDefault="0044288C" w:rsidP="007F15CE">
            <w:pPr>
              <w:jc w:val="center"/>
              <w:rPr>
                <w:rFonts w:ascii="Arial" w:hAnsi="Arial" w:cs="Arial"/>
                <w:sz w:val="18"/>
                <w:szCs w:val="18"/>
              </w:rPr>
            </w:pPr>
            <w:r w:rsidRPr="00B16286">
              <w:rPr>
                <w:rFonts w:ascii="Arial" w:hAnsi="Arial" w:cs="Arial"/>
                <w:sz w:val="18"/>
                <w:szCs w:val="18"/>
              </w:rPr>
              <w:t xml:space="preserve">Котельная СДК </w:t>
            </w:r>
          </w:p>
          <w:p w14:paraId="758B03AD" w14:textId="77777777" w:rsidR="0044288C" w:rsidRPr="00B16286" w:rsidRDefault="0044288C" w:rsidP="007F15CE">
            <w:pPr>
              <w:jc w:val="center"/>
              <w:rPr>
                <w:rFonts w:ascii="Arial" w:hAnsi="Arial" w:cs="Arial"/>
                <w:sz w:val="18"/>
                <w:szCs w:val="18"/>
              </w:rPr>
            </w:pPr>
            <w:r w:rsidRPr="00B16286">
              <w:rPr>
                <w:rFonts w:ascii="Arial" w:hAnsi="Arial" w:cs="Arial"/>
                <w:sz w:val="18"/>
                <w:szCs w:val="18"/>
              </w:rPr>
              <w:t xml:space="preserve">(с. </w:t>
            </w:r>
            <w:r>
              <w:rPr>
                <w:rFonts w:ascii="Arial" w:hAnsi="Arial" w:cs="Arial"/>
                <w:sz w:val="18"/>
                <w:szCs w:val="18"/>
              </w:rPr>
              <w:t>Карагай</w:t>
            </w:r>
            <w:r w:rsidRPr="00B16286">
              <w:rPr>
                <w:rFonts w:ascii="Arial" w:hAnsi="Arial" w:cs="Arial"/>
                <w:sz w:val="18"/>
                <w:szCs w:val="18"/>
              </w:rPr>
              <w:t>)</w:t>
            </w:r>
          </w:p>
        </w:tc>
        <w:tc>
          <w:tcPr>
            <w:tcW w:w="1544" w:type="dxa"/>
            <w:vAlign w:val="center"/>
          </w:tcPr>
          <w:p w14:paraId="7118EF24" w14:textId="77777777" w:rsidR="0044288C" w:rsidRPr="00B16286" w:rsidRDefault="0044288C" w:rsidP="007F15CE">
            <w:pPr>
              <w:jc w:val="center"/>
              <w:rPr>
                <w:rFonts w:ascii="Arial" w:hAnsi="Arial" w:cs="Arial"/>
                <w:sz w:val="18"/>
                <w:szCs w:val="18"/>
              </w:rPr>
            </w:pPr>
            <w:r w:rsidRPr="00B16286">
              <w:rPr>
                <w:rFonts w:ascii="Arial" w:hAnsi="Arial" w:cs="Arial"/>
                <w:sz w:val="18"/>
                <w:szCs w:val="18"/>
              </w:rPr>
              <w:t>0,12</w:t>
            </w:r>
          </w:p>
        </w:tc>
        <w:tc>
          <w:tcPr>
            <w:tcW w:w="1049" w:type="dxa"/>
            <w:vAlign w:val="center"/>
          </w:tcPr>
          <w:p w14:paraId="649B3C79" w14:textId="77777777" w:rsidR="0044288C" w:rsidRPr="00B16286" w:rsidRDefault="0044288C" w:rsidP="007F15CE">
            <w:pPr>
              <w:jc w:val="center"/>
              <w:rPr>
                <w:rFonts w:ascii="Arial" w:hAnsi="Arial" w:cs="Arial"/>
                <w:sz w:val="18"/>
                <w:szCs w:val="18"/>
              </w:rPr>
            </w:pPr>
            <w:r w:rsidRPr="00B16286">
              <w:rPr>
                <w:rFonts w:ascii="Arial" w:hAnsi="Arial" w:cs="Arial"/>
                <w:sz w:val="18"/>
                <w:szCs w:val="18"/>
              </w:rPr>
              <w:t>0,0075</w:t>
            </w:r>
          </w:p>
        </w:tc>
        <w:tc>
          <w:tcPr>
            <w:tcW w:w="1400" w:type="dxa"/>
            <w:vAlign w:val="center"/>
          </w:tcPr>
          <w:p w14:paraId="326BECA9" w14:textId="77777777" w:rsidR="0044288C" w:rsidRPr="00B16286" w:rsidRDefault="0044288C" w:rsidP="007F15CE">
            <w:pPr>
              <w:jc w:val="center"/>
              <w:rPr>
                <w:rFonts w:ascii="Arial" w:hAnsi="Arial" w:cs="Arial"/>
                <w:sz w:val="18"/>
                <w:szCs w:val="18"/>
              </w:rPr>
            </w:pPr>
            <w:r w:rsidRPr="00B16286">
              <w:rPr>
                <w:rFonts w:ascii="Arial" w:hAnsi="Arial" w:cs="Arial"/>
                <w:sz w:val="18"/>
                <w:szCs w:val="18"/>
              </w:rPr>
              <w:t>0,015</w:t>
            </w:r>
          </w:p>
        </w:tc>
        <w:tc>
          <w:tcPr>
            <w:tcW w:w="1647" w:type="dxa"/>
            <w:vAlign w:val="center"/>
          </w:tcPr>
          <w:p w14:paraId="7162EF26" w14:textId="77777777" w:rsidR="0044288C" w:rsidRPr="00B16286" w:rsidRDefault="0044288C" w:rsidP="007F15CE">
            <w:pPr>
              <w:jc w:val="center"/>
              <w:rPr>
                <w:rFonts w:ascii="Arial" w:hAnsi="Arial" w:cs="Arial"/>
                <w:sz w:val="18"/>
                <w:szCs w:val="18"/>
              </w:rPr>
            </w:pPr>
            <w:r w:rsidRPr="00B16286">
              <w:rPr>
                <w:rFonts w:ascii="Arial" w:hAnsi="Arial" w:cs="Arial"/>
                <w:sz w:val="18"/>
                <w:szCs w:val="18"/>
              </w:rPr>
              <w:t>0,3</w:t>
            </w:r>
          </w:p>
        </w:tc>
        <w:tc>
          <w:tcPr>
            <w:tcW w:w="865" w:type="dxa"/>
            <w:vAlign w:val="center"/>
          </w:tcPr>
          <w:p w14:paraId="7B7D8A40" w14:textId="77777777" w:rsidR="0044288C" w:rsidRPr="00B16286" w:rsidRDefault="0044288C" w:rsidP="007F15CE">
            <w:pPr>
              <w:jc w:val="center"/>
              <w:rPr>
                <w:rFonts w:ascii="Arial" w:hAnsi="Arial" w:cs="Arial"/>
                <w:sz w:val="18"/>
                <w:szCs w:val="18"/>
              </w:rPr>
            </w:pPr>
            <w:r>
              <w:rPr>
                <w:rFonts w:ascii="Arial" w:hAnsi="Arial" w:cs="Arial"/>
                <w:sz w:val="18"/>
                <w:szCs w:val="18"/>
              </w:rPr>
              <w:t>0,16</w:t>
            </w:r>
          </w:p>
        </w:tc>
        <w:tc>
          <w:tcPr>
            <w:tcW w:w="1075" w:type="dxa"/>
            <w:vAlign w:val="center"/>
          </w:tcPr>
          <w:p w14:paraId="1A2DA66C" w14:textId="77777777" w:rsidR="0044288C" w:rsidRPr="00B16286" w:rsidRDefault="0044288C" w:rsidP="007F15CE">
            <w:pPr>
              <w:rPr>
                <w:rFonts w:ascii="Arial" w:hAnsi="Arial" w:cs="Arial"/>
                <w:sz w:val="18"/>
                <w:szCs w:val="18"/>
              </w:rPr>
            </w:pPr>
            <w:r w:rsidRPr="00B16286">
              <w:rPr>
                <w:rFonts w:ascii="Arial" w:hAnsi="Arial" w:cs="Arial"/>
                <w:sz w:val="18"/>
                <w:szCs w:val="18"/>
              </w:rPr>
              <w:t>Угольный,</w:t>
            </w:r>
          </w:p>
          <w:p w14:paraId="645649BC" w14:textId="77777777" w:rsidR="0044288C" w:rsidRPr="00B16286" w:rsidRDefault="0044288C" w:rsidP="007F15CE">
            <w:pPr>
              <w:rPr>
                <w:rFonts w:ascii="Arial" w:hAnsi="Arial" w:cs="Arial"/>
                <w:sz w:val="18"/>
                <w:szCs w:val="18"/>
              </w:rPr>
            </w:pPr>
            <w:r w:rsidRPr="00B16286">
              <w:rPr>
                <w:rFonts w:ascii="Arial" w:hAnsi="Arial" w:cs="Arial"/>
                <w:sz w:val="18"/>
                <w:szCs w:val="18"/>
              </w:rPr>
              <w:t>Два котла КВр - 0,15</w:t>
            </w:r>
          </w:p>
        </w:tc>
      </w:tr>
      <w:tr w:rsidR="0044288C" w:rsidRPr="00B16286" w14:paraId="47044A12" w14:textId="77777777" w:rsidTr="007F15CE">
        <w:tc>
          <w:tcPr>
            <w:tcW w:w="498" w:type="dxa"/>
            <w:vAlign w:val="center"/>
          </w:tcPr>
          <w:p w14:paraId="051F5142" w14:textId="77777777" w:rsidR="0044288C" w:rsidRPr="00B16286" w:rsidRDefault="0044288C" w:rsidP="007F15CE">
            <w:pPr>
              <w:jc w:val="center"/>
              <w:rPr>
                <w:rFonts w:ascii="Arial" w:hAnsi="Arial" w:cs="Arial"/>
                <w:sz w:val="18"/>
                <w:szCs w:val="18"/>
              </w:rPr>
            </w:pPr>
            <w:r w:rsidRPr="00B16286">
              <w:rPr>
                <w:rFonts w:ascii="Arial" w:hAnsi="Arial" w:cs="Arial"/>
                <w:sz w:val="18"/>
                <w:szCs w:val="18"/>
              </w:rPr>
              <w:t>3</w:t>
            </w:r>
          </w:p>
        </w:tc>
        <w:tc>
          <w:tcPr>
            <w:tcW w:w="1549" w:type="dxa"/>
            <w:vAlign w:val="center"/>
          </w:tcPr>
          <w:p w14:paraId="1D7D02E2" w14:textId="77777777" w:rsidR="0044288C" w:rsidRDefault="0044288C" w:rsidP="007F15CE">
            <w:pPr>
              <w:jc w:val="center"/>
              <w:rPr>
                <w:rFonts w:ascii="Arial" w:hAnsi="Arial" w:cs="Arial"/>
                <w:sz w:val="18"/>
                <w:szCs w:val="18"/>
              </w:rPr>
            </w:pPr>
            <w:r w:rsidRPr="00B16286">
              <w:rPr>
                <w:rFonts w:ascii="Arial" w:hAnsi="Arial" w:cs="Arial"/>
                <w:sz w:val="18"/>
                <w:szCs w:val="18"/>
              </w:rPr>
              <w:t xml:space="preserve">Котельная д/сада </w:t>
            </w:r>
          </w:p>
          <w:p w14:paraId="5FE44A87" w14:textId="77777777" w:rsidR="0044288C" w:rsidRPr="00B16286" w:rsidRDefault="0044288C" w:rsidP="007F15CE">
            <w:pPr>
              <w:jc w:val="center"/>
              <w:rPr>
                <w:rFonts w:ascii="Arial" w:hAnsi="Arial" w:cs="Arial"/>
                <w:sz w:val="18"/>
                <w:szCs w:val="18"/>
              </w:rPr>
            </w:pPr>
            <w:r w:rsidRPr="00B16286">
              <w:rPr>
                <w:rFonts w:ascii="Arial" w:hAnsi="Arial" w:cs="Arial"/>
                <w:sz w:val="18"/>
                <w:szCs w:val="18"/>
              </w:rPr>
              <w:t xml:space="preserve">(с. </w:t>
            </w:r>
            <w:r>
              <w:rPr>
                <w:rFonts w:ascii="Arial" w:hAnsi="Arial" w:cs="Arial"/>
                <w:sz w:val="18"/>
                <w:szCs w:val="18"/>
              </w:rPr>
              <w:t>Банное</w:t>
            </w:r>
            <w:r w:rsidRPr="00B16286">
              <w:rPr>
                <w:rFonts w:ascii="Arial" w:hAnsi="Arial" w:cs="Arial"/>
                <w:sz w:val="18"/>
                <w:szCs w:val="18"/>
              </w:rPr>
              <w:t>)</w:t>
            </w:r>
          </w:p>
        </w:tc>
        <w:tc>
          <w:tcPr>
            <w:tcW w:w="1544" w:type="dxa"/>
            <w:vAlign w:val="center"/>
          </w:tcPr>
          <w:p w14:paraId="540C003F" w14:textId="77777777" w:rsidR="0044288C" w:rsidRPr="00B16286" w:rsidRDefault="0044288C" w:rsidP="007F15CE">
            <w:pPr>
              <w:jc w:val="center"/>
              <w:rPr>
                <w:rFonts w:ascii="Arial" w:hAnsi="Arial" w:cs="Arial"/>
                <w:sz w:val="18"/>
                <w:szCs w:val="18"/>
              </w:rPr>
            </w:pPr>
            <w:r w:rsidRPr="00B16286">
              <w:rPr>
                <w:rFonts w:ascii="Arial" w:hAnsi="Arial" w:cs="Arial"/>
                <w:sz w:val="18"/>
                <w:szCs w:val="18"/>
              </w:rPr>
              <w:t>0,12</w:t>
            </w:r>
          </w:p>
        </w:tc>
        <w:tc>
          <w:tcPr>
            <w:tcW w:w="1049" w:type="dxa"/>
            <w:vAlign w:val="center"/>
          </w:tcPr>
          <w:p w14:paraId="6B725D9B" w14:textId="77777777" w:rsidR="0044288C" w:rsidRPr="00B16286" w:rsidRDefault="0044288C" w:rsidP="007F15CE">
            <w:pPr>
              <w:jc w:val="center"/>
              <w:rPr>
                <w:rFonts w:ascii="Arial" w:hAnsi="Arial" w:cs="Arial"/>
                <w:sz w:val="18"/>
                <w:szCs w:val="18"/>
              </w:rPr>
            </w:pPr>
            <w:r w:rsidRPr="00B16286">
              <w:rPr>
                <w:rFonts w:ascii="Arial" w:hAnsi="Arial" w:cs="Arial"/>
                <w:sz w:val="18"/>
                <w:szCs w:val="18"/>
              </w:rPr>
              <w:t>0,0075</w:t>
            </w:r>
          </w:p>
        </w:tc>
        <w:tc>
          <w:tcPr>
            <w:tcW w:w="1400" w:type="dxa"/>
            <w:vAlign w:val="center"/>
          </w:tcPr>
          <w:p w14:paraId="1D7DF2A8" w14:textId="77777777" w:rsidR="0044288C" w:rsidRPr="00B16286" w:rsidRDefault="0044288C" w:rsidP="007F15CE">
            <w:pPr>
              <w:jc w:val="center"/>
              <w:rPr>
                <w:rFonts w:ascii="Arial" w:hAnsi="Arial" w:cs="Arial"/>
                <w:sz w:val="18"/>
                <w:szCs w:val="18"/>
              </w:rPr>
            </w:pPr>
            <w:r w:rsidRPr="00B16286">
              <w:rPr>
                <w:rFonts w:ascii="Arial" w:hAnsi="Arial" w:cs="Arial"/>
                <w:sz w:val="18"/>
                <w:szCs w:val="18"/>
              </w:rPr>
              <w:t>0,015</w:t>
            </w:r>
          </w:p>
        </w:tc>
        <w:tc>
          <w:tcPr>
            <w:tcW w:w="1647" w:type="dxa"/>
            <w:vAlign w:val="center"/>
          </w:tcPr>
          <w:p w14:paraId="03D2C784" w14:textId="77777777" w:rsidR="0044288C" w:rsidRPr="00B16286" w:rsidRDefault="0044288C" w:rsidP="007F15CE">
            <w:pPr>
              <w:jc w:val="center"/>
              <w:rPr>
                <w:rFonts w:ascii="Arial" w:hAnsi="Arial" w:cs="Arial"/>
                <w:sz w:val="18"/>
                <w:szCs w:val="18"/>
              </w:rPr>
            </w:pPr>
            <w:r w:rsidRPr="00B16286">
              <w:rPr>
                <w:rFonts w:ascii="Arial" w:hAnsi="Arial" w:cs="Arial"/>
                <w:sz w:val="18"/>
                <w:szCs w:val="18"/>
              </w:rPr>
              <w:t>0,3</w:t>
            </w:r>
          </w:p>
        </w:tc>
        <w:tc>
          <w:tcPr>
            <w:tcW w:w="865" w:type="dxa"/>
            <w:vAlign w:val="center"/>
          </w:tcPr>
          <w:p w14:paraId="483CB412" w14:textId="77777777" w:rsidR="0044288C" w:rsidRPr="00B16286" w:rsidRDefault="0044288C" w:rsidP="007F15CE">
            <w:pPr>
              <w:jc w:val="center"/>
              <w:rPr>
                <w:rFonts w:ascii="Arial" w:hAnsi="Arial" w:cs="Arial"/>
                <w:sz w:val="18"/>
                <w:szCs w:val="18"/>
              </w:rPr>
            </w:pPr>
            <w:r>
              <w:rPr>
                <w:rFonts w:ascii="Arial" w:hAnsi="Arial" w:cs="Arial"/>
                <w:sz w:val="18"/>
                <w:szCs w:val="18"/>
              </w:rPr>
              <w:t>0,16</w:t>
            </w:r>
          </w:p>
        </w:tc>
        <w:tc>
          <w:tcPr>
            <w:tcW w:w="1075" w:type="dxa"/>
            <w:vAlign w:val="center"/>
          </w:tcPr>
          <w:p w14:paraId="5BD4FB51" w14:textId="77777777" w:rsidR="0044288C" w:rsidRPr="00B16286" w:rsidRDefault="0044288C" w:rsidP="007F15CE">
            <w:pPr>
              <w:rPr>
                <w:rFonts w:ascii="Arial" w:hAnsi="Arial" w:cs="Arial"/>
                <w:sz w:val="18"/>
                <w:szCs w:val="18"/>
              </w:rPr>
            </w:pPr>
            <w:r w:rsidRPr="00B16286">
              <w:rPr>
                <w:rFonts w:ascii="Arial" w:hAnsi="Arial" w:cs="Arial"/>
                <w:sz w:val="18"/>
                <w:szCs w:val="18"/>
              </w:rPr>
              <w:t>Угольный,</w:t>
            </w:r>
          </w:p>
          <w:p w14:paraId="14BA3808" w14:textId="77777777" w:rsidR="0044288C" w:rsidRPr="00B16286" w:rsidRDefault="0044288C" w:rsidP="007F15CE">
            <w:pPr>
              <w:rPr>
                <w:rFonts w:ascii="Arial" w:hAnsi="Arial" w:cs="Arial"/>
                <w:sz w:val="18"/>
                <w:szCs w:val="18"/>
              </w:rPr>
            </w:pPr>
            <w:r w:rsidRPr="00B16286">
              <w:rPr>
                <w:rFonts w:ascii="Arial" w:hAnsi="Arial" w:cs="Arial"/>
                <w:sz w:val="18"/>
                <w:szCs w:val="18"/>
              </w:rPr>
              <w:t>Два котла КВр - 0,15</w:t>
            </w:r>
          </w:p>
        </w:tc>
      </w:tr>
      <w:tr w:rsidR="0044288C" w:rsidRPr="00B16286" w14:paraId="52FB8B02" w14:textId="77777777" w:rsidTr="007F15CE">
        <w:tc>
          <w:tcPr>
            <w:tcW w:w="498" w:type="dxa"/>
            <w:vAlign w:val="center"/>
          </w:tcPr>
          <w:p w14:paraId="0A9A731A" w14:textId="77777777" w:rsidR="0044288C" w:rsidRPr="00B16286" w:rsidRDefault="0044288C" w:rsidP="007F15CE">
            <w:pPr>
              <w:jc w:val="center"/>
              <w:rPr>
                <w:rFonts w:ascii="Arial" w:hAnsi="Arial" w:cs="Arial"/>
                <w:sz w:val="18"/>
                <w:szCs w:val="18"/>
              </w:rPr>
            </w:pPr>
            <w:r>
              <w:rPr>
                <w:rFonts w:ascii="Arial" w:hAnsi="Arial" w:cs="Arial"/>
                <w:sz w:val="18"/>
                <w:szCs w:val="18"/>
              </w:rPr>
              <w:t>4</w:t>
            </w:r>
          </w:p>
        </w:tc>
        <w:tc>
          <w:tcPr>
            <w:tcW w:w="1549" w:type="dxa"/>
            <w:vAlign w:val="center"/>
          </w:tcPr>
          <w:p w14:paraId="623E68C3" w14:textId="77777777" w:rsidR="0044288C" w:rsidRDefault="0044288C" w:rsidP="007F15CE">
            <w:pPr>
              <w:jc w:val="center"/>
              <w:rPr>
                <w:rFonts w:ascii="Arial" w:hAnsi="Arial" w:cs="Arial"/>
                <w:sz w:val="18"/>
                <w:szCs w:val="18"/>
              </w:rPr>
            </w:pPr>
            <w:r w:rsidRPr="00B16286">
              <w:rPr>
                <w:rFonts w:ascii="Arial" w:hAnsi="Arial" w:cs="Arial"/>
                <w:sz w:val="18"/>
                <w:szCs w:val="18"/>
              </w:rPr>
              <w:t xml:space="preserve">Котельная </w:t>
            </w:r>
            <w:r>
              <w:rPr>
                <w:rFonts w:ascii="Arial" w:hAnsi="Arial" w:cs="Arial"/>
                <w:sz w:val="18"/>
                <w:szCs w:val="18"/>
              </w:rPr>
              <w:t>школы</w:t>
            </w:r>
          </w:p>
          <w:p w14:paraId="0F45E326" w14:textId="77777777" w:rsidR="0044288C" w:rsidRPr="00B16286" w:rsidRDefault="0044288C" w:rsidP="007F15CE">
            <w:pPr>
              <w:jc w:val="center"/>
              <w:rPr>
                <w:rFonts w:ascii="Arial" w:hAnsi="Arial" w:cs="Arial"/>
                <w:sz w:val="18"/>
                <w:szCs w:val="18"/>
              </w:rPr>
            </w:pPr>
            <w:r w:rsidRPr="00B16286">
              <w:rPr>
                <w:rFonts w:ascii="Arial" w:hAnsi="Arial" w:cs="Arial"/>
                <w:sz w:val="18"/>
                <w:szCs w:val="18"/>
              </w:rPr>
              <w:t xml:space="preserve">(с. </w:t>
            </w:r>
            <w:r>
              <w:rPr>
                <w:rFonts w:ascii="Arial" w:hAnsi="Arial" w:cs="Arial"/>
                <w:sz w:val="18"/>
                <w:szCs w:val="18"/>
              </w:rPr>
              <w:t>Банное</w:t>
            </w:r>
            <w:r w:rsidRPr="00B16286">
              <w:rPr>
                <w:rFonts w:ascii="Arial" w:hAnsi="Arial" w:cs="Arial"/>
                <w:sz w:val="18"/>
                <w:szCs w:val="18"/>
              </w:rPr>
              <w:t>)</w:t>
            </w:r>
          </w:p>
        </w:tc>
        <w:tc>
          <w:tcPr>
            <w:tcW w:w="1544" w:type="dxa"/>
            <w:vAlign w:val="center"/>
          </w:tcPr>
          <w:p w14:paraId="0727E846" w14:textId="77777777" w:rsidR="0044288C" w:rsidRPr="00B16286" w:rsidRDefault="0044288C" w:rsidP="007F15CE">
            <w:pPr>
              <w:jc w:val="center"/>
              <w:rPr>
                <w:rFonts w:ascii="Arial" w:hAnsi="Arial" w:cs="Arial"/>
                <w:sz w:val="18"/>
                <w:szCs w:val="18"/>
              </w:rPr>
            </w:pPr>
            <w:r w:rsidRPr="00B16286">
              <w:rPr>
                <w:rFonts w:ascii="Arial" w:hAnsi="Arial" w:cs="Arial"/>
                <w:sz w:val="18"/>
                <w:szCs w:val="18"/>
              </w:rPr>
              <w:t>0,12</w:t>
            </w:r>
          </w:p>
        </w:tc>
        <w:tc>
          <w:tcPr>
            <w:tcW w:w="1049" w:type="dxa"/>
            <w:vAlign w:val="center"/>
          </w:tcPr>
          <w:p w14:paraId="21067323" w14:textId="77777777" w:rsidR="0044288C" w:rsidRPr="00B16286" w:rsidRDefault="0044288C" w:rsidP="007F15CE">
            <w:pPr>
              <w:jc w:val="center"/>
              <w:rPr>
                <w:rFonts w:ascii="Arial" w:hAnsi="Arial" w:cs="Arial"/>
                <w:sz w:val="18"/>
                <w:szCs w:val="18"/>
              </w:rPr>
            </w:pPr>
            <w:r w:rsidRPr="00B16286">
              <w:rPr>
                <w:rFonts w:ascii="Arial" w:hAnsi="Arial" w:cs="Arial"/>
                <w:sz w:val="18"/>
                <w:szCs w:val="18"/>
              </w:rPr>
              <w:t>0,0075</w:t>
            </w:r>
          </w:p>
        </w:tc>
        <w:tc>
          <w:tcPr>
            <w:tcW w:w="1400" w:type="dxa"/>
            <w:vAlign w:val="center"/>
          </w:tcPr>
          <w:p w14:paraId="0F7BD7EA" w14:textId="77777777" w:rsidR="0044288C" w:rsidRPr="00B16286" w:rsidRDefault="0044288C" w:rsidP="007F15CE">
            <w:pPr>
              <w:jc w:val="center"/>
              <w:rPr>
                <w:rFonts w:ascii="Arial" w:hAnsi="Arial" w:cs="Arial"/>
                <w:sz w:val="18"/>
                <w:szCs w:val="18"/>
              </w:rPr>
            </w:pPr>
            <w:r w:rsidRPr="00B16286">
              <w:rPr>
                <w:rFonts w:ascii="Arial" w:hAnsi="Arial" w:cs="Arial"/>
                <w:sz w:val="18"/>
                <w:szCs w:val="18"/>
              </w:rPr>
              <w:t>0,015</w:t>
            </w:r>
          </w:p>
        </w:tc>
        <w:tc>
          <w:tcPr>
            <w:tcW w:w="1647" w:type="dxa"/>
            <w:vAlign w:val="center"/>
          </w:tcPr>
          <w:p w14:paraId="1D16E974" w14:textId="77777777" w:rsidR="0044288C" w:rsidRPr="00B16286" w:rsidRDefault="0044288C" w:rsidP="007F15CE">
            <w:pPr>
              <w:jc w:val="center"/>
              <w:rPr>
                <w:rFonts w:ascii="Arial" w:hAnsi="Arial" w:cs="Arial"/>
                <w:sz w:val="18"/>
                <w:szCs w:val="18"/>
              </w:rPr>
            </w:pPr>
            <w:r w:rsidRPr="00B16286">
              <w:rPr>
                <w:rFonts w:ascii="Arial" w:hAnsi="Arial" w:cs="Arial"/>
                <w:sz w:val="18"/>
                <w:szCs w:val="18"/>
              </w:rPr>
              <w:t>0,3</w:t>
            </w:r>
          </w:p>
        </w:tc>
        <w:tc>
          <w:tcPr>
            <w:tcW w:w="865" w:type="dxa"/>
            <w:vAlign w:val="center"/>
          </w:tcPr>
          <w:p w14:paraId="1306B885" w14:textId="77777777" w:rsidR="0044288C" w:rsidRPr="00B16286" w:rsidRDefault="0044288C" w:rsidP="007F15CE">
            <w:pPr>
              <w:jc w:val="center"/>
              <w:rPr>
                <w:rFonts w:ascii="Arial" w:hAnsi="Arial" w:cs="Arial"/>
                <w:sz w:val="18"/>
                <w:szCs w:val="18"/>
              </w:rPr>
            </w:pPr>
            <w:r>
              <w:rPr>
                <w:rFonts w:ascii="Arial" w:hAnsi="Arial" w:cs="Arial"/>
                <w:sz w:val="18"/>
                <w:szCs w:val="18"/>
              </w:rPr>
              <w:t>0,16</w:t>
            </w:r>
          </w:p>
        </w:tc>
        <w:tc>
          <w:tcPr>
            <w:tcW w:w="1075" w:type="dxa"/>
            <w:vAlign w:val="center"/>
          </w:tcPr>
          <w:p w14:paraId="03E194B2" w14:textId="77777777" w:rsidR="0044288C" w:rsidRPr="00B16286" w:rsidRDefault="0044288C" w:rsidP="007F15CE">
            <w:pPr>
              <w:rPr>
                <w:rFonts w:ascii="Arial" w:hAnsi="Arial" w:cs="Arial"/>
                <w:sz w:val="18"/>
                <w:szCs w:val="18"/>
              </w:rPr>
            </w:pPr>
            <w:r w:rsidRPr="00B16286">
              <w:rPr>
                <w:rFonts w:ascii="Arial" w:hAnsi="Arial" w:cs="Arial"/>
                <w:sz w:val="18"/>
                <w:szCs w:val="18"/>
              </w:rPr>
              <w:t>Угольный,</w:t>
            </w:r>
          </w:p>
          <w:p w14:paraId="001223FF" w14:textId="77777777" w:rsidR="0044288C" w:rsidRPr="00B16286" w:rsidRDefault="0044288C" w:rsidP="007F15CE">
            <w:pPr>
              <w:rPr>
                <w:rFonts w:ascii="Arial" w:hAnsi="Arial" w:cs="Arial"/>
                <w:sz w:val="18"/>
                <w:szCs w:val="18"/>
              </w:rPr>
            </w:pPr>
            <w:r w:rsidRPr="00B16286">
              <w:rPr>
                <w:rFonts w:ascii="Arial" w:hAnsi="Arial" w:cs="Arial"/>
                <w:sz w:val="18"/>
                <w:szCs w:val="18"/>
              </w:rPr>
              <w:t>Два котла КВр - 0,15</w:t>
            </w:r>
          </w:p>
        </w:tc>
      </w:tr>
      <w:tr w:rsidR="0044288C" w:rsidRPr="00B16286" w14:paraId="24E6CA94" w14:textId="77777777" w:rsidTr="007F15CE">
        <w:tc>
          <w:tcPr>
            <w:tcW w:w="498" w:type="dxa"/>
            <w:vAlign w:val="center"/>
          </w:tcPr>
          <w:p w14:paraId="1710AD5D" w14:textId="77777777" w:rsidR="0044288C" w:rsidRPr="00B16286" w:rsidRDefault="0044288C" w:rsidP="007F15CE">
            <w:pPr>
              <w:jc w:val="center"/>
              <w:rPr>
                <w:rFonts w:ascii="Arial" w:hAnsi="Arial" w:cs="Arial"/>
                <w:sz w:val="18"/>
                <w:szCs w:val="18"/>
              </w:rPr>
            </w:pPr>
          </w:p>
        </w:tc>
        <w:tc>
          <w:tcPr>
            <w:tcW w:w="1549" w:type="dxa"/>
            <w:vAlign w:val="center"/>
          </w:tcPr>
          <w:p w14:paraId="75D77D88" w14:textId="77777777" w:rsidR="0044288C" w:rsidRPr="00B16286" w:rsidRDefault="0044288C" w:rsidP="007F15CE">
            <w:pPr>
              <w:jc w:val="center"/>
              <w:rPr>
                <w:rFonts w:ascii="Arial" w:hAnsi="Arial" w:cs="Arial"/>
                <w:b/>
                <w:sz w:val="18"/>
                <w:szCs w:val="18"/>
              </w:rPr>
            </w:pPr>
            <w:r w:rsidRPr="00B16286">
              <w:rPr>
                <w:rFonts w:ascii="Arial" w:hAnsi="Arial" w:cs="Arial"/>
                <w:b/>
                <w:sz w:val="18"/>
                <w:szCs w:val="18"/>
              </w:rPr>
              <w:t>ИТОГО</w:t>
            </w:r>
          </w:p>
        </w:tc>
        <w:tc>
          <w:tcPr>
            <w:tcW w:w="1544" w:type="dxa"/>
            <w:vAlign w:val="center"/>
          </w:tcPr>
          <w:p w14:paraId="66F7C5D0" w14:textId="77777777" w:rsidR="0044288C" w:rsidRPr="00B16286" w:rsidRDefault="0044288C" w:rsidP="007F15CE">
            <w:pPr>
              <w:jc w:val="center"/>
              <w:rPr>
                <w:rFonts w:ascii="Arial" w:hAnsi="Arial" w:cs="Arial"/>
                <w:b/>
                <w:sz w:val="18"/>
                <w:szCs w:val="18"/>
              </w:rPr>
            </w:pPr>
            <w:r>
              <w:rPr>
                <w:rFonts w:ascii="Arial" w:hAnsi="Arial" w:cs="Arial"/>
                <w:b/>
                <w:sz w:val="18"/>
                <w:szCs w:val="18"/>
              </w:rPr>
              <w:t>0,48</w:t>
            </w:r>
          </w:p>
        </w:tc>
        <w:tc>
          <w:tcPr>
            <w:tcW w:w="1049" w:type="dxa"/>
            <w:vAlign w:val="center"/>
          </w:tcPr>
          <w:p w14:paraId="4A6C9CB2" w14:textId="77777777" w:rsidR="0044288C" w:rsidRPr="00B16286" w:rsidRDefault="0044288C" w:rsidP="007F15CE">
            <w:pPr>
              <w:jc w:val="center"/>
              <w:rPr>
                <w:rFonts w:ascii="Arial" w:hAnsi="Arial" w:cs="Arial"/>
                <w:b/>
                <w:sz w:val="18"/>
                <w:szCs w:val="18"/>
              </w:rPr>
            </w:pPr>
            <w:r>
              <w:rPr>
                <w:rFonts w:ascii="Arial" w:hAnsi="Arial" w:cs="Arial"/>
                <w:b/>
                <w:sz w:val="18"/>
                <w:szCs w:val="18"/>
              </w:rPr>
              <w:t>0,03</w:t>
            </w:r>
          </w:p>
        </w:tc>
        <w:tc>
          <w:tcPr>
            <w:tcW w:w="1400" w:type="dxa"/>
            <w:vAlign w:val="center"/>
          </w:tcPr>
          <w:p w14:paraId="43C4343A" w14:textId="77777777" w:rsidR="0044288C" w:rsidRPr="00B16286" w:rsidRDefault="0044288C" w:rsidP="007F15CE">
            <w:pPr>
              <w:jc w:val="center"/>
              <w:rPr>
                <w:rFonts w:ascii="Arial" w:hAnsi="Arial" w:cs="Arial"/>
                <w:b/>
                <w:sz w:val="18"/>
                <w:szCs w:val="18"/>
              </w:rPr>
            </w:pPr>
            <w:r>
              <w:rPr>
                <w:rFonts w:ascii="Arial" w:hAnsi="Arial" w:cs="Arial"/>
                <w:b/>
                <w:sz w:val="18"/>
                <w:szCs w:val="18"/>
              </w:rPr>
              <w:t>0,06</w:t>
            </w:r>
          </w:p>
        </w:tc>
        <w:tc>
          <w:tcPr>
            <w:tcW w:w="1647" w:type="dxa"/>
            <w:vAlign w:val="center"/>
          </w:tcPr>
          <w:p w14:paraId="59146D8F" w14:textId="77777777" w:rsidR="0044288C" w:rsidRPr="00B16286" w:rsidRDefault="0044288C" w:rsidP="007F15CE">
            <w:pPr>
              <w:jc w:val="center"/>
              <w:rPr>
                <w:rFonts w:ascii="Arial" w:hAnsi="Arial" w:cs="Arial"/>
                <w:b/>
                <w:sz w:val="18"/>
                <w:szCs w:val="18"/>
              </w:rPr>
            </w:pPr>
            <w:r>
              <w:rPr>
                <w:rFonts w:ascii="Arial" w:hAnsi="Arial" w:cs="Arial"/>
                <w:b/>
                <w:sz w:val="18"/>
                <w:szCs w:val="18"/>
              </w:rPr>
              <w:t>1,2</w:t>
            </w:r>
          </w:p>
        </w:tc>
        <w:tc>
          <w:tcPr>
            <w:tcW w:w="865" w:type="dxa"/>
            <w:vAlign w:val="center"/>
          </w:tcPr>
          <w:p w14:paraId="7FBBF4A4" w14:textId="77777777" w:rsidR="0044288C" w:rsidRPr="00B16286" w:rsidRDefault="0044288C" w:rsidP="007F15CE">
            <w:pPr>
              <w:jc w:val="center"/>
              <w:rPr>
                <w:rFonts w:ascii="Arial" w:hAnsi="Arial" w:cs="Arial"/>
                <w:b/>
                <w:sz w:val="18"/>
                <w:szCs w:val="18"/>
              </w:rPr>
            </w:pPr>
            <w:r>
              <w:rPr>
                <w:rFonts w:ascii="Arial" w:hAnsi="Arial" w:cs="Arial"/>
                <w:b/>
                <w:sz w:val="18"/>
                <w:szCs w:val="18"/>
              </w:rPr>
              <w:t>0,64</w:t>
            </w:r>
          </w:p>
        </w:tc>
        <w:tc>
          <w:tcPr>
            <w:tcW w:w="1075" w:type="dxa"/>
            <w:vAlign w:val="center"/>
          </w:tcPr>
          <w:p w14:paraId="68A534C8" w14:textId="77777777" w:rsidR="0044288C" w:rsidRPr="00B16286" w:rsidRDefault="0044288C" w:rsidP="007F15CE">
            <w:pPr>
              <w:rPr>
                <w:rFonts w:ascii="Arial" w:hAnsi="Arial" w:cs="Arial"/>
                <w:sz w:val="18"/>
                <w:szCs w:val="18"/>
              </w:rPr>
            </w:pPr>
          </w:p>
        </w:tc>
      </w:tr>
    </w:tbl>
    <w:p w14:paraId="44F65526" w14:textId="77777777" w:rsidR="00DD4021" w:rsidRDefault="00DD4021" w:rsidP="00DD4021">
      <w:pPr>
        <w:pStyle w:val="-2"/>
        <w:numPr>
          <w:ilvl w:val="1"/>
          <w:numId w:val="1"/>
        </w:numPr>
        <w:tabs>
          <w:tab w:val="clear" w:pos="1277"/>
          <w:tab w:val="num" w:pos="1135"/>
        </w:tabs>
        <w:ind w:left="1135"/>
        <w:jc w:val="both"/>
      </w:pPr>
      <w:bookmarkStart w:id="124" w:name="_Toc34829689"/>
      <w:bookmarkStart w:id="125" w:name="_Toc35324490"/>
      <w:r>
        <w:t>Обоснование выбора приоритетного сценария развития теплоснабжения поселения.</w:t>
      </w:r>
      <w:bookmarkEnd w:id="124"/>
      <w:bookmarkEnd w:id="125"/>
    </w:p>
    <w:p w14:paraId="392D744A" w14:textId="77777777" w:rsidR="00DD4021" w:rsidRPr="006D11FF" w:rsidRDefault="00DD4021" w:rsidP="00DD4021">
      <w:pPr>
        <w:pStyle w:val="-4"/>
      </w:pPr>
      <w:r>
        <w:t xml:space="preserve">Приоритетным и единственным вариантом перспективного развития системы теплоснабжения сельского поселения является обеспечение всех необходимых организационно-технических условий для поддержания надёжного, </w:t>
      </w:r>
      <w:r w:rsidRPr="00415C5E">
        <w:t>бесперебойно</w:t>
      </w:r>
      <w:r>
        <w:t>го</w:t>
      </w:r>
      <w:r w:rsidRPr="00415C5E">
        <w:t xml:space="preserve"> снабжение потребителей теплом</w:t>
      </w:r>
      <w:r>
        <w:t xml:space="preserve">, ведение эффективного режима теплоснабжения в границах действующей зоны теплоснабжения, </w:t>
      </w:r>
      <w:r w:rsidRPr="00415C5E">
        <w:t>недопущение ситуаций, опасных для людей и окружающей среды.</w:t>
      </w:r>
    </w:p>
    <w:p w14:paraId="1FD2FA6D" w14:textId="77777777" w:rsidR="00DD4021" w:rsidRDefault="00DD4021" w:rsidP="00DD4021"/>
    <w:p w14:paraId="7BDDDC45" w14:textId="77777777" w:rsidR="00DD4021" w:rsidRPr="00902C06" w:rsidRDefault="00DD4021" w:rsidP="00DD4021">
      <w:pPr>
        <w:pStyle w:val="-1"/>
        <w:numPr>
          <w:ilvl w:val="0"/>
          <w:numId w:val="1"/>
        </w:numPr>
        <w:rPr>
          <w:caps w:val="0"/>
          <w:szCs w:val="26"/>
        </w:rPr>
      </w:pPr>
      <w:bookmarkStart w:id="126" w:name="_Toc34829690"/>
      <w:bookmarkStart w:id="127" w:name="_Toc35324491"/>
      <w:r w:rsidRPr="00B04E15">
        <w:lastRenderedPageBreak/>
        <w:t xml:space="preserve">Предложения по строительству, реконструкции, техническому перевооружению и (или) модернизации источников тепловой </w:t>
      </w:r>
      <w:r w:rsidRPr="002A2169">
        <w:t>энергии</w:t>
      </w:r>
      <w:bookmarkEnd w:id="126"/>
      <w:bookmarkEnd w:id="127"/>
    </w:p>
    <w:p w14:paraId="09583782" w14:textId="77777777" w:rsidR="00DD4021" w:rsidRPr="004A2FA5" w:rsidRDefault="00DD4021" w:rsidP="00DD4021">
      <w:pPr>
        <w:pStyle w:val="-2"/>
        <w:numPr>
          <w:ilvl w:val="1"/>
          <w:numId w:val="1"/>
        </w:numPr>
        <w:tabs>
          <w:tab w:val="clear" w:pos="1277"/>
          <w:tab w:val="num" w:pos="1135"/>
        </w:tabs>
        <w:ind w:left="1135"/>
        <w:jc w:val="both"/>
      </w:pPr>
      <w:bookmarkStart w:id="128" w:name="_Toc34829691"/>
      <w:bookmarkStart w:id="129" w:name="_Toc35324492"/>
      <w:r>
        <w:t>Предложения по строительству источников тепловой энергии, обеспечивающих перспективную тепловую</w:t>
      </w:r>
      <w:r w:rsidRPr="004A2FA5">
        <w:t xml:space="preserve"> нагрузку на 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w:t>
      </w:r>
      <w:bookmarkEnd w:id="128"/>
      <w:bookmarkEnd w:id="129"/>
    </w:p>
    <w:p w14:paraId="18563432" w14:textId="77777777" w:rsidR="00DD4021" w:rsidRPr="002A2169" w:rsidRDefault="00DD4021" w:rsidP="00DD4021">
      <w:pPr>
        <w:pStyle w:val="-4"/>
      </w:pPr>
      <w:r w:rsidRPr="0044288C">
        <w:t>Генеральным п</w:t>
      </w:r>
      <w:r w:rsidRPr="002A2169">
        <w:t xml:space="preserve">ланом сельского поселения на перспективу до 2032 года планируется расширение территории за счёт индивидуальной застройки малоэтажными общественными и жилыми зданиями. </w:t>
      </w:r>
    </w:p>
    <w:p w14:paraId="3E1D1DF5" w14:textId="77777777" w:rsidR="00DD4021" w:rsidRPr="002A2169" w:rsidRDefault="00DD4021" w:rsidP="00DD4021">
      <w:pPr>
        <w:pStyle w:val="-4"/>
      </w:pPr>
      <w:r w:rsidRPr="002A2169">
        <w:t xml:space="preserve">Расширение централизованного теплоснабжения общественной и жилой застройки проектом не предусматривается. </w:t>
      </w:r>
    </w:p>
    <w:p w14:paraId="7E1317E4" w14:textId="77777777" w:rsidR="00DD4021" w:rsidRPr="002A2169" w:rsidRDefault="00DD4021" w:rsidP="00DD4021">
      <w:pPr>
        <w:pStyle w:val="-4"/>
      </w:pPr>
      <w:r w:rsidRPr="002A2169">
        <w:t>Проектом предусматривается обеспечение теплоснабжения жилых зданий индивидуально-печным отоплением. Для обеспечения горячего водоснабжения предусматривается установка бытовых электроподогревателей (водонагревателей).</w:t>
      </w:r>
    </w:p>
    <w:p w14:paraId="3D888881" w14:textId="77777777" w:rsidR="00DD4021" w:rsidRPr="002A2169" w:rsidRDefault="00DD4021" w:rsidP="00DD4021">
      <w:pPr>
        <w:pStyle w:val="-4"/>
      </w:pPr>
      <w:r w:rsidRPr="002A2169">
        <w:t>Для общественных зданий предусматривается строительство индивидуальных угольных котельных.</w:t>
      </w:r>
    </w:p>
    <w:p w14:paraId="39E98E50" w14:textId="77777777" w:rsidR="00DD4021" w:rsidRPr="002A2169" w:rsidRDefault="00DD4021" w:rsidP="00DD4021">
      <w:pPr>
        <w:widowControl w:val="0"/>
        <w:spacing w:before="120" w:after="120" w:line="360" w:lineRule="atLeast"/>
        <w:ind w:firstLine="567"/>
        <w:jc w:val="both"/>
        <w:rPr>
          <w:rFonts w:ascii="Arial" w:eastAsiaTheme="minorEastAsia" w:hAnsi="Arial"/>
          <w:lang w:eastAsia="ru-RU"/>
        </w:rPr>
      </w:pPr>
      <w:r w:rsidRPr="002A2169">
        <w:rPr>
          <w:rFonts w:ascii="Arial" w:eastAsiaTheme="minorEastAsia" w:hAnsi="Arial"/>
          <w:lang w:eastAsia="ru-RU"/>
        </w:rPr>
        <w:t xml:space="preserve">На территории сельского поселения планируется реализация мероприятий по строительству и реконструкции индивидуальных источников тепловой энергии, техническому перевооружению и реконструкции существующих источников тепловой энергии. </w:t>
      </w:r>
    </w:p>
    <w:p w14:paraId="5005578C" w14:textId="77777777" w:rsidR="00DD4021" w:rsidRPr="002A2169" w:rsidRDefault="00DD4021" w:rsidP="00DD4021">
      <w:pPr>
        <w:widowControl w:val="0"/>
        <w:spacing w:before="120" w:after="0" w:line="360" w:lineRule="atLeast"/>
        <w:ind w:firstLine="567"/>
        <w:jc w:val="both"/>
        <w:rPr>
          <w:rFonts w:ascii="Arial" w:eastAsiaTheme="minorEastAsia" w:hAnsi="Arial"/>
          <w:lang w:eastAsia="ru-RU"/>
        </w:rPr>
      </w:pPr>
      <w:r w:rsidRPr="002A2169">
        <w:rPr>
          <w:rFonts w:ascii="Arial" w:eastAsiaTheme="minorEastAsia" w:hAnsi="Arial"/>
          <w:lang w:eastAsia="ru-RU"/>
        </w:rPr>
        <w:t>В стоимость проекта включены следующие составляющие:</w:t>
      </w:r>
    </w:p>
    <w:p w14:paraId="77FC7072" w14:textId="77777777" w:rsidR="00DD4021" w:rsidRPr="002A2169" w:rsidRDefault="00DD4021" w:rsidP="009C5CDE">
      <w:pPr>
        <w:pStyle w:val="-4"/>
        <w:numPr>
          <w:ilvl w:val="0"/>
          <w:numId w:val="12"/>
        </w:numPr>
      </w:pPr>
      <w:r w:rsidRPr="002A2169">
        <w:t xml:space="preserve">стоимость проектно-изыскательных работ 5 %; </w:t>
      </w:r>
    </w:p>
    <w:p w14:paraId="2A72B668" w14:textId="77777777" w:rsidR="00DD4021" w:rsidRDefault="00DD4021" w:rsidP="009C5CDE">
      <w:pPr>
        <w:pStyle w:val="-4"/>
        <w:numPr>
          <w:ilvl w:val="0"/>
          <w:numId w:val="12"/>
        </w:numPr>
      </w:pPr>
      <w:r w:rsidRPr="002A2169">
        <w:t xml:space="preserve">стоимость оборудования 45 %; </w:t>
      </w:r>
    </w:p>
    <w:p w14:paraId="0DCC8A54" w14:textId="77777777" w:rsidR="00DD4021" w:rsidRPr="002A2169" w:rsidRDefault="00DD4021" w:rsidP="009C5CDE">
      <w:pPr>
        <w:pStyle w:val="-4"/>
        <w:numPr>
          <w:ilvl w:val="0"/>
          <w:numId w:val="12"/>
        </w:numPr>
      </w:pPr>
      <w:r w:rsidRPr="002A2169">
        <w:rPr>
          <w:rFonts w:eastAsiaTheme="minorHAnsi"/>
        </w:rPr>
        <w:t>стоимость строительно-монтажных и пусконаладочных работ 50 %.</w:t>
      </w:r>
    </w:p>
    <w:p w14:paraId="7AE3641F" w14:textId="6C855119" w:rsidR="00DD4021" w:rsidRPr="00456849" w:rsidRDefault="00DD4021" w:rsidP="00DD4021">
      <w:pPr>
        <w:pStyle w:val="-f0"/>
        <w:spacing w:before="0"/>
      </w:pPr>
      <w:bookmarkStart w:id="130" w:name="_Toc34809857"/>
      <w:bookmarkStart w:id="131" w:name="_Toc34909905"/>
      <w:bookmarkStart w:id="132" w:name="_Toc35324556"/>
      <w:r w:rsidRPr="0044288C">
        <w:t>Таблица</w:t>
      </w:r>
      <w:r w:rsidRPr="00456849">
        <w:t xml:space="preserve"> </w:t>
      </w:r>
      <w:r w:rsidR="00D97DD9">
        <w:fldChar w:fldCharType="begin"/>
      </w:r>
      <w:r w:rsidR="00D97DD9">
        <w:instrText xml:space="preserve"> STYLEREF  \s "СТ - 1 заголовок" </w:instrText>
      </w:r>
      <w:r w:rsidR="00D97DD9">
        <w:fldChar w:fldCharType="separate"/>
      </w:r>
      <w:r w:rsidR="00D97DD9">
        <w:rPr>
          <w:noProof/>
        </w:rPr>
        <w:t>6</w:t>
      </w:r>
      <w:r w:rsidR="00D97DD9">
        <w:rPr>
          <w:noProof/>
        </w:rPr>
        <w:fldChar w:fldCharType="end"/>
      </w:r>
      <w:r w:rsidRPr="00456849">
        <w:t>.</w:t>
      </w:r>
      <w:r w:rsidR="00D97DD9">
        <w:fldChar w:fldCharType="begin"/>
      </w:r>
      <w:r w:rsidR="00D97DD9">
        <w:instrText xml:space="preserve"> SEQ Таблица \* ARABIC \r 1 </w:instrText>
      </w:r>
      <w:r w:rsidR="00D97DD9">
        <w:fldChar w:fldCharType="separate"/>
      </w:r>
      <w:r w:rsidR="00D97DD9">
        <w:rPr>
          <w:noProof/>
        </w:rPr>
        <w:t>1</w:t>
      </w:r>
      <w:r w:rsidR="00D97DD9">
        <w:rPr>
          <w:noProof/>
        </w:rPr>
        <w:fldChar w:fldCharType="end"/>
      </w:r>
      <w:r w:rsidRPr="00456849">
        <w:t xml:space="preserve"> </w:t>
      </w:r>
      <w:r w:rsidRPr="00456849">
        <w:sym w:font="Symbol" w:char="F02D"/>
      </w:r>
      <w:r w:rsidRPr="00456849">
        <w:t xml:space="preserve"> Мероприятия по строительству, техническому перевооружению и реконструкции источников тепловой энергии</w:t>
      </w:r>
      <w:bookmarkEnd w:id="130"/>
      <w:bookmarkEnd w:id="131"/>
      <w:bookmarkEnd w:id="132"/>
    </w:p>
    <w:tbl>
      <w:tblPr>
        <w:tblW w:w="9633" w:type="dxa"/>
        <w:tblLook w:val="04A0" w:firstRow="1" w:lastRow="0" w:firstColumn="1" w:lastColumn="0" w:noHBand="0" w:noVBand="1"/>
      </w:tblPr>
      <w:tblGrid>
        <w:gridCol w:w="484"/>
        <w:gridCol w:w="4189"/>
        <w:gridCol w:w="1320"/>
        <w:gridCol w:w="1600"/>
        <w:gridCol w:w="2040"/>
      </w:tblGrid>
      <w:tr w:rsidR="00D502D3" w:rsidRPr="00447C36" w14:paraId="2117C94D" w14:textId="77777777" w:rsidTr="00951A1D">
        <w:trPr>
          <w:trHeight w:val="20"/>
          <w:tblHeader/>
        </w:trPr>
        <w:tc>
          <w:tcPr>
            <w:tcW w:w="484" w:type="dxa"/>
            <w:tcBorders>
              <w:top w:val="single" w:sz="4" w:space="0" w:color="auto"/>
              <w:left w:val="single" w:sz="4" w:space="0" w:color="auto"/>
              <w:bottom w:val="single" w:sz="4" w:space="0" w:color="auto"/>
              <w:right w:val="single" w:sz="4" w:space="0" w:color="auto"/>
            </w:tcBorders>
            <w:shd w:val="clear" w:color="auto" w:fill="DAEEF3"/>
          </w:tcPr>
          <w:p w14:paraId="0084EE87" w14:textId="77777777" w:rsidR="00D502D3" w:rsidRPr="00447C36" w:rsidRDefault="00D502D3" w:rsidP="00D502D3">
            <w:pPr>
              <w:spacing w:after="0" w:line="240" w:lineRule="auto"/>
              <w:jc w:val="center"/>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 п/п</w:t>
            </w:r>
          </w:p>
        </w:tc>
        <w:tc>
          <w:tcPr>
            <w:tcW w:w="4189"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06BF6EDD" w14:textId="77777777" w:rsidR="00D502D3" w:rsidRPr="00447C36" w:rsidRDefault="00D502D3" w:rsidP="00D502D3">
            <w:pPr>
              <w:spacing w:after="0" w:line="240" w:lineRule="auto"/>
              <w:jc w:val="center"/>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Наименование проекта</w:t>
            </w:r>
            <w:r w:rsidRPr="00447C36">
              <w:rPr>
                <w:rFonts w:ascii="Arial" w:eastAsia="Times New Roman" w:hAnsi="Arial" w:cs="Arial"/>
                <w:b/>
                <w:bCs/>
                <w:color w:val="000000"/>
                <w:sz w:val="16"/>
                <w:szCs w:val="16"/>
                <w:lang w:eastAsia="ru-RU"/>
              </w:rPr>
              <w:br/>
              <w:t>(стоимость в тыс. руб. с учётом НДС)</w:t>
            </w:r>
          </w:p>
        </w:tc>
        <w:tc>
          <w:tcPr>
            <w:tcW w:w="1320" w:type="dxa"/>
            <w:tcBorders>
              <w:top w:val="single" w:sz="4" w:space="0" w:color="auto"/>
              <w:left w:val="nil"/>
              <w:bottom w:val="single" w:sz="4" w:space="0" w:color="auto"/>
              <w:right w:val="single" w:sz="4" w:space="0" w:color="auto"/>
            </w:tcBorders>
            <w:shd w:val="clear" w:color="auto" w:fill="DAEEF3"/>
            <w:noWrap/>
            <w:vAlign w:val="center"/>
            <w:hideMark/>
          </w:tcPr>
          <w:p w14:paraId="790CC224" w14:textId="77777777" w:rsidR="00D502D3" w:rsidRPr="00447C36" w:rsidRDefault="00D502D3" w:rsidP="00D502D3">
            <w:pPr>
              <w:spacing w:after="0" w:line="240" w:lineRule="auto"/>
              <w:jc w:val="center"/>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ВСЕГО</w:t>
            </w:r>
            <w:r w:rsidRPr="00447C36">
              <w:rPr>
                <w:rFonts w:ascii="Arial" w:eastAsia="Times New Roman" w:hAnsi="Arial" w:cs="Arial"/>
                <w:b/>
                <w:bCs/>
                <w:color w:val="000000"/>
                <w:sz w:val="16"/>
                <w:szCs w:val="16"/>
                <w:lang w:eastAsia="ru-RU"/>
              </w:rPr>
              <w:br/>
              <w:t xml:space="preserve"> (20</w:t>
            </w:r>
            <w:r>
              <w:rPr>
                <w:rFonts w:ascii="Arial" w:eastAsia="Times New Roman" w:hAnsi="Arial" w:cs="Arial"/>
                <w:b/>
                <w:bCs/>
                <w:color w:val="000000"/>
                <w:sz w:val="16"/>
                <w:szCs w:val="16"/>
                <w:lang w:eastAsia="ru-RU"/>
              </w:rPr>
              <w:t>22</w:t>
            </w:r>
            <w:r w:rsidRPr="00447C36">
              <w:rPr>
                <w:rFonts w:ascii="Arial" w:eastAsia="Times New Roman" w:hAnsi="Arial" w:cs="Arial"/>
                <w:b/>
                <w:bCs/>
                <w:color w:val="000000"/>
                <w:sz w:val="16"/>
                <w:szCs w:val="16"/>
                <w:lang w:eastAsia="ru-RU"/>
              </w:rPr>
              <w:t>-2032)</w:t>
            </w:r>
          </w:p>
        </w:tc>
        <w:tc>
          <w:tcPr>
            <w:tcW w:w="1600" w:type="dxa"/>
            <w:tcBorders>
              <w:top w:val="single" w:sz="4" w:space="0" w:color="auto"/>
              <w:left w:val="nil"/>
              <w:bottom w:val="single" w:sz="4" w:space="0" w:color="auto"/>
              <w:right w:val="single" w:sz="4" w:space="0" w:color="auto"/>
            </w:tcBorders>
            <w:shd w:val="clear" w:color="auto" w:fill="DAEEF3"/>
            <w:noWrap/>
            <w:vAlign w:val="center"/>
            <w:hideMark/>
          </w:tcPr>
          <w:p w14:paraId="7980CAB6" w14:textId="77777777" w:rsidR="00D502D3" w:rsidRPr="00447C36" w:rsidRDefault="00D502D3" w:rsidP="00D502D3">
            <w:pPr>
              <w:spacing w:after="0" w:line="240" w:lineRule="auto"/>
              <w:jc w:val="center"/>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Марка котлов</w:t>
            </w:r>
          </w:p>
        </w:tc>
        <w:tc>
          <w:tcPr>
            <w:tcW w:w="2040" w:type="dxa"/>
            <w:tcBorders>
              <w:top w:val="single" w:sz="4" w:space="0" w:color="auto"/>
              <w:left w:val="nil"/>
              <w:bottom w:val="single" w:sz="4" w:space="0" w:color="auto"/>
              <w:right w:val="single" w:sz="4" w:space="0" w:color="auto"/>
            </w:tcBorders>
            <w:shd w:val="clear" w:color="auto" w:fill="DAEEF3"/>
            <w:noWrap/>
            <w:vAlign w:val="center"/>
            <w:hideMark/>
          </w:tcPr>
          <w:p w14:paraId="5CED9270" w14:textId="77777777" w:rsidR="00D502D3" w:rsidRPr="00447C36" w:rsidRDefault="00D502D3" w:rsidP="00D502D3">
            <w:pPr>
              <w:spacing w:after="0" w:line="240" w:lineRule="auto"/>
              <w:jc w:val="center"/>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Примечание</w:t>
            </w:r>
          </w:p>
        </w:tc>
      </w:tr>
      <w:tr w:rsidR="00D502D3" w:rsidRPr="00447C36" w14:paraId="7896AC9C" w14:textId="77777777" w:rsidTr="00951A1D">
        <w:trPr>
          <w:trHeight w:val="20"/>
        </w:trPr>
        <w:tc>
          <w:tcPr>
            <w:tcW w:w="484" w:type="dxa"/>
            <w:tcBorders>
              <w:top w:val="single" w:sz="4" w:space="0" w:color="auto"/>
              <w:left w:val="single" w:sz="4" w:space="0" w:color="auto"/>
              <w:bottom w:val="single" w:sz="4" w:space="0" w:color="auto"/>
              <w:right w:val="single" w:sz="4" w:space="0" w:color="auto"/>
            </w:tcBorders>
            <w:shd w:val="clear" w:color="auto" w:fill="DAEEF3"/>
          </w:tcPr>
          <w:p w14:paraId="2892570E" w14:textId="77777777" w:rsidR="00D502D3" w:rsidRPr="00447C36" w:rsidRDefault="00D502D3" w:rsidP="00D502D3">
            <w:pPr>
              <w:spacing w:after="0" w:line="240" w:lineRule="auto"/>
              <w:jc w:val="center"/>
              <w:rPr>
                <w:rFonts w:ascii="Arial" w:eastAsia="Times New Roman" w:hAnsi="Arial" w:cs="Arial"/>
                <w:b/>
                <w:bCs/>
                <w:color w:val="000000"/>
                <w:sz w:val="16"/>
                <w:szCs w:val="16"/>
                <w:lang w:eastAsia="ru-RU"/>
              </w:rPr>
            </w:pPr>
          </w:p>
        </w:tc>
        <w:tc>
          <w:tcPr>
            <w:tcW w:w="4189"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112283E3" w14:textId="77777777" w:rsidR="00D502D3" w:rsidRPr="00447C36" w:rsidRDefault="00D502D3" w:rsidP="00D502D3">
            <w:pPr>
              <w:spacing w:after="0" w:line="240" w:lineRule="auto"/>
              <w:jc w:val="center"/>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Карагайское сельское поселение</w:t>
            </w:r>
          </w:p>
        </w:tc>
        <w:tc>
          <w:tcPr>
            <w:tcW w:w="1320" w:type="dxa"/>
            <w:tcBorders>
              <w:top w:val="single" w:sz="4" w:space="0" w:color="auto"/>
              <w:left w:val="nil"/>
              <w:bottom w:val="single" w:sz="4" w:space="0" w:color="auto"/>
              <w:right w:val="single" w:sz="4" w:space="0" w:color="auto"/>
            </w:tcBorders>
            <w:shd w:val="clear" w:color="auto" w:fill="DAEEF3"/>
            <w:noWrap/>
            <w:vAlign w:val="center"/>
            <w:hideMark/>
          </w:tcPr>
          <w:p w14:paraId="742A6019" w14:textId="77777777" w:rsidR="00D502D3" w:rsidRPr="00447C36" w:rsidRDefault="00D502D3" w:rsidP="00D502D3">
            <w:pPr>
              <w:spacing w:after="0" w:line="240" w:lineRule="auto"/>
              <w:jc w:val="center"/>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14669</w:t>
            </w:r>
          </w:p>
        </w:tc>
        <w:tc>
          <w:tcPr>
            <w:tcW w:w="1600" w:type="dxa"/>
            <w:tcBorders>
              <w:top w:val="single" w:sz="4" w:space="0" w:color="auto"/>
              <w:left w:val="nil"/>
              <w:bottom w:val="single" w:sz="4" w:space="0" w:color="auto"/>
              <w:right w:val="single" w:sz="4" w:space="0" w:color="auto"/>
            </w:tcBorders>
            <w:shd w:val="clear" w:color="auto" w:fill="DAEEF3"/>
            <w:noWrap/>
            <w:vAlign w:val="center"/>
            <w:hideMark/>
          </w:tcPr>
          <w:p w14:paraId="18B5879C" w14:textId="77777777" w:rsidR="00D502D3" w:rsidRPr="00447C36" w:rsidRDefault="00D502D3" w:rsidP="00D502D3">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040" w:type="dxa"/>
            <w:tcBorders>
              <w:top w:val="single" w:sz="4" w:space="0" w:color="auto"/>
              <w:left w:val="nil"/>
              <w:bottom w:val="single" w:sz="4" w:space="0" w:color="auto"/>
              <w:right w:val="single" w:sz="4" w:space="0" w:color="auto"/>
            </w:tcBorders>
            <w:shd w:val="clear" w:color="auto" w:fill="DAEEF3"/>
            <w:noWrap/>
            <w:vAlign w:val="center"/>
            <w:hideMark/>
          </w:tcPr>
          <w:p w14:paraId="07202E23" w14:textId="77777777" w:rsidR="00D502D3" w:rsidRPr="00447C36" w:rsidRDefault="00D502D3" w:rsidP="00D502D3">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r>
      <w:tr w:rsidR="00D502D3" w:rsidRPr="00447C36" w14:paraId="2D0F6584" w14:textId="77777777" w:rsidTr="00951A1D">
        <w:trPr>
          <w:trHeight w:val="20"/>
        </w:trPr>
        <w:tc>
          <w:tcPr>
            <w:tcW w:w="484" w:type="dxa"/>
            <w:tcBorders>
              <w:top w:val="nil"/>
              <w:left w:val="single" w:sz="4" w:space="0" w:color="auto"/>
              <w:bottom w:val="single" w:sz="4" w:space="0" w:color="auto"/>
              <w:right w:val="single" w:sz="4" w:space="0" w:color="auto"/>
            </w:tcBorders>
            <w:vAlign w:val="center"/>
          </w:tcPr>
          <w:p w14:paraId="4768C9D8" w14:textId="77777777" w:rsidR="00D502D3" w:rsidRPr="00447C36" w:rsidRDefault="00D502D3" w:rsidP="00D502D3">
            <w:pPr>
              <w:spacing w:after="0" w:line="240" w:lineRule="auto"/>
              <w:jc w:val="center"/>
              <w:outlineLvl w:val="0"/>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w:t>
            </w:r>
          </w:p>
        </w:tc>
        <w:tc>
          <w:tcPr>
            <w:tcW w:w="4189" w:type="dxa"/>
            <w:tcBorders>
              <w:top w:val="nil"/>
              <w:left w:val="single" w:sz="4" w:space="0" w:color="auto"/>
              <w:bottom w:val="single" w:sz="4" w:space="0" w:color="auto"/>
              <w:right w:val="single" w:sz="4" w:space="0" w:color="auto"/>
            </w:tcBorders>
            <w:shd w:val="clear" w:color="auto" w:fill="auto"/>
            <w:vAlign w:val="center"/>
            <w:hideMark/>
          </w:tcPr>
          <w:p w14:paraId="1A142FF9" w14:textId="77777777" w:rsidR="00D502D3" w:rsidRPr="00447C36" w:rsidRDefault="00D502D3" w:rsidP="00D502D3">
            <w:pPr>
              <w:spacing w:after="0" w:line="240" w:lineRule="auto"/>
              <w:outlineLvl w:val="0"/>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Строительство котельной мощностью 0,3 Гкал/ч для д/сада №1 (с. Карагай)</w:t>
            </w:r>
          </w:p>
        </w:tc>
        <w:tc>
          <w:tcPr>
            <w:tcW w:w="1320" w:type="dxa"/>
            <w:tcBorders>
              <w:top w:val="nil"/>
              <w:left w:val="nil"/>
              <w:bottom w:val="single" w:sz="4" w:space="0" w:color="auto"/>
              <w:right w:val="single" w:sz="4" w:space="0" w:color="auto"/>
            </w:tcBorders>
            <w:shd w:val="clear" w:color="auto" w:fill="auto"/>
            <w:noWrap/>
            <w:vAlign w:val="center"/>
            <w:hideMark/>
          </w:tcPr>
          <w:p w14:paraId="13812865" w14:textId="77777777" w:rsidR="00D502D3" w:rsidRPr="00447C36" w:rsidRDefault="00D502D3" w:rsidP="00D502D3">
            <w:pPr>
              <w:spacing w:after="0" w:line="240" w:lineRule="auto"/>
              <w:jc w:val="center"/>
              <w:outlineLvl w:val="0"/>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3411</w:t>
            </w:r>
          </w:p>
        </w:tc>
        <w:tc>
          <w:tcPr>
            <w:tcW w:w="1600" w:type="dxa"/>
            <w:tcBorders>
              <w:top w:val="nil"/>
              <w:left w:val="nil"/>
              <w:bottom w:val="single" w:sz="4" w:space="0" w:color="auto"/>
              <w:right w:val="single" w:sz="4" w:space="0" w:color="auto"/>
            </w:tcBorders>
            <w:shd w:val="clear" w:color="auto" w:fill="auto"/>
            <w:noWrap/>
            <w:vAlign w:val="center"/>
            <w:hideMark/>
          </w:tcPr>
          <w:p w14:paraId="5CF7625D" w14:textId="77777777" w:rsidR="00D502D3" w:rsidRPr="00447C36" w:rsidRDefault="00D502D3" w:rsidP="00D502D3">
            <w:pPr>
              <w:spacing w:after="0" w:line="240" w:lineRule="auto"/>
              <w:jc w:val="center"/>
              <w:outlineLvl w:val="0"/>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КВр-0,2</w:t>
            </w:r>
          </w:p>
        </w:tc>
        <w:tc>
          <w:tcPr>
            <w:tcW w:w="2040" w:type="dxa"/>
            <w:tcBorders>
              <w:top w:val="nil"/>
              <w:left w:val="nil"/>
              <w:bottom w:val="single" w:sz="4" w:space="0" w:color="auto"/>
              <w:right w:val="single" w:sz="4" w:space="0" w:color="auto"/>
            </w:tcBorders>
            <w:shd w:val="clear" w:color="auto" w:fill="auto"/>
            <w:vAlign w:val="center"/>
            <w:hideMark/>
          </w:tcPr>
          <w:p w14:paraId="1985620E" w14:textId="77777777" w:rsidR="00D502D3" w:rsidRPr="00447C36" w:rsidRDefault="00D502D3" w:rsidP="00D502D3">
            <w:pPr>
              <w:spacing w:after="0" w:line="240" w:lineRule="auto"/>
              <w:jc w:val="center"/>
              <w:outlineLvl w:val="0"/>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xml:space="preserve">ПИР 5 %, </w:t>
            </w:r>
            <w:r w:rsidRPr="00447C36">
              <w:rPr>
                <w:rFonts w:ascii="Arial" w:eastAsia="Times New Roman" w:hAnsi="Arial" w:cs="Arial"/>
                <w:color w:val="000000"/>
                <w:sz w:val="16"/>
                <w:szCs w:val="16"/>
                <w:lang w:eastAsia="ru-RU"/>
              </w:rPr>
              <w:br/>
              <w:t xml:space="preserve">Оборудование 45 %, </w:t>
            </w:r>
            <w:r w:rsidRPr="00447C36">
              <w:rPr>
                <w:rFonts w:ascii="Arial" w:eastAsia="Times New Roman" w:hAnsi="Arial" w:cs="Arial"/>
                <w:color w:val="000000"/>
                <w:sz w:val="16"/>
                <w:szCs w:val="16"/>
                <w:lang w:eastAsia="ru-RU"/>
              </w:rPr>
              <w:br/>
              <w:t>СМР и ПНР 50 %</w:t>
            </w:r>
          </w:p>
        </w:tc>
      </w:tr>
      <w:tr w:rsidR="00D502D3" w:rsidRPr="00447C36" w14:paraId="63568A25" w14:textId="77777777" w:rsidTr="00951A1D">
        <w:trPr>
          <w:trHeight w:val="20"/>
        </w:trPr>
        <w:tc>
          <w:tcPr>
            <w:tcW w:w="484" w:type="dxa"/>
            <w:tcBorders>
              <w:top w:val="nil"/>
              <w:left w:val="single" w:sz="4" w:space="0" w:color="auto"/>
              <w:bottom w:val="single" w:sz="4" w:space="0" w:color="auto"/>
              <w:right w:val="single" w:sz="4" w:space="0" w:color="auto"/>
            </w:tcBorders>
            <w:vAlign w:val="center"/>
          </w:tcPr>
          <w:p w14:paraId="42B635CC" w14:textId="77777777" w:rsidR="00D502D3" w:rsidRPr="00447C36" w:rsidRDefault="00D502D3" w:rsidP="00D502D3">
            <w:pPr>
              <w:spacing w:after="0" w:line="240" w:lineRule="auto"/>
              <w:jc w:val="center"/>
              <w:outlineLvl w:val="0"/>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w:t>
            </w:r>
          </w:p>
        </w:tc>
        <w:tc>
          <w:tcPr>
            <w:tcW w:w="4189" w:type="dxa"/>
            <w:tcBorders>
              <w:top w:val="nil"/>
              <w:left w:val="single" w:sz="4" w:space="0" w:color="auto"/>
              <w:bottom w:val="single" w:sz="4" w:space="0" w:color="auto"/>
              <w:right w:val="single" w:sz="4" w:space="0" w:color="auto"/>
            </w:tcBorders>
            <w:shd w:val="clear" w:color="auto" w:fill="auto"/>
            <w:vAlign w:val="center"/>
            <w:hideMark/>
          </w:tcPr>
          <w:p w14:paraId="633A9977" w14:textId="77777777" w:rsidR="00D502D3" w:rsidRPr="00447C36" w:rsidRDefault="00D502D3" w:rsidP="00D502D3">
            <w:pPr>
              <w:spacing w:after="0" w:line="240" w:lineRule="auto"/>
              <w:outlineLvl w:val="0"/>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Строительство котельной мощностью 0,3 Гкал/ч для СДК (с. Карагай)</w:t>
            </w:r>
          </w:p>
        </w:tc>
        <w:tc>
          <w:tcPr>
            <w:tcW w:w="1320" w:type="dxa"/>
            <w:tcBorders>
              <w:top w:val="nil"/>
              <w:left w:val="nil"/>
              <w:bottom w:val="single" w:sz="4" w:space="0" w:color="auto"/>
              <w:right w:val="single" w:sz="4" w:space="0" w:color="auto"/>
            </w:tcBorders>
            <w:shd w:val="clear" w:color="auto" w:fill="auto"/>
            <w:noWrap/>
            <w:vAlign w:val="center"/>
            <w:hideMark/>
          </w:tcPr>
          <w:p w14:paraId="5A1E5993" w14:textId="77777777" w:rsidR="00D502D3" w:rsidRPr="00447C36" w:rsidRDefault="00D502D3" w:rsidP="00D502D3">
            <w:pPr>
              <w:spacing w:after="0" w:line="240" w:lineRule="auto"/>
              <w:jc w:val="center"/>
              <w:outlineLvl w:val="0"/>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3411</w:t>
            </w:r>
          </w:p>
        </w:tc>
        <w:tc>
          <w:tcPr>
            <w:tcW w:w="1600" w:type="dxa"/>
            <w:tcBorders>
              <w:top w:val="nil"/>
              <w:left w:val="nil"/>
              <w:bottom w:val="single" w:sz="4" w:space="0" w:color="auto"/>
              <w:right w:val="single" w:sz="4" w:space="0" w:color="auto"/>
            </w:tcBorders>
            <w:shd w:val="clear" w:color="auto" w:fill="auto"/>
            <w:noWrap/>
            <w:vAlign w:val="center"/>
            <w:hideMark/>
          </w:tcPr>
          <w:p w14:paraId="595F3318" w14:textId="77777777" w:rsidR="00D502D3" w:rsidRPr="00447C36" w:rsidRDefault="00D502D3" w:rsidP="00D502D3">
            <w:pPr>
              <w:spacing w:after="0" w:line="240" w:lineRule="auto"/>
              <w:jc w:val="center"/>
              <w:outlineLvl w:val="0"/>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КВр-0,2</w:t>
            </w:r>
          </w:p>
        </w:tc>
        <w:tc>
          <w:tcPr>
            <w:tcW w:w="2040" w:type="dxa"/>
            <w:tcBorders>
              <w:top w:val="nil"/>
              <w:left w:val="nil"/>
              <w:bottom w:val="single" w:sz="4" w:space="0" w:color="auto"/>
              <w:right w:val="single" w:sz="4" w:space="0" w:color="auto"/>
            </w:tcBorders>
            <w:shd w:val="clear" w:color="auto" w:fill="auto"/>
            <w:vAlign w:val="center"/>
            <w:hideMark/>
          </w:tcPr>
          <w:p w14:paraId="3437FFA1" w14:textId="77777777" w:rsidR="00D502D3" w:rsidRPr="00447C36" w:rsidRDefault="00D502D3" w:rsidP="00D502D3">
            <w:pPr>
              <w:spacing w:after="0" w:line="240" w:lineRule="auto"/>
              <w:jc w:val="center"/>
              <w:outlineLvl w:val="0"/>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xml:space="preserve">ПИР 5 %, </w:t>
            </w:r>
            <w:r w:rsidRPr="00447C36">
              <w:rPr>
                <w:rFonts w:ascii="Arial" w:eastAsia="Times New Roman" w:hAnsi="Arial" w:cs="Arial"/>
                <w:color w:val="000000"/>
                <w:sz w:val="16"/>
                <w:szCs w:val="16"/>
                <w:lang w:eastAsia="ru-RU"/>
              </w:rPr>
              <w:br/>
              <w:t xml:space="preserve">Оборудование 45 %, </w:t>
            </w:r>
            <w:r w:rsidRPr="00447C36">
              <w:rPr>
                <w:rFonts w:ascii="Arial" w:eastAsia="Times New Roman" w:hAnsi="Arial" w:cs="Arial"/>
                <w:color w:val="000000"/>
                <w:sz w:val="16"/>
                <w:szCs w:val="16"/>
                <w:lang w:eastAsia="ru-RU"/>
              </w:rPr>
              <w:br/>
              <w:t>СМР и ПНР 50 %</w:t>
            </w:r>
          </w:p>
        </w:tc>
      </w:tr>
      <w:tr w:rsidR="00D502D3" w:rsidRPr="00447C36" w14:paraId="57007DE8" w14:textId="77777777" w:rsidTr="00951A1D">
        <w:trPr>
          <w:trHeight w:val="20"/>
        </w:trPr>
        <w:tc>
          <w:tcPr>
            <w:tcW w:w="484" w:type="dxa"/>
            <w:tcBorders>
              <w:top w:val="nil"/>
              <w:left w:val="single" w:sz="4" w:space="0" w:color="auto"/>
              <w:bottom w:val="single" w:sz="4" w:space="0" w:color="auto"/>
              <w:right w:val="single" w:sz="4" w:space="0" w:color="auto"/>
            </w:tcBorders>
            <w:vAlign w:val="center"/>
          </w:tcPr>
          <w:p w14:paraId="09FE924C" w14:textId="77777777" w:rsidR="00D502D3" w:rsidRPr="00447C36" w:rsidRDefault="00D502D3" w:rsidP="00D502D3">
            <w:pPr>
              <w:spacing w:after="0" w:line="240" w:lineRule="auto"/>
              <w:jc w:val="center"/>
              <w:outlineLvl w:val="0"/>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w:t>
            </w:r>
          </w:p>
        </w:tc>
        <w:tc>
          <w:tcPr>
            <w:tcW w:w="4189" w:type="dxa"/>
            <w:tcBorders>
              <w:top w:val="nil"/>
              <w:left w:val="single" w:sz="4" w:space="0" w:color="auto"/>
              <w:bottom w:val="single" w:sz="4" w:space="0" w:color="auto"/>
              <w:right w:val="single" w:sz="4" w:space="0" w:color="auto"/>
            </w:tcBorders>
            <w:shd w:val="clear" w:color="auto" w:fill="auto"/>
            <w:vAlign w:val="center"/>
            <w:hideMark/>
          </w:tcPr>
          <w:p w14:paraId="063F33D2" w14:textId="77777777" w:rsidR="00D502D3" w:rsidRPr="00447C36" w:rsidRDefault="00D502D3" w:rsidP="00D502D3">
            <w:pPr>
              <w:spacing w:after="0" w:line="240" w:lineRule="auto"/>
              <w:outlineLvl w:val="0"/>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Строительство котельной мощностью 0,3 Гкал/ч для д/сада (с. Банное)</w:t>
            </w:r>
          </w:p>
        </w:tc>
        <w:tc>
          <w:tcPr>
            <w:tcW w:w="1320" w:type="dxa"/>
            <w:tcBorders>
              <w:top w:val="nil"/>
              <w:left w:val="nil"/>
              <w:bottom w:val="single" w:sz="4" w:space="0" w:color="auto"/>
              <w:right w:val="single" w:sz="4" w:space="0" w:color="auto"/>
            </w:tcBorders>
            <w:shd w:val="clear" w:color="auto" w:fill="auto"/>
            <w:noWrap/>
            <w:vAlign w:val="center"/>
            <w:hideMark/>
          </w:tcPr>
          <w:p w14:paraId="41B3BA55" w14:textId="77777777" w:rsidR="00D502D3" w:rsidRPr="00447C36" w:rsidRDefault="00D502D3" w:rsidP="00D502D3">
            <w:pPr>
              <w:spacing w:after="0" w:line="240" w:lineRule="auto"/>
              <w:jc w:val="center"/>
              <w:outlineLvl w:val="0"/>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3411</w:t>
            </w:r>
          </w:p>
        </w:tc>
        <w:tc>
          <w:tcPr>
            <w:tcW w:w="1600" w:type="dxa"/>
            <w:tcBorders>
              <w:top w:val="nil"/>
              <w:left w:val="nil"/>
              <w:bottom w:val="single" w:sz="4" w:space="0" w:color="auto"/>
              <w:right w:val="single" w:sz="4" w:space="0" w:color="auto"/>
            </w:tcBorders>
            <w:shd w:val="clear" w:color="auto" w:fill="auto"/>
            <w:noWrap/>
            <w:vAlign w:val="center"/>
            <w:hideMark/>
          </w:tcPr>
          <w:p w14:paraId="27002DD1" w14:textId="77777777" w:rsidR="00D502D3" w:rsidRPr="00447C36" w:rsidRDefault="00D502D3" w:rsidP="00D502D3">
            <w:pPr>
              <w:spacing w:after="0" w:line="240" w:lineRule="auto"/>
              <w:jc w:val="center"/>
              <w:outlineLvl w:val="0"/>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КВр-0,2</w:t>
            </w:r>
          </w:p>
        </w:tc>
        <w:tc>
          <w:tcPr>
            <w:tcW w:w="2040" w:type="dxa"/>
            <w:tcBorders>
              <w:top w:val="nil"/>
              <w:left w:val="nil"/>
              <w:bottom w:val="single" w:sz="4" w:space="0" w:color="auto"/>
              <w:right w:val="single" w:sz="4" w:space="0" w:color="auto"/>
            </w:tcBorders>
            <w:shd w:val="clear" w:color="auto" w:fill="auto"/>
            <w:vAlign w:val="center"/>
            <w:hideMark/>
          </w:tcPr>
          <w:p w14:paraId="4CEA63B9" w14:textId="77777777" w:rsidR="00D502D3" w:rsidRPr="00447C36" w:rsidRDefault="00D502D3" w:rsidP="00D502D3">
            <w:pPr>
              <w:spacing w:after="0" w:line="240" w:lineRule="auto"/>
              <w:jc w:val="center"/>
              <w:outlineLvl w:val="0"/>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xml:space="preserve">ПИР 5 %, </w:t>
            </w:r>
            <w:r w:rsidRPr="00447C36">
              <w:rPr>
                <w:rFonts w:ascii="Arial" w:eastAsia="Times New Roman" w:hAnsi="Arial" w:cs="Arial"/>
                <w:color w:val="000000"/>
                <w:sz w:val="16"/>
                <w:szCs w:val="16"/>
                <w:lang w:eastAsia="ru-RU"/>
              </w:rPr>
              <w:br/>
              <w:t xml:space="preserve">Оборудование 45 %, </w:t>
            </w:r>
            <w:r w:rsidRPr="00447C36">
              <w:rPr>
                <w:rFonts w:ascii="Arial" w:eastAsia="Times New Roman" w:hAnsi="Arial" w:cs="Arial"/>
                <w:color w:val="000000"/>
                <w:sz w:val="16"/>
                <w:szCs w:val="16"/>
                <w:lang w:eastAsia="ru-RU"/>
              </w:rPr>
              <w:br/>
              <w:t>СМР и ПНР 50 %</w:t>
            </w:r>
          </w:p>
        </w:tc>
      </w:tr>
      <w:tr w:rsidR="00D502D3" w:rsidRPr="00447C36" w14:paraId="5CB17E2D" w14:textId="77777777" w:rsidTr="00951A1D">
        <w:trPr>
          <w:trHeight w:val="20"/>
        </w:trPr>
        <w:tc>
          <w:tcPr>
            <w:tcW w:w="484" w:type="dxa"/>
            <w:tcBorders>
              <w:top w:val="nil"/>
              <w:left w:val="single" w:sz="4" w:space="0" w:color="auto"/>
              <w:bottom w:val="single" w:sz="4" w:space="0" w:color="auto"/>
              <w:right w:val="single" w:sz="4" w:space="0" w:color="auto"/>
            </w:tcBorders>
            <w:vAlign w:val="center"/>
          </w:tcPr>
          <w:p w14:paraId="48EB14FB" w14:textId="77777777" w:rsidR="00D502D3" w:rsidRPr="00447C36" w:rsidRDefault="00D502D3" w:rsidP="00D502D3">
            <w:pPr>
              <w:spacing w:after="0" w:line="240" w:lineRule="auto"/>
              <w:jc w:val="center"/>
              <w:outlineLvl w:val="0"/>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w:t>
            </w:r>
          </w:p>
        </w:tc>
        <w:tc>
          <w:tcPr>
            <w:tcW w:w="4189" w:type="dxa"/>
            <w:tcBorders>
              <w:top w:val="nil"/>
              <w:left w:val="single" w:sz="4" w:space="0" w:color="auto"/>
              <w:bottom w:val="single" w:sz="4" w:space="0" w:color="auto"/>
              <w:right w:val="single" w:sz="4" w:space="0" w:color="auto"/>
            </w:tcBorders>
            <w:shd w:val="clear" w:color="auto" w:fill="auto"/>
            <w:vAlign w:val="center"/>
            <w:hideMark/>
          </w:tcPr>
          <w:p w14:paraId="7D90CA01" w14:textId="77777777" w:rsidR="00D502D3" w:rsidRPr="00447C36" w:rsidRDefault="00D502D3" w:rsidP="00D502D3">
            <w:pPr>
              <w:spacing w:after="0" w:line="240" w:lineRule="auto"/>
              <w:outlineLvl w:val="0"/>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Строительство котельной мощностью 0,3 Гкал/ч для школы (с. Банное)</w:t>
            </w:r>
          </w:p>
        </w:tc>
        <w:tc>
          <w:tcPr>
            <w:tcW w:w="1320" w:type="dxa"/>
            <w:tcBorders>
              <w:top w:val="nil"/>
              <w:left w:val="nil"/>
              <w:bottom w:val="single" w:sz="4" w:space="0" w:color="auto"/>
              <w:right w:val="single" w:sz="4" w:space="0" w:color="auto"/>
            </w:tcBorders>
            <w:shd w:val="clear" w:color="auto" w:fill="auto"/>
            <w:noWrap/>
            <w:vAlign w:val="center"/>
            <w:hideMark/>
          </w:tcPr>
          <w:p w14:paraId="36A28CFD" w14:textId="77777777" w:rsidR="00D502D3" w:rsidRPr="00447C36" w:rsidRDefault="00D502D3" w:rsidP="00D502D3">
            <w:pPr>
              <w:spacing w:after="0" w:line="240" w:lineRule="auto"/>
              <w:jc w:val="center"/>
              <w:outlineLvl w:val="0"/>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3411</w:t>
            </w:r>
          </w:p>
        </w:tc>
        <w:tc>
          <w:tcPr>
            <w:tcW w:w="1600" w:type="dxa"/>
            <w:tcBorders>
              <w:top w:val="nil"/>
              <w:left w:val="nil"/>
              <w:bottom w:val="single" w:sz="4" w:space="0" w:color="auto"/>
              <w:right w:val="single" w:sz="4" w:space="0" w:color="auto"/>
            </w:tcBorders>
            <w:shd w:val="clear" w:color="auto" w:fill="auto"/>
            <w:noWrap/>
            <w:vAlign w:val="center"/>
            <w:hideMark/>
          </w:tcPr>
          <w:p w14:paraId="15078CDF" w14:textId="77777777" w:rsidR="00D502D3" w:rsidRPr="00447C36" w:rsidRDefault="00D502D3" w:rsidP="00D502D3">
            <w:pPr>
              <w:spacing w:after="0" w:line="240" w:lineRule="auto"/>
              <w:jc w:val="center"/>
              <w:outlineLvl w:val="0"/>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КВр-0,2</w:t>
            </w:r>
          </w:p>
        </w:tc>
        <w:tc>
          <w:tcPr>
            <w:tcW w:w="2040" w:type="dxa"/>
            <w:tcBorders>
              <w:top w:val="nil"/>
              <w:left w:val="nil"/>
              <w:bottom w:val="single" w:sz="4" w:space="0" w:color="auto"/>
              <w:right w:val="single" w:sz="4" w:space="0" w:color="auto"/>
            </w:tcBorders>
            <w:shd w:val="clear" w:color="auto" w:fill="auto"/>
            <w:vAlign w:val="center"/>
            <w:hideMark/>
          </w:tcPr>
          <w:p w14:paraId="5DB3FB03" w14:textId="77777777" w:rsidR="00D502D3" w:rsidRPr="00447C36" w:rsidRDefault="00D502D3" w:rsidP="00D502D3">
            <w:pPr>
              <w:spacing w:after="0" w:line="240" w:lineRule="auto"/>
              <w:jc w:val="center"/>
              <w:outlineLvl w:val="0"/>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xml:space="preserve">ПИР 5 %, </w:t>
            </w:r>
            <w:r w:rsidRPr="00447C36">
              <w:rPr>
                <w:rFonts w:ascii="Arial" w:eastAsia="Times New Roman" w:hAnsi="Arial" w:cs="Arial"/>
                <w:color w:val="000000"/>
                <w:sz w:val="16"/>
                <w:szCs w:val="16"/>
                <w:lang w:eastAsia="ru-RU"/>
              </w:rPr>
              <w:br/>
              <w:t xml:space="preserve">Оборудование 45 %, </w:t>
            </w:r>
            <w:r w:rsidRPr="00447C36">
              <w:rPr>
                <w:rFonts w:ascii="Arial" w:eastAsia="Times New Roman" w:hAnsi="Arial" w:cs="Arial"/>
                <w:color w:val="000000"/>
                <w:sz w:val="16"/>
                <w:szCs w:val="16"/>
                <w:lang w:eastAsia="ru-RU"/>
              </w:rPr>
              <w:br/>
              <w:t>СМР и ПНР 50 %</w:t>
            </w:r>
          </w:p>
        </w:tc>
      </w:tr>
      <w:tr w:rsidR="00D502D3" w:rsidRPr="00447C36" w14:paraId="64F0E6FD" w14:textId="77777777" w:rsidTr="00951A1D">
        <w:trPr>
          <w:trHeight w:val="20"/>
        </w:trPr>
        <w:tc>
          <w:tcPr>
            <w:tcW w:w="484" w:type="dxa"/>
            <w:tcBorders>
              <w:top w:val="nil"/>
              <w:left w:val="single" w:sz="4" w:space="0" w:color="auto"/>
              <w:bottom w:val="single" w:sz="4" w:space="0" w:color="auto"/>
              <w:right w:val="single" w:sz="4" w:space="0" w:color="auto"/>
            </w:tcBorders>
            <w:shd w:val="clear" w:color="auto" w:fill="DAEEF3"/>
            <w:vAlign w:val="center"/>
          </w:tcPr>
          <w:p w14:paraId="20426741" w14:textId="77777777" w:rsidR="00D502D3" w:rsidRPr="00447C36" w:rsidRDefault="00D502D3" w:rsidP="00D502D3">
            <w:pPr>
              <w:spacing w:after="0" w:line="240" w:lineRule="auto"/>
              <w:jc w:val="center"/>
              <w:rPr>
                <w:rFonts w:ascii="Arial" w:eastAsia="Times New Roman" w:hAnsi="Arial" w:cs="Arial"/>
                <w:b/>
                <w:bCs/>
                <w:color w:val="000000"/>
                <w:sz w:val="16"/>
                <w:szCs w:val="16"/>
                <w:lang w:eastAsia="ru-RU"/>
              </w:rPr>
            </w:pPr>
          </w:p>
        </w:tc>
        <w:tc>
          <w:tcPr>
            <w:tcW w:w="4189" w:type="dxa"/>
            <w:tcBorders>
              <w:top w:val="nil"/>
              <w:left w:val="single" w:sz="4" w:space="0" w:color="auto"/>
              <w:bottom w:val="single" w:sz="4" w:space="0" w:color="auto"/>
              <w:right w:val="single" w:sz="4" w:space="0" w:color="auto"/>
            </w:tcBorders>
            <w:shd w:val="clear" w:color="auto" w:fill="DAEEF3"/>
            <w:vAlign w:val="center"/>
            <w:hideMark/>
          </w:tcPr>
          <w:p w14:paraId="2E7FF976" w14:textId="77777777" w:rsidR="00D502D3" w:rsidRPr="00447C36" w:rsidRDefault="00D502D3" w:rsidP="00D502D3">
            <w:pPr>
              <w:spacing w:after="0" w:line="240" w:lineRule="auto"/>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Мероприятия по развитию схемы теплоснабжения сельского поселения</w:t>
            </w:r>
          </w:p>
        </w:tc>
        <w:tc>
          <w:tcPr>
            <w:tcW w:w="1320" w:type="dxa"/>
            <w:tcBorders>
              <w:top w:val="nil"/>
              <w:left w:val="nil"/>
              <w:bottom w:val="single" w:sz="4" w:space="0" w:color="auto"/>
              <w:right w:val="single" w:sz="4" w:space="0" w:color="auto"/>
            </w:tcBorders>
            <w:shd w:val="clear" w:color="auto" w:fill="DAEEF3"/>
            <w:noWrap/>
            <w:vAlign w:val="center"/>
            <w:hideMark/>
          </w:tcPr>
          <w:p w14:paraId="7E91FD54" w14:textId="77777777" w:rsidR="00D502D3" w:rsidRPr="00447C36" w:rsidRDefault="00D502D3" w:rsidP="00D502D3">
            <w:pPr>
              <w:spacing w:after="0" w:line="240" w:lineRule="auto"/>
              <w:jc w:val="center"/>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13645</w:t>
            </w:r>
          </w:p>
        </w:tc>
        <w:tc>
          <w:tcPr>
            <w:tcW w:w="1600" w:type="dxa"/>
            <w:tcBorders>
              <w:top w:val="nil"/>
              <w:left w:val="nil"/>
              <w:bottom w:val="single" w:sz="4" w:space="0" w:color="auto"/>
              <w:right w:val="single" w:sz="4" w:space="0" w:color="auto"/>
            </w:tcBorders>
            <w:shd w:val="clear" w:color="auto" w:fill="DAEEF3"/>
            <w:noWrap/>
            <w:vAlign w:val="center"/>
            <w:hideMark/>
          </w:tcPr>
          <w:p w14:paraId="41B07B13"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040" w:type="dxa"/>
            <w:tcBorders>
              <w:top w:val="nil"/>
              <w:left w:val="nil"/>
              <w:bottom w:val="single" w:sz="4" w:space="0" w:color="auto"/>
              <w:right w:val="single" w:sz="4" w:space="0" w:color="auto"/>
            </w:tcBorders>
            <w:shd w:val="clear" w:color="auto" w:fill="DAEEF3"/>
            <w:noWrap/>
            <w:vAlign w:val="center"/>
            <w:hideMark/>
          </w:tcPr>
          <w:p w14:paraId="2A6E4F9C" w14:textId="77777777" w:rsidR="00D502D3" w:rsidRPr="00447C36" w:rsidRDefault="00D502D3" w:rsidP="00D502D3">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r>
      <w:tr w:rsidR="00D502D3" w:rsidRPr="00447C36" w14:paraId="3D565CAD" w14:textId="77777777" w:rsidTr="00951A1D">
        <w:trPr>
          <w:trHeight w:val="20"/>
        </w:trPr>
        <w:tc>
          <w:tcPr>
            <w:tcW w:w="484" w:type="dxa"/>
            <w:tcBorders>
              <w:top w:val="nil"/>
              <w:left w:val="single" w:sz="4" w:space="0" w:color="auto"/>
              <w:bottom w:val="single" w:sz="4" w:space="0" w:color="auto"/>
              <w:right w:val="single" w:sz="4" w:space="0" w:color="auto"/>
            </w:tcBorders>
            <w:vAlign w:val="center"/>
          </w:tcPr>
          <w:p w14:paraId="08DA7784" w14:textId="77777777" w:rsidR="00D502D3" w:rsidRPr="00447C36" w:rsidRDefault="00D502D3" w:rsidP="00D502D3">
            <w:pPr>
              <w:spacing w:after="0" w:line="240" w:lineRule="auto"/>
              <w:jc w:val="center"/>
              <w:outlineLvl w:val="0"/>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lastRenderedPageBreak/>
              <w:t>5</w:t>
            </w:r>
          </w:p>
        </w:tc>
        <w:tc>
          <w:tcPr>
            <w:tcW w:w="4189" w:type="dxa"/>
            <w:tcBorders>
              <w:top w:val="nil"/>
              <w:left w:val="single" w:sz="4" w:space="0" w:color="auto"/>
              <w:bottom w:val="single" w:sz="4" w:space="0" w:color="auto"/>
              <w:right w:val="single" w:sz="4" w:space="0" w:color="auto"/>
            </w:tcBorders>
            <w:shd w:val="clear" w:color="auto" w:fill="auto"/>
            <w:noWrap/>
            <w:vAlign w:val="center"/>
            <w:hideMark/>
          </w:tcPr>
          <w:p w14:paraId="4027C33E" w14:textId="77777777" w:rsidR="00D502D3" w:rsidRPr="00447C36" w:rsidRDefault="00D502D3" w:rsidP="00D502D3">
            <w:pPr>
              <w:spacing w:after="0" w:line="240" w:lineRule="auto"/>
              <w:outlineLvl w:val="0"/>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Замена котла ст. №1 КВр-0,2 на котельной №20</w:t>
            </w:r>
          </w:p>
        </w:tc>
        <w:tc>
          <w:tcPr>
            <w:tcW w:w="1320" w:type="dxa"/>
            <w:tcBorders>
              <w:top w:val="nil"/>
              <w:left w:val="nil"/>
              <w:bottom w:val="single" w:sz="4" w:space="0" w:color="auto"/>
              <w:right w:val="single" w:sz="4" w:space="0" w:color="auto"/>
            </w:tcBorders>
            <w:shd w:val="clear" w:color="auto" w:fill="auto"/>
            <w:noWrap/>
            <w:vAlign w:val="center"/>
            <w:hideMark/>
          </w:tcPr>
          <w:p w14:paraId="5079F584" w14:textId="77777777" w:rsidR="00D502D3" w:rsidRPr="00447C36" w:rsidRDefault="00D502D3" w:rsidP="00D502D3">
            <w:pPr>
              <w:spacing w:after="0" w:line="240" w:lineRule="auto"/>
              <w:jc w:val="center"/>
              <w:outlineLvl w:val="0"/>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512</w:t>
            </w:r>
          </w:p>
        </w:tc>
        <w:tc>
          <w:tcPr>
            <w:tcW w:w="1600" w:type="dxa"/>
            <w:tcBorders>
              <w:top w:val="nil"/>
              <w:left w:val="nil"/>
              <w:bottom w:val="single" w:sz="4" w:space="0" w:color="auto"/>
              <w:right w:val="single" w:sz="4" w:space="0" w:color="auto"/>
            </w:tcBorders>
            <w:shd w:val="clear" w:color="auto" w:fill="auto"/>
            <w:noWrap/>
            <w:vAlign w:val="center"/>
            <w:hideMark/>
          </w:tcPr>
          <w:p w14:paraId="71CCBA8B" w14:textId="77777777" w:rsidR="00D502D3" w:rsidRPr="00447C36" w:rsidRDefault="00D502D3" w:rsidP="00D502D3">
            <w:pPr>
              <w:spacing w:after="0" w:line="240" w:lineRule="auto"/>
              <w:jc w:val="center"/>
              <w:outlineLvl w:val="0"/>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КВр-0,2</w:t>
            </w:r>
          </w:p>
        </w:tc>
        <w:tc>
          <w:tcPr>
            <w:tcW w:w="2040" w:type="dxa"/>
            <w:tcBorders>
              <w:top w:val="nil"/>
              <w:left w:val="nil"/>
              <w:bottom w:val="single" w:sz="4" w:space="0" w:color="auto"/>
              <w:right w:val="single" w:sz="4" w:space="0" w:color="auto"/>
            </w:tcBorders>
            <w:shd w:val="clear" w:color="auto" w:fill="auto"/>
            <w:vAlign w:val="center"/>
            <w:hideMark/>
          </w:tcPr>
          <w:p w14:paraId="561D4E6C" w14:textId="77777777" w:rsidR="00D502D3" w:rsidRPr="00447C36" w:rsidRDefault="00D502D3" w:rsidP="00D502D3">
            <w:pPr>
              <w:spacing w:after="0" w:line="240" w:lineRule="auto"/>
              <w:jc w:val="center"/>
              <w:outlineLvl w:val="0"/>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xml:space="preserve">ПИР 5 %, </w:t>
            </w:r>
            <w:r w:rsidRPr="00447C36">
              <w:rPr>
                <w:rFonts w:ascii="Arial" w:eastAsia="Times New Roman" w:hAnsi="Arial" w:cs="Arial"/>
                <w:color w:val="000000"/>
                <w:sz w:val="16"/>
                <w:szCs w:val="16"/>
                <w:lang w:eastAsia="ru-RU"/>
              </w:rPr>
              <w:br/>
              <w:t xml:space="preserve">Оборудование 45 %, </w:t>
            </w:r>
            <w:r w:rsidRPr="00447C36">
              <w:rPr>
                <w:rFonts w:ascii="Arial" w:eastAsia="Times New Roman" w:hAnsi="Arial" w:cs="Arial"/>
                <w:color w:val="000000"/>
                <w:sz w:val="16"/>
                <w:szCs w:val="16"/>
                <w:lang w:eastAsia="ru-RU"/>
              </w:rPr>
              <w:br/>
              <w:t>СМР и ПНР 50 %</w:t>
            </w:r>
          </w:p>
        </w:tc>
      </w:tr>
      <w:tr w:rsidR="00D502D3" w:rsidRPr="00447C36" w14:paraId="7CC8BC28" w14:textId="77777777" w:rsidTr="00951A1D">
        <w:trPr>
          <w:trHeight w:val="20"/>
        </w:trPr>
        <w:tc>
          <w:tcPr>
            <w:tcW w:w="484" w:type="dxa"/>
            <w:tcBorders>
              <w:top w:val="nil"/>
              <w:left w:val="single" w:sz="4" w:space="0" w:color="auto"/>
              <w:bottom w:val="single" w:sz="4" w:space="0" w:color="auto"/>
              <w:right w:val="single" w:sz="4" w:space="0" w:color="auto"/>
            </w:tcBorders>
            <w:vAlign w:val="center"/>
          </w:tcPr>
          <w:p w14:paraId="352E31B7" w14:textId="77777777" w:rsidR="00D502D3" w:rsidRPr="00447C36" w:rsidRDefault="00D502D3" w:rsidP="00D502D3">
            <w:pPr>
              <w:spacing w:after="0" w:line="240" w:lineRule="auto"/>
              <w:jc w:val="center"/>
              <w:outlineLvl w:val="0"/>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w:t>
            </w:r>
          </w:p>
        </w:tc>
        <w:tc>
          <w:tcPr>
            <w:tcW w:w="4189" w:type="dxa"/>
            <w:tcBorders>
              <w:top w:val="nil"/>
              <w:left w:val="single" w:sz="4" w:space="0" w:color="auto"/>
              <w:bottom w:val="single" w:sz="4" w:space="0" w:color="auto"/>
              <w:right w:val="single" w:sz="4" w:space="0" w:color="auto"/>
            </w:tcBorders>
            <w:shd w:val="clear" w:color="auto" w:fill="auto"/>
            <w:noWrap/>
            <w:vAlign w:val="center"/>
            <w:hideMark/>
          </w:tcPr>
          <w:p w14:paraId="4835FD4A" w14:textId="77777777" w:rsidR="00D502D3" w:rsidRPr="00447C36" w:rsidRDefault="00D502D3" w:rsidP="00D502D3">
            <w:pPr>
              <w:spacing w:after="0" w:line="240" w:lineRule="auto"/>
              <w:outlineLvl w:val="0"/>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Замена котла ст. №2 КВр-0,2 на котельной №20</w:t>
            </w:r>
          </w:p>
        </w:tc>
        <w:tc>
          <w:tcPr>
            <w:tcW w:w="1320" w:type="dxa"/>
            <w:tcBorders>
              <w:top w:val="nil"/>
              <w:left w:val="nil"/>
              <w:bottom w:val="single" w:sz="4" w:space="0" w:color="auto"/>
              <w:right w:val="single" w:sz="4" w:space="0" w:color="auto"/>
            </w:tcBorders>
            <w:shd w:val="clear" w:color="auto" w:fill="auto"/>
            <w:noWrap/>
            <w:vAlign w:val="center"/>
            <w:hideMark/>
          </w:tcPr>
          <w:p w14:paraId="5A42E87B" w14:textId="77777777" w:rsidR="00D502D3" w:rsidRPr="00447C36" w:rsidRDefault="00D502D3" w:rsidP="00D502D3">
            <w:pPr>
              <w:spacing w:after="0" w:line="240" w:lineRule="auto"/>
              <w:jc w:val="center"/>
              <w:outlineLvl w:val="0"/>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512</w:t>
            </w:r>
          </w:p>
        </w:tc>
        <w:tc>
          <w:tcPr>
            <w:tcW w:w="1600" w:type="dxa"/>
            <w:tcBorders>
              <w:top w:val="nil"/>
              <w:left w:val="nil"/>
              <w:bottom w:val="single" w:sz="4" w:space="0" w:color="auto"/>
              <w:right w:val="single" w:sz="4" w:space="0" w:color="auto"/>
            </w:tcBorders>
            <w:shd w:val="clear" w:color="auto" w:fill="auto"/>
            <w:noWrap/>
            <w:vAlign w:val="center"/>
            <w:hideMark/>
          </w:tcPr>
          <w:p w14:paraId="53DDA667" w14:textId="77777777" w:rsidR="00D502D3" w:rsidRPr="00447C36" w:rsidRDefault="00D502D3" w:rsidP="00D502D3">
            <w:pPr>
              <w:spacing w:after="0" w:line="240" w:lineRule="auto"/>
              <w:jc w:val="center"/>
              <w:outlineLvl w:val="0"/>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КВр-0,2</w:t>
            </w:r>
          </w:p>
        </w:tc>
        <w:tc>
          <w:tcPr>
            <w:tcW w:w="2040" w:type="dxa"/>
            <w:tcBorders>
              <w:top w:val="nil"/>
              <w:left w:val="nil"/>
              <w:bottom w:val="single" w:sz="4" w:space="0" w:color="auto"/>
              <w:right w:val="single" w:sz="4" w:space="0" w:color="auto"/>
            </w:tcBorders>
            <w:shd w:val="clear" w:color="auto" w:fill="auto"/>
            <w:vAlign w:val="center"/>
            <w:hideMark/>
          </w:tcPr>
          <w:p w14:paraId="79459096" w14:textId="77777777" w:rsidR="00D502D3" w:rsidRPr="00447C36" w:rsidRDefault="00D502D3" w:rsidP="00D502D3">
            <w:pPr>
              <w:spacing w:after="0" w:line="240" w:lineRule="auto"/>
              <w:jc w:val="center"/>
              <w:outlineLvl w:val="0"/>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xml:space="preserve">ПИР 5 %, </w:t>
            </w:r>
            <w:r w:rsidRPr="00447C36">
              <w:rPr>
                <w:rFonts w:ascii="Arial" w:eastAsia="Times New Roman" w:hAnsi="Arial" w:cs="Arial"/>
                <w:color w:val="000000"/>
                <w:sz w:val="16"/>
                <w:szCs w:val="16"/>
                <w:lang w:eastAsia="ru-RU"/>
              </w:rPr>
              <w:br/>
              <w:t xml:space="preserve">Оборудование 45 %, </w:t>
            </w:r>
            <w:r w:rsidRPr="00447C36">
              <w:rPr>
                <w:rFonts w:ascii="Arial" w:eastAsia="Times New Roman" w:hAnsi="Arial" w:cs="Arial"/>
                <w:color w:val="000000"/>
                <w:sz w:val="16"/>
                <w:szCs w:val="16"/>
                <w:lang w:eastAsia="ru-RU"/>
              </w:rPr>
              <w:br/>
              <w:t>СМР и ПНР 50 %</w:t>
            </w:r>
          </w:p>
        </w:tc>
      </w:tr>
      <w:tr w:rsidR="00D502D3" w:rsidRPr="00447C36" w14:paraId="2FE9CFD0" w14:textId="77777777" w:rsidTr="00951A1D">
        <w:trPr>
          <w:trHeight w:val="20"/>
        </w:trPr>
        <w:tc>
          <w:tcPr>
            <w:tcW w:w="484" w:type="dxa"/>
            <w:tcBorders>
              <w:top w:val="nil"/>
              <w:left w:val="single" w:sz="4" w:space="0" w:color="auto"/>
              <w:bottom w:val="single" w:sz="4" w:space="0" w:color="auto"/>
              <w:right w:val="single" w:sz="4" w:space="0" w:color="auto"/>
            </w:tcBorders>
            <w:shd w:val="clear" w:color="auto" w:fill="DAEEF3"/>
            <w:vAlign w:val="center"/>
          </w:tcPr>
          <w:p w14:paraId="3BE73980" w14:textId="77777777" w:rsidR="00D502D3" w:rsidRPr="00447C36" w:rsidRDefault="00D502D3" w:rsidP="00D502D3">
            <w:pPr>
              <w:spacing w:after="0" w:line="240" w:lineRule="auto"/>
              <w:jc w:val="center"/>
              <w:rPr>
                <w:rFonts w:ascii="Arial" w:eastAsia="Times New Roman" w:hAnsi="Arial" w:cs="Arial"/>
                <w:b/>
                <w:bCs/>
                <w:color w:val="000000"/>
                <w:sz w:val="16"/>
                <w:szCs w:val="16"/>
                <w:lang w:eastAsia="ru-RU"/>
              </w:rPr>
            </w:pPr>
          </w:p>
        </w:tc>
        <w:tc>
          <w:tcPr>
            <w:tcW w:w="4189" w:type="dxa"/>
            <w:tcBorders>
              <w:top w:val="nil"/>
              <w:left w:val="single" w:sz="4" w:space="0" w:color="auto"/>
              <w:bottom w:val="single" w:sz="4" w:space="0" w:color="auto"/>
              <w:right w:val="single" w:sz="4" w:space="0" w:color="auto"/>
            </w:tcBorders>
            <w:shd w:val="clear" w:color="auto" w:fill="DAEEF3"/>
            <w:noWrap/>
            <w:vAlign w:val="center"/>
            <w:hideMark/>
          </w:tcPr>
          <w:p w14:paraId="3095BDCA" w14:textId="77777777" w:rsidR="00D502D3" w:rsidRPr="00447C36" w:rsidRDefault="00D502D3" w:rsidP="00D502D3">
            <w:pPr>
              <w:spacing w:after="0" w:line="240" w:lineRule="auto"/>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Мероприятия по источникам тепловой энергии ЕТО</w:t>
            </w:r>
          </w:p>
        </w:tc>
        <w:tc>
          <w:tcPr>
            <w:tcW w:w="1320" w:type="dxa"/>
            <w:tcBorders>
              <w:top w:val="nil"/>
              <w:left w:val="nil"/>
              <w:bottom w:val="single" w:sz="4" w:space="0" w:color="auto"/>
              <w:right w:val="single" w:sz="4" w:space="0" w:color="auto"/>
            </w:tcBorders>
            <w:shd w:val="clear" w:color="auto" w:fill="DAEEF3"/>
            <w:noWrap/>
            <w:vAlign w:val="center"/>
            <w:hideMark/>
          </w:tcPr>
          <w:p w14:paraId="7B9EC37F" w14:textId="77777777" w:rsidR="00D502D3" w:rsidRPr="00447C36" w:rsidRDefault="00D502D3" w:rsidP="00D502D3">
            <w:pPr>
              <w:spacing w:after="0" w:line="240" w:lineRule="auto"/>
              <w:jc w:val="center"/>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1023</w:t>
            </w:r>
          </w:p>
        </w:tc>
        <w:tc>
          <w:tcPr>
            <w:tcW w:w="1600" w:type="dxa"/>
            <w:tcBorders>
              <w:top w:val="nil"/>
              <w:left w:val="nil"/>
              <w:bottom w:val="single" w:sz="4" w:space="0" w:color="auto"/>
              <w:right w:val="single" w:sz="4" w:space="0" w:color="auto"/>
            </w:tcBorders>
            <w:shd w:val="clear" w:color="auto" w:fill="DAEEF3"/>
            <w:noWrap/>
            <w:vAlign w:val="center"/>
            <w:hideMark/>
          </w:tcPr>
          <w:p w14:paraId="14BEEC88" w14:textId="77777777" w:rsidR="00D502D3" w:rsidRPr="00447C36" w:rsidRDefault="00D502D3" w:rsidP="00D502D3">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040" w:type="dxa"/>
            <w:tcBorders>
              <w:top w:val="nil"/>
              <w:left w:val="nil"/>
              <w:bottom w:val="single" w:sz="4" w:space="0" w:color="auto"/>
              <w:right w:val="single" w:sz="4" w:space="0" w:color="auto"/>
            </w:tcBorders>
            <w:shd w:val="clear" w:color="auto" w:fill="DAEEF3"/>
            <w:noWrap/>
            <w:vAlign w:val="center"/>
            <w:hideMark/>
          </w:tcPr>
          <w:p w14:paraId="7B84C796" w14:textId="77777777" w:rsidR="00D502D3" w:rsidRPr="00447C36" w:rsidRDefault="00D502D3" w:rsidP="00D502D3">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r>
      <w:tr w:rsidR="00D502D3" w:rsidRPr="00447C36" w14:paraId="507FD14B" w14:textId="77777777" w:rsidTr="00951A1D">
        <w:trPr>
          <w:trHeight w:val="20"/>
        </w:trPr>
        <w:tc>
          <w:tcPr>
            <w:tcW w:w="484" w:type="dxa"/>
            <w:tcBorders>
              <w:top w:val="nil"/>
              <w:left w:val="single" w:sz="4" w:space="0" w:color="auto"/>
              <w:bottom w:val="single" w:sz="4" w:space="0" w:color="auto"/>
              <w:right w:val="single" w:sz="4" w:space="0" w:color="auto"/>
            </w:tcBorders>
            <w:shd w:val="clear" w:color="auto" w:fill="DAEEF3"/>
            <w:vAlign w:val="center"/>
          </w:tcPr>
          <w:p w14:paraId="37D61E07" w14:textId="77777777" w:rsidR="00D502D3" w:rsidRPr="00447C36" w:rsidRDefault="00D502D3" w:rsidP="00D502D3">
            <w:pPr>
              <w:spacing w:after="0" w:line="240" w:lineRule="auto"/>
              <w:jc w:val="center"/>
              <w:outlineLvl w:val="0"/>
              <w:rPr>
                <w:rFonts w:ascii="Arial" w:eastAsia="Times New Roman" w:hAnsi="Arial" w:cs="Arial"/>
                <w:color w:val="000000"/>
                <w:sz w:val="16"/>
                <w:szCs w:val="16"/>
                <w:lang w:eastAsia="ru-RU"/>
              </w:rPr>
            </w:pPr>
          </w:p>
        </w:tc>
        <w:tc>
          <w:tcPr>
            <w:tcW w:w="4189" w:type="dxa"/>
            <w:tcBorders>
              <w:top w:val="nil"/>
              <w:left w:val="single" w:sz="4" w:space="0" w:color="auto"/>
              <w:bottom w:val="single" w:sz="4" w:space="0" w:color="auto"/>
              <w:right w:val="single" w:sz="4" w:space="0" w:color="auto"/>
            </w:tcBorders>
            <w:shd w:val="clear" w:color="auto" w:fill="DAEEF3"/>
            <w:noWrap/>
            <w:vAlign w:val="center"/>
            <w:hideMark/>
          </w:tcPr>
          <w:p w14:paraId="2C4AC69D" w14:textId="77777777" w:rsidR="00D502D3" w:rsidRPr="00447C36" w:rsidRDefault="00D502D3" w:rsidP="00D502D3">
            <w:pPr>
              <w:spacing w:after="0" w:line="240" w:lineRule="auto"/>
              <w:outlineLvl w:val="0"/>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Котельная № 20 (с. Банное)</w:t>
            </w:r>
          </w:p>
        </w:tc>
        <w:tc>
          <w:tcPr>
            <w:tcW w:w="1320" w:type="dxa"/>
            <w:tcBorders>
              <w:top w:val="nil"/>
              <w:left w:val="nil"/>
              <w:bottom w:val="single" w:sz="4" w:space="0" w:color="auto"/>
              <w:right w:val="single" w:sz="4" w:space="0" w:color="auto"/>
            </w:tcBorders>
            <w:shd w:val="clear" w:color="auto" w:fill="DAEEF3"/>
            <w:noWrap/>
            <w:vAlign w:val="center"/>
            <w:hideMark/>
          </w:tcPr>
          <w:p w14:paraId="4BB2473B" w14:textId="77777777" w:rsidR="00D502D3" w:rsidRPr="00447C36" w:rsidRDefault="00D502D3" w:rsidP="00D502D3">
            <w:pPr>
              <w:spacing w:after="0" w:line="240" w:lineRule="auto"/>
              <w:jc w:val="center"/>
              <w:outlineLvl w:val="0"/>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1023</w:t>
            </w:r>
          </w:p>
        </w:tc>
        <w:tc>
          <w:tcPr>
            <w:tcW w:w="1600" w:type="dxa"/>
            <w:tcBorders>
              <w:top w:val="nil"/>
              <w:left w:val="nil"/>
              <w:bottom w:val="single" w:sz="4" w:space="0" w:color="auto"/>
              <w:right w:val="single" w:sz="4" w:space="0" w:color="auto"/>
            </w:tcBorders>
            <w:shd w:val="clear" w:color="auto" w:fill="DAEEF3"/>
            <w:noWrap/>
            <w:vAlign w:val="center"/>
            <w:hideMark/>
          </w:tcPr>
          <w:p w14:paraId="1163863E" w14:textId="77777777" w:rsidR="00D502D3" w:rsidRPr="00447C36" w:rsidRDefault="00D502D3" w:rsidP="00D502D3">
            <w:pPr>
              <w:spacing w:after="0" w:line="240" w:lineRule="auto"/>
              <w:outlineLvl w:val="0"/>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040" w:type="dxa"/>
            <w:tcBorders>
              <w:top w:val="nil"/>
              <w:left w:val="nil"/>
              <w:bottom w:val="single" w:sz="4" w:space="0" w:color="auto"/>
              <w:right w:val="single" w:sz="4" w:space="0" w:color="auto"/>
            </w:tcBorders>
            <w:shd w:val="clear" w:color="auto" w:fill="DAEEF3"/>
            <w:noWrap/>
            <w:vAlign w:val="center"/>
            <w:hideMark/>
          </w:tcPr>
          <w:p w14:paraId="3221A9E7" w14:textId="77777777" w:rsidR="00D502D3" w:rsidRPr="00447C36" w:rsidRDefault="00D502D3" w:rsidP="00D502D3">
            <w:pPr>
              <w:spacing w:after="0" w:line="240" w:lineRule="auto"/>
              <w:outlineLvl w:val="0"/>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r>
      <w:tr w:rsidR="00D502D3" w:rsidRPr="00447C36" w14:paraId="25105FA3" w14:textId="77777777" w:rsidTr="00951A1D">
        <w:trPr>
          <w:trHeight w:val="20"/>
        </w:trPr>
        <w:tc>
          <w:tcPr>
            <w:tcW w:w="484" w:type="dxa"/>
            <w:tcBorders>
              <w:top w:val="nil"/>
              <w:left w:val="single" w:sz="4" w:space="0" w:color="auto"/>
              <w:bottom w:val="single" w:sz="4" w:space="0" w:color="auto"/>
              <w:right w:val="single" w:sz="4" w:space="0" w:color="auto"/>
            </w:tcBorders>
            <w:shd w:val="clear" w:color="auto" w:fill="DAEEF3"/>
            <w:vAlign w:val="center"/>
          </w:tcPr>
          <w:p w14:paraId="528D03EF" w14:textId="77777777" w:rsidR="00D502D3" w:rsidRPr="00447C36" w:rsidRDefault="00D502D3" w:rsidP="00D502D3">
            <w:pPr>
              <w:spacing w:after="0" w:line="240" w:lineRule="auto"/>
              <w:jc w:val="center"/>
              <w:outlineLvl w:val="0"/>
              <w:rPr>
                <w:rFonts w:ascii="Arial" w:eastAsia="Times New Roman" w:hAnsi="Arial" w:cs="Arial"/>
                <w:color w:val="000000"/>
                <w:sz w:val="16"/>
                <w:szCs w:val="16"/>
                <w:lang w:eastAsia="ru-RU"/>
              </w:rPr>
            </w:pPr>
          </w:p>
        </w:tc>
        <w:tc>
          <w:tcPr>
            <w:tcW w:w="4189" w:type="dxa"/>
            <w:tcBorders>
              <w:top w:val="nil"/>
              <w:left w:val="single" w:sz="4" w:space="0" w:color="auto"/>
              <w:bottom w:val="single" w:sz="4" w:space="0" w:color="auto"/>
              <w:right w:val="single" w:sz="4" w:space="0" w:color="auto"/>
            </w:tcBorders>
            <w:shd w:val="clear" w:color="auto" w:fill="DAEEF3"/>
            <w:noWrap/>
            <w:vAlign w:val="center"/>
            <w:hideMark/>
          </w:tcPr>
          <w:p w14:paraId="06DCD1ED" w14:textId="77777777" w:rsidR="00D502D3" w:rsidRPr="00447C36" w:rsidRDefault="00D502D3" w:rsidP="00D502D3">
            <w:pPr>
              <w:spacing w:after="0" w:line="240" w:lineRule="auto"/>
              <w:outlineLvl w:val="0"/>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Котельная № 21 (с. Карагай)</w:t>
            </w:r>
          </w:p>
        </w:tc>
        <w:tc>
          <w:tcPr>
            <w:tcW w:w="1320" w:type="dxa"/>
            <w:tcBorders>
              <w:top w:val="nil"/>
              <w:left w:val="nil"/>
              <w:bottom w:val="single" w:sz="4" w:space="0" w:color="auto"/>
              <w:right w:val="single" w:sz="4" w:space="0" w:color="auto"/>
            </w:tcBorders>
            <w:shd w:val="clear" w:color="auto" w:fill="DAEEF3"/>
            <w:noWrap/>
            <w:vAlign w:val="center"/>
            <w:hideMark/>
          </w:tcPr>
          <w:p w14:paraId="606E2C5D" w14:textId="77777777" w:rsidR="00D502D3" w:rsidRPr="00447C36" w:rsidRDefault="00D502D3" w:rsidP="00D502D3">
            <w:pPr>
              <w:spacing w:after="0" w:line="240" w:lineRule="auto"/>
              <w:jc w:val="center"/>
              <w:outlineLvl w:val="0"/>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w:t>
            </w:r>
          </w:p>
        </w:tc>
        <w:tc>
          <w:tcPr>
            <w:tcW w:w="1600" w:type="dxa"/>
            <w:tcBorders>
              <w:top w:val="nil"/>
              <w:left w:val="nil"/>
              <w:bottom w:val="single" w:sz="4" w:space="0" w:color="auto"/>
              <w:right w:val="single" w:sz="4" w:space="0" w:color="auto"/>
            </w:tcBorders>
            <w:shd w:val="clear" w:color="auto" w:fill="DAEEF3"/>
            <w:noWrap/>
            <w:vAlign w:val="center"/>
            <w:hideMark/>
          </w:tcPr>
          <w:p w14:paraId="7DA8DF9F" w14:textId="77777777" w:rsidR="00D502D3" w:rsidRPr="00447C36" w:rsidRDefault="00D502D3" w:rsidP="00D502D3">
            <w:pPr>
              <w:spacing w:after="0" w:line="240" w:lineRule="auto"/>
              <w:outlineLvl w:val="0"/>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040" w:type="dxa"/>
            <w:tcBorders>
              <w:top w:val="nil"/>
              <w:left w:val="nil"/>
              <w:bottom w:val="single" w:sz="4" w:space="0" w:color="auto"/>
              <w:right w:val="single" w:sz="4" w:space="0" w:color="auto"/>
            </w:tcBorders>
            <w:shd w:val="clear" w:color="auto" w:fill="DAEEF3"/>
            <w:noWrap/>
            <w:vAlign w:val="center"/>
            <w:hideMark/>
          </w:tcPr>
          <w:p w14:paraId="5297CFEC" w14:textId="77777777" w:rsidR="00D502D3" w:rsidRPr="00447C36" w:rsidRDefault="00D502D3" w:rsidP="00D502D3">
            <w:pPr>
              <w:spacing w:after="0" w:line="240" w:lineRule="auto"/>
              <w:outlineLvl w:val="0"/>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r>
      <w:tr w:rsidR="00D502D3" w:rsidRPr="00447C36" w14:paraId="1893D3DF" w14:textId="77777777" w:rsidTr="00951A1D">
        <w:trPr>
          <w:trHeight w:val="20"/>
        </w:trPr>
        <w:tc>
          <w:tcPr>
            <w:tcW w:w="484" w:type="dxa"/>
            <w:tcBorders>
              <w:top w:val="single" w:sz="4" w:space="0" w:color="auto"/>
              <w:left w:val="single" w:sz="4" w:space="0" w:color="auto"/>
              <w:bottom w:val="single" w:sz="4" w:space="0" w:color="auto"/>
              <w:right w:val="single" w:sz="4" w:space="0" w:color="auto"/>
            </w:tcBorders>
            <w:shd w:val="clear" w:color="auto" w:fill="DAEEF3"/>
            <w:vAlign w:val="center"/>
          </w:tcPr>
          <w:p w14:paraId="0031ADF6" w14:textId="77777777" w:rsidR="00D502D3" w:rsidRPr="00447C36" w:rsidRDefault="00D502D3" w:rsidP="00D502D3">
            <w:pPr>
              <w:spacing w:after="0" w:line="240" w:lineRule="auto"/>
              <w:jc w:val="center"/>
              <w:rPr>
                <w:rFonts w:ascii="Arial" w:eastAsia="Times New Roman" w:hAnsi="Arial" w:cs="Arial"/>
                <w:b/>
                <w:bCs/>
                <w:color w:val="000000"/>
                <w:sz w:val="16"/>
                <w:szCs w:val="16"/>
                <w:lang w:eastAsia="ru-RU"/>
              </w:rPr>
            </w:pPr>
          </w:p>
        </w:tc>
        <w:tc>
          <w:tcPr>
            <w:tcW w:w="4189"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0CEB5D42" w14:textId="77777777" w:rsidR="00D502D3" w:rsidRPr="00447C36" w:rsidRDefault="00D502D3" w:rsidP="00D502D3">
            <w:pPr>
              <w:spacing w:after="0" w:line="240" w:lineRule="auto"/>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Мероприятия по развитию схемы теплоснабжения сельского поселения</w:t>
            </w:r>
          </w:p>
        </w:tc>
        <w:tc>
          <w:tcPr>
            <w:tcW w:w="1320" w:type="dxa"/>
            <w:tcBorders>
              <w:top w:val="single" w:sz="4" w:space="0" w:color="auto"/>
              <w:left w:val="nil"/>
              <w:bottom w:val="single" w:sz="4" w:space="0" w:color="auto"/>
              <w:right w:val="single" w:sz="4" w:space="0" w:color="auto"/>
            </w:tcBorders>
            <w:shd w:val="clear" w:color="auto" w:fill="DAEEF3"/>
            <w:noWrap/>
            <w:vAlign w:val="center"/>
            <w:hideMark/>
          </w:tcPr>
          <w:p w14:paraId="3C656ADF" w14:textId="77777777" w:rsidR="00D502D3" w:rsidRPr="00447C36" w:rsidRDefault="00D502D3" w:rsidP="00D502D3">
            <w:pPr>
              <w:spacing w:after="0" w:line="240" w:lineRule="auto"/>
              <w:jc w:val="center"/>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184918</w:t>
            </w:r>
          </w:p>
        </w:tc>
        <w:tc>
          <w:tcPr>
            <w:tcW w:w="1600" w:type="dxa"/>
            <w:tcBorders>
              <w:top w:val="single" w:sz="4" w:space="0" w:color="auto"/>
              <w:left w:val="nil"/>
              <w:bottom w:val="single" w:sz="4" w:space="0" w:color="auto"/>
              <w:right w:val="single" w:sz="4" w:space="0" w:color="auto"/>
            </w:tcBorders>
            <w:shd w:val="clear" w:color="auto" w:fill="DAEEF3"/>
            <w:noWrap/>
            <w:vAlign w:val="center"/>
            <w:hideMark/>
          </w:tcPr>
          <w:p w14:paraId="19C1B037" w14:textId="77777777" w:rsidR="00D502D3" w:rsidRPr="00447C36" w:rsidRDefault="00D502D3" w:rsidP="00D502D3">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040" w:type="dxa"/>
            <w:tcBorders>
              <w:top w:val="single" w:sz="4" w:space="0" w:color="auto"/>
              <w:left w:val="nil"/>
              <w:bottom w:val="single" w:sz="4" w:space="0" w:color="auto"/>
              <w:right w:val="single" w:sz="4" w:space="0" w:color="auto"/>
            </w:tcBorders>
            <w:shd w:val="clear" w:color="auto" w:fill="DAEEF3"/>
            <w:noWrap/>
            <w:vAlign w:val="center"/>
            <w:hideMark/>
          </w:tcPr>
          <w:p w14:paraId="3691F5EA" w14:textId="77777777" w:rsidR="00D502D3" w:rsidRPr="00447C36" w:rsidRDefault="00D502D3" w:rsidP="00D502D3">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r>
      <w:tr w:rsidR="00D502D3" w:rsidRPr="00447C36" w14:paraId="5EFE7F36" w14:textId="77777777" w:rsidTr="00951A1D">
        <w:trPr>
          <w:trHeight w:val="20"/>
        </w:trPr>
        <w:tc>
          <w:tcPr>
            <w:tcW w:w="484" w:type="dxa"/>
            <w:tcBorders>
              <w:top w:val="nil"/>
              <w:left w:val="single" w:sz="4" w:space="0" w:color="auto"/>
              <w:bottom w:val="single" w:sz="4" w:space="0" w:color="auto"/>
              <w:right w:val="single" w:sz="4" w:space="0" w:color="auto"/>
            </w:tcBorders>
            <w:shd w:val="clear" w:color="auto" w:fill="DAEEF3"/>
            <w:vAlign w:val="center"/>
          </w:tcPr>
          <w:p w14:paraId="7A33DEE3" w14:textId="77777777" w:rsidR="00D502D3" w:rsidRPr="00447C36" w:rsidRDefault="00D502D3" w:rsidP="00D502D3">
            <w:pPr>
              <w:spacing w:after="0" w:line="240" w:lineRule="auto"/>
              <w:jc w:val="center"/>
              <w:rPr>
                <w:rFonts w:ascii="Arial" w:eastAsia="Times New Roman" w:hAnsi="Arial" w:cs="Arial"/>
                <w:b/>
                <w:bCs/>
                <w:color w:val="000000"/>
                <w:sz w:val="16"/>
                <w:szCs w:val="16"/>
                <w:lang w:eastAsia="ru-RU"/>
              </w:rPr>
            </w:pPr>
          </w:p>
        </w:tc>
        <w:tc>
          <w:tcPr>
            <w:tcW w:w="4189" w:type="dxa"/>
            <w:tcBorders>
              <w:top w:val="nil"/>
              <w:left w:val="single" w:sz="4" w:space="0" w:color="auto"/>
              <w:bottom w:val="single" w:sz="4" w:space="0" w:color="auto"/>
              <w:right w:val="single" w:sz="4" w:space="0" w:color="auto"/>
            </w:tcBorders>
            <w:shd w:val="clear" w:color="auto" w:fill="DAEEF3"/>
            <w:noWrap/>
            <w:vAlign w:val="center"/>
            <w:hideMark/>
          </w:tcPr>
          <w:p w14:paraId="32FA923E" w14:textId="77777777" w:rsidR="00D502D3" w:rsidRPr="00447C36" w:rsidRDefault="00D502D3" w:rsidP="00D502D3">
            <w:pPr>
              <w:spacing w:after="0" w:line="240" w:lineRule="auto"/>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Мероприятия по источникам тепловой энергии ЕТО</w:t>
            </w:r>
          </w:p>
        </w:tc>
        <w:tc>
          <w:tcPr>
            <w:tcW w:w="1320" w:type="dxa"/>
            <w:tcBorders>
              <w:top w:val="nil"/>
              <w:left w:val="nil"/>
              <w:bottom w:val="single" w:sz="4" w:space="0" w:color="auto"/>
              <w:right w:val="single" w:sz="4" w:space="0" w:color="auto"/>
            </w:tcBorders>
            <w:shd w:val="clear" w:color="auto" w:fill="DAEEF3"/>
            <w:noWrap/>
            <w:vAlign w:val="center"/>
            <w:hideMark/>
          </w:tcPr>
          <w:p w14:paraId="51C91E07" w14:textId="77777777" w:rsidR="00D502D3" w:rsidRPr="00447C36" w:rsidRDefault="00D502D3" w:rsidP="00D502D3">
            <w:pPr>
              <w:spacing w:after="0" w:line="240" w:lineRule="auto"/>
              <w:jc w:val="center"/>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21505</w:t>
            </w:r>
          </w:p>
        </w:tc>
        <w:tc>
          <w:tcPr>
            <w:tcW w:w="1600" w:type="dxa"/>
            <w:tcBorders>
              <w:top w:val="nil"/>
              <w:left w:val="nil"/>
              <w:bottom w:val="single" w:sz="4" w:space="0" w:color="auto"/>
              <w:right w:val="single" w:sz="4" w:space="0" w:color="auto"/>
            </w:tcBorders>
            <w:shd w:val="clear" w:color="auto" w:fill="DAEEF3"/>
            <w:noWrap/>
            <w:vAlign w:val="center"/>
            <w:hideMark/>
          </w:tcPr>
          <w:p w14:paraId="2B91D3A7" w14:textId="77777777" w:rsidR="00D502D3" w:rsidRPr="00447C36" w:rsidRDefault="00D502D3" w:rsidP="00D502D3">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040" w:type="dxa"/>
            <w:tcBorders>
              <w:top w:val="nil"/>
              <w:left w:val="nil"/>
              <w:bottom w:val="single" w:sz="4" w:space="0" w:color="auto"/>
              <w:right w:val="single" w:sz="4" w:space="0" w:color="auto"/>
            </w:tcBorders>
            <w:shd w:val="clear" w:color="auto" w:fill="DAEEF3"/>
            <w:noWrap/>
            <w:vAlign w:val="center"/>
            <w:hideMark/>
          </w:tcPr>
          <w:p w14:paraId="147170BB" w14:textId="77777777" w:rsidR="00D502D3" w:rsidRPr="00447C36" w:rsidRDefault="00D502D3" w:rsidP="00D502D3">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r>
    </w:tbl>
    <w:p w14:paraId="64632D2E" w14:textId="77777777" w:rsidR="00DD4021" w:rsidRDefault="00DD4021" w:rsidP="00DD4021">
      <w:pPr>
        <w:pStyle w:val="-2"/>
        <w:numPr>
          <w:ilvl w:val="1"/>
          <w:numId w:val="1"/>
        </w:numPr>
        <w:tabs>
          <w:tab w:val="clear" w:pos="1277"/>
          <w:tab w:val="num" w:pos="1135"/>
        </w:tabs>
        <w:ind w:left="1135"/>
        <w:jc w:val="both"/>
      </w:pPr>
      <w:bookmarkStart w:id="133" w:name="_Toc34829692"/>
      <w:bookmarkStart w:id="134" w:name="_Toc35324493"/>
      <w: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133"/>
      <w:bookmarkEnd w:id="134"/>
    </w:p>
    <w:p w14:paraId="4BC9337F" w14:textId="77777777" w:rsidR="00DD4021" w:rsidRPr="006D11FF" w:rsidRDefault="00DD4021" w:rsidP="00DD4021">
      <w:pPr>
        <w:pStyle w:val="-4"/>
      </w:pPr>
      <w:r>
        <w:t>Предложения по реконструкции источников тепловой энергии приведены в п 6.1.</w:t>
      </w:r>
    </w:p>
    <w:p w14:paraId="00C97DA9" w14:textId="77777777" w:rsidR="00DD4021" w:rsidRDefault="00DD4021" w:rsidP="00DD4021">
      <w:pPr>
        <w:pStyle w:val="-2"/>
        <w:numPr>
          <w:ilvl w:val="1"/>
          <w:numId w:val="1"/>
        </w:numPr>
        <w:tabs>
          <w:tab w:val="clear" w:pos="1277"/>
          <w:tab w:val="num" w:pos="1135"/>
        </w:tabs>
        <w:ind w:left="1135"/>
        <w:jc w:val="both"/>
      </w:pPr>
      <w:bookmarkStart w:id="135" w:name="_Toc34829693"/>
      <w:bookmarkStart w:id="136" w:name="_Toc35324494"/>
      <w: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135"/>
      <w:bookmarkEnd w:id="136"/>
    </w:p>
    <w:p w14:paraId="4CE66CCC" w14:textId="77777777" w:rsidR="00DD4021" w:rsidRPr="006D11FF" w:rsidRDefault="00DD4021" w:rsidP="00DD4021">
      <w:pPr>
        <w:pStyle w:val="-4"/>
      </w:pPr>
      <w:r>
        <w:t>Предложения по техническому перевооружению и модернизации источников тепловой энергии приведены в п 6.1.</w:t>
      </w:r>
    </w:p>
    <w:p w14:paraId="3EE8B4FD" w14:textId="77777777" w:rsidR="00DD4021" w:rsidRPr="00902C06" w:rsidRDefault="00DD4021" w:rsidP="00DD4021">
      <w:pPr>
        <w:pStyle w:val="-2"/>
        <w:numPr>
          <w:ilvl w:val="1"/>
          <w:numId w:val="1"/>
        </w:numPr>
        <w:tabs>
          <w:tab w:val="clear" w:pos="1277"/>
          <w:tab w:val="num" w:pos="1135"/>
        </w:tabs>
        <w:ind w:left="1135"/>
        <w:jc w:val="both"/>
      </w:pPr>
      <w:bookmarkStart w:id="137" w:name="_Toc34829694"/>
      <w:bookmarkStart w:id="138" w:name="_Toc35324495"/>
      <w:r w:rsidRPr="00902C06">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137"/>
      <w:bookmarkEnd w:id="138"/>
    </w:p>
    <w:p w14:paraId="00741BEA" w14:textId="77777777" w:rsidR="00DD4021" w:rsidRPr="006D11FF" w:rsidRDefault="00DD4021" w:rsidP="00DD4021">
      <w:pPr>
        <w:pStyle w:val="-4"/>
      </w:pPr>
      <w:r>
        <w:t>Источники тепловой энергии, функционирующие в режиме комбинированной выработки электрической и тепловой энергии, в схеме теплоснабжения поселения отсутствуют.</w:t>
      </w:r>
    </w:p>
    <w:p w14:paraId="015F96DC" w14:textId="77777777" w:rsidR="00DD4021" w:rsidRDefault="00DD4021" w:rsidP="00DD4021">
      <w:pPr>
        <w:pStyle w:val="-2"/>
        <w:numPr>
          <w:ilvl w:val="1"/>
          <w:numId w:val="1"/>
        </w:numPr>
        <w:tabs>
          <w:tab w:val="clear" w:pos="1277"/>
          <w:tab w:val="num" w:pos="1135"/>
        </w:tabs>
        <w:ind w:left="1135"/>
        <w:jc w:val="both"/>
      </w:pPr>
      <w:bookmarkStart w:id="139" w:name="_Toc34829695"/>
      <w:bookmarkStart w:id="140" w:name="_Toc35324496"/>
      <w: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w:t>
      </w:r>
      <w:bookmarkEnd w:id="139"/>
      <w:bookmarkEnd w:id="140"/>
    </w:p>
    <w:p w14:paraId="4B2B27E6" w14:textId="77777777" w:rsidR="00DD4021" w:rsidRPr="006D11FF" w:rsidRDefault="00DD4021" w:rsidP="00DD4021">
      <w:pPr>
        <w:pStyle w:val="-4"/>
      </w:pPr>
      <w:r>
        <w:t>Вывод котельных из эксплуатации не планируется.</w:t>
      </w:r>
    </w:p>
    <w:p w14:paraId="51A68DD0" w14:textId="77777777" w:rsidR="00DD4021" w:rsidRPr="00ED62EC" w:rsidRDefault="00DD4021" w:rsidP="00DD4021">
      <w:pPr>
        <w:pStyle w:val="-2"/>
        <w:numPr>
          <w:ilvl w:val="1"/>
          <w:numId w:val="1"/>
        </w:numPr>
        <w:tabs>
          <w:tab w:val="clear" w:pos="1277"/>
          <w:tab w:val="num" w:pos="1135"/>
        </w:tabs>
        <w:ind w:left="1135"/>
        <w:jc w:val="both"/>
      </w:pPr>
      <w:bookmarkStart w:id="141" w:name="_Toc34829696"/>
      <w:bookmarkStart w:id="142" w:name="_Toc35324497"/>
      <w:r w:rsidRPr="00ED62EC">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141"/>
      <w:bookmarkEnd w:id="142"/>
    </w:p>
    <w:p w14:paraId="7D9B3B53" w14:textId="77777777" w:rsidR="00DD4021" w:rsidRPr="006D11FF" w:rsidRDefault="00DD4021" w:rsidP="00DD4021">
      <w:pPr>
        <w:pStyle w:val="-4"/>
      </w:pPr>
      <w:r>
        <w:t>Переоборудование котельных в источники тепловой энергии, функционирующих в режиме комбинированной выработки электрической и тепловой энергии, не планируется.</w:t>
      </w:r>
    </w:p>
    <w:p w14:paraId="473FEC64" w14:textId="77777777" w:rsidR="00DD4021" w:rsidRPr="00ED62EC" w:rsidRDefault="00DD4021" w:rsidP="00DD4021">
      <w:pPr>
        <w:pStyle w:val="-2"/>
        <w:numPr>
          <w:ilvl w:val="1"/>
          <w:numId w:val="1"/>
        </w:numPr>
        <w:tabs>
          <w:tab w:val="clear" w:pos="1277"/>
          <w:tab w:val="num" w:pos="1135"/>
        </w:tabs>
        <w:ind w:left="1135"/>
        <w:jc w:val="both"/>
      </w:pPr>
      <w:bookmarkStart w:id="143" w:name="_Toc34829697"/>
      <w:bookmarkStart w:id="144" w:name="_Toc35324498"/>
      <w:r w:rsidRPr="00ED62EC">
        <w:lastRenderedPageBreak/>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143"/>
      <w:bookmarkEnd w:id="144"/>
    </w:p>
    <w:p w14:paraId="7A5CA14D" w14:textId="77777777" w:rsidR="00DD4021" w:rsidRPr="006D11FF" w:rsidRDefault="00DD4021" w:rsidP="00DD4021">
      <w:pPr>
        <w:pStyle w:val="-4"/>
      </w:pPr>
      <w:r>
        <w:t>Источники тепловой энергии, функционирующие в режиме комбинированной выработки электрической и тепловой энергии, в схеме теплоснабжения поселения отсутствуют.</w:t>
      </w:r>
    </w:p>
    <w:p w14:paraId="4EA4F32B" w14:textId="77777777" w:rsidR="00DD4021" w:rsidRDefault="00DD4021" w:rsidP="00DD4021">
      <w:pPr>
        <w:pStyle w:val="-2"/>
        <w:numPr>
          <w:ilvl w:val="1"/>
          <w:numId w:val="1"/>
        </w:numPr>
        <w:tabs>
          <w:tab w:val="clear" w:pos="1277"/>
          <w:tab w:val="num" w:pos="1135"/>
        </w:tabs>
        <w:ind w:left="1135"/>
        <w:jc w:val="both"/>
      </w:pPr>
      <w:bookmarkStart w:id="145" w:name="_Toc34829698"/>
      <w:bookmarkStart w:id="146" w:name="_Toc35324499"/>
      <w: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145"/>
      <w:bookmarkEnd w:id="146"/>
    </w:p>
    <w:p w14:paraId="29119D8D" w14:textId="77777777" w:rsidR="00DD4021" w:rsidRDefault="00DD4021" w:rsidP="00DD4021">
      <w:pPr>
        <w:pStyle w:val="-4"/>
      </w:pPr>
      <w:r w:rsidRPr="00CA45C8">
        <w:t xml:space="preserve">Утверждённый температурный график тепловой сети – </w:t>
      </w:r>
      <w:r w:rsidRPr="00134938">
        <w:t>75/55</w:t>
      </w:r>
      <w:r w:rsidRPr="00CA45C8">
        <w:t xml:space="preserve"> °С</w:t>
      </w:r>
      <w:r>
        <w:t xml:space="preserve"> со срезкой на 70 </w:t>
      </w:r>
      <w:r w:rsidRPr="00CA45C8">
        <w:t>°С.</w:t>
      </w:r>
    </w:p>
    <w:p w14:paraId="23D5F767" w14:textId="77777777" w:rsidR="00DD4021" w:rsidRPr="000A15C5" w:rsidRDefault="00DD4021" w:rsidP="00DD4021">
      <w:pPr>
        <w:widowControl w:val="0"/>
        <w:spacing w:before="120" w:after="120" w:line="360" w:lineRule="atLeast"/>
        <w:jc w:val="center"/>
        <w:rPr>
          <w:rFonts w:ascii="Arial" w:eastAsiaTheme="minorEastAsia" w:hAnsi="Arial"/>
          <w:lang w:eastAsia="ru-RU"/>
        </w:rPr>
      </w:pPr>
      <w:r w:rsidRPr="000A15C5">
        <w:rPr>
          <w:rFonts w:ascii="Arial" w:eastAsiaTheme="minorEastAsia" w:hAnsi="Arial"/>
          <w:noProof/>
          <w:lang w:eastAsia="ru-RU"/>
        </w:rPr>
        <w:drawing>
          <wp:inline distT="0" distB="0" distL="0" distR="0" wp14:anchorId="5884154A" wp14:editId="5E318EF3">
            <wp:extent cx="6027420" cy="3189427"/>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280E157" w14:textId="230A6C43" w:rsidR="00DD4021" w:rsidRPr="000A15C5" w:rsidRDefault="00DD4021" w:rsidP="00DD4021">
      <w:pPr>
        <w:pStyle w:val="-f1"/>
        <w:rPr>
          <w:rFonts w:eastAsiaTheme="minorEastAsia"/>
        </w:rPr>
      </w:pPr>
      <w:bookmarkStart w:id="147" w:name="_Toc34809884"/>
      <w:bookmarkStart w:id="148" w:name="_Toc34909920"/>
      <w:bookmarkStart w:id="149" w:name="_Toc35324570"/>
      <w:r w:rsidRPr="000A15C5">
        <w:t xml:space="preserve">Рисунок </w:t>
      </w:r>
      <w:r w:rsidR="00D97DD9">
        <w:fldChar w:fldCharType="begin"/>
      </w:r>
      <w:r w:rsidR="00D97DD9">
        <w:instrText xml:space="preserve"> STYLEREF "СТ - 1 заголовок"  \s </w:instrText>
      </w:r>
      <w:r w:rsidR="00D97DD9">
        <w:fldChar w:fldCharType="separate"/>
      </w:r>
      <w:r w:rsidR="00D97DD9">
        <w:rPr>
          <w:noProof/>
        </w:rPr>
        <w:t>6</w:t>
      </w:r>
      <w:r w:rsidR="00D97DD9">
        <w:rPr>
          <w:noProof/>
        </w:rPr>
        <w:fldChar w:fldCharType="end"/>
      </w:r>
      <w:r w:rsidRPr="000A15C5">
        <w:t>.</w:t>
      </w:r>
      <w:r w:rsidRPr="000A15C5">
        <w:fldChar w:fldCharType="begin"/>
      </w:r>
      <w:r w:rsidRPr="000A15C5">
        <w:instrText xml:space="preserve"> SEQ Рисунок \* ARABIC \</w:instrText>
      </w:r>
      <w:r>
        <w:rPr>
          <w:lang w:val="en-US"/>
        </w:rPr>
        <w:instrText>r</w:instrText>
      </w:r>
      <w:r w:rsidRPr="000A15C5">
        <w:instrText xml:space="preserve"> 1 </w:instrText>
      </w:r>
      <w:r w:rsidRPr="000A15C5">
        <w:fldChar w:fldCharType="separate"/>
      </w:r>
      <w:r w:rsidR="00D97DD9">
        <w:rPr>
          <w:noProof/>
        </w:rPr>
        <w:t>1</w:t>
      </w:r>
      <w:r w:rsidRPr="000A15C5">
        <w:fldChar w:fldCharType="end"/>
      </w:r>
      <w:r w:rsidRPr="000A15C5">
        <w:t xml:space="preserve"> – Температурный график тепловой сети от котельных</w:t>
      </w:r>
      <w:bookmarkEnd w:id="147"/>
      <w:bookmarkEnd w:id="148"/>
      <w:bookmarkEnd w:id="149"/>
    </w:p>
    <w:p w14:paraId="0551A5EB" w14:textId="77777777" w:rsidR="00DD4021" w:rsidRDefault="00D502D3" w:rsidP="00DD4021">
      <w:pPr>
        <w:pStyle w:val="-4"/>
        <w:ind w:firstLine="0"/>
        <w:jc w:val="center"/>
      </w:pPr>
      <w:r w:rsidRPr="00993AFC">
        <w:rPr>
          <w:noProof/>
        </w:rPr>
        <w:lastRenderedPageBreak/>
        <w:drawing>
          <wp:inline distT="0" distB="0" distL="0" distR="0" wp14:anchorId="2E45DCAA" wp14:editId="492F3E2C">
            <wp:extent cx="6119495" cy="8641080"/>
            <wp:effectExtent l="0" t="0" r="0"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19495" cy="8641080"/>
                    </a:xfrm>
                    <a:prstGeom prst="rect">
                      <a:avLst/>
                    </a:prstGeom>
                    <a:noFill/>
                    <a:ln>
                      <a:noFill/>
                    </a:ln>
                  </pic:spPr>
                </pic:pic>
              </a:graphicData>
            </a:graphic>
          </wp:inline>
        </w:drawing>
      </w:r>
    </w:p>
    <w:p w14:paraId="2856DDA6" w14:textId="4FD6FA57" w:rsidR="00DD4021" w:rsidRPr="00456849" w:rsidRDefault="00DD4021" w:rsidP="00DD4021">
      <w:pPr>
        <w:pStyle w:val="-f1"/>
      </w:pPr>
      <w:bookmarkStart w:id="150" w:name="_Toc34809885"/>
      <w:bookmarkStart w:id="151" w:name="_Toc34909921"/>
      <w:bookmarkStart w:id="152" w:name="_Toc35324571"/>
      <w:r w:rsidRPr="00456849">
        <w:t xml:space="preserve">Рисунок </w:t>
      </w:r>
      <w:r w:rsidR="00D97DD9">
        <w:fldChar w:fldCharType="begin"/>
      </w:r>
      <w:r w:rsidR="00D97DD9">
        <w:instrText xml:space="preserve"> STYLEREF "СТ - 1 заголовок"  \s </w:instrText>
      </w:r>
      <w:r w:rsidR="00D97DD9">
        <w:fldChar w:fldCharType="separate"/>
      </w:r>
      <w:r w:rsidR="00D97DD9">
        <w:rPr>
          <w:noProof/>
        </w:rPr>
        <w:t>6</w:t>
      </w:r>
      <w:r w:rsidR="00D97DD9">
        <w:rPr>
          <w:noProof/>
        </w:rPr>
        <w:fldChar w:fldCharType="end"/>
      </w:r>
      <w:r w:rsidRPr="00456849">
        <w:t>.</w:t>
      </w:r>
      <w:r w:rsidR="00D97DD9">
        <w:fldChar w:fldCharType="begin"/>
      </w:r>
      <w:r w:rsidR="00D97DD9">
        <w:instrText xml:space="preserve"> SEQ Рисунок \* ARABIC \s 1 </w:instrText>
      </w:r>
      <w:r w:rsidR="00D97DD9">
        <w:fldChar w:fldCharType="separate"/>
      </w:r>
      <w:r w:rsidR="00D97DD9">
        <w:rPr>
          <w:noProof/>
        </w:rPr>
        <w:t>2</w:t>
      </w:r>
      <w:r w:rsidR="00D97DD9">
        <w:rPr>
          <w:noProof/>
        </w:rPr>
        <w:fldChar w:fldCharType="end"/>
      </w:r>
      <w:r w:rsidRPr="00456849">
        <w:t xml:space="preserve"> – Утверждённый температурный график МУП «Тепло Ресурс»</w:t>
      </w:r>
      <w:bookmarkEnd w:id="150"/>
      <w:bookmarkEnd w:id="151"/>
      <w:bookmarkEnd w:id="152"/>
    </w:p>
    <w:p w14:paraId="2781E267" w14:textId="77777777" w:rsidR="00DD4021" w:rsidRDefault="00DD4021" w:rsidP="00DD4021">
      <w:pPr>
        <w:pStyle w:val="-2"/>
        <w:numPr>
          <w:ilvl w:val="1"/>
          <w:numId w:val="1"/>
        </w:numPr>
        <w:tabs>
          <w:tab w:val="clear" w:pos="1277"/>
          <w:tab w:val="num" w:pos="1135"/>
        </w:tabs>
        <w:ind w:left="1135"/>
        <w:jc w:val="both"/>
      </w:pPr>
      <w:bookmarkStart w:id="153" w:name="_Toc34829699"/>
      <w:bookmarkStart w:id="154" w:name="_Toc35324500"/>
      <w:r>
        <w:lastRenderedPageBreak/>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153"/>
      <w:bookmarkEnd w:id="154"/>
    </w:p>
    <w:p w14:paraId="3CD74CA1" w14:textId="77777777" w:rsidR="00DD4021" w:rsidRDefault="00DD4021" w:rsidP="00DD4021">
      <w:pPr>
        <w:pStyle w:val="-4"/>
      </w:pPr>
      <w:r>
        <w:t>Предложения по перспективной установленной мощности приведены в таблице ниже.</w:t>
      </w:r>
    </w:p>
    <w:p w14:paraId="2AA393B5" w14:textId="73137B25" w:rsidR="00DD4021" w:rsidRDefault="00DD4021" w:rsidP="00DD4021">
      <w:pPr>
        <w:pStyle w:val="-f0"/>
      </w:pPr>
      <w:bookmarkStart w:id="155" w:name="_Toc34909906"/>
      <w:bookmarkStart w:id="156" w:name="_Toc35324557"/>
      <w:r w:rsidRPr="007F15CE">
        <w:t>Таблица</w:t>
      </w:r>
      <w:r>
        <w:t xml:space="preserve"> </w:t>
      </w:r>
      <w:r w:rsidR="00D97DD9">
        <w:fldChar w:fldCharType="begin"/>
      </w:r>
      <w:r w:rsidR="00D97DD9">
        <w:instrText xml:space="preserve"> STYLEREF  \s "СТ - 1 заголовок" </w:instrText>
      </w:r>
      <w:r w:rsidR="00D97DD9">
        <w:fldChar w:fldCharType="separate"/>
      </w:r>
      <w:r w:rsidR="00D97DD9">
        <w:rPr>
          <w:noProof/>
        </w:rPr>
        <w:t>6</w:t>
      </w:r>
      <w:r w:rsidR="00D97DD9">
        <w:rPr>
          <w:noProof/>
        </w:rPr>
        <w:fldChar w:fldCharType="end"/>
      </w:r>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D97DD9">
        <w:rPr>
          <w:noProof/>
        </w:rPr>
        <w:t>2</w:t>
      </w:r>
      <w:r>
        <w:rPr>
          <w:noProof/>
        </w:rPr>
        <w:fldChar w:fldCharType="end"/>
      </w:r>
      <w:r>
        <w:t xml:space="preserve"> </w:t>
      </w:r>
      <w:r>
        <w:sym w:font="Symbol" w:char="F02D"/>
      </w:r>
      <w:r w:rsidRPr="00AA358C">
        <w:t xml:space="preserve"> </w:t>
      </w:r>
      <w:r>
        <w:t>Перспективные источники тепловой энергии</w:t>
      </w:r>
      <w:bookmarkEnd w:id="155"/>
      <w:bookmarkEnd w:id="156"/>
    </w:p>
    <w:tbl>
      <w:tblPr>
        <w:tblStyle w:val="aff2"/>
        <w:tblW w:w="4985" w:type="pct"/>
        <w:tblLook w:val="04A0" w:firstRow="1" w:lastRow="0" w:firstColumn="1" w:lastColumn="0" w:noHBand="0" w:noVBand="1"/>
      </w:tblPr>
      <w:tblGrid>
        <w:gridCol w:w="865"/>
        <w:gridCol w:w="2689"/>
        <w:gridCol w:w="2679"/>
        <w:gridCol w:w="1502"/>
        <w:gridCol w:w="2007"/>
      </w:tblGrid>
      <w:tr w:rsidR="007F15CE" w:rsidRPr="00B16286" w14:paraId="75BEB10A" w14:textId="77777777" w:rsidTr="00951A1D">
        <w:tc>
          <w:tcPr>
            <w:tcW w:w="444" w:type="pct"/>
            <w:shd w:val="clear" w:color="auto" w:fill="D9EEF3"/>
            <w:vAlign w:val="center"/>
          </w:tcPr>
          <w:p w14:paraId="60664AB6" w14:textId="77777777" w:rsidR="007F15CE" w:rsidRPr="00B16286" w:rsidRDefault="007F15CE" w:rsidP="007F15CE">
            <w:pPr>
              <w:jc w:val="center"/>
              <w:rPr>
                <w:rFonts w:ascii="Arial" w:hAnsi="Arial" w:cs="Arial"/>
                <w:sz w:val="18"/>
                <w:szCs w:val="18"/>
              </w:rPr>
            </w:pPr>
            <w:r w:rsidRPr="00B16286">
              <w:rPr>
                <w:rFonts w:ascii="Arial" w:hAnsi="Arial" w:cs="Arial"/>
                <w:sz w:val="18"/>
                <w:szCs w:val="18"/>
              </w:rPr>
              <w:t>№ п/п</w:t>
            </w:r>
          </w:p>
        </w:tc>
        <w:tc>
          <w:tcPr>
            <w:tcW w:w="1380" w:type="pct"/>
            <w:shd w:val="clear" w:color="auto" w:fill="D9EEF3"/>
            <w:vAlign w:val="center"/>
          </w:tcPr>
          <w:p w14:paraId="4F4D1EA7" w14:textId="77777777" w:rsidR="007F15CE" w:rsidRPr="00B16286" w:rsidRDefault="007F15CE" w:rsidP="007F15CE">
            <w:pPr>
              <w:jc w:val="center"/>
              <w:rPr>
                <w:rFonts w:ascii="Arial" w:hAnsi="Arial" w:cs="Arial"/>
                <w:sz w:val="18"/>
                <w:szCs w:val="18"/>
              </w:rPr>
            </w:pPr>
            <w:r w:rsidRPr="00B16286">
              <w:rPr>
                <w:rFonts w:ascii="Arial" w:hAnsi="Arial" w:cs="Arial"/>
                <w:sz w:val="18"/>
                <w:szCs w:val="18"/>
              </w:rPr>
              <w:t>Наименование</w:t>
            </w:r>
          </w:p>
        </w:tc>
        <w:tc>
          <w:tcPr>
            <w:tcW w:w="1375" w:type="pct"/>
            <w:shd w:val="clear" w:color="auto" w:fill="D9EEF3"/>
            <w:vAlign w:val="center"/>
          </w:tcPr>
          <w:p w14:paraId="5C9DD424" w14:textId="77777777" w:rsidR="007F15CE" w:rsidRPr="00B16286" w:rsidRDefault="007F15CE" w:rsidP="007F15CE">
            <w:pPr>
              <w:jc w:val="center"/>
              <w:rPr>
                <w:rFonts w:ascii="Arial" w:hAnsi="Arial" w:cs="Arial"/>
                <w:sz w:val="18"/>
                <w:szCs w:val="18"/>
              </w:rPr>
            </w:pPr>
            <w:r w:rsidRPr="00B16286">
              <w:rPr>
                <w:rFonts w:ascii="Arial" w:hAnsi="Arial" w:cs="Arial"/>
                <w:sz w:val="18"/>
                <w:szCs w:val="18"/>
              </w:rPr>
              <w:t>Установленная тепловая мощность, Гкал/ч</w:t>
            </w:r>
          </w:p>
        </w:tc>
        <w:tc>
          <w:tcPr>
            <w:tcW w:w="771" w:type="pct"/>
            <w:shd w:val="clear" w:color="auto" w:fill="D9EEF3"/>
            <w:vAlign w:val="center"/>
          </w:tcPr>
          <w:p w14:paraId="2DE0635D" w14:textId="77777777" w:rsidR="007F15CE" w:rsidRPr="00B16286" w:rsidRDefault="007F15CE" w:rsidP="007F15CE">
            <w:pPr>
              <w:jc w:val="center"/>
              <w:rPr>
                <w:rFonts w:ascii="Arial" w:hAnsi="Arial" w:cs="Arial"/>
                <w:sz w:val="18"/>
                <w:szCs w:val="18"/>
              </w:rPr>
            </w:pPr>
            <w:r>
              <w:rPr>
                <w:rFonts w:ascii="Arial" w:hAnsi="Arial" w:cs="Arial"/>
                <w:sz w:val="18"/>
                <w:szCs w:val="18"/>
              </w:rPr>
              <w:t>Год ввода</w:t>
            </w:r>
          </w:p>
        </w:tc>
        <w:tc>
          <w:tcPr>
            <w:tcW w:w="1030" w:type="pct"/>
            <w:shd w:val="clear" w:color="auto" w:fill="D9EEF3"/>
            <w:vAlign w:val="center"/>
          </w:tcPr>
          <w:p w14:paraId="1450AB0C" w14:textId="77777777" w:rsidR="007F15CE" w:rsidRPr="00B16286" w:rsidRDefault="007F15CE" w:rsidP="007F15CE">
            <w:pPr>
              <w:jc w:val="center"/>
              <w:rPr>
                <w:rFonts w:ascii="Arial" w:hAnsi="Arial" w:cs="Arial"/>
                <w:sz w:val="18"/>
                <w:szCs w:val="18"/>
              </w:rPr>
            </w:pPr>
            <w:r w:rsidRPr="00B16286">
              <w:rPr>
                <w:rFonts w:ascii="Arial" w:hAnsi="Arial" w:cs="Arial"/>
                <w:sz w:val="18"/>
                <w:szCs w:val="18"/>
              </w:rPr>
              <w:t>Тип марка котлов</w:t>
            </w:r>
          </w:p>
        </w:tc>
      </w:tr>
      <w:tr w:rsidR="007F15CE" w:rsidRPr="00B16286" w14:paraId="1051E654" w14:textId="77777777" w:rsidTr="00951A1D">
        <w:tc>
          <w:tcPr>
            <w:tcW w:w="444" w:type="pct"/>
            <w:vAlign w:val="center"/>
          </w:tcPr>
          <w:p w14:paraId="2F9AC9FD" w14:textId="77777777" w:rsidR="007F15CE" w:rsidRPr="00B16286" w:rsidRDefault="007F15CE" w:rsidP="007F15CE">
            <w:pPr>
              <w:jc w:val="center"/>
              <w:rPr>
                <w:rFonts w:ascii="Arial" w:hAnsi="Arial" w:cs="Arial"/>
                <w:sz w:val="18"/>
                <w:szCs w:val="18"/>
              </w:rPr>
            </w:pPr>
            <w:r w:rsidRPr="00B16286">
              <w:rPr>
                <w:rFonts w:ascii="Arial" w:hAnsi="Arial" w:cs="Arial"/>
                <w:sz w:val="18"/>
                <w:szCs w:val="18"/>
              </w:rPr>
              <w:t>1</w:t>
            </w:r>
          </w:p>
        </w:tc>
        <w:tc>
          <w:tcPr>
            <w:tcW w:w="1380" w:type="pct"/>
            <w:vAlign w:val="center"/>
          </w:tcPr>
          <w:p w14:paraId="6043C467" w14:textId="77777777" w:rsidR="007F15CE" w:rsidRDefault="007F15CE" w:rsidP="007F15CE">
            <w:pPr>
              <w:jc w:val="center"/>
              <w:rPr>
                <w:rFonts w:ascii="Arial" w:hAnsi="Arial" w:cs="Arial"/>
                <w:sz w:val="18"/>
                <w:szCs w:val="18"/>
              </w:rPr>
            </w:pPr>
            <w:r w:rsidRPr="00B16286">
              <w:rPr>
                <w:rFonts w:ascii="Arial" w:hAnsi="Arial" w:cs="Arial"/>
                <w:sz w:val="18"/>
                <w:szCs w:val="18"/>
              </w:rPr>
              <w:t xml:space="preserve">Котельная д/сада </w:t>
            </w:r>
            <w:r>
              <w:rPr>
                <w:rFonts w:ascii="Arial" w:hAnsi="Arial" w:cs="Arial"/>
                <w:sz w:val="18"/>
                <w:szCs w:val="18"/>
              </w:rPr>
              <w:t>№1</w:t>
            </w:r>
          </w:p>
          <w:p w14:paraId="22D286ED" w14:textId="77777777" w:rsidR="007F15CE" w:rsidRPr="00B16286" w:rsidRDefault="007F15CE" w:rsidP="007F15CE">
            <w:pPr>
              <w:jc w:val="center"/>
              <w:rPr>
                <w:rFonts w:ascii="Arial" w:hAnsi="Arial" w:cs="Arial"/>
                <w:sz w:val="18"/>
                <w:szCs w:val="18"/>
              </w:rPr>
            </w:pPr>
            <w:r w:rsidRPr="00B16286">
              <w:rPr>
                <w:rFonts w:ascii="Arial" w:hAnsi="Arial" w:cs="Arial"/>
                <w:sz w:val="18"/>
                <w:szCs w:val="18"/>
              </w:rPr>
              <w:t>(с</w:t>
            </w:r>
            <w:r>
              <w:rPr>
                <w:rFonts w:ascii="Arial" w:hAnsi="Arial" w:cs="Arial"/>
                <w:sz w:val="18"/>
                <w:szCs w:val="18"/>
              </w:rPr>
              <w:t>. Карагай</w:t>
            </w:r>
            <w:r w:rsidRPr="00B16286">
              <w:rPr>
                <w:rFonts w:ascii="Arial" w:hAnsi="Arial" w:cs="Arial"/>
                <w:sz w:val="18"/>
                <w:szCs w:val="18"/>
              </w:rPr>
              <w:t>)</w:t>
            </w:r>
          </w:p>
        </w:tc>
        <w:tc>
          <w:tcPr>
            <w:tcW w:w="1375" w:type="pct"/>
            <w:vAlign w:val="center"/>
          </w:tcPr>
          <w:p w14:paraId="018EEDF8" w14:textId="77777777" w:rsidR="007F15CE" w:rsidRPr="00B16286" w:rsidRDefault="007F15CE" w:rsidP="007F15CE">
            <w:pPr>
              <w:jc w:val="center"/>
              <w:rPr>
                <w:rFonts w:ascii="Arial" w:hAnsi="Arial" w:cs="Arial"/>
                <w:sz w:val="18"/>
                <w:szCs w:val="18"/>
              </w:rPr>
            </w:pPr>
            <w:r w:rsidRPr="00B16286">
              <w:rPr>
                <w:rFonts w:ascii="Arial" w:hAnsi="Arial" w:cs="Arial"/>
                <w:sz w:val="18"/>
                <w:szCs w:val="18"/>
              </w:rPr>
              <w:t>0,3</w:t>
            </w:r>
          </w:p>
        </w:tc>
        <w:tc>
          <w:tcPr>
            <w:tcW w:w="771" w:type="pct"/>
            <w:vAlign w:val="center"/>
          </w:tcPr>
          <w:p w14:paraId="634BFB96" w14:textId="77777777" w:rsidR="007F15CE" w:rsidRPr="00B16286" w:rsidRDefault="007F15CE" w:rsidP="007F15CE">
            <w:pPr>
              <w:jc w:val="center"/>
              <w:rPr>
                <w:rFonts w:ascii="Arial" w:hAnsi="Arial" w:cs="Arial"/>
                <w:sz w:val="18"/>
                <w:szCs w:val="18"/>
              </w:rPr>
            </w:pPr>
            <w:r>
              <w:rPr>
                <w:rFonts w:ascii="Arial" w:hAnsi="Arial" w:cs="Arial"/>
                <w:sz w:val="18"/>
                <w:szCs w:val="18"/>
              </w:rPr>
              <w:t>2029</w:t>
            </w:r>
          </w:p>
        </w:tc>
        <w:tc>
          <w:tcPr>
            <w:tcW w:w="1030" w:type="pct"/>
            <w:vAlign w:val="center"/>
          </w:tcPr>
          <w:p w14:paraId="74FFA80B" w14:textId="77777777" w:rsidR="007F15CE" w:rsidRPr="00B16286" w:rsidRDefault="007F15CE" w:rsidP="007F15CE">
            <w:pPr>
              <w:jc w:val="center"/>
              <w:rPr>
                <w:rFonts w:ascii="Arial" w:hAnsi="Arial" w:cs="Arial"/>
                <w:sz w:val="18"/>
                <w:szCs w:val="18"/>
              </w:rPr>
            </w:pPr>
            <w:r w:rsidRPr="00B16286">
              <w:rPr>
                <w:rFonts w:ascii="Arial" w:hAnsi="Arial" w:cs="Arial"/>
                <w:sz w:val="18"/>
                <w:szCs w:val="18"/>
              </w:rPr>
              <w:t>Угольный,</w:t>
            </w:r>
          </w:p>
          <w:p w14:paraId="0EDEB1A6" w14:textId="77777777" w:rsidR="007F15CE" w:rsidRPr="00B16286" w:rsidRDefault="007F15CE" w:rsidP="007F15CE">
            <w:pPr>
              <w:jc w:val="center"/>
              <w:rPr>
                <w:rFonts w:ascii="Arial" w:hAnsi="Arial" w:cs="Arial"/>
                <w:sz w:val="18"/>
                <w:szCs w:val="18"/>
              </w:rPr>
            </w:pPr>
            <w:r w:rsidRPr="00B16286">
              <w:rPr>
                <w:rFonts w:ascii="Arial" w:hAnsi="Arial" w:cs="Arial"/>
                <w:sz w:val="18"/>
                <w:szCs w:val="18"/>
              </w:rPr>
              <w:t>Два котла КВр - 0,15</w:t>
            </w:r>
          </w:p>
        </w:tc>
      </w:tr>
      <w:tr w:rsidR="007F15CE" w:rsidRPr="00B16286" w14:paraId="2F944F3F" w14:textId="77777777" w:rsidTr="00951A1D">
        <w:tc>
          <w:tcPr>
            <w:tcW w:w="444" w:type="pct"/>
            <w:vAlign w:val="center"/>
          </w:tcPr>
          <w:p w14:paraId="30FDE0C2" w14:textId="77777777" w:rsidR="007F15CE" w:rsidRPr="00B16286" w:rsidRDefault="007F15CE" w:rsidP="007F15CE">
            <w:pPr>
              <w:jc w:val="center"/>
              <w:rPr>
                <w:rFonts w:ascii="Arial" w:hAnsi="Arial" w:cs="Arial"/>
                <w:sz w:val="18"/>
                <w:szCs w:val="18"/>
              </w:rPr>
            </w:pPr>
            <w:r w:rsidRPr="00B16286">
              <w:rPr>
                <w:rFonts w:ascii="Arial" w:hAnsi="Arial" w:cs="Arial"/>
                <w:sz w:val="18"/>
                <w:szCs w:val="18"/>
              </w:rPr>
              <w:t>2</w:t>
            </w:r>
          </w:p>
        </w:tc>
        <w:tc>
          <w:tcPr>
            <w:tcW w:w="1380" w:type="pct"/>
            <w:vAlign w:val="center"/>
          </w:tcPr>
          <w:p w14:paraId="16A44DD1" w14:textId="77777777" w:rsidR="007F15CE" w:rsidRPr="00B16286" w:rsidRDefault="007F15CE" w:rsidP="007F15CE">
            <w:pPr>
              <w:jc w:val="center"/>
              <w:rPr>
                <w:rFonts w:ascii="Arial" w:hAnsi="Arial" w:cs="Arial"/>
                <w:sz w:val="18"/>
                <w:szCs w:val="18"/>
              </w:rPr>
            </w:pPr>
            <w:r w:rsidRPr="00B16286">
              <w:rPr>
                <w:rFonts w:ascii="Arial" w:hAnsi="Arial" w:cs="Arial"/>
                <w:sz w:val="18"/>
                <w:szCs w:val="18"/>
              </w:rPr>
              <w:t xml:space="preserve">Котельная СДК </w:t>
            </w:r>
          </w:p>
          <w:p w14:paraId="384A0E83" w14:textId="77777777" w:rsidR="007F15CE" w:rsidRPr="00B16286" w:rsidRDefault="007F15CE" w:rsidP="007F15CE">
            <w:pPr>
              <w:jc w:val="center"/>
              <w:rPr>
                <w:rFonts w:ascii="Arial" w:hAnsi="Arial" w:cs="Arial"/>
                <w:sz w:val="18"/>
                <w:szCs w:val="18"/>
              </w:rPr>
            </w:pPr>
            <w:r w:rsidRPr="00B16286">
              <w:rPr>
                <w:rFonts w:ascii="Arial" w:hAnsi="Arial" w:cs="Arial"/>
                <w:sz w:val="18"/>
                <w:szCs w:val="18"/>
              </w:rPr>
              <w:t xml:space="preserve">(с. </w:t>
            </w:r>
            <w:r>
              <w:rPr>
                <w:rFonts w:ascii="Arial" w:hAnsi="Arial" w:cs="Arial"/>
                <w:sz w:val="18"/>
                <w:szCs w:val="18"/>
              </w:rPr>
              <w:t>Карагай</w:t>
            </w:r>
            <w:r w:rsidRPr="00B16286">
              <w:rPr>
                <w:rFonts w:ascii="Arial" w:hAnsi="Arial" w:cs="Arial"/>
                <w:sz w:val="18"/>
                <w:szCs w:val="18"/>
              </w:rPr>
              <w:t>)</w:t>
            </w:r>
          </w:p>
        </w:tc>
        <w:tc>
          <w:tcPr>
            <w:tcW w:w="1375" w:type="pct"/>
            <w:vAlign w:val="center"/>
          </w:tcPr>
          <w:p w14:paraId="0C1B8B4A" w14:textId="77777777" w:rsidR="007F15CE" w:rsidRPr="00B16286" w:rsidRDefault="007F15CE" w:rsidP="007F15CE">
            <w:pPr>
              <w:jc w:val="center"/>
              <w:rPr>
                <w:rFonts w:ascii="Arial" w:hAnsi="Arial" w:cs="Arial"/>
                <w:sz w:val="18"/>
                <w:szCs w:val="18"/>
              </w:rPr>
            </w:pPr>
            <w:r w:rsidRPr="00B16286">
              <w:rPr>
                <w:rFonts w:ascii="Arial" w:hAnsi="Arial" w:cs="Arial"/>
                <w:sz w:val="18"/>
                <w:szCs w:val="18"/>
              </w:rPr>
              <w:t>0,3</w:t>
            </w:r>
          </w:p>
        </w:tc>
        <w:tc>
          <w:tcPr>
            <w:tcW w:w="771" w:type="pct"/>
            <w:vAlign w:val="center"/>
          </w:tcPr>
          <w:p w14:paraId="17BB453E" w14:textId="77777777" w:rsidR="007F15CE" w:rsidRPr="00B16286" w:rsidRDefault="007F15CE" w:rsidP="007F15CE">
            <w:pPr>
              <w:jc w:val="center"/>
              <w:rPr>
                <w:rFonts w:ascii="Arial" w:hAnsi="Arial" w:cs="Arial"/>
                <w:sz w:val="18"/>
                <w:szCs w:val="18"/>
              </w:rPr>
            </w:pPr>
            <w:r>
              <w:rPr>
                <w:rFonts w:ascii="Arial" w:hAnsi="Arial" w:cs="Arial"/>
                <w:sz w:val="18"/>
                <w:szCs w:val="18"/>
              </w:rPr>
              <w:t>2029</w:t>
            </w:r>
          </w:p>
        </w:tc>
        <w:tc>
          <w:tcPr>
            <w:tcW w:w="1030" w:type="pct"/>
            <w:vAlign w:val="center"/>
          </w:tcPr>
          <w:p w14:paraId="065C0736" w14:textId="77777777" w:rsidR="007F15CE" w:rsidRPr="00B16286" w:rsidRDefault="007F15CE" w:rsidP="007F15CE">
            <w:pPr>
              <w:jc w:val="center"/>
              <w:rPr>
                <w:rFonts w:ascii="Arial" w:hAnsi="Arial" w:cs="Arial"/>
                <w:sz w:val="18"/>
                <w:szCs w:val="18"/>
              </w:rPr>
            </w:pPr>
            <w:r w:rsidRPr="00B16286">
              <w:rPr>
                <w:rFonts w:ascii="Arial" w:hAnsi="Arial" w:cs="Arial"/>
                <w:sz w:val="18"/>
                <w:szCs w:val="18"/>
              </w:rPr>
              <w:t>Угольный,</w:t>
            </w:r>
          </w:p>
          <w:p w14:paraId="138D5220" w14:textId="77777777" w:rsidR="007F15CE" w:rsidRPr="00B16286" w:rsidRDefault="007F15CE" w:rsidP="007F15CE">
            <w:pPr>
              <w:jc w:val="center"/>
              <w:rPr>
                <w:rFonts w:ascii="Arial" w:hAnsi="Arial" w:cs="Arial"/>
                <w:sz w:val="18"/>
                <w:szCs w:val="18"/>
              </w:rPr>
            </w:pPr>
            <w:r w:rsidRPr="00B16286">
              <w:rPr>
                <w:rFonts w:ascii="Arial" w:hAnsi="Arial" w:cs="Arial"/>
                <w:sz w:val="18"/>
                <w:szCs w:val="18"/>
              </w:rPr>
              <w:t>Два котла КВр - 0,15</w:t>
            </w:r>
          </w:p>
        </w:tc>
      </w:tr>
      <w:tr w:rsidR="007F15CE" w:rsidRPr="00B16286" w14:paraId="55C64959" w14:textId="77777777" w:rsidTr="00951A1D">
        <w:tc>
          <w:tcPr>
            <w:tcW w:w="444" w:type="pct"/>
            <w:vAlign w:val="center"/>
          </w:tcPr>
          <w:p w14:paraId="67B0F183" w14:textId="77777777" w:rsidR="007F15CE" w:rsidRPr="00B16286" w:rsidRDefault="007F15CE" w:rsidP="007F15CE">
            <w:pPr>
              <w:jc w:val="center"/>
              <w:rPr>
                <w:rFonts w:ascii="Arial" w:hAnsi="Arial" w:cs="Arial"/>
                <w:sz w:val="18"/>
                <w:szCs w:val="18"/>
              </w:rPr>
            </w:pPr>
            <w:r w:rsidRPr="00B16286">
              <w:rPr>
                <w:rFonts w:ascii="Arial" w:hAnsi="Arial" w:cs="Arial"/>
                <w:sz w:val="18"/>
                <w:szCs w:val="18"/>
              </w:rPr>
              <w:t>3</w:t>
            </w:r>
          </w:p>
        </w:tc>
        <w:tc>
          <w:tcPr>
            <w:tcW w:w="1380" w:type="pct"/>
            <w:vAlign w:val="center"/>
          </w:tcPr>
          <w:p w14:paraId="0A2E0F53" w14:textId="77777777" w:rsidR="007F15CE" w:rsidRDefault="007F15CE" w:rsidP="007F15CE">
            <w:pPr>
              <w:jc w:val="center"/>
              <w:rPr>
                <w:rFonts w:ascii="Arial" w:hAnsi="Arial" w:cs="Arial"/>
                <w:sz w:val="18"/>
                <w:szCs w:val="18"/>
              </w:rPr>
            </w:pPr>
            <w:r w:rsidRPr="00B16286">
              <w:rPr>
                <w:rFonts w:ascii="Arial" w:hAnsi="Arial" w:cs="Arial"/>
                <w:sz w:val="18"/>
                <w:szCs w:val="18"/>
              </w:rPr>
              <w:t xml:space="preserve">Котельная д/сада </w:t>
            </w:r>
          </w:p>
          <w:p w14:paraId="240EA9BD" w14:textId="77777777" w:rsidR="007F15CE" w:rsidRPr="00B16286" w:rsidRDefault="007F15CE" w:rsidP="007F15CE">
            <w:pPr>
              <w:jc w:val="center"/>
              <w:rPr>
                <w:rFonts w:ascii="Arial" w:hAnsi="Arial" w:cs="Arial"/>
                <w:sz w:val="18"/>
                <w:szCs w:val="18"/>
              </w:rPr>
            </w:pPr>
            <w:r w:rsidRPr="00B16286">
              <w:rPr>
                <w:rFonts w:ascii="Arial" w:hAnsi="Arial" w:cs="Arial"/>
                <w:sz w:val="18"/>
                <w:szCs w:val="18"/>
              </w:rPr>
              <w:t xml:space="preserve">(с. </w:t>
            </w:r>
            <w:r>
              <w:rPr>
                <w:rFonts w:ascii="Arial" w:hAnsi="Arial" w:cs="Arial"/>
                <w:sz w:val="18"/>
                <w:szCs w:val="18"/>
              </w:rPr>
              <w:t>Банное</w:t>
            </w:r>
            <w:r w:rsidRPr="00B16286">
              <w:rPr>
                <w:rFonts w:ascii="Arial" w:hAnsi="Arial" w:cs="Arial"/>
                <w:sz w:val="18"/>
                <w:szCs w:val="18"/>
              </w:rPr>
              <w:t>)</w:t>
            </w:r>
          </w:p>
        </w:tc>
        <w:tc>
          <w:tcPr>
            <w:tcW w:w="1375" w:type="pct"/>
            <w:vAlign w:val="center"/>
          </w:tcPr>
          <w:p w14:paraId="61926F2E" w14:textId="77777777" w:rsidR="007F15CE" w:rsidRPr="00B16286" w:rsidRDefault="007F15CE" w:rsidP="007F15CE">
            <w:pPr>
              <w:jc w:val="center"/>
              <w:rPr>
                <w:rFonts w:ascii="Arial" w:hAnsi="Arial" w:cs="Arial"/>
                <w:sz w:val="18"/>
                <w:szCs w:val="18"/>
              </w:rPr>
            </w:pPr>
            <w:r w:rsidRPr="00B16286">
              <w:rPr>
                <w:rFonts w:ascii="Arial" w:hAnsi="Arial" w:cs="Arial"/>
                <w:sz w:val="18"/>
                <w:szCs w:val="18"/>
              </w:rPr>
              <w:t>0,3</w:t>
            </w:r>
          </w:p>
        </w:tc>
        <w:tc>
          <w:tcPr>
            <w:tcW w:w="771" w:type="pct"/>
            <w:vAlign w:val="center"/>
          </w:tcPr>
          <w:p w14:paraId="49C02867" w14:textId="77777777" w:rsidR="007F15CE" w:rsidRPr="00B16286" w:rsidRDefault="007F15CE" w:rsidP="007F15CE">
            <w:pPr>
              <w:jc w:val="center"/>
              <w:rPr>
                <w:rFonts w:ascii="Arial" w:hAnsi="Arial" w:cs="Arial"/>
                <w:sz w:val="18"/>
                <w:szCs w:val="18"/>
              </w:rPr>
            </w:pPr>
            <w:r>
              <w:rPr>
                <w:rFonts w:ascii="Arial" w:hAnsi="Arial" w:cs="Arial"/>
                <w:sz w:val="18"/>
                <w:szCs w:val="18"/>
              </w:rPr>
              <w:t>2029</w:t>
            </w:r>
          </w:p>
        </w:tc>
        <w:tc>
          <w:tcPr>
            <w:tcW w:w="1030" w:type="pct"/>
            <w:vAlign w:val="center"/>
          </w:tcPr>
          <w:p w14:paraId="6BDAD873" w14:textId="77777777" w:rsidR="007F15CE" w:rsidRPr="00B16286" w:rsidRDefault="007F15CE" w:rsidP="007F15CE">
            <w:pPr>
              <w:jc w:val="center"/>
              <w:rPr>
                <w:rFonts w:ascii="Arial" w:hAnsi="Arial" w:cs="Arial"/>
                <w:sz w:val="18"/>
                <w:szCs w:val="18"/>
              </w:rPr>
            </w:pPr>
            <w:r w:rsidRPr="00B16286">
              <w:rPr>
                <w:rFonts w:ascii="Arial" w:hAnsi="Arial" w:cs="Arial"/>
                <w:sz w:val="18"/>
                <w:szCs w:val="18"/>
              </w:rPr>
              <w:t>Угольный,</w:t>
            </w:r>
          </w:p>
          <w:p w14:paraId="45AE963C" w14:textId="77777777" w:rsidR="007F15CE" w:rsidRPr="00B16286" w:rsidRDefault="007F15CE" w:rsidP="007F15CE">
            <w:pPr>
              <w:jc w:val="center"/>
              <w:rPr>
                <w:rFonts w:ascii="Arial" w:hAnsi="Arial" w:cs="Arial"/>
                <w:sz w:val="18"/>
                <w:szCs w:val="18"/>
              </w:rPr>
            </w:pPr>
            <w:r w:rsidRPr="00B16286">
              <w:rPr>
                <w:rFonts w:ascii="Arial" w:hAnsi="Arial" w:cs="Arial"/>
                <w:sz w:val="18"/>
                <w:szCs w:val="18"/>
              </w:rPr>
              <w:t>Два котла КВр - 0,15</w:t>
            </w:r>
          </w:p>
        </w:tc>
      </w:tr>
      <w:tr w:rsidR="007F15CE" w:rsidRPr="00B16286" w14:paraId="22A26964" w14:textId="77777777" w:rsidTr="00951A1D">
        <w:tc>
          <w:tcPr>
            <w:tcW w:w="444" w:type="pct"/>
            <w:vAlign w:val="center"/>
          </w:tcPr>
          <w:p w14:paraId="32F8B519" w14:textId="77777777" w:rsidR="007F15CE" w:rsidRPr="00B16286" w:rsidRDefault="007F15CE" w:rsidP="007F15CE">
            <w:pPr>
              <w:jc w:val="center"/>
              <w:rPr>
                <w:rFonts w:ascii="Arial" w:hAnsi="Arial" w:cs="Arial"/>
                <w:sz w:val="18"/>
                <w:szCs w:val="18"/>
              </w:rPr>
            </w:pPr>
            <w:r>
              <w:rPr>
                <w:rFonts w:ascii="Arial" w:hAnsi="Arial" w:cs="Arial"/>
                <w:sz w:val="18"/>
                <w:szCs w:val="18"/>
              </w:rPr>
              <w:t>4</w:t>
            </w:r>
          </w:p>
        </w:tc>
        <w:tc>
          <w:tcPr>
            <w:tcW w:w="1380" w:type="pct"/>
            <w:vAlign w:val="center"/>
          </w:tcPr>
          <w:p w14:paraId="0A484ACA" w14:textId="77777777" w:rsidR="007F15CE" w:rsidRDefault="007F15CE" w:rsidP="007F15CE">
            <w:pPr>
              <w:jc w:val="center"/>
              <w:rPr>
                <w:rFonts w:ascii="Arial" w:hAnsi="Arial" w:cs="Arial"/>
                <w:sz w:val="18"/>
                <w:szCs w:val="18"/>
              </w:rPr>
            </w:pPr>
            <w:r w:rsidRPr="00B16286">
              <w:rPr>
                <w:rFonts w:ascii="Arial" w:hAnsi="Arial" w:cs="Arial"/>
                <w:sz w:val="18"/>
                <w:szCs w:val="18"/>
              </w:rPr>
              <w:t xml:space="preserve">Котельная </w:t>
            </w:r>
            <w:r>
              <w:rPr>
                <w:rFonts w:ascii="Arial" w:hAnsi="Arial" w:cs="Arial"/>
                <w:sz w:val="18"/>
                <w:szCs w:val="18"/>
              </w:rPr>
              <w:t>школы</w:t>
            </w:r>
          </w:p>
          <w:p w14:paraId="1269DE88" w14:textId="77777777" w:rsidR="007F15CE" w:rsidRPr="00B16286" w:rsidRDefault="007F15CE" w:rsidP="007F15CE">
            <w:pPr>
              <w:jc w:val="center"/>
              <w:rPr>
                <w:rFonts w:ascii="Arial" w:hAnsi="Arial" w:cs="Arial"/>
                <w:sz w:val="18"/>
                <w:szCs w:val="18"/>
              </w:rPr>
            </w:pPr>
            <w:r w:rsidRPr="00B16286">
              <w:rPr>
                <w:rFonts w:ascii="Arial" w:hAnsi="Arial" w:cs="Arial"/>
                <w:sz w:val="18"/>
                <w:szCs w:val="18"/>
              </w:rPr>
              <w:t xml:space="preserve">(с. </w:t>
            </w:r>
            <w:r>
              <w:rPr>
                <w:rFonts w:ascii="Arial" w:hAnsi="Arial" w:cs="Arial"/>
                <w:sz w:val="18"/>
                <w:szCs w:val="18"/>
              </w:rPr>
              <w:t>Банное</w:t>
            </w:r>
            <w:r w:rsidRPr="00B16286">
              <w:rPr>
                <w:rFonts w:ascii="Arial" w:hAnsi="Arial" w:cs="Arial"/>
                <w:sz w:val="18"/>
                <w:szCs w:val="18"/>
              </w:rPr>
              <w:t>)</w:t>
            </w:r>
          </w:p>
        </w:tc>
        <w:tc>
          <w:tcPr>
            <w:tcW w:w="1375" w:type="pct"/>
            <w:vAlign w:val="center"/>
          </w:tcPr>
          <w:p w14:paraId="028AD543" w14:textId="77777777" w:rsidR="007F15CE" w:rsidRPr="00B16286" w:rsidRDefault="007F15CE" w:rsidP="007F15CE">
            <w:pPr>
              <w:jc w:val="center"/>
              <w:rPr>
                <w:rFonts w:ascii="Arial" w:hAnsi="Arial" w:cs="Arial"/>
                <w:sz w:val="18"/>
                <w:szCs w:val="18"/>
              </w:rPr>
            </w:pPr>
            <w:r w:rsidRPr="00B16286">
              <w:rPr>
                <w:rFonts w:ascii="Arial" w:hAnsi="Arial" w:cs="Arial"/>
                <w:sz w:val="18"/>
                <w:szCs w:val="18"/>
              </w:rPr>
              <w:t>0,3</w:t>
            </w:r>
          </w:p>
        </w:tc>
        <w:tc>
          <w:tcPr>
            <w:tcW w:w="771" w:type="pct"/>
            <w:vAlign w:val="center"/>
          </w:tcPr>
          <w:p w14:paraId="23241441" w14:textId="77777777" w:rsidR="007F15CE" w:rsidRPr="00B16286" w:rsidRDefault="007F15CE" w:rsidP="007F15CE">
            <w:pPr>
              <w:jc w:val="center"/>
              <w:rPr>
                <w:rFonts w:ascii="Arial" w:hAnsi="Arial" w:cs="Arial"/>
                <w:sz w:val="18"/>
                <w:szCs w:val="18"/>
              </w:rPr>
            </w:pPr>
            <w:r>
              <w:rPr>
                <w:rFonts w:ascii="Arial" w:hAnsi="Arial" w:cs="Arial"/>
                <w:sz w:val="18"/>
                <w:szCs w:val="18"/>
              </w:rPr>
              <w:t>2029</w:t>
            </w:r>
          </w:p>
        </w:tc>
        <w:tc>
          <w:tcPr>
            <w:tcW w:w="1030" w:type="pct"/>
            <w:vAlign w:val="center"/>
          </w:tcPr>
          <w:p w14:paraId="3A29BBD6" w14:textId="77777777" w:rsidR="007F15CE" w:rsidRPr="00B16286" w:rsidRDefault="007F15CE" w:rsidP="007F15CE">
            <w:pPr>
              <w:jc w:val="center"/>
              <w:rPr>
                <w:rFonts w:ascii="Arial" w:hAnsi="Arial" w:cs="Arial"/>
                <w:sz w:val="18"/>
                <w:szCs w:val="18"/>
              </w:rPr>
            </w:pPr>
            <w:r w:rsidRPr="00B16286">
              <w:rPr>
                <w:rFonts w:ascii="Arial" w:hAnsi="Arial" w:cs="Arial"/>
                <w:sz w:val="18"/>
                <w:szCs w:val="18"/>
              </w:rPr>
              <w:t>Угольный,</w:t>
            </w:r>
          </w:p>
          <w:p w14:paraId="6E17D063" w14:textId="77777777" w:rsidR="007F15CE" w:rsidRPr="00B16286" w:rsidRDefault="007F15CE" w:rsidP="007F15CE">
            <w:pPr>
              <w:jc w:val="center"/>
              <w:rPr>
                <w:rFonts w:ascii="Arial" w:hAnsi="Arial" w:cs="Arial"/>
                <w:sz w:val="18"/>
                <w:szCs w:val="18"/>
              </w:rPr>
            </w:pPr>
            <w:r w:rsidRPr="00B16286">
              <w:rPr>
                <w:rFonts w:ascii="Arial" w:hAnsi="Arial" w:cs="Arial"/>
                <w:sz w:val="18"/>
                <w:szCs w:val="18"/>
              </w:rPr>
              <w:t>Два котла КВр - 0,15</w:t>
            </w:r>
          </w:p>
        </w:tc>
      </w:tr>
      <w:tr w:rsidR="007F15CE" w:rsidRPr="00B16286" w14:paraId="1651BEE7" w14:textId="77777777" w:rsidTr="00951A1D">
        <w:tc>
          <w:tcPr>
            <w:tcW w:w="444" w:type="pct"/>
            <w:vAlign w:val="center"/>
          </w:tcPr>
          <w:p w14:paraId="4BB1EBE2" w14:textId="77777777" w:rsidR="007F15CE" w:rsidRPr="00B16286" w:rsidRDefault="007F15CE" w:rsidP="007F15CE">
            <w:pPr>
              <w:jc w:val="center"/>
              <w:rPr>
                <w:rFonts w:ascii="Arial" w:hAnsi="Arial" w:cs="Arial"/>
                <w:sz w:val="18"/>
                <w:szCs w:val="18"/>
              </w:rPr>
            </w:pPr>
          </w:p>
        </w:tc>
        <w:tc>
          <w:tcPr>
            <w:tcW w:w="1380" w:type="pct"/>
            <w:vAlign w:val="center"/>
          </w:tcPr>
          <w:p w14:paraId="03B30CAE" w14:textId="77777777" w:rsidR="007F15CE" w:rsidRPr="00B16286" w:rsidRDefault="007F15CE" w:rsidP="007F15CE">
            <w:pPr>
              <w:jc w:val="center"/>
              <w:rPr>
                <w:rFonts w:ascii="Arial" w:hAnsi="Arial" w:cs="Arial"/>
                <w:b/>
                <w:sz w:val="18"/>
                <w:szCs w:val="18"/>
              </w:rPr>
            </w:pPr>
            <w:r w:rsidRPr="00B16286">
              <w:rPr>
                <w:rFonts w:ascii="Arial" w:hAnsi="Arial" w:cs="Arial"/>
                <w:b/>
                <w:sz w:val="18"/>
                <w:szCs w:val="18"/>
              </w:rPr>
              <w:t>ИТОГО</w:t>
            </w:r>
          </w:p>
        </w:tc>
        <w:tc>
          <w:tcPr>
            <w:tcW w:w="1375" w:type="pct"/>
            <w:vAlign w:val="center"/>
          </w:tcPr>
          <w:p w14:paraId="06FA1EF2" w14:textId="77777777" w:rsidR="007F15CE" w:rsidRPr="00B16286" w:rsidRDefault="007F15CE" w:rsidP="007F15CE">
            <w:pPr>
              <w:jc w:val="center"/>
              <w:rPr>
                <w:rFonts w:ascii="Arial" w:hAnsi="Arial" w:cs="Arial"/>
                <w:b/>
                <w:sz w:val="18"/>
                <w:szCs w:val="18"/>
              </w:rPr>
            </w:pPr>
            <w:r>
              <w:rPr>
                <w:rFonts w:ascii="Arial" w:hAnsi="Arial" w:cs="Arial"/>
                <w:b/>
                <w:sz w:val="18"/>
                <w:szCs w:val="18"/>
              </w:rPr>
              <w:t>1,2</w:t>
            </w:r>
          </w:p>
        </w:tc>
        <w:tc>
          <w:tcPr>
            <w:tcW w:w="771" w:type="pct"/>
            <w:vAlign w:val="center"/>
          </w:tcPr>
          <w:p w14:paraId="4481D213" w14:textId="77777777" w:rsidR="007F15CE" w:rsidRPr="00B16286" w:rsidRDefault="007F15CE" w:rsidP="007F15CE">
            <w:pPr>
              <w:jc w:val="center"/>
              <w:rPr>
                <w:rFonts w:ascii="Arial" w:hAnsi="Arial" w:cs="Arial"/>
                <w:b/>
                <w:sz w:val="18"/>
                <w:szCs w:val="18"/>
              </w:rPr>
            </w:pPr>
          </w:p>
        </w:tc>
        <w:tc>
          <w:tcPr>
            <w:tcW w:w="1030" w:type="pct"/>
            <w:vAlign w:val="center"/>
          </w:tcPr>
          <w:p w14:paraId="43650A87" w14:textId="77777777" w:rsidR="007F15CE" w:rsidRPr="00B16286" w:rsidRDefault="007F15CE" w:rsidP="007F15CE">
            <w:pPr>
              <w:rPr>
                <w:rFonts w:ascii="Arial" w:hAnsi="Arial" w:cs="Arial"/>
                <w:sz w:val="18"/>
                <w:szCs w:val="18"/>
              </w:rPr>
            </w:pPr>
          </w:p>
        </w:tc>
      </w:tr>
    </w:tbl>
    <w:p w14:paraId="59155FEF" w14:textId="77777777" w:rsidR="00DD4021" w:rsidRDefault="00DD4021" w:rsidP="00DD4021">
      <w:pPr>
        <w:pStyle w:val="-2"/>
        <w:numPr>
          <w:ilvl w:val="1"/>
          <w:numId w:val="1"/>
        </w:numPr>
        <w:tabs>
          <w:tab w:val="clear" w:pos="1277"/>
          <w:tab w:val="num" w:pos="1135"/>
        </w:tabs>
        <w:ind w:left="1135"/>
        <w:jc w:val="both"/>
      </w:pPr>
      <w:bookmarkStart w:id="157" w:name="_Toc34829700"/>
      <w:bookmarkStart w:id="158" w:name="_Toc35324501"/>
      <w: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157"/>
      <w:bookmarkEnd w:id="158"/>
    </w:p>
    <w:p w14:paraId="240E409F" w14:textId="77777777" w:rsidR="00DD4021" w:rsidRPr="006D11FF" w:rsidRDefault="00DD4021" w:rsidP="00DD4021">
      <w:pPr>
        <w:pStyle w:val="-4"/>
      </w:pPr>
      <w:r>
        <w:t>Предложения по вводу новых и реконструкции существующих источников тепловой энергии с использованием возобновляемых источников энергии и местных видов топлива отсутствуют.</w:t>
      </w:r>
    </w:p>
    <w:p w14:paraId="51D1E3B6" w14:textId="77777777" w:rsidR="00DD4021" w:rsidRDefault="00DD4021" w:rsidP="00DD4021">
      <w:pPr>
        <w:pStyle w:val="-1"/>
        <w:numPr>
          <w:ilvl w:val="0"/>
          <w:numId w:val="1"/>
        </w:numPr>
        <w:jc w:val="both"/>
      </w:pPr>
      <w:bookmarkStart w:id="159" w:name="_Toc34829701"/>
      <w:bookmarkStart w:id="160" w:name="_Toc35324502"/>
      <w:r w:rsidRPr="006C3456">
        <w:lastRenderedPageBreak/>
        <w:t>Предложения по строительству, реконструкции и (и</w:t>
      </w:r>
      <w:r>
        <w:t>ли) модернизации тепловых сетей</w:t>
      </w:r>
      <w:bookmarkEnd w:id="159"/>
      <w:bookmarkEnd w:id="160"/>
    </w:p>
    <w:p w14:paraId="7C198FAF" w14:textId="77777777" w:rsidR="00DD4021" w:rsidRDefault="00DD4021" w:rsidP="00DD4021">
      <w:pPr>
        <w:pStyle w:val="-2"/>
        <w:numPr>
          <w:ilvl w:val="1"/>
          <w:numId w:val="1"/>
        </w:numPr>
        <w:tabs>
          <w:tab w:val="clear" w:pos="1277"/>
          <w:tab w:val="num" w:pos="1135"/>
        </w:tabs>
        <w:ind w:left="1135"/>
        <w:jc w:val="both"/>
      </w:pPr>
      <w:bookmarkStart w:id="161" w:name="_Toc34829702"/>
      <w:bookmarkStart w:id="162" w:name="_Toc35324503"/>
      <w:r>
        <w:t xml:space="preserve">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w:t>
      </w:r>
      <w:bookmarkEnd w:id="161"/>
      <w:bookmarkEnd w:id="162"/>
    </w:p>
    <w:p w14:paraId="7BAA3338" w14:textId="77777777" w:rsidR="00DD4021" w:rsidRPr="006D11FF" w:rsidRDefault="00DD4021" w:rsidP="00DD4021">
      <w:pPr>
        <w:pStyle w:val="-4"/>
      </w:pPr>
      <w:r>
        <w:t>Мероприятий по реконструкции 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не планируется.</w:t>
      </w:r>
    </w:p>
    <w:p w14:paraId="4B7BD4EB" w14:textId="77777777" w:rsidR="00DD4021" w:rsidRPr="00ED62EC" w:rsidRDefault="00DD4021" w:rsidP="00DD4021">
      <w:pPr>
        <w:pStyle w:val="-2"/>
        <w:numPr>
          <w:ilvl w:val="1"/>
          <w:numId w:val="1"/>
        </w:numPr>
        <w:tabs>
          <w:tab w:val="clear" w:pos="1277"/>
          <w:tab w:val="num" w:pos="1135"/>
        </w:tabs>
        <w:ind w:left="1135"/>
        <w:jc w:val="both"/>
      </w:pPr>
      <w:bookmarkStart w:id="163" w:name="_Toc34829703"/>
      <w:bookmarkStart w:id="164" w:name="_Toc35324504"/>
      <w:r>
        <w:t xml:space="preserve">Предложения по строительству, реконструкции и модернизации тепловых сетей для обеспечения перспективных приростов тепловой нагрузки в осваиваемых районах </w:t>
      </w:r>
      <w:r w:rsidRPr="00ED62EC">
        <w:t>поселения под жилищную, комплексную или производственную застройку.</w:t>
      </w:r>
      <w:bookmarkEnd w:id="163"/>
      <w:bookmarkEnd w:id="164"/>
    </w:p>
    <w:p w14:paraId="68A412A9" w14:textId="77777777" w:rsidR="00DD4021" w:rsidRPr="006D11FF" w:rsidRDefault="00DD4021" w:rsidP="00DD4021">
      <w:pPr>
        <w:pStyle w:val="-4"/>
      </w:pPr>
      <w:r>
        <w:t>Мероприятий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не планируется.</w:t>
      </w:r>
    </w:p>
    <w:p w14:paraId="796CCEAF" w14:textId="77777777" w:rsidR="00DD4021" w:rsidRDefault="00DD4021" w:rsidP="00DD4021">
      <w:pPr>
        <w:pStyle w:val="-2"/>
        <w:numPr>
          <w:ilvl w:val="1"/>
          <w:numId w:val="1"/>
        </w:numPr>
        <w:tabs>
          <w:tab w:val="clear" w:pos="1277"/>
          <w:tab w:val="num" w:pos="1135"/>
        </w:tabs>
        <w:ind w:left="1135"/>
        <w:jc w:val="both"/>
      </w:pPr>
      <w:bookmarkStart w:id="165" w:name="_Toc34829704"/>
      <w:bookmarkStart w:id="166" w:name="_Toc35324505"/>
      <w:r>
        <w:t>Предложения по строительству, реконструкции 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65"/>
      <w:bookmarkEnd w:id="166"/>
    </w:p>
    <w:p w14:paraId="5E4201FD" w14:textId="77777777" w:rsidR="00DD4021" w:rsidRPr="006D11FF" w:rsidRDefault="00DD4021" w:rsidP="00DD4021">
      <w:pPr>
        <w:pStyle w:val="-4"/>
      </w:pPr>
      <w:r>
        <w:t>Мероприятий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планируется</w:t>
      </w:r>
      <w:r w:rsidRPr="009377CA">
        <w:t>.</w:t>
      </w:r>
    </w:p>
    <w:p w14:paraId="25532ED6" w14:textId="77777777" w:rsidR="00DD4021" w:rsidRDefault="00DD4021" w:rsidP="00DD4021">
      <w:pPr>
        <w:pStyle w:val="-2"/>
        <w:numPr>
          <w:ilvl w:val="1"/>
          <w:numId w:val="1"/>
        </w:numPr>
        <w:tabs>
          <w:tab w:val="clear" w:pos="1277"/>
          <w:tab w:val="num" w:pos="1135"/>
        </w:tabs>
        <w:ind w:left="1135"/>
        <w:jc w:val="both"/>
      </w:pPr>
      <w:bookmarkStart w:id="167" w:name="_Toc34829705"/>
      <w:bookmarkStart w:id="168" w:name="_Toc35324506"/>
      <w:r>
        <w:t>Предложения по строительству, реконструкции 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67"/>
      <w:bookmarkEnd w:id="168"/>
    </w:p>
    <w:p w14:paraId="03389F1D" w14:textId="77777777" w:rsidR="00DD4021" w:rsidRPr="006D11FF" w:rsidRDefault="00DD4021" w:rsidP="00DD4021">
      <w:pPr>
        <w:pStyle w:val="-4"/>
      </w:pPr>
      <w:r>
        <w:t xml:space="preserve">Мероприятий </w:t>
      </w:r>
      <w:r w:rsidRPr="0006389C">
        <w:t>по строительству, реконструкции 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t>, не планируется.</w:t>
      </w:r>
    </w:p>
    <w:p w14:paraId="2E3CC712" w14:textId="77777777" w:rsidR="00DD4021" w:rsidRDefault="00DD4021" w:rsidP="00DD4021">
      <w:pPr>
        <w:pStyle w:val="-2"/>
        <w:numPr>
          <w:ilvl w:val="1"/>
          <w:numId w:val="1"/>
        </w:numPr>
        <w:tabs>
          <w:tab w:val="clear" w:pos="1277"/>
          <w:tab w:val="num" w:pos="1135"/>
        </w:tabs>
        <w:ind w:left="1135"/>
        <w:jc w:val="both"/>
      </w:pPr>
      <w:bookmarkStart w:id="169" w:name="_Toc34829706"/>
      <w:bookmarkStart w:id="170" w:name="_Toc35324507"/>
      <w:r>
        <w:t>Предложения по строительству, реконструкции и модернизации тепловых сетей для обеспечения нормативной надежности теплоснабжения потребителей.</w:t>
      </w:r>
      <w:bookmarkEnd w:id="169"/>
      <w:bookmarkEnd w:id="170"/>
    </w:p>
    <w:p w14:paraId="6CADC578" w14:textId="77777777" w:rsidR="00DD4021" w:rsidRPr="006D11FF" w:rsidRDefault="00DD4021" w:rsidP="00DD4021">
      <w:pPr>
        <w:pStyle w:val="-4"/>
      </w:pPr>
      <w:r>
        <w:t>Мероприятий</w:t>
      </w:r>
      <w:r w:rsidRPr="009C03B4">
        <w:t xml:space="preserve"> </w:t>
      </w:r>
      <w:r>
        <w:t>по строительству тепловых сетей для обеспечения нормативной надежности теплоснабжения не планируется.</w:t>
      </w:r>
    </w:p>
    <w:p w14:paraId="617D8BD2" w14:textId="77777777" w:rsidR="00DD4021" w:rsidRDefault="00DD4021" w:rsidP="00DD4021">
      <w:pPr>
        <w:pStyle w:val="-1"/>
        <w:numPr>
          <w:ilvl w:val="0"/>
          <w:numId w:val="1"/>
        </w:numPr>
        <w:jc w:val="both"/>
      </w:pPr>
      <w:bookmarkStart w:id="171" w:name="_Toc34829707"/>
      <w:bookmarkStart w:id="172" w:name="_Toc35324508"/>
      <w:r w:rsidRPr="002A507C">
        <w:lastRenderedPageBreak/>
        <w:t>Предложения по переводу открытых систем теплоснабжения (горячего водоснабжения) в закрытые системы горячего водоснабж</w:t>
      </w:r>
      <w:r>
        <w:t>ения</w:t>
      </w:r>
      <w:bookmarkEnd w:id="171"/>
      <w:bookmarkEnd w:id="172"/>
    </w:p>
    <w:p w14:paraId="2869E19D" w14:textId="77777777" w:rsidR="00DD4021" w:rsidRDefault="00DD4021" w:rsidP="00DD4021">
      <w:pPr>
        <w:pStyle w:val="-4"/>
      </w:pPr>
      <w:r>
        <w:t xml:space="preserve">В системе теплоснабжения поселения </w:t>
      </w:r>
      <w:r w:rsidRPr="00A70CEF">
        <w:t>открыты</w:t>
      </w:r>
      <w:r>
        <w:t>е</w:t>
      </w:r>
      <w:r w:rsidRPr="00A70CEF">
        <w:t xml:space="preserve"> систем</w:t>
      </w:r>
      <w:r>
        <w:t>ы</w:t>
      </w:r>
      <w:r w:rsidRPr="00A70CEF">
        <w:t xml:space="preserve"> теплоснабжения (горячего водоснабжения)</w:t>
      </w:r>
      <w:r>
        <w:t xml:space="preserve"> отсутствуют.</w:t>
      </w:r>
    </w:p>
    <w:p w14:paraId="01011436" w14:textId="77777777" w:rsidR="00DD4021" w:rsidRDefault="00DD4021" w:rsidP="00DD4021">
      <w:pPr>
        <w:pStyle w:val="-1"/>
        <w:numPr>
          <w:ilvl w:val="0"/>
          <w:numId w:val="1"/>
        </w:numPr>
      </w:pPr>
      <w:bookmarkStart w:id="173" w:name="_Toc34829708"/>
      <w:bookmarkStart w:id="174" w:name="_Toc35324509"/>
      <w:r>
        <w:lastRenderedPageBreak/>
        <w:t>Перспективные топливные балансы</w:t>
      </w:r>
      <w:bookmarkEnd w:id="173"/>
      <w:bookmarkEnd w:id="174"/>
    </w:p>
    <w:p w14:paraId="21711CBB" w14:textId="77777777" w:rsidR="00DD4021" w:rsidRDefault="00DD4021" w:rsidP="00DD4021">
      <w:pPr>
        <w:pStyle w:val="-2"/>
        <w:numPr>
          <w:ilvl w:val="1"/>
          <w:numId w:val="1"/>
        </w:numPr>
        <w:tabs>
          <w:tab w:val="clear" w:pos="1277"/>
          <w:tab w:val="num" w:pos="1135"/>
        </w:tabs>
        <w:ind w:left="1135"/>
        <w:jc w:val="both"/>
      </w:pPr>
      <w:bookmarkStart w:id="175" w:name="_Toc34829709"/>
      <w:bookmarkStart w:id="176" w:name="_Toc35324510"/>
      <w:r>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175"/>
      <w:bookmarkEnd w:id="176"/>
    </w:p>
    <w:p w14:paraId="0B6805DC" w14:textId="77777777" w:rsidR="00DD4021" w:rsidRDefault="00DD4021" w:rsidP="00DD4021">
      <w:pPr>
        <w:pStyle w:val="-4"/>
      </w:pPr>
      <w:r>
        <w:t>Перспективные топливные балансы приведены в таблице ниже.</w:t>
      </w:r>
    </w:p>
    <w:p w14:paraId="30B57252" w14:textId="77777777" w:rsidR="00951A1D" w:rsidRDefault="00951A1D" w:rsidP="00951A1D">
      <w:pPr>
        <w:pStyle w:val="-2"/>
        <w:numPr>
          <w:ilvl w:val="1"/>
          <w:numId w:val="1"/>
        </w:numPr>
        <w:tabs>
          <w:tab w:val="clear" w:pos="1277"/>
          <w:tab w:val="num" w:pos="1135"/>
        </w:tabs>
        <w:ind w:left="1135"/>
        <w:jc w:val="both"/>
      </w:pPr>
      <w:bookmarkStart w:id="177" w:name="_Toc34829710"/>
      <w:bookmarkStart w:id="178" w:name="_Toc35324511"/>
      <w:r>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177"/>
      <w:bookmarkEnd w:id="178"/>
    </w:p>
    <w:p w14:paraId="3BEF881F" w14:textId="77777777" w:rsidR="00951A1D" w:rsidRPr="007A0649" w:rsidRDefault="00951A1D" w:rsidP="00951A1D">
      <w:pPr>
        <w:pStyle w:val="-4"/>
      </w:pPr>
      <w:r w:rsidRPr="007A0649">
        <w:t xml:space="preserve">Основным и единственным видом топлива на источниках тепловой энергии сельского поселения является каменный уголь марки ДР. </w:t>
      </w:r>
    </w:p>
    <w:p w14:paraId="6F45E4AA" w14:textId="77777777" w:rsidR="00951A1D" w:rsidRPr="007A0649" w:rsidRDefault="00951A1D" w:rsidP="00951A1D">
      <w:pPr>
        <w:pStyle w:val="-4"/>
      </w:pPr>
      <w:r w:rsidRPr="007A0649">
        <w:t xml:space="preserve">Поставщиком угля является организация ООО «Юг Сибири». </w:t>
      </w:r>
    </w:p>
    <w:p w14:paraId="6762365B" w14:textId="77777777" w:rsidR="00951A1D" w:rsidRPr="007A0649" w:rsidRDefault="00951A1D" w:rsidP="00951A1D">
      <w:pPr>
        <w:pStyle w:val="-4"/>
      </w:pPr>
      <w:r w:rsidRPr="007A0649">
        <w:t>Уголь поставляется из г. Бийска автотранспортом.</w:t>
      </w:r>
    </w:p>
    <w:p w14:paraId="3DCC30C7" w14:textId="77777777" w:rsidR="00951A1D" w:rsidRPr="007A0649" w:rsidRDefault="00951A1D" w:rsidP="00951A1D">
      <w:pPr>
        <w:pStyle w:val="-4"/>
      </w:pPr>
      <w:r w:rsidRPr="007A0649">
        <w:t>Возобновляемые источники энергии на территории сельского поселения отсутствуют.</w:t>
      </w:r>
    </w:p>
    <w:p w14:paraId="5D781576" w14:textId="77777777" w:rsidR="00951A1D" w:rsidRPr="007A0649" w:rsidRDefault="00951A1D" w:rsidP="00951A1D">
      <w:pPr>
        <w:pStyle w:val="-4"/>
      </w:pPr>
      <w:r w:rsidRPr="007A0649">
        <w:t>Местные виды топлива на территории сельского поселения отсутствуют.</w:t>
      </w:r>
    </w:p>
    <w:p w14:paraId="62DC4188" w14:textId="77777777" w:rsidR="00951A1D" w:rsidRDefault="00951A1D" w:rsidP="00951A1D">
      <w:pPr>
        <w:pStyle w:val="-2"/>
        <w:numPr>
          <w:ilvl w:val="1"/>
          <w:numId w:val="1"/>
        </w:numPr>
        <w:tabs>
          <w:tab w:val="clear" w:pos="1277"/>
          <w:tab w:val="num" w:pos="1135"/>
        </w:tabs>
        <w:ind w:left="1135"/>
        <w:jc w:val="both"/>
      </w:pPr>
      <w:bookmarkStart w:id="179" w:name="_Toc34829711"/>
      <w:bookmarkStart w:id="180" w:name="_Toc35324512"/>
      <w:r>
        <w:t>Виды топлива, их доля и значение низшей теплоты сгорания топлива, используемые для производства тепловой энергии по каждой системе теплоснабжения.</w:t>
      </w:r>
      <w:bookmarkEnd w:id="179"/>
      <w:bookmarkEnd w:id="180"/>
    </w:p>
    <w:p w14:paraId="36CAED4D" w14:textId="77777777" w:rsidR="00951A1D" w:rsidRPr="007A0649" w:rsidRDefault="00951A1D" w:rsidP="00951A1D">
      <w:pPr>
        <w:pStyle w:val="-4"/>
      </w:pPr>
      <w:r w:rsidRPr="007A0649">
        <w:t>Доля используемого каменного угля в системе теплоснабжения сельского поселения составляет 100 %.</w:t>
      </w:r>
    </w:p>
    <w:p w14:paraId="21FE7638" w14:textId="77777777" w:rsidR="00951A1D" w:rsidRPr="007A0649" w:rsidRDefault="00951A1D" w:rsidP="00951A1D">
      <w:pPr>
        <w:pStyle w:val="-4"/>
      </w:pPr>
      <w:r w:rsidRPr="007A0649">
        <w:t>Значение низшей теплоты сгорания используемого каменного угля составляет 5000 -5300 ккал/кг.</w:t>
      </w:r>
    </w:p>
    <w:p w14:paraId="3A0A149E" w14:textId="77777777" w:rsidR="00951A1D" w:rsidRDefault="00951A1D" w:rsidP="00951A1D">
      <w:pPr>
        <w:pStyle w:val="-2"/>
        <w:numPr>
          <w:ilvl w:val="1"/>
          <w:numId w:val="1"/>
        </w:numPr>
        <w:tabs>
          <w:tab w:val="clear" w:pos="1277"/>
          <w:tab w:val="num" w:pos="1135"/>
        </w:tabs>
        <w:ind w:left="1135"/>
        <w:jc w:val="both"/>
      </w:pPr>
      <w:bookmarkStart w:id="181" w:name="_Toc34829712"/>
      <w:bookmarkStart w:id="182" w:name="_Toc35324513"/>
      <w:r>
        <w:t>П</w:t>
      </w:r>
      <w:r w:rsidRPr="002A507C">
        <w:t>реобладающий в поселении вид топлива, определяемый по совокупности всех систем теплоснабжения, находящихся в соответствующем поселении</w:t>
      </w:r>
      <w:r>
        <w:t>.</w:t>
      </w:r>
      <w:bookmarkEnd w:id="181"/>
      <w:bookmarkEnd w:id="182"/>
    </w:p>
    <w:p w14:paraId="2FC5B5CF" w14:textId="77777777" w:rsidR="00951A1D" w:rsidRPr="006D11FF" w:rsidRDefault="00951A1D" w:rsidP="00951A1D">
      <w:pPr>
        <w:pStyle w:val="-4"/>
      </w:pPr>
      <w:r>
        <w:t>Единственным видом топлива на источниках тепловой энергии сельского поселения является каменный уголь марки ДР.</w:t>
      </w:r>
    </w:p>
    <w:p w14:paraId="4EDC99D2" w14:textId="77777777" w:rsidR="00951A1D" w:rsidRDefault="00951A1D" w:rsidP="00951A1D">
      <w:pPr>
        <w:pStyle w:val="-2"/>
        <w:numPr>
          <w:ilvl w:val="1"/>
          <w:numId w:val="1"/>
        </w:numPr>
        <w:tabs>
          <w:tab w:val="clear" w:pos="1277"/>
          <w:tab w:val="num" w:pos="1135"/>
        </w:tabs>
        <w:ind w:left="1135"/>
        <w:jc w:val="both"/>
      </w:pPr>
      <w:bookmarkStart w:id="183" w:name="_Toc34829713"/>
      <w:bookmarkStart w:id="184" w:name="_Toc35324514"/>
      <w:r>
        <w:t>П</w:t>
      </w:r>
      <w:r w:rsidRPr="002A507C">
        <w:t>риоритетное направление развития топливного баланса поселения.</w:t>
      </w:r>
      <w:bookmarkEnd w:id="183"/>
      <w:bookmarkEnd w:id="184"/>
    </w:p>
    <w:p w14:paraId="0005DC0B" w14:textId="77777777" w:rsidR="00951A1D" w:rsidRPr="006D11FF" w:rsidRDefault="00951A1D" w:rsidP="00951A1D">
      <w:pPr>
        <w:pStyle w:val="-4"/>
      </w:pPr>
      <w:r>
        <w:t>Приоритетным направлением развития топливного баланса сельского поселения является сохранение угля в качестве основного вида топлива, а также снижение его расхода за счёт внедрения энергосберегающих технологий во всех элементах системы теплоснабжения.</w:t>
      </w:r>
    </w:p>
    <w:p w14:paraId="7BD741CC" w14:textId="77777777" w:rsidR="00951A1D" w:rsidRDefault="00951A1D" w:rsidP="00DD4021">
      <w:pPr>
        <w:pStyle w:val="-4"/>
      </w:pPr>
    </w:p>
    <w:p w14:paraId="0C042AF9" w14:textId="77777777" w:rsidR="00DD4021" w:rsidRDefault="00DD4021" w:rsidP="00DD4021">
      <w:pPr>
        <w:rPr>
          <w:rFonts w:ascii="Arial" w:eastAsiaTheme="minorEastAsia" w:hAnsi="Arial"/>
          <w:lang w:eastAsia="ru-RU"/>
        </w:rPr>
      </w:pPr>
    </w:p>
    <w:p w14:paraId="16F1371A" w14:textId="77777777" w:rsidR="00DD4021" w:rsidRDefault="00DD4021" w:rsidP="00DD4021">
      <w:pPr>
        <w:pStyle w:val="-f0"/>
        <w:sectPr w:rsidR="00DD4021" w:rsidSect="00951A1D">
          <w:pgSz w:w="11906" w:h="16838"/>
          <w:pgMar w:top="851" w:right="707" w:bottom="851" w:left="1418" w:header="709" w:footer="709" w:gutter="0"/>
          <w:cols w:space="708"/>
          <w:docGrid w:linePitch="360"/>
        </w:sectPr>
      </w:pPr>
      <w:bookmarkStart w:id="185" w:name="_Toc34809861"/>
    </w:p>
    <w:p w14:paraId="3EDB8D1A" w14:textId="2E45E2BF" w:rsidR="00DD4021" w:rsidRPr="00525A57" w:rsidRDefault="00DD4021" w:rsidP="007F15CE">
      <w:pPr>
        <w:pStyle w:val="-f0"/>
        <w:spacing w:before="0"/>
      </w:pPr>
      <w:bookmarkStart w:id="186" w:name="_Toc34909907"/>
      <w:bookmarkStart w:id="187" w:name="_Toc35324558"/>
      <w:r w:rsidRPr="007F15CE">
        <w:lastRenderedPageBreak/>
        <w:t>Таблица</w:t>
      </w:r>
      <w:r w:rsidRPr="00525A57">
        <w:t xml:space="preserve"> </w:t>
      </w:r>
      <w:r w:rsidR="00D97DD9">
        <w:fldChar w:fldCharType="begin"/>
      </w:r>
      <w:r w:rsidR="00D97DD9">
        <w:instrText xml:space="preserve"> STYLEREF  \s "СТ - 1 заголовок" </w:instrText>
      </w:r>
      <w:r w:rsidR="00D97DD9">
        <w:fldChar w:fldCharType="separate"/>
      </w:r>
      <w:r w:rsidR="00D97DD9">
        <w:rPr>
          <w:noProof/>
        </w:rPr>
        <w:t>9</w:t>
      </w:r>
      <w:r w:rsidR="00D97DD9">
        <w:rPr>
          <w:noProof/>
        </w:rPr>
        <w:fldChar w:fldCharType="end"/>
      </w:r>
      <w:r w:rsidRPr="00525A57">
        <w:t>.</w:t>
      </w:r>
      <w:r w:rsidR="00D97DD9">
        <w:fldChar w:fldCharType="begin"/>
      </w:r>
      <w:r w:rsidR="00D97DD9">
        <w:instrText xml:space="preserve"> SEQ Таблица \* ARABIC \r 1 </w:instrText>
      </w:r>
      <w:r w:rsidR="00D97DD9">
        <w:fldChar w:fldCharType="separate"/>
      </w:r>
      <w:r w:rsidR="00D97DD9">
        <w:rPr>
          <w:noProof/>
        </w:rPr>
        <w:t>1</w:t>
      </w:r>
      <w:r w:rsidR="00D97DD9">
        <w:rPr>
          <w:noProof/>
        </w:rPr>
        <w:fldChar w:fldCharType="end"/>
      </w:r>
      <w:r w:rsidRPr="00525A57">
        <w:t xml:space="preserve"> </w:t>
      </w:r>
      <w:r w:rsidRPr="00525A57">
        <w:sym w:font="Symbol" w:char="F02D"/>
      </w:r>
      <w:r w:rsidRPr="00525A57">
        <w:t xml:space="preserve"> Перспективный топливный баланс существующих котельных до 2032 года</w:t>
      </w:r>
      <w:bookmarkEnd w:id="185"/>
      <w:bookmarkEnd w:id="186"/>
      <w:bookmarkEnd w:id="187"/>
    </w:p>
    <w:tbl>
      <w:tblPr>
        <w:tblW w:w="0" w:type="auto"/>
        <w:tblLayout w:type="fixed"/>
        <w:tblLook w:val="04A0" w:firstRow="1" w:lastRow="0" w:firstColumn="1" w:lastColumn="0" w:noHBand="0" w:noVBand="1"/>
      </w:tblPr>
      <w:tblGrid>
        <w:gridCol w:w="6041"/>
        <w:gridCol w:w="758"/>
        <w:gridCol w:w="757"/>
        <w:gridCol w:w="757"/>
        <w:gridCol w:w="757"/>
        <w:gridCol w:w="757"/>
        <w:gridCol w:w="757"/>
        <w:gridCol w:w="757"/>
        <w:gridCol w:w="757"/>
        <w:gridCol w:w="757"/>
        <w:gridCol w:w="757"/>
        <w:gridCol w:w="757"/>
        <w:gridCol w:w="757"/>
      </w:tblGrid>
      <w:tr w:rsidR="00D502D3" w:rsidRPr="00C45523" w14:paraId="0C83B9BD" w14:textId="77777777" w:rsidTr="00D502D3">
        <w:trPr>
          <w:trHeight w:val="20"/>
          <w:tblHeader/>
        </w:trPr>
        <w:tc>
          <w:tcPr>
            <w:tcW w:w="6041"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07C1022E" w14:textId="77777777" w:rsidR="00D502D3" w:rsidRPr="00C45523" w:rsidRDefault="00D502D3" w:rsidP="00D502D3">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Наименование</w:t>
            </w:r>
          </w:p>
        </w:tc>
        <w:tc>
          <w:tcPr>
            <w:tcW w:w="758" w:type="dxa"/>
            <w:tcBorders>
              <w:top w:val="single" w:sz="4" w:space="0" w:color="auto"/>
              <w:left w:val="nil"/>
              <w:bottom w:val="single" w:sz="4" w:space="0" w:color="auto"/>
              <w:right w:val="single" w:sz="4" w:space="0" w:color="auto"/>
            </w:tcBorders>
            <w:shd w:val="clear" w:color="auto" w:fill="DAEEF3"/>
            <w:noWrap/>
            <w:vAlign w:val="center"/>
            <w:hideMark/>
          </w:tcPr>
          <w:p w14:paraId="127D4920" w14:textId="77777777"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2021</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14:paraId="6B6AFCC1" w14:textId="77777777"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2022</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14:paraId="026F77CC" w14:textId="77777777"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2023</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14:paraId="09536E02" w14:textId="77777777"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2024</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14:paraId="60AFEC3D" w14:textId="77777777"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2025</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14:paraId="5806C2C1" w14:textId="77777777"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2026</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14:paraId="166A5888" w14:textId="77777777"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2027</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14:paraId="08D31AE6" w14:textId="77777777"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2028</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14:paraId="25BB9397" w14:textId="77777777"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2029</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14:paraId="2819DDE0" w14:textId="77777777"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2030</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14:paraId="0361A1EF" w14:textId="77777777"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2031</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14:paraId="538E1335" w14:textId="77777777"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2032</w:t>
            </w:r>
          </w:p>
        </w:tc>
      </w:tr>
      <w:tr w:rsidR="00D502D3" w:rsidRPr="00C45523" w14:paraId="7F6F619D" w14:textId="77777777" w:rsidTr="00D502D3">
        <w:trPr>
          <w:trHeight w:val="20"/>
        </w:trPr>
        <w:tc>
          <w:tcPr>
            <w:tcW w:w="6041" w:type="dxa"/>
            <w:tcBorders>
              <w:top w:val="nil"/>
              <w:left w:val="single" w:sz="4" w:space="0" w:color="auto"/>
              <w:bottom w:val="single" w:sz="4" w:space="0" w:color="auto"/>
              <w:right w:val="single" w:sz="4" w:space="0" w:color="auto"/>
            </w:tcBorders>
            <w:shd w:val="clear" w:color="auto" w:fill="DAEEF3"/>
            <w:noWrap/>
            <w:vAlign w:val="center"/>
            <w:hideMark/>
          </w:tcPr>
          <w:p w14:paraId="3479473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Котельная № 20 (с. Банное)</w:t>
            </w:r>
          </w:p>
        </w:tc>
        <w:tc>
          <w:tcPr>
            <w:tcW w:w="758" w:type="dxa"/>
            <w:tcBorders>
              <w:top w:val="nil"/>
              <w:left w:val="nil"/>
              <w:bottom w:val="single" w:sz="4" w:space="0" w:color="auto"/>
              <w:right w:val="single" w:sz="4" w:space="0" w:color="auto"/>
            </w:tcBorders>
            <w:shd w:val="clear" w:color="auto" w:fill="DAEEF3"/>
            <w:noWrap/>
            <w:vAlign w:val="center"/>
            <w:hideMark/>
          </w:tcPr>
          <w:p w14:paraId="2BAD4A91" w14:textId="77777777"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57" w:type="dxa"/>
            <w:tcBorders>
              <w:top w:val="nil"/>
              <w:left w:val="nil"/>
              <w:bottom w:val="single" w:sz="4" w:space="0" w:color="auto"/>
              <w:right w:val="single" w:sz="4" w:space="0" w:color="auto"/>
            </w:tcBorders>
            <w:shd w:val="clear" w:color="auto" w:fill="DAEEF3"/>
            <w:noWrap/>
            <w:vAlign w:val="center"/>
            <w:hideMark/>
          </w:tcPr>
          <w:p w14:paraId="32126AC1" w14:textId="77777777"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57" w:type="dxa"/>
            <w:tcBorders>
              <w:top w:val="nil"/>
              <w:left w:val="nil"/>
              <w:bottom w:val="single" w:sz="4" w:space="0" w:color="auto"/>
              <w:right w:val="single" w:sz="4" w:space="0" w:color="auto"/>
            </w:tcBorders>
            <w:shd w:val="clear" w:color="auto" w:fill="DAEEF3"/>
            <w:noWrap/>
            <w:vAlign w:val="center"/>
            <w:hideMark/>
          </w:tcPr>
          <w:p w14:paraId="07962BEF" w14:textId="77777777"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57" w:type="dxa"/>
            <w:tcBorders>
              <w:top w:val="nil"/>
              <w:left w:val="nil"/>
              <w:bottom w:val="single" w:sz="4" w:space="0" w:color="auto"/>
              <w:right w:val="single" w:sz="4" w:space="0" w:color="auto"/>
            </w:tcBorders>
            <w:shd w:val="clear" w:color="auto" w:fill="DAEEF3"/>
            <w:noWrap/>
            <w:vAlign w:val="center"/>
            <w:hideMark/>
          </w:tcPr>
          <w:p w14:paraId="27201DAF" w14:textId="77777777"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57" w:type="dxa"/>
            <w:tcBorders>
              <w:top w:val="nil"/>
              <w:left w:val="nil"/>
              <w:bottom w:val="single" w:sz="4" w:space="0" w:color="auto"/>
              <w:right w:val="single" w:sz="4" w:space="0" w:color="auto"/>
            </w:tcBorders>
            <w:shd w:val="clear" w:color="auto" w:fill="DAEEF3"/>
            <w:noWrap/>
            <w:vAlign w:val="center"/>
            <w:hideMark/>
          </w:tcPr>
          <w:p w14:paraId="161F7C59" w14:textId="77777777"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57" w:type="dxa"/>
            <w:tcBorders>
              <w:top w:val="nil"/>
              <w:left w:val="nil"/>
              <w:bottom w:val="single" w:sz="4" w:space="0" w:color="auto"/>
              <w:right w:val="single" w:sz="4" w:space="0" w:color="auto"/>
            </w:tcBorders>
            <w:shd w:val="clear" w:color="auto" w:fill="DAEEF3"/>
            <w:noWrap/>
            <w:vAlign w:val="center"/>
            <w:hideMark/>
          </w:tcPr>
          <w:p w14:paraId="50F21788" w14:textId="77777777"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57" w:type="dxa"/>
            <w:tcBorders>
              <w:top w:val="nil"/>
              <w:left w:val="nil"/>
              <w:bottom w:val="single" w:sz="4" w:space="0" w:color="auto"/>
              <w:right w:val="single" w:sz="4" w:space="0" w:color="auto"/>
            </w:tcBorders>
            <w:shd w:val="clear" w:color="auto" w:fill="DAEEF3"/>
            <w:noWrap/>
            <w:vAlign w:val="center"/>
            <w:hideMark/>
          </w:tcPr>
          <w:p w14:paraId="727D94E5" w14:textId="77777777"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57" w:type="dxa"/>
            <w:tcBorders>
              <w:top w:val="nil"/>
              <w:left w:val="nil"/>
              <w:bottom w:val="single" w:sz="4" w:space="0" w:color="auto"/>
              <w:right w:val="single" w:sz="4" w:space="0" w:color="auto"/>
            </w:tcBorders>
            <w:shd w:val="clear" w:color="auto" w:fill="DAEEF3"/>
            <w:noWrap/>
            <w:vAlign w:val="center"/>
            <w:hideMark/>
          </w:tcPr>
          <w:p w14:paraId="56C602E3" w14:textId="77777777"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57" w:type="dxa"/>
            <w:tcBorders>
              <w:top w:val="nil"/>
              <w:left w:val="nil"/>
              <w:bottom w:val="single" w:sz="4" w:space="0" w:color="auto"/>
              <w:right w:val="single" w:sz="4" w:space="0" w:color="auto"/>
            </w:tcBorders>
            <w:shd w:val="clear" w:color="auto" w:fill="DAEEF3"/>
            <w:noWrap/>
            <w:vAlign w:val="center"/>
            <w:hideMark/>
          </w:tcPr>
          <w:p w14:paraId="05699550" w14:textId="77777777"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57" w:type="dxa"/>
            <w:tcBorders>
              <w:top w:val="nil"/>
              <w:left w:val="nil"/>
              <w:bottom w:val="single" w:sz="4" w:space="0" w:color="auto"/>
              <w:right w:val="single" w:sz="4" w:space="0" w:color="auto"/>
            </w:tcBorders>
            <w:shd w:val="clear" w:color="auto" w:fill="DAEEF3"/>
            <w:noWrap/>
            <w:vAlign w:val="center"/>
            <w:hideMark/>
          </w:tcPr>
          <w:p w14:paraId="3E91BF2E" w14:textId="77777777"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57" w:type="dxa"/>
            <w:tcBorders>
              <w:top w:val="nil"/>
              <w:left w:val="nil"/>
              <w:bottom w:val="single" w:sz="4" w:space="0" w:color="auto"/>
              <w:right w:val="single" w:sz="4" w:space="0" w:color="auto"/>
            </w:tcBorders>
            <w:shd w:val="clear" w:color="auto" w:fill="DAEEF3"/>
            <w:noWrap/>
            <w:vAlign w:val="center"/>
            <w:hideMark/>
          </w:tcPr>
          <w:p w14:paraId="78602C7D" w14:textId="77777777"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57" w:type="dxa"/>
            <w:tcBorders>
              <w:top w:val="nil"/>
              <w:left w:val="nil"/>
              <w:bottom w:val="single" w:sz="4" w:space="0" w:color="auto"/>
              <w:right w:val="single" w:sz="4" w:space="0" w:color="auto"/>
            </w:tcBorders>
            <w:shd w:val="clear" w:color="auto" w:fill="DAEEF3"/>
            <w:noWrap/>
            <w:vAlign w:val="center"/>
            <w:hideMark/>
          </w:tcPr>
          <w:p w14:paraId="1C979D04" w14:textId="77777777"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r>
      <w:tr w:rsidR="00D502D3" w:rsidRPr="00C45523" w14:paraId="70B6B8C7" w14:textId="77777777"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6F00C8F5" w14:textId="77777777"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Установленная тепловая мощность, Гкал/ч</w:t>
            </w:r>
          </w:p>
        </w:tc>
        <w:tc>
          <w:tcPr>
            <w:tcW w:w="758" w:type="dxa"/>
            <w:tcBorders>
              <w:top w:val="nil"/>
              <w:left w:val="nil"/>
              <w:bottom w:val="single" w:sz="4" w:space="0" w:color="auto"/>
              <w:right w:val="single" w:sz="4" w:space="0" w:color="auto"/>
            </w:tcBorders>
            <w:shd w:val="clear" w:color="auto" w:fill="auto"/>
            <w:noWrap/>
            <w:vAlign w:val="center"/>
            <w:hideMark/>
          </w:tcPr>
          <w:p w14:paraId="0C2A41D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0,34</w:t>
            </w:r>
          </w:p>
        </w:tc>
        <w:tc>
          <w:tcPr>
            <w:tcW w:w="757" w:type="dxa"/>
            <w:tcBorders>
              <w:top w:val="nil"/>
              <w:left w:val="nil"/>
              <w:bottom w:val="single" w:sz="4" w:space="0" w:color="auto"/>
              <w:right w:val="single" w:sz="4" w:space="0" w:color="auto"/>
            </w:tcBorders>
            <w:shd w:val="clear" w:color="auto" w:fill="auto"/>
            <w:noWrap/>
            <w:vAlign w:val="center"/>
            <w:hideMark/>
          </w:tcPr>
          <w:p w14:paraId="4C2C78B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0,34</w:t>
            </w:r>
          </w:p>
        </w:tc>
        <w:tc>
          <w:tcPr>
            <w:tcW w:w="757" w:type="dxa"/>
            <w:tcBorders>
              <w:top w:val="nil"/>
              <w:left w:val="nil"/>
              <w:bottom w:val="single" w:sz="4" w:space="0" w:color="auto"/>
              <w:right w:val="single" w:sz="4" w:space="0" w:color="auto"/>
            </w:tcBorders>
            <w:shd w:val="clear" w:color="auto" w:fill="auto"/>
            <w:noWrap/>
            <w:vAlign w:val="center"/>
            <w:hideMark/>
          </w:tcPr>
          <w:p w14:paraId="611F293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0,34</w:t>
            </w:r>
          </w:p>
        </w:tc>
        <w:tc>
          <w:tcPr>
            <w:tcW w:w="757" w:type="dxa"/>
            <w:tcBorders>
              <w:top w:val="nil"/>
              <w:left w:val="nil"/>
              <w:bottom w:val="single" w:sz="4" w:space="0" w:color="auto"/>
              <w:right w:val="single" w:sz="4" w:space="0" w:color="auto"/>
            </w:tcBorders>
            <w:shd w:val="clear" w:color="auto" w:fill="auto"/>
            <w:noWrap/>
            <w:vAlign w:val="center"/>
            <w:hideMark/>
          </w:tcPr>
          <w:p w14:paraId="037D1A0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0,34</w:t>
            </w:r>
          </w:p>
        </w:tc>
        <w:tc>
          <w:tcPr>
            <w:tcW w:w="757" w:type="dxa"/>
            <w:tcBorders>
              <w:top w:val="nil"/>
              <w:left w:val="nil"/>
              <w:bottom w:val="single" w:sz="4" w:space="0" w:color="auto"/>
              <w:right w:val="single" w:sz="4" w:space="0" w:color="auto"/>
            </w:tcBorders>
            <w:shd w:val="clear" w:color="auto" w:fill="auto"/>
            <w:noWrap/>
            <w:vAlign w:val="center"/>
            <w:hideMark/>
          </w:tcPr>
          <w:p w14:paraId="715CE38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0,34</w:t>
            </w:r>
          </w:p>
        </w:tc>
        <w:tc>
          <w:tcPr>
            <w:tcW w:w="757" w:type="dxa"/>
            <w:tcBorders>
              <w:top w:val="nil"/>
              <w:left w:val="nil"/>
              <w:bottom w:val="single" w:sz="4" w:space="0" w:color="auto"/>
              <w:right w:val="single" w:sz="4" w:space="0" w:color="auto"/>
            </w:tcBorders>
            <w:shd w:val="clear" w:color="auto" w:fill="auto"/>
            <w:noWrap/>
            <w:vAlign w:val="center"/>
            <w:hideMark/>
          </w:tcPr>
          <w:p w14:paraId="1391691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0,34</w:t>
            </w:r>
          </w:p>
        </w:tc>
        <w:tc>
          <w:tcPr>
            <w:tcW w:w="757" w:type="dxa"/>
            <w:tcBorders>
              <w:top w:val="nil"/>
              <w:left w:val="nil"/>
              <w:bottom w:val="single" w:sz="4" w:space="0" w:color="auto"/>
              <w:right w:val="single" w:sz="4" w:space="0" w:color="auto"/>
            </w:tcBorders>
            <w:shd w:val="clear" w:color="auto" w:fill="auto"/>
            <w:noWrap/>
            <w:vAlign w:val="center"/>
            <w:hideMark/>
          </w:tcPr>
          <w:p w14:paraId="4C7A6AD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0,34</w:t>
            </w:r>
          </w:p>
        </w:tc>
        <w:tc>
          <w:tcPr>
            <w:tcW w:w="757" w:type="dxa"/>
            <w:tcBorders>
              <w:top w:val="nil"/>
              <w:left w:val="nil"/>
              <w:bottom w:val="single" w:sz="4" w:space="0" w:color="auto"/>
              <w:right w:val="single" w:sz="4" w:space="0" w:color="auto"/>
            </w:tcBorders>
            <w:shd w:val="clear" w:color="auto" w:fill="auto"/>
            <w:noWrap/>
            <w:vAlign w:val="center"/>
            <w:hideMark/>
          </w:tcPr>
          <w:p w14:paraId="0F622DE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0,34</w:t>
            </w:r>
          </w:p>
        </w:tc>
        <w:tc>
          <w:tcPr>
            <w:tcW w:w="757" w:type="dxa"/>
            <w:tcBorders>
              <w:top w:val="nil"/>
              <w:left w:val="nil"/>
              <w:bottom w:val="single" w:sz="4" w:space="0" w:color="auto"/>
              <w:right w:val="single" w:sz="4" w:space="0" w:color="auto"/>
            </w:tcBorders>
            <w:shd w:val="clear" w:color="auto" w:fill="auto"/>
            <w:noWrap/>
            <w:vAlign w:val="center"/>
            <w:hideMark/>
          </w:tcPr>
          <w:p w14:paraId="448892D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0,34</w:t>
            </w:r>
          </w:p>
        </w:tc>
        <w:tc>
          <w:tcPr>
            <w:tcW w:w="757" w:type="dxa"/>
            <w:tcBorders>
              <w:top w:val="nil"/>
              <w:left w:val="nil"/>
              <w:bottom w:val="single" w:sz="4" w:space="0" w:color="auto"/>
              <w:right w:val="single" w:sz="4" w:space="0" w:color="auto"/>
            </w:tcBorders>
            <w:shd w:val="clear" w:color="auto" w:fill="auto"/>
            <w:noWrap/>
            <w:vAlign w:val="center"/>
            <w:hideMark/>
          </w:tcPr>
          <w:p w14:paraId="4675653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0,34</w:t>
            </w:r>
          </w:p>
        </w:tc>
        <w:tc>
          <w:tcPr>
            <w:tcW w:w="757" w:type="dxa"/>
            <w:tcBorders>
              <w:top w:val="nil"/>
              <w:left w:val="nil"/>
              <w:bottom w:val="single" w:sz="4" w:space="0" w:color="auto"/>
              <w:right w:val="single" w:sz="4" w:space="0" w:color="auto"/>
            </w:tcBorders>
            <w:shd w:val="clear" w:color="auto" w:fill="auto"/>
            <w:noWrap/>
            <w:vAlign w:val="center"/>
            <w:hideMark/>
          </w:tcPr>
          <w:p w14:paraId="20B8000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0,34</w:t>
            </w:r>
          </w:p>
        </w:tc>
        <w:tc>
          <w:tcPr>
            <w:tcW w:w="757" w:type="dxa"/>
            <w:tcBorders>
              <w:top w:val="nil"/>
              <w:left w:val="nil"/>
              <w:bottom w:val="single" w:sz="4" w:space="0" w:color="auto"/>
              <w:right w:val="single" w:sz="4" w:space="0" w:color="auto"/>
            </w:tcBorders>
            <w:shd w:val="clear" w:color="auto" w:fill="auto"/>
            <w:noWrap/>
            <w:vAlign w:val="center"/>
            <w:hideMark/>
          </w:tcPr>
          <w:p w14:paraId="4DE54C8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0,34</w:t>
            </w:r>
          </w:p>
        </w:tc>
      </w:tr>
      <w:tr w:rsidR="00D502D3" w:rsidRPr="00C45523" w14:paraId="5D267830" w14:textId="77777777"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2CDB984A" w14:textId="77777777"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Располагаемая тепловая мощность, Гкал/ч</w:t>
            </w:r>
          </w:p>
        </w:tc>
        <w:tc>
          <w:tcPr>
            <w:tcW w:w="758" w:type="dxa"/>
            <w:tcBorders>
              <w:top w:val="nil"/>
              <w:left w:val="nil"/>
              <w:bottom w:val="single" w:sz="4" w:space="0" w:color="auto"/>
              <w:right w:val="single" w:sz="4" w:space="0" w:color="auto"/>
            </w:tcBorders>
            <w:shd w:val="clear" w:color="auto" w:fill="auto"/>
            <w:noWrap/>
            <w:vAlign w:val="center"/>
            <w:hideMark/>
          </w:tcPr>
          <w:p w14:paraId="7F6E1B3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0,34</w:t>
            </w:r>
          </w:p>
        </w:tc>
        <w:tc>
          <w:tcPr>
            <w:tcW w:w="757" w:type="dxa"/>
            <w:tcBorders>
              <w:top w:val="nil"/>
              <w:left w:val="nil"/>
              <w:bottom w:val="single" w:sz="4" w:space="0" w:color="auto"/>
              <w:right w:val="single" w:sz="4" w:space="0" w:color="auto"/>
            </w:tcBorders>
            <w:shd w:val="clear" w:color="auto" w:fill="auto"/>
            <w:noWrap/>
            <w:vAlign w:val="center"/>
            <w:hideMark/>
          </w:tcPr>
          <w:p w14:paraId="3E17AA2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0,34</w:t>
            </w:r>
          </w:p>
        </w:tc>
        <w:tc>
          <w:tcPr>
            <w:tcW w:w="757" w:type="dxa"/>
            <w:tcBorders>
              <w:top w:val="nil"/>
              <w:left w:val="nil"/>
              <w:bottom w:val="single" w:sz="4" w:space="0" w:color="auto"/>
              <w:right w:val="single" w:sz="4" w:space="0" w:color="auto"/>
            </w:tcBorders>
            <w:shd w:val="clear" w:color="auto" w:fill="auto"/>
            <w:noWrap/>
            <w:vAlign w:val="center"/>
            <w:hideMark/>
          </w:tcPr>
          <w:p w14:paraId="2CE7A6F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0,34</w:t>
            </w:r>
          </w:p>
        </w:tc>
        <w:tc>
          <w:tcPr>
            <w:tcW w:w="757" w:type="dxa"/>
            <w:tcBorders>
              <w:top w:val="nil"/>
              <w:left w:val="nil"/>
              <w:bottom w:val="single" w:sz="4" w:space="0" w:color="auto"/>
              <w:right w:val="single" w:sz="4" w:space="0" w:color="auto"/>
            </w:tcBorders>
            <w:shd w:val="clear" w:color="auto" w:fill="auto"/>
            <w:noWrap/>
            <w:vAlign w:val="center"/>
            <w:hideMark/>
          </w:tcPr>
          <w:p w14:paraId="4DFCEA7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0,34</w:t>
            </w:r>
          </w:p>
        </w:tc>
        <w:tc>
          <w:tcPr>
            <w:tcW w:w="757" w:type="dxa"/>
            <w:tcBorders>
              <w:top w:val="nil"/>
              <w:left w:val="nil"/>
              <w:bottom w:val="single" w:sz="4" w:space="0" w:color="auto"/>
              <w:right w:val="single" w:sz="4" w:space="0" w:color="auto"/>
            </w:tcBorders>
            <w:shd w:val="clear" w:color="auto" w:fill="auto"/>
            <w:noWrap/>
            <w:vAlign w:val="center"/>
            <w:hideMark/>
          </w:tcPr>
          <w:p w14:paraId="7ABB621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0,34</w:t>
            </w:r>
          </w:p>
        </w:tc>
        <w:tc>
          <w:tcPr>
            <w:tcW w:w="757" w:type="dxa"/>
            <w:tcBorders>
              <w:top w:val="nil"/>
              <w:left w:val="nil"/>
              <w:bottom w:val="single" w:sz="4" w:space="0" w:color="auto"/>
              <w:right w:val="single" w:sz="4" w:space="0" w:color="auto"/>
            </w:tcBorders>
            <w:shd w:val="clear" w:color="auto" w:fill="auto"/>
            <w:noWrap/>
            <w:vAlign w:val="center"/>
            <w:hideMark/>
          </w:tcPr>
          <w:p w14:paraId="01AF198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0,34</w:t>
            </w:r>
          </w:p>
        </w:tc>
        <w:tc>
          <w:tcPr>
            <w:tcW w:w="757" w:type="dxa"/>
            <w:tcBorders>
              <w:top w:val="nil"/>
              <w:left w:val="nil"/>
              <w:bottom w:val="single" w:sz="4" w:space="0" w:color="auto"/>
              <w:right w:val="single" w:sz="4" w:space="0" w:color="auto"/>
            </w:tcBorders>
            <w:shd w:val="clear" w:color="auto" w:fill="auto"/>
            <w:noWrap/>
            <w:vAlign w:val="center"/>
            <w:hideMark/>
          </w:tcPr>
          <w:p w14:paraId="3572E54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0,34</w:t>
            </w:r>
          </w:p>
        </w:tc>
        <w:tc>
          <w:tcPr>
            <w:tcW w:w="757" w:type="dxa"/>
            <w:tcBorders>
              <w:top w:val="nil"/>
              <w:left w:val="nil"/>
              <w:bottom w:val="single" w:sz="4" w:space="0" w:color="auto"/>
              <w:right w:val="single" w:sz="4" w:space="0" w:color="auto"/>
            </w:tcBorders>
            <w:shd w:val="clear" w:color="auto" w:fill="auto"/>
            <w:noWrap/>
            <w:vAlign w:val="center"/>
            <w:hideMark/>
          </w:tcPr>
          <w:p w14:paraId="13D18B3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0,34</w:t>
            </w:r>
          </w:p>
        </w:tc>
        <w:tc>
          <w:tcPr>
            <w:tcW w:w="757" w:type="dxa"/>
            <w:tcBorders>
              <w:top w:val="nil"/>
              <w:left w:val="nil"/>
              <w:bottom w:val="single" w:sz="4" w:space="0" w:color="auto"/>
              <w:right w:val="single" w:sz="4" w:space="0" w:color="auto"/>
            </w:tcBorders>
            <w:shd w:val="clear" w:color="auto" w:fill="auto"/>
            <w:noWrap/>
            <w:vAlign w:val="center"/>
            <w:hideMark/>
          </w:tcPr>
          <w:p w14:paraId="68D77C7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0,34</w:t>
            </w:r>
          </w:p>
        </w:tc>
        <w:tc>
          <w:tcPr>
            <w:tcW w:w="757" w:type="dxa"/>
            <w:tcBorders>
              <w:top w:val="nil"/>
              <w:left w:val="nil"/>
              <w:bottom w:val="single" w:sz="4" w:space="0" w:color="auto"/>
              <w:right w:val="single" w:sz="4" w:space="0" w:color="auto"/>
            </w:tcBorders>
            <w:shd w:val="clear" w:color="auto" w:fill="auto"/>
            <w:noWrap/>
            <w:vAlign w:val="center"/>
            <w:hideMark/>
          </w:tcPr>
          <w:p w14:paraId="2DCF1B9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0,34</w:t>
            </w:r>
          </w:p>
        </w:tc>
        <w:tc>
          <w:tcPr>
            <w:tcW w:w="757" w:type="dxa"/>
            <w:tcBorders>
              <w:top w:val="nil"/>
              <w:left w:val="nil"/>
              <w:bottom w:val="single" w:sz="4" w:space="0" w:color="auto"/>
              <w:right w:val="single" w:sz="4" w:space="0" w:color="auto"/>
            </w:tcBorders>
            <w:shd w:val="clear" w:color="auto" w:fill="auto"/>
            <w:noWrap/>
            <w:vAlign w:val="center"/>
            <w:hideMark/>
          </w:tcPr>
          <w:p w14:paraId="7D61CCA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0,34</w:t>
            </w:r>
          </w:p>
        </w:tc>
        <w:tc>
          <w:tcPr>
            <w:tcW w:w="757" w:type="dxa"/>
            <w:tcBorders>
              <w:top w:val="nil"/>
              <w:left w:val="nil"/>
              <w:bottom w:val="single" w:sz="4" w:space="0" w:color="auto"/>
              <w:right w:val="single" w:sz="4" w:space="0" w:color="auto"/>
            </w:tcBorders>
            <w:shd w:val="clear" w:color="auto" w:fill="auto"/>
            <w:noWrap/>
            <w:vAlign w:val="center"/>
            <w:hideMark/>
          </w:tcPr>
          <w:p w14:paraId="2BF47B2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0,34</w:t>
            </w:r>
          </w:p>
        </w:tc>
      </w:tr>
      <w:tr w:rsidR="00D502D3" w:rsidRPr="00C45523" w14:paraId="384531C4" w14:textId="77777777"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27DDB988" w14:textId="77777777"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Среднегодовые собственные и хозяйственные нужды, Гкал/ч</w:t>
            </w:r>
          </w:p>
        </w:tc>
        <w:tc>
          <w:tcPr>
            <w:tcW w:w="758" w:type="dxa"/>
            <w:tcBorders>
              <w:top w:val="nil"/>
              <w:left w:val="nil"/>
              <w:bottom w:val="single" w:sz="4" w:space="0" w:color="auto"/>
              <w:right w:val="single" w:sz="4" w:space="0" w:color="auto"/>
            </w:tcBorders>
            <w:shd w:val="clear" w:color="auto" w:fill="auto"/>
            <w:noWrap/>
            <w:vAlign w:val="center"/>
            <w:hideMark/>
          </w:tcPr>
          <w:p w14:paraId="0023660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0,0011</w:t>
            </w:r>
          </w:p>
        </w:tc>
        <w:tc>
          <w:tcPr>
            <w:tcW w:w="757" w:type="dxa"/>
            <w:tcBorders>
              <w:top w:val="nil"/>
              <w:left w:val="nil"/>
              <w:bottom w:val="single" w:sz="4" w:space="0" w:color="auto"/>
              <w:right w:val="single" w:sz="4" w:space="0" w:color="auto"/>
            </w:tcBorders>
            <w:shd w:val="clear" w:color="auto" w:fill="auto"/>
            <w:noWrap/>
            <w:vAlign w:val="center"/>
            <w:hideMark/>
          </w:tcPr>
          <w:p w14:paraId="690F042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0,0011</w:t>
            </w:r>
          </w:p>
        </w:tc>
        <w:tc>
          <w:tcPr>
            <w:tcW w:w="757" w:type="dxa"/>
            <w:tcBorders>
              <w:top w:val="nil"/>
              <w:left w:val="nil"/>
              <w:bottom w:val="single" w:sz="4" w:space="0" w:color="auto"/>
              <w:right w:val="single" w:sz="4" w:space="0" w:color="auto"/>
            </w:tcBorders>
            <w:shd w:val="clear" w:color="auto" w:fill="auto"/>
            <w:noWrap/>
            <w:vAlign w:val="center"/>
            <w:hideMark/>
          </w:tcPr>
          <w:p w14:paraId="001EF03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0,0011</w:t>
            </w:r>
          </w:p>
        </w:tc>
        <w:tc>
          <w:tcPr>
            <w:tcW w:w="757" w:type="dxa"/>
            <w:tcBorders>
              <w:top w:val="nil"/>
              <w:left w:val="nil"/>
              <w:bottom w:val="single" w:sz="4" w:space="0" w:color="auto"/>
              <w:right w:val="single" w:sz="4" w:space="0" w:color="auto"/>
            </w:tcBorders>
            <w:shd w:val="clear" w:color="auto" w:fill="auto"/>
            <w:noWrap/>
            <w:vAlign w:val="center"/>
            <w:hideMark/>
          </w:tcPr>
          <w:p w14:paraId="3DF217A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0,0011</w:t>
            </w:r>
          </w:p>
        </w:tc>
        <w:tc>
          <w:tcPr>
            <w:tcW w:w="757" w:type="dxa"/>
            <w:tcBorders>
              <w:top w:val="nil"/>
              <w:left w:val="nil"/>
              <w:bottom w:val="single" w:sz="4" w:space="0" w:color="auto"/>
              <w:right w:val="single" w:sz="4" w:space="0" w:color="auto"/>
            </w:tcBorders>
            <w:shd w:val="clear" w:color="auto" w:fill="auto"/>
            <w:noWrap/>
            <w:vAlign w:val="center"/>
            <w:hideMark/>
          </w:tcPr>
          <w:p w14:paraId="0B81C81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0,0011</w:t>
            </w:r>
          </w:p>
        </w:tc>
        <w:tc>
          <w:tcPr>
            <w:tcW w:w="757" w:type="dxa"/>
            <w:tcBorders>
              <w:top w:val="nil"/>
              <w:left w:val="nil"/>
              <w:bottom w:val="single" w:sz="4" w:space="0" w:color="auto"/>
              <w:right w:val="single" w:sz="4" w:space="0" w:color="auto"/>
            </w:tcBorders>
            <w:shd w:val="clear" w:color="auto" w:fill="auto"/>
            <w:noWrap/>
            <w:vAlign w:val="center"/>
            <w:hideMark/>
          </w:tcPr>
          <w:p w14:paraId="0CE7117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0,0011</w:t>
            </w:r>
          </w:p>
        </w:tc>
        <w:tc>
          <w:tcPr>
            <w:tcW w:w="757" w:type="dxa"/>
            <w:tcBorders>
              <w:top w:val="nil"/>
              <w:left w:val="nil"/>
              <w:bottom w:val="single" w:sz="4" w:space="0" w:color="auto"/>
              <w:right w:val="single" w:sz="4" w:space="0" w:color="auto"/>
            </w:tcBorders>
            <w:shd w:val="clear" w:color="auto" w:fill="auto"/>
            <w:noWrap/>
            <w:vAlign w:val="center"/>
            <w:hideMark/>
          </w:tcPr>
          <w:p w14:paraId="1795277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0,0011</w:t>
            </w:r>
          </w:p>
        </w:tc>
        <w:tc>
          <w:tcPr>
            <w:tcW w:w="757" w:type="dxa"/>
            <w:tcBorders>
              <w:top w:val="nil"/>
              <w:left w:val="nil"/>
              <w:bottom w:val="single" w:sz="4" w:space="0" w:color="auto"/>
              <w:right w:val="single" w:sz="4" w:space="0" w:color="auto"/>
            </w:tcBorders>
            <w:shd w:val="clear" w:color="auto" w:fill="auto"/>
            <w:noWrap/>
            <w:vAlign w:val="center"/>
            <w:hideMark/>
          </w:tcPr>
          <w:p w14:paraId="5018E7E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0,0011</w:t>
            </w:r>
          </w:p>
        </w:tc>
        <w:tc>
          <w:tcPr>
            <w:tcW w:w="757" w:type="dxa"/>
            <w:tcBorders>
              <w:top w:val="nil"/>
              <w:left w:val="nil"/>
              <w:bottom w:val="single" w:sz="4" w:space="0" w:color="auto"/>
              <w:right w:val="single" w:sz="4" w:space="0" w:color="auto"/>
            </w:tcBorders>
            <w:shd w:val="clear" w:color="auto" w:fill="auto"/>
            <w:noWrap/>
            <w:vAlign w:val="center"/>
            <w:hideMark/>
          </w:tcPr>
          <w:p w14:paraId="6684C48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0,0011</w:t>
            </w:r>
          </w:p>
        </w:tc>
        <w:tc>
          <w:tcPr>
            <w:tcW w:w="757" w:type="dxa"/>
            <w:tcBorders>
              <w:top w:val="nil"/>
              <w:left w:val="nil"/>
              <w:bottom w:val="single" w:sz="4" w:space="0" w:color="auto"/>
              <w:right w:val="single" w:sz="4" w:space="0" w:color="auto"/>
            </w:tcBorders>
            <w:shd w:val="clear" w:color="auto" w:fill="auto"/>
            <w:noWrap/>
            <w:vAlign w:val="center"/>
            <w:hideMark/>
          </w:tcPr>
          <w:p w14:paraId="0E738F4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0,0011</w:t>
            </w:r>
          </w:p>
        </w:tc>
        <w:tc>
          <w:tcPr>
            <w:tcW w:w="757" w:type="dxa"/>
            <w:tcBorders>
              <w:top w:val="nil"/>
              <w:left w:val="nil"/>
              <w:bottom w:val="single" w:sz="4" w:space="0" w:color="auto"/>
              <w:right w:val="single" w:sz="4" w:space="0" w:color="auto"/>
            </w:tcBorders>
            <w:shd w:val="clear" w:color="auto" w:fill="auto"/>
            <w:noWrap/>
            <w:vAlign w:val="center"/>
            <w:hideMark/>
          </w:tcPr>
          <w:p w14:paraId="024CB81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0,0011</w:t>
            </w:r>
          </w:p>
        </w:tc>
        <w:tc>
          <w:tcPr>
            <w:tcW w:w="757" w:type="dxa"/>
            <w:tcBorders>
              <w:top w:val="nil"/>
              <w:left w:val="nil"/>
              <w:bottom w:val="single" w:sz="4" w:space="0" w:color="auto"/>
              <w:right w:val="single" w:sz="4" w:space="0" w:color="auto"/>
            </w:tcBorders>
            <w:shd w:val="clear" w:color="auto" w:fill="auto"/>
            <w:noWrap/>
            <w:vAlign w:val="center"/>
            <w:hideMark/>
          </w:tcPr>
          <w:p w14:paraId="54400D2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0,0011</w:t>
            </w:r>
          </w:p>
        </w:tc>
      </w:tr>
      <w:tr w:rsidR="00D502D3" w:rsidRPr="00C45523" w14:paraId="2DB15335" w14:textId="77777777"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5192F735" w14:textId="77777777"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Средневзвешенный срок службы, лет</w:t>
            </w:r>
          </w:p>
        </w:tc>
        <w:tc>
          <w:tcPr>
            <w:tcW w:w="758" w:type="dxa"/>
            <w:tcBorders>
              <w:top w:val="nil"/>
              <w:left w:val="nil"/>
              <w:bottom w:val="single" w:sz="4" w:space="0" w:color="auto"/>
              <w:right w:val="single" w:sz="4" w:space="0" w:color="auto"/>
            </w:tcBorders>
            <w:shd w:val="clear" w:color="auto" w:fill="auto"/>
            <w:noWrap/>
            <w:vAlign w:val="center"/>
            <w:hideMark/>
          </w:tcPr>
          <w:p w14:paraId="0E227F4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w:t>
            </w:r>
          </w:p>
        </w:tc>
        <w:tc>
          <w:tcPr>
            <w:tcW w:w="757" w:type="dxa"/>
            <w:tcBorders>
              <w:top w:val="nil"/>
              <w:left w:val="nil"/>
              <w:bottom w:val="single" w:sz="4" w:space="0" w:color="auto"/>
              <w:right w:val="single" w:sz="4" w:space="0" w:color="auto"/>
            </w:tcBorders>
            <w:shd w:val="clear" w:color="auto" w:fill="auto"/>
            <w:noWrap/>
            <w:vAlign w:val="center"/>
            <w:hideMark/>
          </w:tcPr>
          <w:p w14:paraId="5C79842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11</w:t>
            </w:r>
          </w:p>
        </w:tc>
        <w:tc>
          <w:tcPr>
            <w:tcW w:w="757" w:type="dxa"/>
            <w:tcBorders>
              <w:top w:val="nil"/>
              <w:left w:val="nil"/>
              <w:bottom w:val="single" w:sz="4" w:space="0" w:color="auto"/>
              <w:right w:val="single" w:sz="4" w:space="0" w:color="auto"/>
            </w:tcBorders>
            <w:shd w:val="clear" w:color="auto" w:fill="auto"/>
            <w:noWrap/>
            <w:vAlign w:val="center"/>
            <w:hideMark/>
          </w:tcPr>
          <w:p w14:paraId="3CCFE9A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w:t>
            </w:r>
          </w:p>
        </w:tc>
        <w:tc>
          <w:tcPr>
            <w:tcW w:w="757" w:type="dxa"/>
            <w:tcBorders>
              <w:top w:val="nil"/>
              <w:left w:val="nil"/>
              <w:bottom w:val="single" w:sz="4" w:space="0" w:color="auto"/>
              <w:right w:val="single" w:sz="4" w:space="0" w:color="auto"/>
            </w:tcBorders>
            <w:shd w:val="clear" w:color="auto" w:fill="auto"/>
            <w:noWrap/>
            <w:vAlign w:val="center"/>
            <w:hideMark/>
          </w:tcPr>
          <w:p w14:paraId="0F44179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w:t>
            </w:r>
          </w:p>
        </w:tc>
        <w:tc>
          <w:tcPr>
            <w:tcW w:w="757" w:type="dxa"/>
            <w:tcBorders>
              <w:top w:val="nil"/>
              <w:left w:val="nil"/>
              <w:bottom w:val="single" w:sz="4" w:space="0" w:color="auto"/>
              <w:right w:val="single" w:sz="4" w:space="0" w:color="auto"/>
            </w:tcBorders>
            <w:shd w:val="clear" w:color="auto" w:fill="auto"/>
            <w:noWrap/>
            <w:vAlign w:val="center"/>
            <w:hideMark/>
          </w:tcPr>
          <w:p w14:paraId="424AE1B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w:t>
            </w:r>
          </w:p>
        </w:tc>
        <w:tc>
          <w:tcPr>
            <w:tcW w:w="757" w:type="dxa"/>
            <w:tcBorders>
              <w:top w:val="nil"/>
              <w:left w:val="nil"/>
              <w:bottom w:val="single" w:sz="4" w:space="0" w:color="auto"/>
              <w:right w:val="single" w:sz="4" w:space="0" w:color="auto"/>
            </w:tcBorders>
            <w:shd w:val="clear" w:color="auto" w:fill="auto"/>
            <w:noWrap/>
            <w:vAlign w:val="center"/>
            <w:hideMark/>
          </w:tcPr>
          <w:p w14:paraId="4DC1F0B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w:t>
            </w:r>
          </w:p>
        </w:tc>
        <w:tc>
          <w:tcPr>
            <w:tcW w:w="757" w:type="dxa"/>
            <w:tcBorders>
              <w:top w:val="nil"/>
              <w:left w:val="nil"/>
              <w:bottom w:val="single" w:sz="4" w:space="0" w:color="auto"/>
              <w:right w:val="single" w:sz="4" w:space="0" w:color="auto"/>
            </w:tcBorders>
            <w:shd w:val="clear" w:color="auto" w:fill="auto"/>
            <w:noWrap/>
            <w:vAlign w:val="center"/>
            <w:hideMark/>
          </w:tcPr>
          <w:p w14:paraId="243D528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w:t>
            </w:r>
          </w:p>
        </w:tc>
        <w:tc>
          <w:tcPr>
            <w:tcW w:w="757" w:type="dxa"/>
            <w:tcBorders>
              <w:top w:val="nil"/>
              <w:left w:val="nil"/>
              <w:bottom w:val="single" w:sz="4" w:space="0" w:color="auto"/>
              <w:right w:val="single" w:sz="4" w:space="0" w:color="auto"/>
            </w:tcBorders>
            <w:shd w:val="clear" w:color="auto" w:fill="auto"/>
            <w:noWrap/>
            <w:vAlign w:val="center"/>
            <w:hideMark/>
          </w:tcPr>
          <w:p w14:paraId="5F941D5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17</w:t>
            </w:r>
          </w:p>
        </w:tc>
        <w:tc>
          <w:tcPr>
            <w:tcW w:w="757" w:type="dxa"/>
            <w:tcBorders>
              <w:top w:val="nil"/>
              <w:left w:val="nil"/>
              <w:bottom w:val="single" w:sz="4" w:space="0" w:color="auto"/>
              <w:right w:val="single" w:sz="4" w:space="0" w:color="auto"/>
            </w:tcBorders>
            <w:shd w:val="clear" w:color="auto" w:fill="auto"/>
            <w:noWrap/>
            <w:vAlign w:val="center"/>
            <w:hideMark/>
          </w:tcPr>
          <w:p w14:paraId="5037A9E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18</w:t>
            </w:r>
          </w:p>
        </w:tc>
        <w:tc>
          <w:tcPr>
            <w:tcW w:w="757" w:type="dxa"/>
            <w:tcBorders>
              <w:top w:val="nil"/>
              <w:left w:val="nil"/>
              <w:bottom w:val="single" w:sz="4" w:space="0" w:color="auto"/>
              <w:right w:val="single" w:sz="4" w:space="0" w:color="auto"/>
            </w:tcBorders>
            <w:shd w:val="clear" w:color="auto" w:fill="auto"/>
            <w:noWrap/>
            <w:vAlign w:val="center"/>
            <w:hideMark/>
          </w:tcPr>
          <w:p w14:paraId="027E5F2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w:t>
            </w:r>
          </w:p>
        </w:tc>
        <w:tc>
          <w:tcPr>
            <w:tcW w:w="757" w:type="dxa"/>
            <w:tcBorders>
              <w:top w:val="nil"/>
              <w:left w:val="nil"/>
              <w:bottom w:val="single" w:sz="4" w:space="0" w:color="auto"/>
              <w:right w:val="single" w:sz="4" w:space="0" w:color="auto"/>
            </w:tcBorders>
            <w:shd w:val="clear" w:color="auto" w:fill="auto"/>
            <w:noWrap/>
            <w:vAlign w:val="center"/>
            <w:hideMark/>
          </w:tcPr>
          <w:p w14:paraId="45146F1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w:t>
            </w:r>
          </w:p>
        </w:tc>
        <w:tc>
          <w:tcPr>
            <w:tcW w:w="757" w:type="dxa"/>
            <w:tcBorders>
              <w:top w:val="nil"/>
              <w:left w:val="nil"/>
              <w:bottom w:val="single" w:sz="4" w:space="0" w:color="auto"/>
              <w:right w:val="single" w:sz="4" w:space="0" w:color="auto"/>
            </w:tcBorders>
            <w:shd w:val="clear" w:color="auto" w:fill="auto"/>
            <w:noWrap/>
            <w:vAlign w:val="center"/>
            <w:hideMark/>
          </w:tcPr>
          <w:p w14:paraId="3BF7D4F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w:t>
            </w:r>
          </w:p>
        </w:tc>
      </w:tr>
      <w:tr w:rsidR="00D502D3" w:rsidRPr="00C45523" w14:paraId="1B11F4F2" w14:textId="77777777"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06D1E56F" w14:textId="77777777"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Выработка тепловой энергии, Гкал</w:t>
            </w:r>
          </w:p>
        </w:tc>
        <w:tc>
          <w:tcPr>
            <w:tcW w:w="758" w:type="dxa"/>
            <w:tcBorders>
              <w:top w:val="nil"/>
              <w:left w:val="nil"/>
              <w:bottom w:val="single" w:sz="4" w:space="0" w:color="auto"/>
              <w:right w:val="single" w:sz="4" w:space="0" w:color="auto"/>
            </w:tcBorders>
            <w:shd w:val="clear" w:color="auto" w:fill="auto"/>
            <w:noWrap/>
            <w:vAlign w:val="center"/>
            <w:hideMark/>
          </w:tcPr>
          <w:p w14:paraId="3D5B8A3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216,0</w:t>
            </w:r>
          </w:p>
        </w:tc>
        <w:tc>
          <w:tcPr>
            <w:tcW w:w="757" w:type="dxa"/>
            <w:tcBorders>
              <w:top w:val="nil"/>
              <w:left w:val="nil"/>
              <w:bottom w:val="single" w:sz="4" w:space="0" w:color="auto"/>
              <w:right w:val="single" w:sz="4" w:space="0" w:color="auto"/>
            </w:tcBorders>
            <w:shd w:val="clear" w:color="auto" w:fill="auto"/>
            <w:noWrap/>
            <w:vAlign w:val="center"/>
            <w:hideMark/>
          </w:tcPr>
          <w:p w14:paraId="7BD3723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216,0</w:t>
            </w:r>
          </w:p>
        </w:tc>
        <w:tc>
          <w:tcPr>
            <w:tcW w:w="757" w:type="dxa"/>
            <w:tcBorders>
              <w:top w:val="nil"/>
              <w:left w:val="nil"/>
              <w:bottom w:val="single" w:sz="4" w:space="0" w:color="auto"/>
              <w:right w:val="single" w:sz="4" w:space="0" w:color="auto"/>
            </w:tcBorders>
            <w:shd w:val="clear" w:color="auto" w:fill="auto"/>
            <w:noWrap/>
            <w:vAlign w:val="center"/>
            <w:hideMark/>
          </w:tcPr>
          <w:p w14:paraId="79D0C3C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216,0</w:t>
            </w:r>
          </w:p>
        </w:tc>
        <w:tc>
          <w:tcPr>
            <w:tcW w:w="757" w:type="dxa"/>
            <w:tcBorders>
              <w:top w:val="nil"/>
              <w:left w:val="nil"/>
              <w:bottom w:val="single" w:sz="4" w:space="0" w:color="auto"/>
              <w:right w:val="single" w:sz="4" w:space="0" w:color="auto"/>
            </w:tcBorders>
            <w:shd w:val="clear" w:color="auto" w:fill="auto"/>
            <w:noWrap/>
            <w:vAlign w:val="center"/>
            <w:hideMark/>
          </w:tcPr>
          <w:p w14:paraId="58F46F0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216,0</w:t>
            </w:r>
          </w:p>
        </w:tc>
        <w:tc>
          <w:tcPr>
            <w:tcW w:w="757" w:type="dxa"/>
            <w:tcBorders>
              <w:top w:val="nil"/>
              <w:left w:val="nil"/>
              <w:bottom w:val="single" w:sz="4" w:space="0" w:color="auto"/>
              <w:right w:val="single" w:sz="4" w:space="0" w:color="auto"/>
            </w:tcBorders>
            <w:shd w:val="clear" w:color="auto" w:fill="auto"/>
            <w:noWrap/>
            <w:vAlign w:val="center"/>
            <w:hideMark/>
          </w:tcPr>
          <w:p w14:paraId="345369F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216,0</w:t>
            </w:r>
          </w:p>
        </w:tc>
        <w:tc>
          <w:tcPr>
            <w:tcW w:w="757" w:type="dxa"/>
            <w:tcBorders>
              <w:top w:val="nil"/>
              <w:left w:val="nil"/>
              <w:bottom w:val="single" w:sz="4" w:space="0" w:color="auto"/>
              <w:right w:val="single" w:sz="4" w:space="0" w:color="auto"/>
            </w:tcBorders>
            <w:shd w:val="clear" w:color="auto" w:fill="auto"/>
            <w:noWrap/>
            <w:vAlign w:val="center"/>
            <w:hideMark/>
          </w:tcPr>
          <w:p w14:paraId="7F159C3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216,0</w:t>
            </w:r>
          </w:p>
        </w:tc>
        <w:tc>
          <w:tcPr>
            <w:tcW w:w="757" w:type="dxa"/>
            <w:tcBorders>
              <w:top w:val="nil"/>
              <w:left w:val="nil"/>
              <w:bottom w:val="single" w:sz="4" w:space="0" w:color="auto"/>
              <w:right w:val="single" w:sz="4" w:space="0" w:color="auto"/>
            </w:tcBorders>
            <w:shd w:val="clear" w:color="auto" w:fill="auto"/>
            <w:noWrap/>
            <w:vAlign w:val="center"/>
            <w:hideMark/>
          </w:tcPr>
          <w:p w14:paraId="7B18037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216,0</w:t>
            </w:r>
          </w:p>
        </w:tc>
        <w:tc>
          <w:tcPr>
            <w:tcW w:w="757" w:type="dxa"/>
            <w:tcBorders>
              <w:top w:val="nil"/>
              <w:left w:val="nil"/>
              <w:bottom w:val="single" w:sz="4" w:space="0" w:color="auto"/>
              <w:right w:val="single" w:sz="4" w:space="0" w:color="auto"/>
            </w:tcBorders>
            <w:shd w:val="clear" w:color="auto" w:fill="auto"/>
            <w:noWrap/>
            <w:vAlign w:val="center"/>
            <w:hideMark/>
          </w:tcPr>
          <w:p w14:paraId="6349B95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216,0</w:t>
            </w:r>
          </w:p>
        </w:tc>
        <w:tc>
          <w:tcPr>
            <w:tcW w:w="757" w:type="dxa"/>
            <w:tcBorders>
              <w:top w:val="nil"/>
              <w:left w:val="nil"/>
              <w:bottom w:val="single" w:sz="4" w:space="0" w:color="auto"/>
              <w:right w:val="single" w:sz="4" w:space="0" w:color="auto"/>
            </w:tcBorders>
            <w:shd w:val="clear" w:color="auto" w:fill="auto"/>
            <w:noWrap/>
            <w:vAlign w:val="center"/>
            <w:hideMark/>
          </w:tcPr>
          <w:p w14:paraId="1E57C84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216,0</w:t>
            </w:r>
          </w:p>
        </w:tc>
        <w:tc>
          <w:tcPr>
            <w:tcW w:w="757" w:type="dxa"/>
            <w:tcBorders>
              <w:top w:val="nil"/>
              <w:left w:val="nil"/>
              <w:bottom w:val="single" w:sz="4" w:space="0" w:color="auto"/>
              <w:right w:val="single" w:sz="4" w:space="0" w:color="auto"/>
            </w:tcBorders>
            <w:shd w:val="clear" w:color="auto" w:fill="auto"/>
            <w:noWrap/>
            <w:vAlign w:val="center"/>
            <w:hideMark/>
          </w:tcPr>
          <w:p w14:paraId="28AAE97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216,0</w:t>
            </w:r>
          </w:p>
        </w:tc>
        <w:tc>
          <w:tcPr>
            <w:tcW w:w="757" w:type="dxa"/>
            <w:tcBorders>
              <w:top w:val="nil"/>
              <w:left w:val="nil"/>
              <w:bottom w:val="single" w:sz="4" w:space="0" w:color="auto"/>
              <w:right w:val="single" w:sz="4" w:space="0" w:color="auto"/>
            </w:tcBorders>
            <w:shd w:val="clear" w:color="auto" w:fill="auto"/>
            <w:noWrap/>
            <w:vAlign w:val="center"/>
            <w:hideMark/>
          </w:tcPr>
          <w:p w14:paraId="3FCB515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216,0</w:t>
            </w:r>
          </w:p>
        </w:tc>
        <w:tc>
          <w:tcPr>
            <w:tcW w:w="757" w:type="dxa"/>
            <w:tcBorders>
              <w:top w:val="nil"/>
              <w:left w:val="nil"/>
              <w:bottom w:val="single" w:sz="4" w:space="0" w:color="auto"/>
              <w:right w:val="single" w:sz="4" w:space="0" w:color="auto"/>
            </w:tcBorders>
            <w:shd w:val="clear" w:color="auto" w:fill="auto"/>
            <w:noWrap/>
            <w:vAlign w:val="center"/>
            <w:hideMark/>
          </w:tcPr>
          <w:p w14:paraId="75FD8CD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216,0</w:t>
            </w:r>
          </w:p>
        </w:tc>
      </w:tr>
      <w:tr w:rsidR="00D502D3" w:rsidRPr="00C45523" w14:paraId="355EDE89" w14:textId="77777777"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1AEEA8BB" w14:textId="77777777"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Собственные нужды тепловой энергии, Гкал</w:t>
            </w:r>
          </w:p>
        </w:tc>
        <w:tc>
          <w:tcPr>
            <w:tcW w:w="758" w:type="dxa"/>
            <w:tcBorders>
              <w:top w:val="nil"/>
              <w:left w:val="nil"/>
              <w:bottom w:val="single" w:sz="4" w:space="0" w:color="auto"/>
              <w:right w:val="single" w:sz="4" w:space="0" w:color="auto"/>
            </w:tcBorders>
            <w:shd w:val="clear" w:color="auto" w:fill="auto"/>
            <w:noWrap/>
            <w:vAlign w:val="center"/>
            <w:hideMark/>
          </w:tcPr>
          <w:p w14:paraId="50CBC5F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6,7</w:t>
            </w:r>
          </w:p>
        </w:tc>
        <w:tc>
          <w:tcPr>
            <w:tcW w:w="757" w:type="dxa"/>
            <w:tcBorders>
              <w:top w:val="nil"/>
              <w:left w:val="nil"/>
              <w:bottom w:val="single" w:sz="4" w:space="0" w:color="auto"/>
              <w:right w:val="single" w:sz="4" w:space="0" w:color="auto"/>
            </w:tcBorders>
            <w:shd w:val="clear" w:color="auto" w:fill="auto"/>
            <w:noWrap/>
            <w:vAlign w:val="center"/>
            <w:hideMark/>
          </w:tcPr>
          <w:p w14:paraId="347702E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6,7</w:t>
            </w:r>
          </w:p>
        </w:tc>
        <w:tc>
          <w:tcPr>
            <w:tcW w:w="757" w:type="dxa"/>
            <w:tcBorders>
              <w:top w:val="nil"/>
              <w:left w:val="nil"/>
              <w:bottom w:val="single" w:sz="4" w:space="0" w:color="auto"/>
              <w:right w:val="single" w:sz="4" w:space="0" w:color="auto"/>
            </w:tcBorders>
            <w:shd w:val="clear" w:color="auto" w:fill="auto"/>
            <w:noWrap/>
            <w:vAlign w:val="center"/>
            <w:hideMark/>
          </w:tcPr>
          <w:p w14:paraId="54B828A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6,7</w:t>
            </w:r>
          </w:p>
        </w:tc>
        <w:tc>
          <w:tcPr>
            <w:tcW w:w="757" w:type="dxa"/>
            <w:tcBorders>
              <w:top w:val="nil"/>
              <w:left w:val="nil"/>
              <w:bottom w:val="single" w:sz="4" w:space="0" w:color="auto"/>
              <w:right w:val="single" w:sz="4" w:space="0" w:color="auto"/>
            </w:tcBorders>
            <w:shd w:val="clear" w:color="auto" w:fill="auto"/>
            <w:noWrap/>
            <w:vAlign w:val="center"/>
            <w:hideMark/>
          </w:tcPr>
          <w:p w14:paraId="37FC270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6,7</w:t>
            </w:r>
          </w:p>
        </w:tc>
        <w:tc>
          <w:tcPr>
            <w:tcW w:w="757" w:type="dxa"/>
            <w:tcBorders>
              <w:top w:val="nil"/>
              <w:left w:val="nil"/>
              <w:bottom w:val="single" w:sz="4" w:space="0" w:color="auto"/>
              <w:right w:val="single" w:sz="4" w:space="0" w:color="auto"/>
            </w:tcBorders>
            <w:shd w:val="clear" w:color="auto" w:fill="auto"/>
            <w:noWrap/>
            <w:vAlign w:val="center"/>
            <w:hideMark/>
          </w:tcPr>
          <w:p w14:paraId="5F71C5E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6,7</w:t>
            </w:r>
          </w:p>
        </w:tc>
        <w:tc>
          <w:tcPr>
            <w:tcW w:w="757" w:type="dxa"/>
            <w:tcBorders>
              <w:top w:val="nil"/>
              <w:left w:val="nil"/>
              <w:bottom w:val="single" w:sz="4" w:space="0" w:color="auto"/>
              <w:right w:val="single" w:sz="4" w:space="0" w:color="auto"/>
            </w:tcBorders>
            <w:shd w:val="clear" w:color="auto" w:fill="auto"/>
            <w:noWrap/>
            <w:vAlign w:val="center"/>
            <w:hideMark/>
          </w:tcPr>
          <w:p w14:paraId="2AC3108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6,7</w:t>
            </w:r>
          </w:p>
        </w:tc>
        <w:tc>
          <w:tcPr>
            <w:tcW w:w="757" w:type="dxa"/>
            <w:tcBorders>
              <w:top w:val="nil"/>
              <w:left w:val="nil"/>
              <w:bottom w:val="single" w:sz="4" w:space="0" w:color="auto"/>
              <w:right w:val="single" w:sz="4" w:space="0" w:color="auto"/>
            </w:tcBorders>
            <w:shd w:val="clear" w:color="auto" w:fill="auto"/>
            <w:noWrap/>
            <w:vAlign w:val="center"/>
            <w:hideMark/>
          </w:tcPr>
          <w:p w14:paraId="185D04E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6,7</w:t>
            </w:r>
          </w:p>
        </w:tc>
        <w:tc>
          <w:tcPr>
            <w:tcW w:w="757" w:type="dxa"/>
            <w:tcBorders>
              <w:top w:val="nil"/>
              <w:left w:val="nil"/>
              <w:bottom w:val="single" w:sz="4" w:space="0" w:color="auto"/>
              <w:right w:val="single" w:sz="4" w:space="0" w:color="auto"/>
            </w:tcBorders>
            <w:shd w:val="clear" w:color="auto" w:fill="auto"/>
            <w:noWrap/>
            <w:vAlign w:val="center"/>
            <w:hideMark/>
          </w:tcPr>
          <w:p w14:paraId="4392A65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6,7</w:t>
            </w:r>
          </w:p>
        </w:tc>
        <w:tc>
          <w:tcPr>
            <w:tcW w:w="757" w:type="dxa"/>
            <w:tcBorders>
              <w:top w:val="nil"/>
              <w:left w:val="nil"/>
              <w:bottom w:val="single" w:sz="4" w:space="0" w:color="auto"/>
              <w:right w:val="single" w:sz="4" w:space="0" w:color="auto"/>
            </w:tcBorders>
            <w:shd w:val="clear" w:color="auto" w:fill="auto"/>
            <w:noWrap/>
            <w:vAlign w:val="center"/>
            <w:hideMark/>
          </w:tcPr>
          <w:p w14:paraId="6C03C12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6,7</w:t>
            </w:r>
          </w:p>
        </w:tc>
        <w:tc>
          <w:tcPr>
            <w:tcW w:w="757" w:type="dxa"/>
            <w:tcBorders>
              <w:top w:val="nil"/>
              <w:left w:val="nil"/>
              <w:bottom w:val="single" w:sz="4" w:space="0" w:color="auto"/>
              <w:right w:val="single" w:sz="4" w:space="0" w:color="auto"/>
            </w:tcBorders>
            <w:shd w:val="clear" w:color="auto" w:fill="auto"/>
            <w:noWrap/>
            <w:vAlign w:val="center"/>
            <w:hideMark/>
          </w:tcPr>
          <w:p w14:paraId="6714D5F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6,7</w:t>
            </w:r>
          </w:p>
        </w:tc>
        <w:tc>
          <w:tcPr>
            <w:tcW w:w="757" w:type="dxa"/>
            <w:tcBorders>
              <w:top w:val="nil"/>
              <w:left w:val="nil"/>
              <w:bottom w:val="single" w:sz="4" w:space="0" w:color="auto"/>
              <w:right w:val="single" w:sz="4" w:space="0" w:color="auto"/>
            </w:tcBorders>
            <w:shd w:val="clear" w:color="auto" w:fill="auto"/>
            <w:noWrap/>
            <w:vAlign w:val="center"/>
            <w:hideMark/>
          </w:tcPr>
          <w:p w14:paraId="25607F5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6,7</w:t>
            </w:r>
          </w:p>
        </w:tc>
        <w:tc>
          <w:tcPr>
            <w:tcW w:w="757" w:type="dxa"/>
            <w:tcBorders>
              <w:top w:val="nil"/>
              <w:left w:val="nil"/>
              <w:bottom w:val="single" w:sz="4" w:space="0" w:color="auto"/>
              <w:right w:val="single" w:sz="4" w:space="0" w:color="auto"/>
            </w:tcBorders>
            <w:shd w:val="clear" w:color="auto" w:fill="auto"/>
            <w:noWrap/>
            <w:vAlign w:val="center"/>
            <w:hideMark/>
          </w:tcPr>
          <w:p w14:paraId="020282C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6,7</w:t>
            </w:r>
          </w:p>
        </w:tc>
      </w:tr>
      <w:tr w:rsidR="00D502D3" w:rsidRPr="00C45523" w14:paraId="3A347098" w14:textId="77777777"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138BFEFF" w14:textId="77777777"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Отпуск тепловой энергии с коллекторов, Гкал</w:t>
            </w:r>
          </w:p>
        </w:tc>
        <w:tc>
          <w:tcPr>
            <w:tcW w:w="758" w:type="dxa"/>
            <w:tcBorders>
              <w:top w:val="nil"/>
              <w:left w:val="nil"/>
              <w:bottom w:val="single" w:sz="4" w:space="0" w:color="auto"/>
              <w:right w:val="single" w:sz="4" w:space="0" w:color="auto"/>
            </w:tcBorders>
            <w:shd w:val="clear" w:color="auto" w:fill="auto"/>
            <w:noWrap/>
            <w:vAlign w:val="center"/>
            <w:hideMark/>
          </w:tcPr>
          <w:p w14:paraId="7CC2433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209,3</w:t>
            </w:r>
          </w:p>
        </w:tc>
        <w:tc>
          <w:tcPr>
            <w:tcW w:w="757" w:type="dxa"/>
            <w:tcBorders>
              <w:top w:val="nil"/>
              <w:left w:val="nil"/>
              <w:bottom w:val="single" w:sz="4" w:space="0" w:color="auto"/>
              <w:right w:val="single" w:sz="4" w:space="0" w:color="auto"/>
            </w:tcBorders>
            <w:shd w:val="clear" w:color="auto" w:fill="auto"/>
            <w:noWrap/>
            <w:vAlign w:val="center"/>
            <w:hideMark/>
          </w:tcPr>
          <w:p w14:paraId="4399993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209,3</w:t>
            </w:r>
          </w:p>
        </w:tc>
        <w:tc>
          <w:tcPr>
            <w:tcW w:w="757" w:type="dxa"/>
            <w:tcBorders>
              <w:top w:val="nil"/>
              <w:left w:val="nil"/>
              <w:bottom w:val="single" w:sz="4" w:space="0" w:color="auto"/>
              <w:right w:val="single" w:sz="4" w:space="0" w:color="auto"/>
            </w:tcBorders>
            <w:shd w:val="clear" w:color="auto" w:fill="auto"/>
            <w:noWrap/>
            <w:vAlign w:val="center"/>
            <w:hideMark/>
          </w:tcPr>
          <w:p w14:paraId="769836D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209,3</w:t>
            </w:r>
          </w:p>
        </w:tc>
        <w:tc>
          <w:tcPr>
            <w:tcW w:w="757" w:type="dxa"/>
            <w:tcBorders>
              <w:top w:val="nil"/>
              <w:left w:val="nil"/>
              <w:bottom w:val="single" w:sz="4" w:space="0" w:color="auto"/>
              <w:right w:val="single" w:sz="4" w:space="0" w:color="auto"/>
            </w:tcBorders>
            <w:shd w:val="clear" w:color="auto" w:fill="auto"/>
            <w:noWrap/>
            <w:vAlign w:val="center"/>
            <w:hideMark/>
          </w:tcPr>
          <w:p w14:paraId="487C97B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209,3</w:t>
            </w:r>
          </w:p>
        </w:tc>
        <w:tc>
          <w:tcPr>
            <w:tcW w:w="757" w:type="dxa"/>
            <w:tcBorders>
              <w:top w:val="nil"/>
              <w:left w:val="nil"/>
              <w:bottom w:val="single" w:sz="4" w:space="0" w:color="auto"/>
              <w:right w:val="single" w:sz="4" w:space="0" w:color="auto"/>
            </w:tcBorders>
            <w:shd w:val="clear" w:color="auto" w:fill="auto"/>
            <w:noWrap/>
            <w:vAlign w:val="center"/>
            <w:hideMark/>
          </w:tcPr>
          <w:p w14:paraId="6ED6325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209,3</w:t>
            </w:r>
          </w:p>
        </w:tc>
        <w:tc>
          <w:tcPr>
            <w:tcW w:w="757" w:type="dxa"/>
            <w:tcBorders>
              <w:top w:val="nil"/>
              <w:left w:val="nil"/>
              <w:bottom w:val="single" w:sz="4" w:space="0" w:color="auto"/>
              <w:right w:val="single" w:sz="4" w:space="0" w:color="auto"/>
            </w:tcBorders>
            <w:shd w:val="clear" w:color="auto" w:fill="auto"/>
            <w:noWrap/>
            <w:vAlign w:val="center"/>
            <w:hideMark/>
          </w:tcPr>
          <w:p w14:paraId="2A56C13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209,3</w:t>
            </w:r>
          </w:p>
        </w:tc>
        <w:tc>
          <w:tcPr>
            <w:tcW w:w="757" w:type="dxa"/>
            <w:tcBorders>
              <w:top w:val="nil"/>
              <w:left w:val="nil"/>
              <w:bottom w:val="single" w:sz="4" w:space="0" w:color="auto"/>
              <w:right w:val="single" w:sz="4" w:space="0" w:color="auto"/>
            </w:tcBorders>
            <w:shd w:val="clear" w:color="auto" w:fill="auto"/>
            <w:noWrap/>
            <w:vAlign w:val="center"/>
            <w:hideMark/>
          </w:tcPr>
          <w:p w14:paraId="5D3E89F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209,3</w:t>
            </w:r>
          </w:p>
        </w:tc>
        <w:tc>
          <w:tcPr>
            <w:tcW w:w="757" w:type="dxa"/>
            <w:tcBorders>
              <w:top w:val="nil"/>
              <w:left w:val="nil"/>
              <w:bottom w:val="single" w:sz="4" w:space="0" w:color="auto"/>
              <w:right w:val="single" w:sz="4" w:space="0" w:color="auto"/>
            </w:tcBorders>
            <w:shd w:val="clear" w:color="auto" w:fill="auto"/>
            <w:noWrap/>
            <w:vAlign w:val="center"/>
            <w:hideMark/>
          </w:tcPr>
          <w:p w14:paraId="434054D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209,3</w:t>
            </w:r>
          </w:p>
        </w:tc>
        <w:tc>
          <w:tcPr>
            <w:tcW w:w="757" w:type="dxa"/>
            <w:tcBorders>
              <w:top w:val="nil"/>
              <w:left w:val="nil"/>
              <w:bottom w:val="single" w:sz="4" w:space="0" w:color="auto"/>
              <w:right w:val="single" w:sz="4" w:space="0" w:color="auto"/>
            </w:tcBorders>
            <w:shd w:val="clear" w:color="auto" w:fill="auto"/>
            <w:noWrap/>
            <w:vAlign w:val="center"/>
            <w:hideMark/>
          </w:tcPr>
          <w:p w14:paraId="1602F90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209,3</w:t>
            </w:r>
          </w:p>
        </w:tc>
        <w:tc>
          <w:tcPr>
            <w:tcW w:w="757" w:type="dxa"/>
            <w:tcBorders>
              <w:top w:val="nil"/>
              <w:left w:val="nil"/>
              <w:bottom w:val="single" w:sz="4" w:space="0" w:color="auto"/>
              <w:right w:val="single" w:sz="4" w:space="0" w:color="auto"/>
            </w:tcBorders>
            <w:shd w:val="clear" w:color="auto" w:fill="auto"/>
            <w:noWrap/>
            <w:vAlign w:val="center"/>
            <w:hideMark/>
          </w:tcPr>
          <w:p w14:paraId="0B19056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209,3</w:t>
            </w:r>
          </w:p>
        </w:tc>
        <w:tc>
          <w:tcPr>
            <w:tcW w:w="757" w:type="dxa"/>
            <w:tcBorders>
              <w:top w:val="nil"/>
              <w:left w:val="nil"/>
              <w:bottom w:val="single" w:sz="4" w:space="0" w:color="auto"/>
              <w:right w:val="single" w:sz="4" w:space="0" w:color="auto"/>
            </w:tcBorders>
            <w:shd w:val="clear" w:color="auto" w:fill="auto"/>
            <w:noWrap/>
            <w:vAlign w:val="center"/>
            <w:hideMark/>
          </w:tcPr>
          <w:p w14:paraId="59F0CAD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209,3</w:t>
            </w:r>
          </w:p>
        </w:tc>
        <w:tc>
          <w:tcPr>
            <w:tcW w:w="757" w:type="dxa"/>
            <w:tcBorders>
              <w:top w:val="nil"/>
              <w:left w:val="nil"/>
              <w:bottom w:val="single" w:sz="4" w:space="0" w:color="auto"/>
              <w:right w:val="single" w:sz="4" w:space="0" w:color="auto"/>
            </w:tcBorders>
            <w:shd w:val="clear" w:color="auto" w:fill="auto"/>
            <w:noWrap/>
            <w:vAlign w:val="center"/>
            <w:hideMark/>
          </w:tcPr>
          <w:p w14:paraId="05A230B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209,3</w:t>
            </w:r>
          </w:p>
        </w:tc>
      </w:tr>
      <w:tr w:rsidR="00D502D3" w:rsidRPr="00C45523" w14:paraId="7C0B429E" w14:textId="77777777"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08D037F6" w14:textId="77777777"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Хозяйственные нужды тепловой энергии, Гкал</w:t>
            </w:r>
          </w:p>
        </w:tc>
        <w:tc>
          <w:tcPr>
            <w:tcW w:w="758" w:type="dxa"/>
            <w:tcBorders>
              <w:top w:val="nil"/>
              <w:left w:val="nil"/>
              <w:bottom w:val="single" w:sz="4" w:space="0" w:color="auto"/>
              <w:right w:val="single" w:sz="4" w:space="0" w:color="auto"/>
            </w:tcBorders>
            <w:shd w:val="clear" w:color="auto" w:fill="auto"/>
            <w:noWrap/>
            <w:vAlign w:val="center"/>
            <w:hideMark/>
          </w:tcPr>
          <w:p w14:paraId="36FF897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757" w:type="dxa"/>
            <w:tcBorders>
              <w:top w:val="nil"/>
              <w:left w:val="nil"/>
              <w:bottom w:val="single" w:sz="4" w:space="0" w:color="auto"/>
              <w:right w:val="single" w:sz="4" w:space="0" w:color="auto"/>
            </w:tcBorders>
            <w:shd w:val="clear" w:color="auto" w:fill="auto"/>
            <w:noWrap/>
            <w:vAlign w:val="center"/>
            <w:hideMark/>
          </w:tcPr>
          <w:p w14:paraId="0448B34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757" w:type="dxa"/>
            <w:tcBorders>
              <w:top w:val="nil"/>
              <w:left w:val="nil"/>
              <w:bottom w:val="single" w:sz="4" w:space="0" w:color="auto"/>
              <w:right w:val="single" w:sz="4" w:space="0" w:color="auto"/>
            </w:tcBorders>
            <w:shd w:val="clear" w:color="auto" w:fill="auto"/>
            <w:noWrap/>
            <w:vAlign w:val="center"/>
            <w:hideMark/>
          </w:tcPr>
          <w:p w14:paraId="741294F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757" w:type="dxa"/>
            <w:tcBorders>
              <w:top w:val="nil"/>
              <w:left w:val="nil"/>
              <w:bottom w:val="single" w:sz="4" w:space="0" w:color="auto"/>
              <w:right w:val="single" w:sz="4" w:space="0" w:color="auto"/>
            </w:tcBorders>
            <w:shd w:val="clear" w:color="auto" w:fill="auto"/>
            <w:noWrap/>
            <w:vAlign w:val="center"/>
            <w:hideMark/>
          </w:tcPr>
          <w:p w14:paraId="07E9B05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757" w:type="dxa"/>
            <w:tcBorders>
              <w:top w:val="nil"/>
              <w:left w:val="nil"/>
              <w:bottom w:val="single" w:sz="4" w:space="0" w:color="auto"/>
              <w:right w:val="single" w:sz="4" w:space="0" w:color="auto"/>
            </w:tcBorders>
            <w:shd w:val="clear" w:color="auto" w:fill="auto"/>
            <w:noWrap/>
            <w:vAlign w:val="center"/>
            <w:hideMark/>
          </w:tcPr>
          <w:p w14:paraId="2B1E763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757" w:type="dxa"/>
            <w:tcBorders>
              <w:top w:val="nil"/>
              <w:left w:val="nil"/>
              <w:bottom w:val="single" w:sz="4" w:space="0" w:color="auto"/>
              <w:right w:val="single" w:sz="4" w:space="0" w:color="auto"/>
            </w:tcBorders>
            <w:shd w:val="clear" w:color="auto" w:fill="auto"/>
            <w:noWrap/>
            <w:vAlign w:val="center"/>
            <w:hideMark/>
          </w:tcPr>
          <w:p w14:paraId="4AAAAEF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757" w:type="dxa"/>
            <w:tcBorders>
              <w:top w:val="nil"/>
              <w:left w:val="nil"/>
              <w:bottom w:val="single" w:sz="4" w:space="0" w:color="auto"/>
              <w:right w:val="single" w:sz="4" w:space="0" w:color="auto"/>
            </w:tcBorders>
            <w:shd w:val="clear" w:color="auto" w:fill="auto"/>
            <w:noWrap/>
            <w:vAlign w:val="center"/>
            <w:hideMark/>
          </w:tcPr>
          <w:p w14:paraId="11072B6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757" w:type="dxa"/>
            <w:tcBorders>
              <w:top w:val="nil"/>
              <w:left w:val="nil"/>
              <w:bottom w:val="single" w:sz="4" w:space="0" w:color="auto"/>
              <w:right w:val="single" w:sz="4" w:space="0" w:color="auto"/>
            </w:tcBorders>
            <w:shd w:val="clear" w:color="auto" w:fill="auto"/>
            <w:noWrap/>
            <w:vAlign w:val="center"/>
            <w:hideMark/>
          </w:tcPr>
          <w:p w14:paraId="5B18B09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757" w:type="dxa"/>
            <w:tcBorders>
              <w:top w:val="nil"/>
              <w:left w:val="nil"/>
              <w:bottom w:val="single" w:sz="4" w:space="0" w:color="auto"/>
              <w:right w:val="single" w:sz="4" w:space="0" w:color="auto"/>
            </w:tcBorders>
            <w:shd w:val="clear" w:color="auto" w:fill="auto"/>
            <w:noWrap/>
            <w:vAlign w:val="center"/>
            <w:hideMark/>
          </w:tcPr>
          <w:p w14:paraId="5D3B3DB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757" w:type="dxa"/>
            <w:tcBorders>
              <w:top w:val="nil"/>
              <w:left w:val="nil"/>
              <w:bottom w:val="single" w:sz="4" w:space="0" w:color="auto"/>
              <w:right w:val="single" w:sz="4" w:space="0" w:color="auto"/>
            </w:tcBorders>
            <w:shd w:val="clear" w:color="auto" w:fill="auto"/>
            <w:noWrap/>
            <w:vAlign w:val="center"/>
            <w:hideMark/>
          </w:tcPr>
          <w:p w14:paraId="44BC4DE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757" w:type="dxa"/>
            <w:tcBorders>
              <w:top w:val="nil"/>
              <w:left w:val="nil"/>
              <w:bottom w:val="single" w:sz="4" w:space="0" w:color="auto"/>
              <w:right w:val="single" w:sz="4" w:space="0" w:color="auto"/>
            </w:tcBorders>
            <w:shd w:val="clear" w:color="auto" w:fill="auto"/>
            <w:noWrap/>
            <w:vAlign w:val="center"/>
            <w:hideMark/>
          </w:tcPr>
          <w:p w14:paraId="07068E3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757" w:type="dxa"/>
            <w:tcBorders>
              <w:top w:val="nil"/>
              <w:left w:val="nil"/>
              <w:bottom w:val="single" w:sz="4" w:space="0" w:color="auto"/>
              <w:right w:val="single" w:sz="4" w:space="0" w:color="auto"/>
            </w:tcBorders>
            <w:shd w:val="clear" w:color="auto" w:fill="auto"/>
            <w:noWrap/>
            <w:vAlign w:val="center"/>
            <w:hideMark/>
          </w:tcPr>
          <w:p w14:paraId="218B676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r>
      <w:tr w:rsidR="00D502D3" w:rsidRPr="00C45523" w14:paraId="489B3A0B" w14:textId="77777777"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5707A3EE" w14:textId="77777777"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Отпуск тепловой энергии с коллекторов внешним потребителям, Гкал</w:t>
            </w:r>
          </w:p>
        </w:tc>
        <w:tc>
          <w:tcPr>
            <w:tcW w:w="758" w:type="dxa"/>
            <w:tcBorders>
              <w:top w:val="nil"/>
              <w:left w:val="nil"/>
              <w:bottom w:val="single" w:sz="4" w:space="0" w:color="auto"/>
              <w:right w:val="single" w:sz="4" w:space="0" w:color="auto"/>
            </w:tcBorders>
            <w:shd w:val="clear" w:color="auto" w:fill="auto"/>
            <w:noWrap/>
            <w:vAlign w:val="center"/>
            <w:hideMark/>
          </w:tcPr>
          <w:p w14:paraId="5B28B71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209,0</w:t>
            </w:r>
          </w:p>
        </w:tc>
        <w:tc>
          <w:tcPr>
            <w:tcW w:w="757" w:type="dxa"/>
            <w:tcBorders>
              <w:top w:val="nil"/>
              <w:left w:val="nil"/>
              <w:bottom w:val="single" w:sz="4" w:space="0" w:color="auto"/>
              <w:right w:val="single" w:sz="4" w:space="0" w:color="auto"/>
            </w:tcBorders>
            <w:shd w:val="clear" w:color="auto" w:fill="auto"/>
            <w:noWrap/>
            <w:vAlign w:val="center"/>
            <w:hideMark/>
          </w:tcPr>
          <w:p w14:paraId="440551E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209,0</w:t>
            </w:r>
          </w:p>
        </w:tc>
        <w:tc>
          <w:tcPr>
            <w:tcW w:w="757" w:type="dxa"/>
            <w:tcBorders>
              <w:top w:val="nil"/>
              <w:left w:val="nil"/>
              <w:bottom w:val="single" w:sz="4" w:space="0" w:color="auto"/>
              <w:right w:val="single" w:sz="4" w:space="0" w:color="auto"/>
            </w:tcBorders>
            <w:shd w:val="clear" w:color="auto" w:fill="auto"/>
            <w:noWrap/>
            <w:vAlign w:val="center"/>
            <w:hideMark/>
          </w:tcPr>
          <w:p w14:paraId="1B234B7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209,0</w:t>
            </w:r>
          </w:p>
        </w:tc>
        <w:tc>
          <w:tcPr>
            <w:tcW w:w="757" w:type="dxa"/>
            <w:tcBorders>
              <w:top w:val="nil"/>
              <w:left w:val="nil"/>
              <w:bottom w:val="single" w:sz="4" w:space="0" w:color="auto"/>
              <w:right w:val="single" w:sz="4" w:space="0" w:color="auto"/>
            </w:tcBorders>
            <w:shd w:val="clear" w:color="auto" w:fill="auto"/>
            <w:noWrap/>
            <w:vAlign w:val="center"/>
            <w:hideMark/>
          </w:tcPr>
          <w:p w14:paraId="341280C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209,0</w:t>
            </w:r>
          </w:p>
        </w:tc>
        <w:tc>
          <w:tcPr>
            <w:tcW w:w="757" w:type="dxa"/>
            <w:tcBorders>
              <w:top w:val="nil"/>
              <w:left w:val="nil"/>
              <w:bottom w:val="single" w:sz="4" w:space="0" w:color="auto"/>
              <w:right w:val="single" w:sz="4" w:space="0" w:color="auto"/>
            </w:tcBorders>
            <w:shd w:val="clear" w:color="auto" w:fill="auto"/>
            <w:noWrap/>
            <w:vAlign w:val="center"/>
            <w:hideMark/>
          </w:tcPr>
          <w:p w14:paraId="44E216E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209,0</w:t>
            </w:r>
          </w:p>
        </w:tc>
        <w:tc>
          <w:tcPr>
            <w:tcW w:w="757" w:type="dxa"/>
            <w:tcBorders>
              <w:top w:val="nil"/>
              <w:left w:val="nil"/>
              <w:bottom w:val="single" w:sz="4" w:space="0" w:color="auto"/>
              <w:right w:val="single" w:sz="4" w:space="0" w:color="auto"/>
            </w:tcBorders>
            <w:shd w:val="clear" w:color="auto" w:fill="auto"/>
            <w:noWrap/>
            <w:vAlign w:val="center"/>
            <w:hideMark/>
          </w:tcPr>
          <w:p w14:paraId="3095448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209,0</w:t>
            </w:r>
          </w:p>
        </w:tc>
        <w:tc>
          <w:tcPr>
            <w:tcW w:w="757" w:type="dxa"/>
            <w:tcBorders>
              <w:top w:val="nil"/>
              <w:left w:val="nil"/>
              <w:bottom w:val="single" w:sz="4" w:space="0" w:color="auto"/>
              <w:right w:val="single" w:sz="4" w:space="0" w:color="auto"/>
            </w:tcBorders>
            <w:shd w:val="clear" w:color="auto" w:fill="auto"/>
            <w:noWrap/>
            <w:vAlign w:val="center"/>
            <w:hideMark/>
          </w:tcPr>
          <w:p w14:paraId="6972DA1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209,0</w:t>
            </w:r>
          </w:p>
        </w:tc>
        <w:tc>
          <w:tcPr>
            <w:tcW w:w="757" w:type="dxa"/>
            <w:tcBorders>
              <w:top w:val="nil"/>
              <w:left w:val="nil"/>
              <w:bottom w:val="single" w:sz="4" w:space="0" w:color="auto"/>
              <w:right w:val="single" w:sz="4" w:space="0" w:color="auto"/>
            </w:tcBorders>
            <w:shd w:val="clear" w:color="auto" w:fill="auto"/>
            <w:noWrap/>
            <w:vAlign w:val="center"/>
            <w:hideMark/>
          </w:tcPr>
          <w:p w14:paraId="76267A0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209,0</w:t>
            </w:r>
          </w:p>
        </w:tc>
        <w:tc>
          <w:tcPr>
            <w:tcW w:w="757" w:type="dxa"/>
            <w:tcBorders>
              <w:top w:val="nil"/>
              <w:left w:val="nil"/>
              <w:bottom w:val="single" w:sz="4" w:space="0" w:color="auto"/>
              <w:right w:val="single" w:sz="4" w:space="0" w:color="auto"/>
            </w:tcBorders>
            <w:shd w:val="clear" w:color="auto" w:fill="auto"/>
            <w:noWrap/>
            <w:vAlign w:val="center"/>
            <w:hideMark/>
          </w:tcPr>
          <w:p w14:paraId="3D24432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209,0</w:t>
            </w:r>
          </w:p>
        </w:tc>
        <w:tc>
          <w:tcPr>
            <w:tcW w:w="757" w:type="dxa"/>
            <w:tcBorders>
              <w:top w:val="nil"/>
              <w:left w:val="nil"/>
              <w:bottom w:val="single" w:sz="4" w:space="0" w:color="auto"/>
              <w:right w:val="single" w:sz="4" w:space="0" w:color="auto"/>
            </w:tcBorders>
            <w:shd w:val="clear" w:color="auto" w:fill="auto"/>
            <w:noWrap/>
            <w:vAlign w:val="center"/>
            <w:hideMark/>
          </w:tcPr>
          <w:p w14:paraId="3331C6B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209,0</w:t>
            </w:r>
          </w:p>
        </w:tc>
        <w:tc>
          <w:tcPr>
            <w:tcW w:w="757" w:type="dxa"/>
            <w:tcBorders>
              <w:top w:val="nil"/>
              <w:left w:val="nil"/>
              <w:bottom w:val="single" w:sz="4" w:space="0" w:color="auto"/>
              <w:right w:val="single" w:sz="4" w:space="0" w:color="auto"/>
            </w:tcBorders>
            <w:shd w:val="clear" w:color="auto" w:fill="auto"/>
            <w:noWrap/>
            <w:vAlign w:val="center"/>
            <w:hideMark/>
          </w:tcPr>
          <w:p w14:paraId="17A19BF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209,0</w:t>
            </w:r>
          </w:p>
        </w:tc>
        <w:tc>
          <w:tcPr>
            <w:tcW w:w="757" w:type="dxa"/>
            <w:tcBorders>
              <w:top w:val="nil"/>
              <w:left w:val="nil"/>
              <w:bottom w:val="single" w:sz="4" w:space="0" w:color="auto"/>
              <w:right w:val="single" w:sz="4" w:space="0" w:color="auto"/>
            </w:tcBorders>
            <w:shd w:val="clear" w:color="auto" w:fill="auto"/>
            <w:noWrap/>
            <w:vAlign w:val="center"/>
            <w:hideMark/>
          </w:tcPr>
          <w:p w14:paraId="2DE86C9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209,0</w:t>
            </w:r>
          </w:p>
        </w:tc>
      </w:tr>
      <w:tr w:rsidR="00D502D3" w:rsidRPr="00C45523" w14:paraId="23F64ED1" w14:textId="77777777"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060E99A2" w14:textId="77777777"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Потери тепловой энергии в сетях, Гкал</w:t>
            </w:r>
          </w:p>
        </w:tc>
        <w:tc>
          <w:tcPr>
            <w:tcW w:w="758" w:type="dxa"/>
            <w:tcBorders>
              <w:top w:val="nil"/>
              <w:left w:val="nil"/>
              <w:bottom w:val="single" w:sz="4" w:space="0" w:color="auto"/>
              <w:right w:val="single" w:sz="4" w:space="0" w:color="auto"/>
            </w:tcBorders>
            <w:shd w:val="clear" w:color="auto" w:fill="auto"/>
            <w:noWrap/>
            <w:vAlign w:val="center"/>
            <w:hideMark/>
          </w:tcPr>
          <w:p w14:paraId="792882F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101,0</w:t>
            </w:r>
          </w:p>
        </w:tc>
        <w:tc>
          <w:tcPr>
            <w:tcW w:w="757" w:type="dxa"/>
            <w:tcBorders>
              <w:top w:val="nil"/>
              <w:left w:val="nil"/>
              <w:bottom w:val="single" w:sz="4" w:space="0" w:color="auto"/>
              <w:right w:val="single" w:sz="4" w:space="0" w:color="auto"/>
            </w:tcBorders>
            <w:shd w:val="clear" w:color="auto" w:fill="auto"/>
            <w:noWrap/>
            <w:vAlign w:val="center"/>
            <w:hideMark/>
          </w:tcPr>
          <w:p w14:paraId="2235108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101,0</w:t>
            </w:r>
          </w:p>
        </w:tc>
        <w:tc>
          <w:tcPr>
            <w:tcW w:w="757" w:type="dxa"/>
            <w:tcBorders>
              <w:top w:val="nil"/>
              <w:left w:val="nil"/>
              <w:bottom w:val="single" w:sz="4" w:space="0" w:color="auto"/>
              <w:right w:val="single" w:sz="4" w:space="0" w:color="auto"/>
            </w:tcBorders>
            <w:shd w:val="clear" w:color="auto" w:fill="auto"/>
            <w:noWrap/>
            <w:vAlign w:val="center"/>
            <w:hideMark/>
          </w:tcPr>
          <w:p w14:paraId="68C7D9F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101,0</w:t>
            </w:r>
          </w:p>
        </w:tc>
        <w:tc>
          <w:tcPr>
            <w:tcW w:w="757" w:type="dxa"/>
            <w:tcBorders>
              <w:top w:val="nil"/>
              <w:left w:val="nil"/>
              <w:bottom w:val="single" w:sz="4" w:space="0" w:color="auto"/>
              <w:right w:val="single" w:sz="4" w:space="0" w:color="auto"/>
            </w:tcBorders>
            <w:shd w:val="clear" w:color="auto" w:fill="auto"/>
            <w:noWrap/>
            <w:vAlign w:val="center"/>
            <w:hideMark/>
          </w:tcPr>
          <w:p w14:paraId="5600D6A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101,0</w:t>
            </w:r>
          </w:p>
        </w:tc>
        <w:tc>
          <w:tcPr>
            <w:tcW w:w="757" w:type="dxa"/>
            <w:tcBorders>
              <w:top w:val="nil"/>
              <w:left w:val="nil"/>
              <w:bottom w:val="single" w:sz="4" w:space="0" w:color="auto"/>
              <w:right w:val="single" w:sz="4" w:space="0" w:color="auto"/>
            </w:tcBorders>
            <w:shd w:val="clear" w:color="auto" w:fill="auto"/>
            <w:noWrap/>
            <w:vAlign w:val="center"/>
            <w:hideMark/>
          </w:tcPr>
          <w:p w14:paraId="7937B84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101,0</w:t>
            </w:r>
          </w:p>
        </w:tc>
        <w:tc>
          <w:tcPr>
            <w:tcW w:w="757" w:type="dxa"/>
            <w:tcBorders>
              <w:top w:val="nil"/>
              <w:left w:val="nil"/>
              <w:bottom w:val="single" w:sz="4" w:space="0" w:color="auto"/>
              <w:right w:val="single" w:sz="4" w:space="0" w:color="auto"/>
            </w:tcBorders>
            <w:shd w:val="clear" w:color="auto" w:fill="auto"/>
            <w:noWrap/>
            <w:vAlign w:val="center"/>
            <w:hideMark/>
          </w:tcPr>
          <w:p w14:paraId="69A5866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101,0</w:t>
            </w:r>
          </w:p>
        </w:tc>
        <w:tc>
          <w:tcPr>
            <w:tcW w:w="757" w:type="dxa"/>
            <w:tcBorders>
              <w:top w:val="nil"/>
              <w:left w:val="nil"/>
              <w:bottom w:val="single" w:sz="4" w:space="0" w:color="auto"/>
              <w:right w:val="single" w:sz="4" w:space="0" w:color="auto"/>
            </w:tcBorders>
            <w:shd w:val="clear" w:color="auto" w:fill="auto"/>
            <w:noWrap/>
            <w:vAlign w:val="center"/>
            <w:hideMark/>
          </w:tcPr>
          <w:p w14:paraId="0E22457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101,0</w:t>
            </w:r>
          </w:p>
        </w:tc>
        <w:tc>
          <w:tcPr>
            <w:tcW w:w="757" w:type="dxa"/>
            <w:tcBorders>
              <w:top w:val="nil"/>
              <w:left w:val="nil"/>
              <w:bottom w:val="single" w:sz="4" w:space="0" w:color="auto"/>
              <w:right w:val="single" w:sz="4" w:space="0" w:color="auto"/>
            </w:tcBorders>
            <w:shd w:val="clear" w:color="auto" w:fill="auto"/>
            <w:noWrap/>
            <w:vAlign w:val="center"/>
            <w:hideMark/>
          </w:tcPr>
          <w:p w14:paraId="53D069A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101,0</w:t>
            </w:r>
          </w:p>
        </w:tc>
        <w:tc>
          <w:tcPr>
            <w:tcW w:w="757" w:type="dxa"/>
            <w:tcBorders>
              <w:top w:val="nil"/>
              <w:left w:val="nil"/>
              <w:bottom w:val="single" w:sz="4" w:space="0" w:color="auto"/>
              <w:right w:val="single" w:sz="4" w:space="0" w:color="auto"/>
            </w:tcBorders>
            <w:shd w:val="clear" w:color="auto" w:fill="auto"/>
            <w:noWrap/>
            <w:vAlign w:val="center"/>
            <w:hideMark/>
          </w:tcPr>
          <w:p w14:paraId="7D713F8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101,0</w:t>
            </w:r>
          </w:p>
        </w:tc>
        <w:tc>
          <w:tcPr>
            <w:tcW w:w="757" w:type="dxa"/>
            <w:tcBorders>
              <w:top w:val="nil"/>
              <w:left w:val="nil"/>
              <w:bottom w:val="single" w:sz="4" w:space="0" w:color="auto"/>
              <w:right w:val="single" w:sz="4" w:space="0" w:color="auto"/>
            </w:tcBorders>
            <w:shd w:val="clear" w:color="auto" w:fill="auto"/>
            <w:noWrap/>
            <w:vAlign w:val="center"/>
            <w:hideMark/>
          </w:tcPr>
          <w:p w14:paraId="7C9FB39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101,0</w:t>
            </w:r>
          </w:p>
        </w:tc>
        <w:tc>
          <w:tcPr>
            <w:tcW w:w="757" w:type="dxa"/>
            <w:tcBorders>
              <w:top w:val="nil"/>
              <w:left w:val="nil"/>
              <w:bottom w:val="single" w:sz="4" w:space="0" w:color="auto"/>
              <w:right w:val="single" w:sz="4" w:space="0" w:color="auto"/>
            </w:tcBorders>
            <w:shd w:val="clear" w:color="auto" w:fill="auto"/>
            <w:noWrap/>
            <w:vAlign w:val="center"/>
            <w:hideMark/>
          </w:tcPr>
          <w:p w14:paraId="15B906D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101,0</w:t>
            </w:r>
          </w:p>
        </w:tc>
        <w:tc>
          <w:tcPr>
            <w:tcW w:w="757" w:type="dxa"/>
            <w:tcBorders>
              <w:top w:val="nil"/>
              <w:left w:val="nil"/>
              <w:bottom w:val="single" w:sz="4" w:space="0" w:color="auto"/>
              <w:right w:val="single" w:sz="4" w:space="0" w:color="auto"/>
            </w:tcBorders>
            <w:shd w:val="clear" w:color="auto" w:fill="auto"/>
            <w:noWrap/>
            <w:vAlign w:val="center"/>
            <w:hideMark/>
          </w:tcPr>
          <w:p w14:paraId="76472F8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101,0</w:t>
            </w:r>
          </w:p>
        </w:tc>
      </w:tr>
      <w:tr w:rsidR="00D502D3" w:rsidRPr="00C45523" w14:paraId="7E1CE7E3" w14:textId="77777777"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3B3A7195" w14:textId="77777777"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Полезный отпуск тепловой энергии потребителям, Гкал</w:t>
            </w:r>
          </w:p>
        </w:tc>
        <w:tc>
          <w:tcPr>
            <w:tcW w:w="758" w:type="dxa"/>
            <w:tcBorders>
              <w:top w:val="nil"/>
              <w:left w:val="nil"/>
              <w:bottom w:val="single" w:sz="4" w:space="0" w:color="auto"/>
              <w:right w:val="single" w:sz="4" w:space="0" w:color="auto"/>
            </w:tcBorders>
            <w:shd w:val="clear" w:color="auto" w:fill="auto"/>
            <w:noWrap/>
            <w:vAlign w:val="center"/>
            <w:hideMark/>
          </w:tcPr>
          <w:p w14:paraId="4C2429C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108,0</w:t>
            </w:r>
          </w:p>
        </w:tc>
        <w:tc>
          <w:tcPr>
            <w:tcW w:w="757" w:type="dxa"/>
            <w:tcBorders>
              <w:top w:val="nil"/>
              <w:left w:val="nil"/>
              <w:bottom w:val="single" w:sz="4" w:space="0" w:color="auto"/>
              <w:right w:val="single" w:sz="4" w:space="0" w:color="auto"/>
            </w:tcBorders>
            <w:shd w:val="clear" w:color="auto" w:fill="auto"/>
            <w:noWrap/>
            <w:vAlign w:val="center"/>
            <w:hideMark/>
          </w:tcPr>
          <w:p w14:paraId="2264CB6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108,0</w:t>
            </w:r>
          </w:p>
        </w:tc>
        <w:tc>
          <w:tcPr>
            <w:tcW w:w="757" w:type="dxa"/>
            <w:tcBorders>
              <w:top w:val="nil"/>
              <w:left w:val="nil"/>
              <w:bottom w:val="single" w:sz="4" w:space="0" w:color="auto"/>
              <w:right w:val="single" w:sz="4" w:space="0" w:color="auto"/>
            </w:tcBorders>
            <w:shd w:val="clear" w:color="auto" w:fill="auto"/>
            <w:noWrap/>
            <w:vAlign w:val="center"/>
            <w:hideMark/>
          </w:tcPr>
          <w:p w14:paraId="0FDB38A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108,0</w:t>
            </w:r>
          </w:p>
        </w:tc>
        <w:tc>
          <w:tcPr>
            <w:tcW w:w="757" w:type="dxa"/>
            <w:tcBorders>
              <w:top w:val="nil"/>
              <w:left w:val="nil"/>
              <w:bottom w:val="single" w:sz="4" w:space="0" w:color="auto"/>
              <w:right w:val="single" w:sz="4" w:space="0" w:color="auto"/>
            </w:tcBorders>
            <w:shd w:val="clear" w:color="auto" w:fill="auto"/>
            <w:noWrap/>
            <w:vAlign w:val="center"/>
            <w:hideMark/>
          </w:tcPr>
          <w:p w14:paraId="6818640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108,0</w:t>
            </w:r>
          </w:p>
        </w:tc>
        <w:tc>
          <w:tcPr>
            <w:tcW w:w="757" w:type="dxa"/>
            <w:tcBorders>
              <w:top w:val="nil"/>
              <w:left w:val="nil"/>
              <w:bottom w:val="single" w:sz="4" w:space="0" w:color="auto"/>
              <w:right w:val="single" w:sz="4" w:space="0" w:color="auto"/>
            </w:tcBorders>
            <w:shd w:val="clear" w:color="auto" w:fill="auto"/>
            <w:noWrap/>
            <w:vAlign w:val="center"/>
            <w:hideMark/>
          </w:tcPr>
          <w:p w14:paraId="0AC193A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108,0</w:t>
            </w:r>
          </w:p>
        </w:tc>
        <w:tc>
          <w:tcPr>
            <w:tcW w:w="757" w:type="dxa"/>
            <w:tcBorders>
              <w:top w:val="nil"/>
              <w:left w:val="nil"/>
              <w:bottom w:val="single" w:sz="4" w:space="0" w:color="auto"/>
              <w:right w:val="single" w:sz="4" w:space="0" w:color="auto"/>
            </w:tcBorders>
            <w:shd w:val="clear" w:color="auto" w:fill="auto"/>
            <w:noWrap/>
            <w:vAlign w:val="center"/>
            <w:hideMark/>
          </w:tcPr>
          <w:p w14:paraId="3F4AD30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108,0</w:t>
            </w:r>
          </w:p>
        </w:tc>
        <w:tc>
          <w:tcPr>
            <w:tcW w:w="757" w:type="dxa"/>
            <w:tcBorders>
              <w:top w:val="nil"/>
              <w:left w:val="nil"/>
              <w:bottom w:val="single" w:sz="4" w:space="0" w:color="auto"/>
              <w:right w:val="single" w:sz="4" w:space="0" w:color="auto"/>
            </w:tcBorders>
            <w:shd w:val="clear" w:color="auto" w:fill="auto"/>
            <w:noWrap/>
            <w:vAlign w:val="center"/>
            <w:hideMark/>
          </w:tcPr>
          <w:p w14:paraId="348E671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108,0</w:t>
            </w:r>
          </w:p>
        </w:tc>
        <w:tc>
          <w:tcPr>
            <w:tcW w:w="757" w:type="dxa"/>
            <w:tcBorders>
              <w:top w:val="nil"/>
              <w:left w:val="nil"/>
              <w:bottom w:val="single" w:sz="4" w:space="0" w:color="auto"/>
              <w:right w:val="single" w:sz="4" w:space="0" w:color="auto"/>
            </w:tcBorders>
            <w:shd w:val="clear" w:color="auto" w:fill="auto"/>
            <w:noWrap/>
            <w:vAlign w:val="center"/>
            <w:hideMark/>
          </w:tcPr>
          <w:p w14:paraId="5615DC5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108,0</w:t>
            </w:r>
          </w:p>
        </w:tc>
        <w:tc>
          <w:tcPr>
            <w:tcW w:w="757" w:type="dxa"/>
            <w:tcBorders>
              <w:top w:val="nil"/>
              <w:left w:val="nil"/>
              <w:bottom w:val="single" w:sz="4" w:space="0" w:color="auto"/>
              <w:right w:val="single" w:sz="4" w:space="0" w:color="auto"/>
            </w:tcBorders>
            <w:shd w:val="clear" w:color="auto" w:fill="auto"/>
            <w:noWrap/>
            <w:vAlign w:val="center"/>
            <w:hideMark/>
          </w:tcPr>
          <w:p w14:paraId="1FB38AB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108,0</w:t>
            </w:r>
          </w:p>
        </w:tc>
        <w:tc>
          <w:tcPr>
            <w:tcW w:w="757" w:type="dxa"/>
            <w:tcBorders>
              <w:top w:val="nil"/>
              <w:left w:val="nil"/>
              <w:bottom w:val="single" w:sz="4" w:space="0" w:color="auto"/>
              <w:right w:val="single" w:sz="4" w:space="0" w:color="auto"/>
            </w:tcBorders>
            <w:shd w:val="clear" w:color="auto" w:fill="auto"/>
            <w:noWrap/>
            <w:vAlign w:val="center"/>
            <w:hideMark/>
          </w:tcPr>
          <w:p w14:paraId="45DC76E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108,0</w:t>
            </w:r>
          </w:p>
        </w:tc>
        <w:tc>
          <w:tcPr>
            <w:tcW w:w="757" w:type="dxa"/>
            <w:tcBorders>
              <w:top w:val="nil"/>
              <w:left w:val="nil"/>
              <w:bottom w:val="single" w:sz="4" w:space="0" w:color="auto"/>
              <w:right w:val="single" w:sz="4" w:space="0" w:color="auto"/>
            </w:tcBorders>
            <w:shd w:val="clear" w:color="auto" w:fill="auto"/>
            <w:noWrap/>
            <w:vAlign w:val="center"/>
            <w:hideMark/>
          </w:tcPr>
          <w:p w14:paraId="35CA442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108,0</w:t>
            </w:r>
          </w:p>
        </w:tc>
        <w:tc>
          <w:tcPr>
            <w:tcW w:w="757" w:type="dxa"/>
            <w:tcBorders>
              <w:top w:val="nil"/>
              <w:left w:val="nil"/>
              <w:bottom w:val="single" w:sz="4" w:space="0" w:color="auto"/>
              <w:right w:val="single" w:sz="4" w:space="0" w:color="auto"/>
            </w:tcBorders>
            <w:shd w:val="clear" w:color="auto" w:fill="auto"/>
            <w:noWrap/>
            <w:vAlign w:val="center"/>
            <w:hideMark/>
          </w:tcPr>
          <w:p w14:paraId="2BA5438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108,0</w:t>
            </w:r>
          </w:p>
        </w:tc>
      </w:tr>
      <w:tr w:rsidR="00D502D3" w:rsidRPr="00C45523" w14:paraId="582B5FF7" w14:textId="77777777"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35F8D8BD" w14:textId="77777777"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Коэффициент использования установленной тепловой мощности, %</w:t>
            </w:r>
          </w:p>
        </w:tc>
        <w:tc>
          <w:tcPr>
            <w:tcW w:w="758" w:type="dxa"/>
            <w:tcBorders>
              <w:top w:val="nil"/>
              <w:left w:val="nil"/>
              <w:bottom w:val="single" w:sz="4" w:space="0" w:color="auto"/>
              <w:right w:val="single" w:sz="4" w:space="0" w:color="auto"/>
            </w:tcBorders>
            <w:shd w:val="clear" w:color="auto" w:fill="auto"/>
            <w:noWrap/>
            <w:vAlign w:val="center"/>
            <w:hideMark/>
          </w:tcPr>
          <w:p w14:paraId="269FAC7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w:t>
            </w:r>
          </w:p>
        </w:tc>
        <w:tc>
          <w:tcPr>
            <w:tcW w:w="757" w:type="dxa"/>
            <w:tcBorders>
              <w:top w:val="nil"/>
              <w:left w:val="nil"/>
              <w:bottom w:val="single" w:sz="4" w:space="0" w:color="auto"/>
              <w:right w:val="single" w:sz="4" w:space="0" w:color="auto"/>
            </w:tcBorders>
            <w:shd w:val="clear" w:color="auto" w:fill="auto"/>
            <w:noWrap/>
            <w:vAlign w:val="center"/>
            <w:hideMark/>
          </w:tcPr>
          <w:p w14:paraId="56A7467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w:t>
            </w:r>
          </w:p>
        </w:tc>
        <w:tc>
          <w:tcPr>
            <w:tcW w:w="757" w:type="dxa"/>
            <w:tcBorders>
              <w:top w:val="nil"/>
              <w:left w:val="nil"/>
              <w:bottom w:val="single" w:sz="4" w:space="0" w:color="auto"/>
              <w:right w:val="single" w:sz="4" w:space="0" w:color="auto"/>
            </w:tcBorders>
            <w:shd w:val="clear" w:color="auto" w:fill="auto"/>
            <w:noWrap/>
            <w:vAlign w:val="center"/>
            <w:hideMark/>
          </w:tcPr>
          <w:p w14:paraId="6A470DC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w:t>
            </w:r>
          </w:p>
        </w:tc>
        <w:tc>
          <w:tcPr>
            <w:tcW w:w="757" w:type="dxa"/>
            <w:tcBorders>
              <w:top w:val="nil"/>
              <w:left w:val="nil"/>
              <w:bottom w:val="single" w:sz="4" w:space="0" w:color="auto"/>
              <w:right w:val="single" w:sz="4" w:space="0" w:color="auto"/>
            </w:tcBorders>
            <w:shd w:val="clear" w:color="auto" w:fill="auto"/>
            <w:noWrap/>
            <w:vAlign w:val="center"/>
            <w:hideMark/>
          </w:tcPr>
          <w:p w14:paraId="42E8A79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w:t>
            </w:r>
          </w:p>
        </w:tc>
        <w:tc>
          <w:tcPr>
            <w:tcW w:w="757" w:type="dxa"/>
            <w:tcBorders>
              <w:top w:val="nil"/>
              <w:left w:val="nil"/>
              <w:bottom w:val="single" w:sz="4" w:space="0" w:color="auto"/>
              <w:right w:val="single" w:sz="4" w:space="0" w:color="auto"/>
            </w:tcBorders>
            <w:shd w:val="clear" w:color="auto" w:fill="auto"/>
            <w:noWrap/>
            <w:vAlign w:val="center"/>
            <w:hideMark/>
          </w:tcPr>
          <w:p w14:paraId="7272484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w:t>
            </w:r>
          </w:p>
        </w:tc>
        <w:tc>
          <w:tcPr>
            <w:tcW w:w="757" w:type="dxa"/>
            <w:tcBorders>
              <w:top w:val="nil"/>
              <w:left w:val="nil"/>
              <w:bottom w:val="single" w:sz="4" w:space="0" w:color="auto"/>
              <w:right w:val="single" w:sz="4" w:space="0" w:color="auto"/>
            </w:tcBorders>
            <w:shd w:val="clear" w:color="auto" w:fill="auto"/>
            <w:noWrap/>
            <w:vAlign w:val="center"/>
            <w:hideMark/>
          </w:tcPr>
          <w:p w14:paraId="254CF39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w:t>
            </w:r>
          </w:p>
        </w:tc>
        <w:tc>
          <w:tcPr>
            <w:tcW w:w="757" w:type="dxa"/>
            <w:tcBorders>
              <w:top w:val="nil"/>
              <w:left w:val="nil"/>
              <w:bottom w:val="single" w:sz="4" w:space="0" w:color="auto"/>
              <w:right w:val="single" w:sz="4" w:space="0" w:color="auto"/>
            </w:tcBorders>
            <w:shd w:val="clear" w:color="auto" w:fill="auto"/>
            <w:noWrap/>
            <w:vAlign w:val="center"/>
            <w:hideMark/>
          </w:tcPr>
          <w:p w14:paraId="1429A91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w:t>
            </w:r>
          </w:p>
        </w:tc>
        <w:tc>
          <w:tcPr>
            <w:tcW w:w="757" w:type="dxa"/>
            <w:tcBorders>
              <w:top w:val="nil"/>
              <w:left w:val="nil"/>
              <w:bottom w:val="single" w:sz="4" w:space="0" w:color="auto"/>
              <w:right w:val="single" w:sz="4" w:space="0" w:color="auto"/>
            </w:tcBorders>
            <w:shd w:val="clear" w:color="auto" w:fill="auto"/>
            <w:noWrap/>
            <w:vAlign w:val="center"/>
            <w:hideMark/>
          </w:tcPr>
          <w:p w14:paraId="1D49C5C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w:t>
            </w:r>
          </w:p>
        </w:tc>
        <w:tc>
          <w:tcPr>
            <w:tcW w:w="757" w:type="dxa"/>
            <w:tcBorders>
              <w:top w:val="nil"/>
              <w:left w:val="nil"/>
              <w:bottom w:val="single" w:sz="4" w:space="0" w:color="auto"/>
              <w:right w:val="single" w:sz="4" w:space="0" w:color="auto"/>
            </w:tcBorders>
            <w:shd w:val="clear" w:color="auto" w:fill="auto"/>
            <w:noWrap/>
            <w:vAlign w:val="center"/>
            <w:hideMark/>
          </w:tcPr>
          <w:p w14:paraId="32345F7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w:t>
            </w:r>
          </w:p>
        </w:tc>
        <w:tc>
          <w:tcPr>
            <w:tcW w:w="757" w:type="dxa"/>
            <w:tcBorders>
              <w:top w:val="nil"/>
              <w:left w:val="nil"/>
              <w:bottom w:val="single" w:sz="4" w:space="0" w:color="auto"/>
              <w:right w:val="single" w:sz="4" w:space="0" w:color="auto"/>
            </w:tcBorders>
            <w:shd w:val="clear" w:color="auto" w:fill="auto"/>
            <w:noWrap/>
            <w:vAlign w:val="center"/>
            <w:hideMark/>
          </w:tcPr>
          <w:p w14:paraId="1E40519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w:t>
            </w:r>
          </w:p>
        </w:tc>
        <w:tc>
          <w:tcPr>
            <w:tcW w:w="757" w:type="dxa"/>
            <w:tcBorders>
              <w:top w:val="nil"/>
              <w:left w:val="nil"/>
              <w:bottom w:val="single" w:sz="4" w:space="0" w:color="auto"/>
              <w:right w:val="single" w:sz="4" w:space="0" w:color="auto"/>
            </w:tcBorders>
            <w:shd w:val="clear" w:color="auto" w:fill="auto"/>
            <w:noWrap/>
            <w:vAlign w:val="center"/>
            <w:hideMark/>
          </w:tcPr>
          <w:p w14:paraId="24861DF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w:t>
            </w:r>
          </w:p>
        </w:tc>
        <w:tc>
          <w:tcPr>
            <w:tcW w:w="757" w:type="dxa"/>
            <w:tcBorders>
              <w:top w:val="nil"/>
              <w:left w:val="nil"/>
              <w:bottom w:val="single" w:sz="4" w:space="0" w:color="auto"/>
              <w:right w:val="single" w:sz="4" w:space="0" w:color="auto"/>
            </w:tcBorders>
            <w:shd w:val="clear" w:color="auto" w:fill="auto"/>
            <w:noWrap/>
            <w:vAlign w:val="center"/>
            <w:hideMark/>
          </w:tcPr>
          <w:p w14:paraId="4839457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w:t>
            </w:r>
          </w:p>
        </w:tc>
      </w:tr>
      <w:tr w:rsidR="00D502D3" w:rsidRPr="00C45523" w14:paraId="6ECABE7A" w14:textId="77777777"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130D703C" w14:textId="77777777"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УРУТ на отпуск тепловой энергии, кг.у.т./Гкал</w:t>
            </w:r>
          </w:p>
        </w:tc>
        <w:tc>
          <w:tcPr>
            <w:tcW w:w="758" w:type="dxa"/>
            <w:tcBorders>
              <w:top w:val="nil"/>
              <w:left w:val="nil"/>
              <w:bottom w:val="single" w:sz="4" w:space="0" w:color="auto"/>
              <w:right w:val="single" w:sz="4" w:space="0" w:color="auto"/>
            </w:tcBorders>
            <w:shd w:val="clear" w:color="auto" w:fill="auto"/>
            <w:noWrap/>
            <w:vAlign w:val="center"/>
            <w:hideMark/>
          </w:tcPr>
          <w:p w14:paraId="059757B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220,2</w:t>
            </w:r>
          </w:p>
        </w:tc>
        <w:tc>
          <w:tcPr>
            <w:tcW w:w="757" w:type="dxa"/>
            <w:tcBorders>
              <w:top w:val="nil"/>
              <w:left w:val="nil"/>
              <w:bottom w:val="single" w:sz="4" w:space="0" w:color="auto"/>
              <w:right w:val="single" w:sz="4" w:space="0" w:color="auto"/>
            </w:tcBorders>
            <w:shd w:val="clear" w:color="auto" w:fill="auto"/>
            <w:noWrap/>
            <w:vAlign w:val="center"/>
            <w:hideMark/>
          </w:tcPr>
          <w:p w14:paraId="1A0B9CA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220,2</w:t>
            </w:r>
          </w:p>
        </w:tc>
        <w:tc>
          <w:tcPr>
            <w:tcW w:w="757" w:type="dxa"/>
            <w:tcBorders>
              <w:top w:val="nil"/>
              <w:left w:val="nil"/>
              <w:bottom w:val="single" w:sz="4" w:space="0" w:color="auto"/>
              <w:right w:val="single" w:sz="4" w:space="0" w:color="auto"/>
            </w:tcBorders>
            <w:shd w:val="clear" w:color="auto" w:fill="auto"/>
            <w:noWrap/>
            <w:vAlign w:val="center"/>
            <w:hideMark/>
          </w:tcPr>
          <w:p w14:paraId="4A85A8D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220,2</w:t>
            </w:r>
          </w:p>
        </w:tc>
        <w:tc>
          <w:tcPr>
            <w:tcW w:w="757" w:type="dxa"/>
            <w:tcBorders>
              <w:top w:val="nil"/>
              <w:left w:val="nil"/>
              <w:bottom w:val="single" w:sz="4" w:space="0" w:color="auto"/>
              <w:right w:val="single" w:sz="4" w:space="0" w:color="auto"/>
            </w:tcBorders>
            <w:shd w:val="clear" w:color="auto" w:fill="auto"/>
            <w:noWrap/>
            <w:vAlign w:val="center"/>
            <w:hideMark/>
          </w:tcPr>
          <w:p w14:paraId="04AAB80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220,2</w:t>
            </w:r>
          </w:p>
        </w:tc>
        <w:tc>
          <w:tcPr>
            <w:tcW w:w="757" w:type="dxa"/>
            <w:tcBorders>
              <w:top w:val="nil"/>
              <w:left w:val="nil"/>
              <w:bottom w:val="single" w:sz="4" w:space="0" w:color="auto"/>
              <w:right w:val="single" w:sz="4" w:space="0" w:color="auto"/>
            </w:tcBorders>
            <w:shd w:val="clear" w:color="auto" w:fill="auto"/>
            <w:noWrap/>
            <w:vAlign w:val="center"/>
            <w:hideMark/>
          </w:tcPr>
          <w:p w14:paraId="2462339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220,2</w:t>
            </w:r>
          </w:p>
        </w:tc>
        <w:tc>
          <w:tcPr>
            <w:tcW w:w="757" w:type="dxa"/>
            <w:tcBorders>
              <w:top w:val="nil"/>
              <w:left w:val="nil"/>
              <w:bottom w:val="single" w:sz="4" w:space="0" w:color="auto"/>
              <w:right w:val="single" w:sz="4" w:space="0" w:color="auto"/>
            </w:tcBorders>
            <w:shd w:val="clear" w:color="auto" w:fill="auto"/>
            <w:noWrap/>
            <w:vAlign w:val="center"/>
            <w:hideMark/>
          </w:tcPr>
          <w:p w14:paraId="6662F6C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220,2</w:t>
            </w:r>
          </w:p>
        </w:tc>
        <w:tc>
          <w:tcPr>
            <w:tcW w:w="757" w:type="dxa"/>
            <w:tcBorders>
              <w:top w:val="nil"/>
              <w:left w:val="nil"/>
              <w:bottom w:val="single" w:sz="4" w:space="0" w:color="auto"/>
              <w:right w:val="single" w:sz="4" w:space="0" w:color="auto"/>
            </w:tcBorders>
            <w:shd w:val="clear" w:color="auto" w:fill="auto"/>
            <w:noWrap/>
            <w:vAlign w:val="center"/>
            <w:hideMark/>
          </w:tcPr>
          <w:p w14:paraId="7DA2544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220,2</w:t>
            </w:r>
          </w:p>
        </w:tc>
        <w:tc>
          <w:tcPr>
            <w:tcW w:w="757" w:type="dxa"/>
            <w:tcBorders>
              <w:top w:val="nil"/>
              <w:left w:val="nil"/>
              <w:bottom w:val="single" w:sz="4" w:space="0" w:color="auto"/>
              <w:right w:val="single" w:sz="4" w:space="0" w:color="auto"/>
            </w:tcBorders>
            <w:shd w:val="clear" w:color="auto" w:fill="auto"/>
            <w:noWrap/>
            <w:vAlign w:val="center"/>
            <w:hideMark/>
          </w:tcPr>
          <w:p w14:paraId="57894BF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220,2</w:t>
            </w:r>
          </w:p>
        </w:tc>
        <w:tc>
          <w:tcPr>
            <w:tcW w:w="757" w:type="dxa"/>
            <w:tcBorders>
              <w:top w:val="nil"/>
              <w:left w:val="nil"/>
              <w:bottom w:val="single" w:sz="4" w:space="0" w:color="auto"/>
              <w:right w:val="single" w:sz="4" w:space="0" w:color="auto"/>
            </w:tcBorders>
            <w:shd w:val="clear" w:color="auto" w:fill="auto"/>
            <w:noWrap/>
            <w:vAlign w:val="center"/>
            <w:hideMark/>
          </w:tcPr>
          <w:p w14:paraId="49351B5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220,2</w:t>
            </w:r>
          </w:p>
        </w:tc>
        <w:tc>
          <w:tcPr>
            <w:tcW w:w="757" w:type="dxa"/>
            <w:tcBorders>
              <w:top w:val="nil"/>
              <w:left w:val="nil"/>
              <w:bottom w:val="single" w:sz="4" w:space="0" w:color="auto"/>
              <w:right w:val="single" w:sz="4" w:space="0" w:color="auto"/>
            </w:tcBorders>
            <w:shd w:val="clear" w:color="auto" w:fill="auto"/>
            <w:noWrap/>
            <w:vAlign w:val="center"/>
            <w:hideMark/>
          </w:tcPr>
          <w:p w14:paraId="1566270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220,2</w:t>
            </w:r>
          </w:p>
        </w:tc>
        <w:tc>
          <w:tcPr>
            <w:tcW w:w="757" w:type="dxa"/>
            <w:tcBorders>
              <w:top w:val="nil"/>
              <w:left w:val="nil"/>
              <w:bottom w:val="single" w:sz="4" w:space="0" w:color="auto"/>
              <w:right w:val="single" w:sz="4" w:space="0" w:color="auto"/>
            </w:tcBorders>
            <w:shd w:val="clear" w:color="auto" w:fill="auto"/>
            <w:noWrap/>
            <w:vAlign w:val="center"/>
            <w:hideMark/>
          </w:tcPr>
          <w:p w14:paraId="0AF321C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220,2</w:t>
            </w:r>
          </w:p>
        </w:tc>
        <w:tc>
          <w:tcPr>
            <w:tcW w:w="757" w:type="dxa"/>
            <w:tcBorders>
              <w:top w:val="nil"/>
              <w:left w:val="nil"/>
              <w:bottom w:val="single" w:sz="4" w:space="0" w:color="auto"/>
              <w:right w:val="single" w:sz="4" w:space="0" w:color="auto"/>
            </w:tcBorders>
            <w:shd w:val="clear" w:color="auto" w:fill="auto"/>
            <w:noWrap/>
            <w:vAlign w:val="center"/>
            <w:hideMark/>
          </w:tcPr>
          <w:p w14:paraId="2C630BD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220,2</w:t>
            </w:r>
          </w:p>
        </w:tc>
      </w:tr>
      <w:tr w:rsidR="00D502D3" w:rsidRPr="00C45523" w14:paraId="39FCC1B6" w14:textId="77777777"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72FA3A10" w14:textId="77777777"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Расход условного топлива на отпуск тепловой энергии, т.у.т</w:t>
            </w:r>
          </w:p>
        </w:tc>
        <w:tc>
          <w:tcPr>
            <w:tcW w:w="758" w:type="dxa"/>
            <w:tcBorders>
              <w:top w:val="nil"/>
              <w:left w:val="nil"/>
              <w:bottom w:val="single" w:sz="4" w:space="0" w:color="auto"/>
              <w:right w:val="single" w:sz="4" w:space="0" w:color="auto"/>
            </w:tcBorders>
            <w:shd w:val="clear" w:color="auto" w:fill="auto"/>
            <w:noWrap/>
            <w:vAlign w:val="center"/>
            <w:hideMark/>
          </w:tcPr>
          <w:p w14:paraId="04927FD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w:t>
            </w:r>
          </w:p>
        </w:tc>
        <w:tc>
          <w:tcPr>
            <w:tcW w:w="757" w:type="dxa"/>
            <w:tcBorders>
              <w:top w:val="nil"/>
              <w:left w:val="nil"/>
              <w:bottom w:val="single" w:sz="4" w:space="0" w:color="auto"/>
              <w:right w:val="single" w:sz="4" w:space="0" w:color="auto"/>
            </w:tcBorders>
            <w:shd w:val="clear" w:color="auto" w:fill="auto"/>
            <w:noWrap/>
            <w:vAlign w:val="center"/>
            <w:hideMark/>
          </w:tcPr>
          <w:p w14:paraId="033DF5C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w:t>
            </w:r>
          </w:p>
        </w:tc>
        <w:tc>
          <w:tcPr>
            <w:tcW w:w="757" w:type="dxa"/>
            <w:tcBorders>
              <w:top w:val="nil"/>
              <w:left w:val="nil"/>
              <w:bottom w:val="single" w:sz="4" w:space="0" w:color="auto"/>
              <w:right w:val="single" w:sz="4" w:space="0" w:color="auto"/>
            </w:tcBorders>
            <w:shd w:val="clear" w:color="auto" w:fill="auto"/>
            <w:noWrap/>
            <w:vAlign w:val="center"/>
            <w:hideMark/>
          </w:tcPr>
          <w:p w14:paraId="7B09A08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w:t>
            </w:r>
          </w:p>
        </w:tc>
        <w:tc>
          <w:tcPr>
            <w:tcW w:w="757" w:type="dxa"/>
            <w:tcBorders>
              <w:top w:val="nil"/>
              <w:left w:val="nil"/>
              <w:bottom w:val="single" w:sz="4" w:space="0" w:color="auto"/>
              <w:right w:val="single" w:sz="4" w:space="0" w:color="auto"/>
            </w:tcBorders>
            <w:shd w:val="clear" w:color="auto" w:fill="auto"/>
            <w:noWrap/>
            <w:vAlign w:val="center"/>
            <w:hideMark/>
          </w:tcPr>
          <w:p w14:paraId="3B5FB2A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w:t>
            </w:r>
          </w:p>
        </w:tc>
        <w:tc>
          <w:tcPr>
            <w:tcW w:w="757" w:type="dxa"/>
            <w:tcBorders>
              <w:top w:val="nil"/>
              <w:left w:val="nil"/>
              <w:bottom w:val="single" w:sz="4" w:space="0" w:color="auto"/>
              <w:right w:val="single" w:sz="4" w:space="0" w:color="auto"/>
            </w:tcBorders>
            <w:shd w:val="clear" w:color="auto" w:fill="auto"/>
            <w:noWrap/>
            <w:vAlign w:val="center"/>
            <w:hideMark/>
          </w:tcPr>
          <w:p w14:paraId="6155CB8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w:t>
            </w:r>
          </w:p>
        </w:tc>
        <w:tc>
          <w:tcPr>
            <w:tcW w:w="757" w:type="dxa"/>
            <w:tcBorders>
              <w:top w:val="nil"/>
              <w:left w:val="nil"/>
              <w:bottom w:val="single" w:sz="4" w:space="0" w:color="auto"/>
              <w:right w:val="single" w:sz="4" w:space="0" w:color="auto"/>
            </w:tcBorders>
            <w:shd w:val="clear" w:color="auto" w:fill="auto"/>
            <w:noWrap/>
            <w:vAlign w:val="center"/>
            <w:hideMark/>
          </w:tcPr>
          <w:p w14:paraId="336E7EA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w:t>
            </w:r>
          </w:p>
        </w:tc>
        <w:tc>
          <w:tcPr>
            <w:tcW w:w="757" w:type="dxa"/>
            <w:tcBorders>
              <w:top w:val="nil"/>
              <w:left w:val="nil"/>
              <w:bottom w:val="single" w:sz="4" w:space="0" w:color="auto"/>
              <w:right w:val="single" w:sz="4" w:space="0" w:color="auto"/>
            </w:tcBorders>
            <w:shd w:val="clear" w:color="auto" w:fill="auto"/>
            <w:noWrap/>
            <w:vAlign w:val="center"/>
            <w:hideMark/>
          </w:tcPr>
          <w:p w14:paraId="30FD500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w:t>
            </w:r>
          </w:p>
        </w:tc>
        <w:tc>
          <w:tcPr>
            <w:tcW w:w="757" w:type="dxa"/>
            <w:tcBorders>
              <w:top w:val="nil"/>
              <w:left w:val="nil"/>
              <w:bottom w:val="single" w:sz="4" w:space="0" w:color="auto"/>
              <w:right w:val="single" w:sz="4" w:space="0" w:color="auto"/>
            </w:tcBorders>
            <w:shd w:val="clear" w:color="auto" w:fill="auto"/>
            <w:noWrap/>
            <w:vAlign w:val="center"/>
            <w:hideMark/>
          </w:tcPr>
          <w:p w14:paraId="00F4702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w:t>
            </w:r>
          </w:p>
        </w:tc>
        <w:tc>
          <w:tcPr>
            <w:tcW w:w="757" w:type="dxa"/>
            <w:tcBorders>
              <w:top w:val="nil"/>
              <w:left w:val="nil"/>
              <w:bottom w:val="single" w:sz="4" w:space="0" w:color="auto"/>
              <w:right w:val="single" w:sz="4" w:space="0" w:color="auto"/>
            </w:tcBorders>
            <w:shd w:val="clear" w:color="auto" w:fill="auto"/>
            <w:noWrap/>
            <w:vAlign w:val="center"/>
            <w:hideMark/>
          </w:tcPr>
          <w:p w14:paraId="3C7EED1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w:t>
            </w:r>
          </w:p>
        </w:tc>
        <w:tc>
          <w:tcPr>
            <w:tcW w:w="757" w:type="dxa"/>
            <w:tcBorders>
              <w:top w:val="nil"/>
              <w:left w:val="nil"/>
              <w:bottom w:val="single" w:sz="4" w:space="0" w:color="auto"/>
              <w:right w:val="single" w:sz="4" w:space="0" w:color="auto"/>
            </w:tcBorders>
            <w:shd w:val="clear" w:color="auto" w:fill="auto"/>
            <w:noWrap/>
            <w:vAlign w:val="center"/>
            <w:hideMark/>
          </w:tcPr>
          <w:p w14:paraId="6C5B822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w:t>
            </w:r>
          </w:p>
        </w:tc>
        <w:tc>
          <w:tcPr>
            <w:tcW w:w="757" w:type="dxa"/>
            <w:tcBorders>
              <w:top w:val="nil"/>
              <w:left w:val="nil"/>
              <w:bottom w:val="single" w:sz="4" w:space="0" w:color="auto"/>
              <w:right w:val="single" w:sz="4" w:space="0" w:color="auto"/>
            </w:tcBorders>
            <w:shd w:val="clear" w:color="auto" w:fill="auto"/>
            <w:noWrap/>
            <w:vAlign w:val="center"/>
            <w:hideMark/>
          </w:tcPr>
          <w:p w14:paraId="0D9CC07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w:t>
            </w:r>
          </w:p>
        </w:tc>
        <w:tc>
          <w:tcPr>
            <w:tcW w:w="757" w:type="dxa"/>
            <w:tcBorders>
              <w:top w:val="nil"/>
              <w:left w:val="nil"/>
              <w:bottom w:val="single" w:sz="4" w:space="0" w:color="auto"/>
              <w:right w:val="single" w:sz="4" w:space="0" w:color="auto"/>
            </w:tcBorders>
            <w:shd w:val="clear" w:color="auto" w:fill="auto"/>
            <w:noWrap/>
            <w:vAlign w:val="center"/>
            <w:hideMark/>
          </w:tcPr>
          <w:p w14:paraId="5190C5B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w:t>
            </w:r>
          </w:p>
        </w:tc>
      </w:tr>
      <w:tr w:rsidR="00D502D3" w:rsidRPr="00C45523" w14:paraId="42D52044" w14:textId="77777777"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30A0359D" w14:textId="77777777"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Теплота сгорания угля, ккал/кг</w:t>
            </w:r>
          </w:p>
        </w:tc>
        <w:tc>
          <w:tcPr>
            <w:tcW w:w="758" w:type="dxa"/>
            <w:tcBorders>
              <w:top w:val="nil"/>
              <w:left w:val="nil"/>
              <w:bottom w:val="single" w:sz="4" w:space="0" w:color="auto"/>
              <w:right w:val="single" w:sz="4" w:space="0" w:color="auto"/>
            </w:tcBorders>
            <w:shd w:val="clear" w:color="auto" w:fill="auto"/>
            <w:noWrap/>
            <w:vAlign w:val="center"/>
            <w:hideMark/>
          </w:tcPr>
          <w:p w14:paraId="0D35A15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14:paraId="5D7BC0F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14:paraId="6FA6208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14:paraId="533A338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14:paraId="7AD8B31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14:paraId="665A5CE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14:paraId="33AAFFE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14:paraId="42292A8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14:paraId="4051211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14:paraId="036F0AA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14:paraId="55F7A0D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14:paraId="17E18C6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r>
      <w:tr w:rsidR="00D502D3" w:rsidRPr="00C45523" w14:paraId="076915F1" w14:textId="77777777"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0543B569" w14:textId="77777777"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Расход угля на отпуск тепловой энергии, т.у.т</w:t>
            </w:r>
          </w:p>
        </w:tc>
        <w:tc>
          <w:tcPr>
            <w:tcW w:w="758" w:type="dxa"/>
            <w:tcBorders>
              <w:top w:val="nil"/>
              <w:left w:val="nil"/>
              <w:bottom w:val="single" w:sz="4" w:space="0" w:color="auto"/>
              <w:right w:val="single" w:sz="4" w:space="0" w:color="auto"/>
            </w:tcBorders>
            <w:shd w:val="clear" w:color="auto" w:fill="auto"/>
            <w:noWrap/>
            <w:vAlign w:val="center"/>
            <w:hideMark/>
          </w:tcPr>
          <w:p w14:paraId="1193356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w:t>
            </w:r>
          </w:p>
        </w:tc>
        <w:tc>
          <w:tcPr>
            <w:tcW w:w="757" w:type="dxa"/>
            <w:tcBorders>
              <w:top w:val="nil"/>
              <w:left w:val="nil"/>
              <w:bottom w:val="single" w:sz="4" w:space="0" w:color="auto"/>
              <w:right w:val="single" w:sz="4" w:space="0" w:color="auto"/>
            </w:tcBorders>
            <w:shd w:val="clear" w:color="auto" w:fill="auto"/>
            <w:noWrap/>
            <w:vAlign w:val="center"/>
            <w:hideMark/>
          </w:tcPr>
          <w:p w14:paraId="57750D2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w:t>
            </w:r>
          </w:p>
        </w:tc>
        <w:tc>
          <w:tcPr>
            <w:tcW w:w="757" w:type="dxa"/>
            <w:tcBorders>
              <w:top w:val="nil"/>
              <w:left w:val="nil"/>
              <w:bottom w:val="single" w:sz="4" w:space="0" w:color="auto"/>
              <w:right w:val="single" w:sz="4" w:space="0" w:color="auto"/>
            </w:tcBorders>
            <w:shd w:val="clear" w:color="auto" w:fill="auto"/>
            <w:noWrap/>
            <w:vAlign w:val="center"/>
            <w:hideMark/>
          </w:tcPr>
          <w:p w14:paraId="408695B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w:t>
            </w:r>
          </w:p>
        </w:tc>
        <w:tc>
          <w:tcPr>
            <w:tcW w:w="757" w:type="dxa"/>
            <w:tcBorders>
              <w:top w:val="nil"/>
              <w:left w:val="nil"/>
              <w:bottom w:val="single" w:sz="4" w:space="0" w:color="auto"/>
              <w:right w:val="single" w:sz="4" w:space="0" w:color="auto"/>
            </w:tcBorders>
            <w:shd w:val="clear" w:color="auto" w:fill="auto"/>
            <w:noWrap/>
            <w:vAlign w:val="center"/>
            <w:hideMark/>
          </w:tcPr>
          <w:p w14:paraId="062A73B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w:t>
            </w:r>
          </w:p>
        </w:tc>
        <w:tc>
          <w:tcPr>
            <w:tcW w:w="757" w:type="dxa"/>
            <w:tcBorders>
              <w:top w:val="nil"/>
              <w:left w:val="nil"/>
              <w:bottom w:val="single" w:sz="4" w:space="0" w:color="auto"/>
              <w:right w:val="single" w:sz="4" w:space="0" w:color="auto"/>
            </w:tcBorders>
            <w:shd w:val="clear" w:color="auto" w:fill="auto"/>
            <w:noWrap/>
            <w:vAlign w:val="center"/>
            <w:hideMark/>
          </w:tcPr>
          <w:p w14:paraId="25A4D12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w:t>
            </w:r>
          </w:p>
        </w:tc>
        <w:tc>
          <w:tcPr>
            <w:tcW w:w="757" w:type="dxa"/>
            <w:tcBorders>
              <w:top w:val="nil"/>
              <w:left w:val="nil"/>
              <w:bottom w:val="single" w:sz="4" w:space="0" w:color="auto"/>
              <w:right w:val="single" w:sz="4" w:space="0" w:color="auto"/>
            </w:tcBorders>
            <w:shd w:val="clear" w:color="auto" w:fill="auto"/>
            <w:noWrap/>
            <w:vAlign w:val="center"/>
            <w:hideMark/>
          </w:tcPr>
          <w:p w14:paraId="3EF7763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w:t>
            </w:r>
          </w:p>
        </w:tc>
        <w:tc>
          <w:tcPr>
            <w:tcW w:w="757" w:type="dxa"/>
            <w:tcBorders>
              <w:top w:val="nil"/>
              <w:left w:val="nil"/>
              <w:bottom w:val="single" w:sz="4" w:space="0" w:color="auto"/>
              <w:right w:val="single" w:sz="4" w:space="0" w:color="auto"/>
            </w:tcBorders>
            <w:shd w:val="clear" w:color="auto" w:fill="auto"/>
            <w:noWrap/>
            <w:vAlign w:val="center"/>
            <w:hideMark/>
          </w:tcPr>
          <w:p w14:paraId="367F01A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w:t>
            </w:r>
          </w:p>
        </w:tc>
        <w:tc>
          <w:tcPr>
            <w:tcW w:w="757" w:type="dxa"/>
            <w:tcBorders>
              <w:top w:val="nil"/>
              <w:left w:val="nil"/>
              <w:bottom w:val="single" w:sz="4" w:space="0" w:color="auto"/>
              <w:right w:val="single" w:sz="4" w:space="0" w:color="auto"/>
            </w:tcBorders>
            <w:shd w:val="clear" w:color="auto" w:fill="auto"/>
            <w:noWrap/>
            <w:vAlign w:val="center"/>
            <w:hideMark/>
          </w:tcPr>
          <w:p w14:paraId="416F768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w:t>
            </w:r>
          </w:p>
        </w:tc>
        <w:tc>
          <w:tcPr>
            <w:tcW w:w="757" w:type="dxa"/>
            <w:tcBorders>
              <w:top w:val="nil"/>
              <w:left w:val="nil"/>
              <w:bottom w:val="single" w:sz="4" w:space="0" w:color="auto"/>
              <w:right w:val="single" w:sz="4" w:space="0" w:color="auto"/>
            </w:tcBorders>
            <w:shd w:val="clear" w:color="auto" w:fill="auto"/>
            <w:noWrap/>
            <w:vAlign w:val="center"/>
            <w:hideMark/>
          </w:tcPr>
          <w:p w14:paraId="6C22F37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w:t>
            </w:r>
          </w:p>
        </w:tc>
        <w:tc>
          <w:tcPr>
            <w:tcW w:w="757" w:type="dxa"/>
            <w:tcBorders>
              <w:top w:val="nil"/>
              <w:left w:val="nil"/>
              <w:bottom w:val="single" w:sz="4" w:space="0" w:color="auto"/>
              <w:right w:val="single" w:sz="4" w:space="0" w:color="auto"/>
            </w:tcBorders>
            <w:shd w:val="clear" w:color="auto" w:fill="auto"/>
            <w:noWrap/>
            <w:vAlign w:val="center"/>
            <w:hideMark/>
          </w:tcPr>
          <w:p w14:paraId="13E398B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w:t>
            </w:r>
          </w:p>
        </w:tc>
        <w:tc>
          <w:tcPr>
            <w:tcW w:w="757" w:type="dxa"/>
            <w:tcBorders>
              <w:top w:val="nil"/>
              <w:left w:val="nil"/>
              <w:bottom w:val="single" w:sz="4" w:space="0" w:color="auto"/>
              <w:right w:val="single" w:sz="4" w:space="0" w:color="auto"/>
            </w:tcBorders>
            <w:shd w:val="clear" w:color="auto" w:fill="auto"/>
            <w:noWrap/>
            <w:vAlign w:val="center"/>
            <w:hideMark/>
          </w:tcPr>
          <w:p w14:paraId="1D67699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w:t>
            </w:r>
          </w:p>
        </w:tc>
        <w:tc>
          <w:tcPr>
            <w:tcW w:w="757" w:type="dxa"/>
            <w:tcBorders>
              <w:top w:val="nil"/>
              <w:left w:val="nil"/>
              <w:bottom w:val="single" w:sz="4" w:space="0" w:color="auto"/>
              <w:right w:val="single" w:sz="4" w:space="0" w:color="auto"/>
            </w:tcBorders>
            <w:shd w:val="clear" w:color="auto" w:fill="auto"/>
            <w:noWrap/>
            <w:vAlign w:val="center"/>
            <w:hideMark/>
          </w:tcPr>
          <w:p w14:paraId="234ACB6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w:t>
            </w:r>
          </w:p>
        </w:tc>
      </w:tr>
      <w:tr w:rsidR="00D502D3" w:rsidRPr="00C45523" w14:paraId="1E7E09F9" w14:textId="77777777"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657B7FE3" w14:textId="77777777"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Расход угля на отпуск тепловой энергии, т.н.т</w:t>
            </w:r>
          </w:p>
        </w:tc>
        <w:tc>
          <w:tcPr>
            <w:tcW w:w="758" w:type="dxa"/>
            <w:tcBorders>
              <w:top w:val="nil"/>
              <w:left w:val="nil"/>
              <w:bottom w:val="single" w:sz="4" w:space="0" w:color="auto"/>
              <w:right w:val="single" w:sz="4" w:space="0" w:color="auto"/>
            </w:tcBorders>
            <w:shd w:val="clear" w:color="auto" w:fill="auto"/>
            <w:noWrap/>
            <w:vAlign w:val="center"/>
            <w:hideMark/>
          </w:tcPr>
          <w:p w14:paraId="4DE6104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w:t>
            </w:r>
          </w:p>
        </w:tc>
        <w:tc>
          <w:tcPr>
            <w:tcW w:w="757" w:type="dxa"/>
            <w:tcBorders>
              <w:top w:val="nil"/>
              <w:left w:val="nil"/>
              <w:bottom w:val="single" w:sz="4" w:space="0" w:color="auto"/>
              <w:right w:val="single" w:sz="4" w:space="0" w:color="auto"/>
            </w:tcBorders>
            <w:shd w:val="clear" w:color="auto" w:fill="auto"/>
            <w:noWrap/>
            <w:vAlign w:val="center"/>
            <w:hideMark/>
          </w:tcPr>
          <w:p w14:paraId="0E0BC52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w:t>
            </w:r>
          </w:p>
        </w:tc>
        <w:tc>
          <w:tcPr>
            <w:tcW w:w="757" w:type="dxa"/>
            <w:tcBorders>
              <w:top w:val="nil"/>
              <w:left w:val="nil"/>
              <w:bottom w:val="single" w:sz="4" w:space="0" w:color="auto"/>
              <w:right w:val="single" w:sz="4" w:space="0" w:color="auto"/>
            </w:tcBorders>
            <w:shd w:val="clear" w:color="auto" w:fill="auto"/>
            <w:noWrap/>
            <w:vAlign w:val="center"/>
            <w:hideMark/>
          </w:tcPr>
          <w:p w14:paraId="7496E33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w:t>
            </w:r>
          </w:p>
        </w:tc>
        <w:tc>
          <w:tcPr>
            <w:tcW w:w="757" w:type="dxa"/>
            <w:tcBorders>
              <w:top w:val="nil"/>
              <w:left w:val="nil"/>
              <w:bottom w:val="single" w:sz="4" w:space="0" w:color="auto"/>
              <w:right w:val="single" w:sz="4" w:space="0" w:color="auto"/>
            </w:tcBorders>
            <w:shd w:val="clear" w:color="auto" w:fill="auto"/>
            <w:noWrap/>
            <w:vAlign w:val="center"/>
            <w:hideMark/>
          </w:tcPr>
          <w:p w14:paraId="5B98DAA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w:t>
            </w:r>
          </w:p>
        </w:tc>
        <w:tc>
          <w:tcPr>
            <w:tcW w:w="757" w:type="dxa"/>
            <w:tcBorders>
              <w:top w:val="nil"/>
              <w:left w:val="nil"/>
              <w:bottom w:val="single" w:sz="4" w:space="0" w:color="auto"/>
              <w:right w:val="single" w:sz="4" w:space="0" w:color="auto"/>
            </w:tcBorders>
            <w:shd w:val="clear" w:color="auto" w:fill="auto"/>
            <w:noWrap/>
            <w:vAlign w:val="center"/>
            <w:hideMark/>
          </w:tcPr>
          <w:p w14:paraId="120A032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w:t>
            </w:r>
          </w:p>
        </w:tc>
        <w:tc>
          <w:tcPr>
            <w:tcW w:w="757" w:type="dxa"/>
            <w:tcBorders>
              <w:top w:val="nil"/>
              <w:left w:val="nil"/>
              <w:bottom w:val="single" w:sz="4" w:space="0" w:color="auto"/>
              <w:right w:val="single" w:sz="4" w:space="0" w:color="auto"/>
            </w:tcBorders>
            <w:shd w:val="clear" w:color="auto" w:fill="auto"/>
            <w:noWrap/>
            <w:vAlign w:val="center"/>
            <w:hideMark/>
          </w:tcPr>
          <w:p w14:paraId="2528B78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w:t>
            </w:r>
          </w:p>
        </w:tc>
        <w:tc>
          <w:tcPr>
            <w:tcW w:w="757" w:type="dxa"/>
            <w:tcBorders>
              <w:top w:val="nil"/>
              <w:left w:val="nil"/>
              <w:bottom w:val="single" w:sz="4" w:space="0" w:color="auto"/>
              <w:right w:val="single" w:sz="4" w:space="0" w:color="auto"/>
            </w:tcBorders>
            <w:shd w:val="clear" w:color="auto" w:fill="auto"/>
            <w:noWrap/>
            <w:vAlign w:val="center"/>
            <w:hideMark/>
          </w:tcPr>
          <w:p w14:paraId="2614A7C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w:t>
            </w:r>
          </w:p>
        </w:tc>
        <w:tc>
          <w:tcPr>
            <w:tcW w:w="757" w:type="dxa"/>
            <w:tcBorders>
              <w:top w:val="nil"/>
              <w:left w:val="nil"/>
              <w:bottom w:val="single" w:sz="4" w:space="0" w:color="auto"/>
              <w:right w:val="single" w:sz="4" w:space="0" w:color="auto"/>
            </w:tcBorders>
            <w:shd w:val="clear" w:color="auto" w:fill="auto"/>
            <w:noWrap/>
            <w:vAlign w:val="center"/>
            <w:hideMark/>
          </w:tcPr>
          <w:p w14:paraId="0174736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w:t>
            </w:r>
          </w:p>
        </w:tc>
        <w:tc>
          <w:tcPr>
            <w:tcW w:w="757" w:type="dxa"/>
            <w:tcBorders>
              <w:top w:val="nil"/>
              <w:left w:val="nil"/>
              <w:bottom w:val="single" w:sz="4" w:space="0" w:color="auto"/>
              <w:right w:val="single" w:sz="4" w:space="0" w:color="auto"/>
            </w:tcBorders>
            <w:shd w:val="clear" w:color="auto" w:fill="auto"/>
            <w:noWrap/>
            <w:vAlign w:val="center"/>
            <w:hideMark/>
          </w:tcPr>
          <w:p w14:paraId="6B7CEE0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w:t>
            </w:r>
          </w:p>
        </w:tc>
        <w:tc>
          <w:tcPr>
            <w:tcW w:w="757" w:type="dxa"/>
            <w:tcBorders>
              <w:top w:val="nil"/>
              <w:left w:val="nil"/>
              <w:bottom w:val="single" w:sz="4" w:space="0" w:color="auto"/>
              <w:right w:val="single" w:sz="4" w:space="0" w:color="auto"/>
            </w:tcBorders>
            <w:shd w:val="clear" w:color="auto" w:fill="auto"/>
            <w:noWrap/>
            <w:vAlign w:val="center"/>
            <w:hideMark/>
          </w:tcPr>
          <w:p w14:paraId="32C506D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w:t>
            </w:r>
          </w:p>
        </w:tc>
        <w:tc>
          <w:tcPr>
            <w:tcW w:w="757" w:type="dxa"/>
            <w:tcBorders>
              <w:top w:val="nil"/>
              <w:left w:val="nil"/>
              <w:bottom w:val="single" w:sz="4" w:space="0" w:color="auto"/>
              <w:right w:val="single" w:sz="4" w:space="0" w:color="auto"/>
            </w:tcBorders>
            <w:shd w:val="clear" w:color="auto" w:fill="auto"/>
            <w:noWrap/>
            <w:vAlign w:val="center"/>
            <w:hideMark/>
          </w:tcPr>
          <w:p w14:paraId="4BA4729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w:t>
            </w:r>
          </w:p>
        </w:tc>
        <w:tc>
          <w:tcPr>
            <w:tcW w:w="757" w:type="dxa"/>
            <w:tcBorders>
              <w:top w:val="nil"/>
              <w:left w:val="nil"/>
              <w:bottom w:val="single" w:sz="4" w:space="0" w:color="auto"/>
              <w:right w:val="single" w:sz="4" w:space="0" w:color="auto"/>
            </w:tcBorders>
            <w:shd w:val="clear" w:color="auto" w:fill="auto"/>
            <w:noWrap/>
            <w:vAlign w:val="center"/>
            <w:hideMark/>
          </w:tcPr>
          <w:p w14:paraId="7ECD212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w:t>
            </w:r>
          </w:p>
        </w:tc>
      </w:tr>
      <w:tr w:rsidR="00D502D3" w:rsidRPr="00C45523" w14:paraId="4E9F4017" w14:textId="77777777"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64515478" w14:textId="77777777"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Тепловая нагрузка на коллекторах в осенне-зимний период, Гкал/ч</w:t>
            </w:r>
          </w:p>
        </w:tc>
        <w:tc>
          <w:tcPr>
            <w:tcW w:w="758" w:type="dxa"/>
            <w:tcBorders>
              <w:top w:val="nil"/>
              <w:left w:val="nil"/>
              <w:bottom w:val="single" w:sz="4" w:space="0" w:color="auto"/>
              <w:right w:val="single" w:sz="4" w:space="0" w:color="auto"/>
            </w:tcBorders>
            <w:shd w:val="clear" w:color="auto" w:fill="auto"/>
            <w:noWrap/>
            <w:vAlign w:val="center"/>
            <w:hideMark/>
          </w:tcPr>
          <w:p w14:paraId="1F22769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0,10</w:t>
            </w:r>
          </w:p>
        </w:tc>
        <w:tc>
          <w:tcPr>
            <w:tcW w:w="757" w:type="dxa"/>
            <w:tcBorders>
              <w:top w:val="nil"/>
              <w:left w:val="nil"/>
              <w:bottom w:val="single" w:sz="4" w:space="0" w:color="auto"/>
              <w:right w:val="single" w:sz="4" w:space="0" w:color="auto"/>
            </w:tcBorders>
            <w:shd w:val="clear" w:color="auto" w:fill="auto"/>
            <w:noWrap/>
            <w:vAlign w:val="center"/>
            <w:hideMark/>
          </w:tcPr>
          <w:p w14:paraId="082BF6B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0,10</w:t>
            </w:r>
          </w:p>
        </w:tc>
        <w:tc>
          <w:tcPr>
            <w:tcW w:w="757" w:type="dxa"/>
            <w:tcBorders>
              <w:top w:val="nil"/>
              <w:left w:val="nil"/>
              <w:bottom w:val="single" w:sz="4" w:space="0" w:color="auto"/>
              <w:right w:val="single" w:sz="4" w:space="0" w:color="auto"/>
            </w:tcBorders>
            <w:shd w:val="clear" w:color="auto" w:fill="auto"/>
            <w:noWrap/>
            <w:vAlign w:val="center"/>
            <w:hideMark/>
          </w:tcPr>
          <w:p w14:paraId="19A39F7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0,10</w:t>
            </w:r>
          </w:p>
        </w:tc>
        <w:tc>
          <w:tcPr>
            <w:tcW w:w="757" w:type="dxa"/>
            <w:tcBorders>
              <w:top w:val="nil"/>
              <w:left w:val="nil"/>
              <w:bottom w:val="single" w:sz="4" w:space="0" w:color="auto"/>
              <w:right w:val="single" w:sz="4" w:space="0" w:color="auto"/>
            </w:tcBorders>
            <w:shd w:val="clear" w:color="auto" w:fill="auto"/>
            <w:noWrap/>
            <w:vAlign w:val="center"/>
            <w:hideMark/>
          </w:tcPr>
          <w:p w14:paraId="352A91A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0,10</w:t>
            </w:r>
          </w:p>
        </w:tc>
        <w:tc>
          <w:tcPr>
            <w:tcW w:w="757" w:type="dxa"/>
            <w:tcBorders>
              <w:top w:val="nil"/>
              <w:left w:val="nil"/>
              <w:bottom w:val="single" w:sz="4" w:space="0" w:color="auto"/>
              <w:right w:val="single" w:sz="4" w:space="0" w:color="auto"/>
            </w:tcBorders>
            <w:shd w:val="clear" w:color="auto" w:fill="auto"/>
            <w:noWrap/>
            <w:vAlign w:val="center"/>
            <w:hideMark/>
          </w:tcPr>
          <w:p w14:paraId="3D223DD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0,10</w:t>
            </w:r>
          </w:p>
        </w:tc>
        <w:tc>
          <w:tcPr>
            <w:tcW w:w="757" w:type="dxa"/>
            <w:tcBorders>
              <w:top w:val="nil"/>
              <w:left w:val="nil"/>
              <w:bottom w:val="single" w:sz="4" w:space="0" w:color="auto"/>
              <w:right w:val="single" w:sz="4" w:space="0" w:color="auto"/>
            </w:tcBorders>
            <w:shd w:val="clear" w:color="auto" w:fill="auto"/>
            <w:noWrap/>
            <w:vAlign w:val="center"/>
            <w:hideMark/>
          </w:tcPr>
          <w:p w14:paraId="65ABEF5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0,10</w:t>
            </w:r>
          </w:p>
        </w:tc>
        <w:tc>
          <w:tcPr>
            <w:tcW w:w="757" w:type="dxa"/>
            <w:tcBorders>
              <w:top w:val="nil"/>
              <w:left w:val="nil"/>
              <w:bottom w:val="single" w:sz="4" w:space="0" w:color="auto"/>
              <w:right w:val="single" w:sz="4" w:space="0" w:color="auto"/>
            </w:tcBorders>
            <w:shd w:val="clear" w:color="auto" w:fill="auto"/>
            <w:noWrap/>
            <w:vAlign w:val="center"/>
            <w:hideMark/>
          </w:tcPr>
          <w:p w14:paraId="100AF02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0,10</w:t>
            </w:r>
          </w:p>
        </w:tc>
        <w:tc>
          <w:tcPr>
            <w:tcW w:w="757" w:type="dxa"/>
            <w:tcBorders>
              <w:top w:val="nil"/>
              <w:left w:val="nil"/>
              <w:bottom w:val="single" w:sz="4" w:space="0" w:color="auto"/>
              <w:right w:val="single" w:sz="4" w:space="0" w:color="auto"/>
            </w:tcBorders>
            <w:shd w:val="clear" w:color="auto" w:fill="auto"/>
            <w:noWrap/>
            <w:vAlign w:val="center"/>
            <w:hideMark/>
          </w:tcPr>
          <w:p w14:paraId="0EAC879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0,10</w:t>
            </w:r>
          </w:p>
        </w:tc>
        <w:tc>
          <w:tcPr>
            <w:tcW w:w="757" w:type="dxa"/>
            <w:tcBorders>
              <w:top w:val="nil"/>
              <w:left w:val="nil"/>
              <w:bottom w:val="single" w:sz="4" w:space="0" w:color="auto"/>
              <w:right w:val="single" w:sz="4" w:space="0" w:color="auto"/>
            </w:tcBorders>
            <w:shd w:val="clear" w:color="auto" w:fill="auto"/>
            <w:noWrap/>
            <w:vAlign w:val="center"/>
            <w:hideMark/>
          </w:tcPr>
          <w:p w14:paraId="0BDADA9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0,10</w:t>
            </w:r>
          </w:p>
        </w:tc>
        <w:tc>
          <w:tcPr>
            <w:tcW w:w="757" w:type="dxa"/>
            <w:tcBorders>
              <w:top w:val="nil"/>
              <w:left w:val="nil"/>
              <w:bottom w:val="single" w:sz="4" w:space="0" w:color="auto"/>
              <w:right w:val="single" w:sz="4" w:space="0" w:color="auto"/>
            </w:tcBorders>
            <w:shd w:val="clear" w:color="auto" w:fill="auto"/>
            <w:noWrap/>
            <w:vAlign w:val="center"/>
            <w:hideMark/>
          </w:tcPr>
          <w:p w14:paraId="66009CC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0,10</w:t>
            </w:r>
          </w:p>
        </w:tc>
        <w:tc>
          <w:tcPr>
            <w:tcW w:w="757" w:type="dxa"/>
            <w:tcBorders>
              <w:top w:val="nil"/>
              <w:left w:val="nil"/>
              <w:bottom w:val="single" w:sz="4" w:space="0" w:color="auto"/>
              <w:right w:val="single" w:sz="4" w:space="0" w:color="auto"/>
            </w:tcBorders>
            <w:shd w:val="clear" w:color="auto" w:fill="auto"/>
            <w:noWrap/>
            <w:vAlign w:val="center"/>
            <w:hideMark/>
          </w:tcPr>
          <w:p w14:paraId="408C95C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0,10</w:t>
            </w:r>
          </w:p>
        </w:tc>
        <w:tc>
          <w:tcPr>
            <w:tcW w:w="757" w:type="dxa"/>
            <w:tcBorders>
              <w:top w:val="nil"/>
              <w:left w:val="nil"/>
              <w:bottom w:val="single" w:sz="4" w:space="0" w:color="auto"/>
              <w:right w:val="single" w:sz="4" w:space="0" w:color="auto"/>
            </w:tcBorders>
            <w:shd w:val="clear" w:color="auto" w:fill="auto"/>
            <w:noWrap/>
            <w:vAlign w:val="center"/>
            <w:hideMark/>
          </w:tcPr>
          <w:p w14:paraId="6C59DDC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0,10</w:t>
            </w:r>
          </w:p>
        </w:tc>
      </w:tr>
      <w:tr w:rsidR="00D502D3" w:rsidRPr="00C45523" w14:paraId="69945D82" w14:textId="77777777"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4E6A8FCA" w14:textId="77777777"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Тепловая нагрузка на коллекторах в переходный период, Гкал/ч</w:t>
            </w:r>
          </w:p>
        </w:tc>
        <w:tc>
          <w:tcPr>
            <w:tcW w:w="758" w:type="dxa"/>
            <w:tcBorders>
              <w:top w:val="nil"/>
              <w:left w:val="nil"/>
              <w:bottom w:val="single" w:sz="4" w:space="0" w:color="auto"/>
              <w:right w:val="single" w:sz="4" w:space="0" w:color="auto"/>
            </w:tcBorders>
            <w:shd w:val="clear" w:color="auto" w:fill="auto"/>
            <w:noWrap/>
            <w:vAlign w:val="center"/>
            <w:hideMark/>
          </w:tcPr>
          <w:p w14:paraId="691B25A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w:t>
            </w:r>
          </w:p>
        </w:tc>
        <w:tc>
          <w:tcPr>
            <w:tcW w:w="757" w:type="dxa"/>
            <w:tcBorders>
              <w:top w:val="nil"/>
              <w:left w:val="nil"/>
              <w:bottom w:val="single" w:sz="4" w:space="0" w:color="auto"/>
              <w:right w:val="single" w:sz="4" w:space="0" w:color="auto"/>
            </w:tcBorders>
            <w:shd w:val="clear" w:color="auto" w:fill="auto"/>
            <w:noWrap/>
            <w:vAlign w:val="center"/>
            <w:hideMark/>
          </w:tcPr>
          <w:p w14:paraId="517F64E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w:t>
            </w:r>
          </w:p>
        </w:tc>
        <w:tc>
          <w:tcPr>
            <w:tcW w:w="757" w:type="dxa"/>
            <w:tcBorders>
              <w:top w:val="nil"/>
              <w:left w:val="nil"/>
              <w:bottom w:val="single" w:sz="4" w:space="0" w:color="auto"/>
              <w:right w:val="single" w:sz="4" w:space="0" w:color="auto"/>
            </w:tcBorders>
            <w:shd w:val="clear" w:color="auto" w:fill="auto"/>
            <w:noWrap/>
            <w:vAlign w:val="center"/>
            <w:hideMark/>
          </w:tcPr>
          <w:p w14:paraId="1F4E125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w:t>
            </w:r>
          </w:p>
        </w:tc>
        <w:tc>
          <w:tcPr>
            <w:tcW w:w="757" w:type="dxa"/>
            <w:tcBorders>
              <w:top w:val="nil"/>
              <w:left w:val="nil"/>
              <w:bottom w:val="single" w:sz="4" w:space="0" w:color="auto"/>
              <w:right w:val="single" w:sz="4" w:space="0" w:color="auto"/>
            </w:tcBorders>
            <w:shd w:val="clear" w:color="auto" w:fill="auto"/>
            <w:noWrap/>
            <w:vAlign w:val="center"/>
            <w:hideMark/>
          </w:tcPr>
          <w:p w14:paraId="1121433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w:t>
            </w:r>
          </w:p>
        </w:tc>
        <w:tc>
          <w:tcPr>
            <w:tcW w:w="757" w:type="dxa"/>
            <w:tcBorders>
              <w:top w:val="nil"/>
              <w:left w:val="nil"/>
              <w:bottom w:val="single" w:sz="4" w:space="0" w:color="auto"/>
              <w:right w:val="single" w:sz="4" w:space="0" w:color="auto"/>
            </w:tcBorders>
            <w:shd w:val="clear" w:color="auto" w:fill="auto"/>
            <w:noWrap/>
            <w:vAlign w:val="center"/>
            <w:hideMark/>
          </w:tcPr>
          <w:p w14:paraId="441D02C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w:t>
            </w:r>
          </w:p>
        </w:tc>
        <w:tc>
          <w:tcPr>
            <w:tcW w:w="757" w:type="dxa"/>
            <w:tcBorders>
              <w:top w:val="nil"/>
              <w:left w:val="nil"/>
              <w:bottom w:val="single" w:sz="4" w:space="0" w:color="auto"/>
              <w:right w:val="single" w:sz="4" w:space="0" w:color="auto"/>
            </w:tcBorders>
            <w:shd w:val="clear" w:color="auto" w:fill="auto"/>
            <w:noWrap/>
            <w:vAlign w:val="center"/>
            <w:hideMark/>
          </w:tcPr>
          <w:p w14:paraId="2801608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w:t>
            </w:r>
          </w:p>
        </w:tc>
        <w:tc>
          <w:tcPr>
            <w:tcW w:w="757" w:type="dxa"/>
            <w:tcBorders>
              <w:top w:val="nil"/>
              <w:left w:val="nil"/>
              <w:bottom w:val="single" w:sz="4" w:space="0" w:color="auto"/>
              <w:right w:val="single" w:sz="4" w:space="0" w:color="auto"/>
            </w:tcBorders>
            <w:shd w:val="clear" w:color="auto" w:fill="auto"/>
            <w:noWrap/>
            <w:vAlign w:val="center"/>
            <w:hideMark/>
          </w:tcPr>
          <w:p w14:paraId="57E187D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w:t>
            </w:r>
          </w:p>
        </w:tc>
        <w:tc>
          <w:tcPr>
            <w:tcW w:w="757" w:type="dxa"/>
            <w:tcBorders>
              <w:top w:val="nil"/>
              <w:left w:val="nil"/>
              <w:bottom w:val="single" w:sz="4" w:space="0" w:color="auto"/>
              <w:right w:val="single" w:sz="4" w:space="0" w:color="auto"/>
            </w:tcBorders>
            <w:shd w:val="clear" w:color="auto" w:fill="auto"/>
            <w:noWrap/>
            <w:vAlign w:val="center"/>
            <w:hideMark/>
          </w:tcPr>
          <w:p w14:paraId="0224362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w:t>
            </w:r>
          </w:p>
        </w:tc>
        <w:tc>
          <w:tcPr>
            <w:tcW w:w="757" w:type="dxa"/>
            <w:tcBorders>
              <w:top w:val="nil"/>
              <w:left w:val="nil"/>
              <w:bottom w:val="single" w:sz="4" w:space="0" w:color="auto"/>
              <w:right w:val="single" w:sz="4" w:space="0" w:color="auto"/>
            </w:tcBorders>
            <w:shd w:val="clear" w:color="auto" w:fill="auto"/>
            <w:noWrap/>
            <w:vAlign w:val="center"/>
            <w:hideMark/>
          </w:tcPr>
          <w:p w14:paraId="423ECFE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w:t>
            </w:r>
          </w:p>
        </w:tc>
        <w:tc>
          <w:tcPr>
            <w:tcW w:w="757" w:type="dxa"/>
            <w:tcBorders>
              <w:top w:val="nil"/>
              <w:left w:val="nil"/>
              <w:bottom w:val="single" w:sz="4" w:space="0" w:color="auto"/>
              <w:right w:val="single" w:sz="4" w:space="0" w:color="auto"/>
            </w:tcBorders>
            <w:shd w:val="clear" w:color="auto" w:fill="auto"/>
            <w:noWrap/>
            <w:vAlign w:val="center"/>
            <w:hideMark/>
          </w:tcPr>
          <w:p w14:paraId="7EBAF1A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w:t>
            </w:r>
          </w:p>
        </w:tc>
        <w:tc>
          <w:tcPr>
            <w:tcW w:w="757" w:type="dxa"/>
            <w:tcBorders>
              <w:top w:val="nil"/>
              <w:left w:val="nil"/>
              <w:bottom w:val="single" w:sz="4" w:space="0" w:color="auto"/>
              <w:right w:val="single" w:sz="4" w:space="0" w:color="auto"/>
            </w:tcBorders>
            <w:shd w:val="clear" w:color="auto" w:fill="auto"/>
            <w:noWrap/>
            <w:vAlign w:val="center"/>
            <w:hideMark/>
          </w:tcPr>
          <w:p w14:paraId="64D502C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w:t>
            </w:r>
          </w:p>
        </w:tc>
        <w:tc>
          <w:tcPr>
            <w:tcW w:w="757" w:type="dxa"/>
            <w:tcBorders>
              <w:top w:val="nil"/>
              <w:left w:val="nil"/>
              <w:bottom w:val="single" w:sz="4" w:space="0" w:color="auto"/>
              <w:right w:val="single" w:sz="4" w:space="0" w:color="auto"/>
            </w:tcBorders>
            <w:shd w:val="clear" w:color="auto" w:fill="auto"/>
            <w:noWrap/>
            <w:vAlign w:val="center"/>
            <w:hideMark/>
          </w:tcPr>
          <w:p w14:paraId="5AD99E2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w:t>
            </w:r>
          </w:p>
        </w:tc>
      </w:tr>
      <w:tr w:rsidR="00D502D3" w:rsidRPr="00C45523" w14:paraId="1E0B994A" w14:textId="77777777"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7BD4384A" w14:textId="77777777"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Тепловая нагрузка на коллекторах в летний период, Гкал/ч</w:t>
            </w:r>
          </w:p>
        </w:tc>
        <w:tc>
          <w:tcPr>
            <w:tcW w:w="758" w:type="dxa"/>
            <w:tcBorders>
              <w:top w:val="nil"/>
              <w:left w:val="nil"/>
              <w:bottom w:val="single" w:sz="4" w:space="0" w:color="auto"/>
              <w:right w:val="single" w:sz="4" w:space="0" w:color="auto"/>
            </w:tcBorders>
            <w:shd w:val="clear" w:color="auto" w:fill="auto"/>
            <w:noWrap/>
            <w:vAlign w:val="center"/>
            <w:hideMark/>
          </w:tcPr>
          <w:p w14:paraId="1780569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14:paraId="31867AF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14:paraId="0F27C0E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14:paraId="032024B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14:paraId="032DC00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14:paraId="0D2B7DF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14:paraId="588C65E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14:paraId="1D2D7CA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14:paraId="75146D2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14:paraId="2BAC8AD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14:paraId="15576F4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14:paraId="5655362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r>
      <w:tr w:rsidR="00D502D3" w:rsidRPr="00C45523" w14:paraId="6EC4B078" w14:textId="77777777"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3E046FEB" w14:textId="77777777"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Максимальный часовой расход условного топлива в ОЗП, т.у.т/ч</w:t>
            </w:r>
          </w:p>
        </w:tc>
        <w:tc>
          <w:tcPr>
            <w:tcW w:w="758" w:type="dxa"/>
            <w:tcBorders>
              <w:top w:val="nil"/>
              <w:left w:val="nil"/>
              <w:bottom w:val="single" w:sz="4" w:space="0" w:color="auto"/>
              <w:right w:val="single" w:sz="4" w:space="0" w:color="auto"/>
            </w:tcBorders>
            <w:shd w:val="clear" w:color="auto" w:fill="auto"/>
            <w:noWrap/>
            <w:vAlign w:val="center"/>
            <w:hideMark/>
          </w:tcPr>
          <w:p w14:paraId="4B46618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0,022</w:t>
            </w:r>
          </w:p>
        </w:tc>
        <w:tc>
          <w:tcPr>
            <w:tcW w:w="757" w:type="dxa"/>
            <w:tcBorders>
              <w:top w:val="nil"/>
              <w:left w:val="nil"/>
              <w:bottom w:val="single" w:sz="4" w:space="0" w:color="auto"/>
              <w:right w:val="single" w:sz="4" w:space="0" w:color="auto"/>
            </w:tcBorders>
            <w:shd w:val="clear" w:color="auto" w:fill="auto"/>
            <w:noWrap/>
            <w:vAlign w:val="center"/>
            <w:hideMark/>
          </w:tcPr>
          <w:p w14:paraId="6617C1F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0,022</w:t>
            </w:r>
          </w:p>
        </w:tc>
        <w:tc>
          <w:tcPr>
            <w:tcW w:w="757" w:type="dxa"/>
            <w:tcBorders>
              <w:top w:val="nil"/>
              <w:left w:val="nil"/>
              <w:bottom w:val="single" w:sz="4" w:space="0" w:color="auto"/>
              <w:right w:val="single" w:sz="4" w:space="0" w:color="auto"/>
            </w:tcBorders>
            <w:shd w:val="clear" w:color="auto" w:fill="auto"/>
            <w:noWrap/>
            <w:vAlign w:val="center"/>
            <w:hideMark/>
          </w:tcPr>
          <w:p w14:paraId="3878353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0,022</w:t>
            </w:r>
          </w:p>
        </w:tc>
        <w:tc>
          <w:tcPr>
            <w:tcW w:w="757" w:type="dxa"/>
            <w:tcBorders>
              <w:top w:val="nil"/>
              <w:left w:val="nil"/>
              <w:bottom w:val="single" w:sz="4" w:space="0" w:color="auto"/>
              <w:right w:val="single" w:sz="4" w:space="0" w:color="auto"/>
            </w:tcBorders>
            <w:shd w:val="clear" w:color="auto" w:fill="auto"/>
            <w:noWrap/>
            <w:vAlign w:val="center"/>
            <w:hideMark/>
          </w:tcPr>
          <w:p w14:paraId="769E195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0,022</w:t>
            </w:r>
          </w:p>
        </w:tc>
        <w:tc>
          <w:tcPr>
            <w:tcW w:w="757" w:type="dxa"/>
            <w:tcBorders>
              <w:top w:val="nil"/>
              <w:left w:val="nil"/>
              <w:bottom w:val="single" w:sz="4" w:space="0" w:color="auto"/>
              <w:right w:val="single" w:sz="4" w:space="0" w:color="auto"/>
            </w:tcBorders>
            <w:shd w:val="clear" w:color="auto" w:fill="auto"/>
            <w:noWrap/>
            <w:vAlign w:val="center"/>
            <w:hideMark/>
          </w:tcPr>
          <w:p w14:paraId="2A3F8F8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0,022</w:t>
            </w:r>
          </w:p>
        </w:tc>
        <w:tc>
          <w:tcPr>
            <w:tcW w:w="757" w:type="dxa"/>
            <w:tcBorders>
              <w:top w:val="nil"/>
              <w:left w:val="nil"/>
              <w:bottom w:val="single" w:sz="4" w:space="0" w:color="auto"/>
              <w:right w:val="single" w:sz="4" w:space="0" w:color="auto"/>
            </w:tcBorders>
            <w:shd w:val="clear" w:color="auto" w:fill="auto"/>
            <w:noWrap/>
            <w:vAlign w:val="center"/>
            <w:hideMark/>
          </w:tcPr>
          <w:p w14:paraId="6370FA7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0,022</w:t>
            </w:r>
          </w:p>
        </w:tc>
        <w:tc>
          <w:tcPr>
            <w:tcW w:w="757" w:type="dxa"/>
            <w:tcBorders>
              <w:top w:val="nil"/>
              <w:left w:val="nil"/>
              <w:bottom w:val="single" w:sz="4" w:space="0" w:color="auto"/>
              <w:right w:val="single" w:sz="4" w:space="0" w:color="auto"/>
            </w:tcBorders>
            <w:shd w:val="clear" w:color="auto" w:fill="auto"/>
            <w:noWrap/>
            <w:vAlign w:val="center"/>
            <w:hideMark/>
          </w:tcPr>
          <w:p w14:paraId="00448BD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0,022</w:t>
            </w:r>
          </w:p>
        </w:tc>
        <w:tc>
          <w:tcPr>
            <w:tcW w:w="757" w:type="dxa"/>
            <w:tcBorders>
              <w:top w:val="nil"/>
              <w:left w:val="nil"/>
              <w:bottom w:val="single" w:sz="4" w:space="0" w:color="auto"/>
              <w:right w:val="single" w:sz="4" w:space="0" w:color="auto"/>
            </w:tcBorders>
            <w:shd w:val="clear" w:color="auto" w:fill="auto"/>
            <w:noWrap/>
            <w:vAlign w:val="center"/>
            <w:hideMark/>
          </w:tcPr>
          <w:p w14:paraId="60B5287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0,022</w:t>
            </w:r>
          </w:p>
        </w:tc>
        <w:tc>
          <w:tcPr>
            <w:tcW w:w="757" w:type="dxa"/>
            <w:tcBorders>
              <w:top w:val="nil"/>
              <w:left w:val="nil"/>
              <w:bottom w:val="single" w:sz="4" w:space="0" w:color="auto"/>
              <w:right w:val="single" w:sz="4" w:space="0" w:color="auto"/>
            </w:tcBorders>
            <w:shd w:val="clear" w:color="auto" w:fill="auto"/>
            <w:noWrap/>
            <w:vAlign w:val="center"/>
            <w:hideMark/>
          </w:tcPr>
          <w:p w14:paraId="20DF59D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0,022</w:t>
            </w:r>
          </w:p>
        </w:tc>
        <w:tc>
          <w:tcPr>
            <w:tcW w:w="757" w:type="dxa"/>
            <w:tcBorders>
              <w:top w:val="nil"/>
              <w:left w:val="nil"/>
              <w:bottom w:val="single" w:sz="4" w:space="0" w:color="auto"/>
              <w:right w:val="single" w:sz="4" w:space="0" w:color="auto"/>
            </w:tcBorders>
            <w:shd w:val="clear" w:color="auto" w:fill="auto"/>
            <w:noWrap/>
            <w:vAlign w:val="center"/>
            <w:hideMark/>
          </w:tcPr>
          <w:p w14:paraId="338777A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0,022</w:t>
            </w:r>
          </w:p>
        </w:tc>
        <w:tc>
          <w:tcPr>
            <w:tcW w:w="757" w:type="dxa"/>
            <w:tcBorders>
              <w:top w:val="nil"/>
              <w:left w:val="nil"/>
              <w:bottom w:val="single" w:sz="4" w:space="0" w:color="auto"/>
              <w:right w:val="single" w:sz="4" w:space="0" w:color="auto"/>
            </w:tcBorders>
            <w:shd w:val="clear" w:color="auto" w:fill="auto"/>
            <w:noWrap/>
            <w:vAlign w:val="center"/>
            <w:hideMark/>
          </w:tcPr>
          <w:p w14:paraId="6F074CD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0,022</w:t>
            </w:r>
          </w:p>
        </w:tc>
        <w:tc>
          <w:tcPr>
            <w:tcW w:w="757" w:type="dxa"/>
            <w:tcBorders>
              <w:top w:val="nil"/>
              <w:left w:val="nil"/>
              <w:bottom w:val="single" w:sz="4" w:space="0" w:color="auto"/>
              <w:right w:val="single" w:sz="4" w:space="0" w:color="auto"/>
            </w:tcBorders>
            <w:shd w:val="clear" w:color="auto" w:fill="auto"/>
            <w:noWrap/>
            <w:vAlign w:val="center"/>
            <w:hideMark/>
          </w:tcPr>
          <w:p w14:paraId="061BACE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0,022</w:t>
            </w:r>
          </w:p>
        </w:tc>
      </w:tr>
      <w:tr w:rsidR="00D502D3" w:rsidRPr="00C45523" w14:paraId="245AC68B" w14:textId="77777777"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0AB2DF49" w14:textId="77777777"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Максимальный часовой расход условного топлива в переходный период, т.у.т/ч</w:t>
            </w:r>
          </w:p>
        </w:tc>
        <w:tc>
          <w:tcPr>
            <w:tcW w:w="758" w:type="dxa"/>
            <w:tcBorders>
              <w:top w:val="nil"/>
              <w:left w:val="nil"/>
              <w:bottom w:val="single" w:sz="4" w:space="0" w:color="auto"/>
              <w:right w:val="single" w:sz="4" w:space="0" w:color="auto"/>
            </w:tcBorders>
            <w:shd w:val="clear" w:color="auto" w:fill="auto"/>
            <w:noWrap/>
            <w:vAlign w:val="center"/>
            <w:hideMark/>
          </w:tcPr>
          <w:p w14:paraId="0B2CB86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0,014</w:t>
            </w:r>
          </w:p>
        </w:tc>
        <w:tc>
          <w:tcPr>
            <w:tcW w:w="757" w:type="dxa"/>
            <w:tcBorders>
              <w:top w:val="nil"/>
              <w:left w:val="nil"/>
              <w:bottom w:val="single" w:sz="4" w:space="0" w:color="auto"/>
              <w:right w:val="single" w:sz="4" w:space="0" w:color="auto"/>
            </w:tcBorders>
            <w:shd w:val="clear" w:color="auto" w:fill="auto"/>
            <w:noWrap/>
            <w:vAlign w:val="center"/>
            <w:hideMark/>
          </w:tcPr>
          <w:p w14:paraId="4DAA384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0,014</w:t>
            </w:r>
          </w:p>
        </w:tc>
        <w:tc>
          <w:tcPr>
            <w:tcW w:w="757" w:type="dxa"/>
            <w:tcBorders>
              <w:top w:val="nil"/>
              <w:left w:val="nil"/>
              <w:bottom w:val="single" w:sz="4" w:space="0" w:color="auto"/>
              <w:right w:val="single" w:sz="4" w:space="0" w:color="auto"/>
            </w:tcBorders>
            <w:shd w:val="clear" w:color="auto" w:fill="auto"/>
            <w:noWrap/>
            <w:vAlign w:val="center"/>
            <w:hideMark/>
          </w:tcPr>
          <w:p w14:paraId="163EE4B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0,014</w:t>
            </w:r>
          </w:p>
        </w:tc>
        <w:tc>
          <w:tcPr>
            <w:tcW w:w="757" w:type="dxa"/>
            <w:tcBorders>
              <w:top w:val="nil"/>
              <w:left w:val="nil"/>
              <w:bottom w:val="single" w:sz="4" w:space="0" w:color="auto"/>
              <w:right w:val="single" w:sz="4" w:space="0" w:color="auto"/>
            </w:tcBorders>
            <w:shd w:val="clear" w:color="auto" w:fill="auto"/>
            <w:noWrap/>
            <w:vAlign w:val="center"/>
            <w:hideMark/>
          </w:tcPr>
          <w:p w14:paraId="05D965A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0,014</w:t>
            </w:r>
          </w:p>
        </w:tc>
        <w:tc>
          <w:tcPr>
            <w:tcW w:w="757" w:type="dxa"/>
            <w:tcBorders>
              <w:top w:val="nil"/>
              <w:left w:val="nil"/>
              <w:bottom w:val="single" w:sz="4" w:space="0" w:color="auto"/>
              <w:right w:val="single" w:sz="4" w:space="0" w:color="auto"/>
            </w:tcBorders>
            <w:shd w:val="clear" w:color="auto" w:fill="auto"/>
            <w:noWrap/>
            <w:vAlign w:val="center"/>
            <w:hideMark/>
          </w:tcPr>
          <w:p w14:paraId="001C6B7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0,014</w:t>
            </w:r>
          </w:p>
        </w:tc>
        <w:tc>
          <w:tcPr>
            <w:tcW w:w="757" w:type="dxa"/>
            <w:tcBorders>
              <w:top w:val="nil"/>
              <w:left w:val="nil"/>
              <w:bottom w:val="single" w:sz="4" w:space="0" w:color="auto"/>
              <w:right w:val="single" w:sz="4" w:space="0" w:color="auto"/>
            </w:tcBorders>
            <w:shd w:val="clear" w:color="auto" w:fill="auto"/>
            <w:noWrap/>
            <w:vAlign w:val="center"/>
            <w:hideMark/>
          </w:tcPr>
          <w:p w14:paraId="5D54755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0,014</w:t>
            </w:r>
          </w:p>
        </w:tc>
        <w:tc>
          <w:tcPr>
            <w:tcW w:w="757" w:type="dxa"/>
            <w:tcBorders>
              <w:top w:val="nil"/>
              <w:left w:val="nil"/>
              <w:bottom w:val="single" w:sz="4" w:space="0" w:color="auto"/>
              <w:right w:val="single" w:sz="4" w:space="0" w:color="auto"/>
            </w:tcBorders>
            <w:shd w:val="clear" w:color="auto" w:fill="auto"/>
            <w:noWrap/>
            <w:vAlign w:val="center"/>
            <w:hideMark/>
          </w:tcPr>
          <w:p w14:paraId="0C27AAF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0,014</w:t>
            </w:r>
          </w:p>
        </w:tc>
        <w:tc>
          <w:tcPr>
            <w:tcW w:w="757" w:type="dxa"/>
            <w:tcBorders>
              <w:top w:val="nil"/>
              <w:left w:val="nil"/>
              <w:bottom w:val="single" w:sz="4" w:space="0" w:color="auto"/>
              <w:right w:val="single" w:sz="4" w:space="0" w:color="auto"/>
            </w:tcBorders>
            <w:shd w:val="clear" w:color="auto" w:fill="auto"/>
            <w:noWrap/>
            <w:vAlign w:val="center"/>
            <w:hideMark/>
          </w:tcPr>
          <w:p w14:paraId="68D755D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0,014</w:t>
            </w:r>
          </w:p>
        </w:tc>
        <w:tc>
          <w:tcPr>
            <w:tcW w:w="757" w:type="dxa"/>
            <w:tcBorders>
              <w:top w:val="nil"/>
              <w:left w:val="nil"/>
              <w:bottom w:val="single" w:sz="4" w:space="0" w:color="auto"/>
              <w:right w:val="single" w:sz="4" w:space="0" w:color="auto"/>
            </w:tcBorders>
            <w:shd w:val="clear" w:color="auto" w:fill="auto"/>
            <w:noWrap/>
            <w:vAlign w:val="center"/>
            <w:hideMark/>
          </w:tcPr>
          <w:p w14:paraId="28061B1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0,014</w:t>
            </w:r>
          </w:p>
        </w:tc>
        <w:tc>
          <w:tcPr>
            <w:tcW w:w="757" w:type="dxa"/>
            <w:tcBorders>
              <w:top w:val="nil"/>
              <w:left w:val="nil"/>
              <w:bottom w:val="single" w:sz="4" w:space="0" w:color="auto"/>
              <w:right w:val="single" w:sz="4" w:space="0" w:color="auto"/>
            </w:tcBorders>
            <w:shd w:val="clear" w:color="auto" w:fill="auto"/>
            <w:noWrap/>
            <w:vAlign w:val="center"/>
            <w:hideMark/>
          </w:tcPr>
          <w:p w14:paraId="0D49007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0,014</w:t>
            </w:r>
          </w:p>
        </w:tc>
        <w:tc>
          <w:tcPr>
            <w:tcW w:w="757" w:type="dxa"/>
            <w:tcBorders>
              <w:top w:val="nil"/>
              <w:left w:val="nil"/>
              <w:bottom w:val="single" w:sz="4" w:space="0" w:color="auto"/>
              <w:right w:val="single" w:sz="4" w:space="0" w:color="auto"/>
            </w:tcBorders>
            <w:shd w:val="clear" w:color="auto" w:fill="auto"/>
            <w:noWrap/>
            <w:vAlign w:val="center"/>
            <w:hideMark/>
          </w:tcPr>
          <w:p w14:paraId="44A4A6C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0,014</w:t>
            </w:r>
          </w:p>
        </w:tc>
        <w:tc>
          <w:tcPr>
            <w:tcW w:w="757" w:type="dxa"/>
            <w:tcBorders>
              <w:top w:val="nil"/>
              <w:left w:val="nil"/>
              <w:bottom w:val="single" w:sz="4" w:space="0" w:color="auto"/>
              <w:right w:val="single" w:sz="4" w:space="0" w:color="auto"/>
            </w:tcBorders>
            <w:shd w:val="clear" w:color="auto" w:fill="auto"/>
            <w:noWrap/>
            <w:vAlign w:val="center"/>
            <w:hideMark/>
          </w:tcPr>
          <w:p w14:paraId="7B9F2BA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0,014</w:t>
            </w:r>
          </w:p>
        </w:tc>
      </w:tr>
      <w:tr w:rsidR="00D502D3" w:rsidRPr="00C45523" w14:paraId="1504984B" w14:textId="77777777"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497F755F" w14:textId="77777777"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Максимальный часовой расход условного топлива в летний период, т.у.т/ч</w:t>
            </w:r>
          </w:p>
        </w:tc>
        <w:tc>
          <w:tcPr>
            <w:tcW w:w="758" w:type="dxa"/>
            <w:tcBorders>
              <w:top w:val="nil"/>
              <w:left w:val="nil"/>
              <w:bottom w:val="single" w:sz="4" w:space="0" w:color="auto"/>
              <w:right w:val="single" w:sz="4" w:space="0" w:color="auto"/>
            </w:tcBorders>
            <w:shd w:val="clear" w:color="auto" w:fill="auto"/>
            <w:noWrap/>
            <w:vAlign w:val="center"/>
            <w:hideMark/>
          </w:tcPr>
          <w:p w14:paraId="39C6A42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14:paraId="1494B34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14:paraId="27AD8FD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14:paraId="4874130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14:paraId="280AF14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14:paraId="46D6DC5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14:paraId="3BCF4A7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14:paraId="1A67DFA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14:paraId="1DFB637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14:paraId="502340E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14:paraId="737E40C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14:paraId="4D88D29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r>
      <w:tr w:rsidR="00D502D3" w:rsidRPr="00C45523" w14:paraId="32289C07" w14:textId="77777777"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6C53451E" w14:textId="77777777"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Средняя тепловая нагрузка в самый холодный месяц, Гкал/ч</w:t>
            </w:r>
          </w:p>
        </w:tc>
        <w:tc>
          <w:tcPr>
            <w:tcW w:w="758" w:type="dxa"/>
            <w:tcBorders>
              <w:top w:val="nil"/>
              <w:left w:val="nil"/>
              <w:bottom w:val="single" w:sz="4" w:space="0" w:color="auto"/>
              <w:right w:val="single" w:sz="4" w:space="0" w:color="auto"/>
            </w:tcBorders>
            <w:shd w:val="clear" w:color="auto" w:fill="auto"/>
            <w:noWrap/>
            <w:vAlign w:val="center"/>
            <w:hideMark/>
          </w:tcPr>
          <w:p w14:paraId="518F81D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0,09</w:t>
            </w:r>
          </w:p>
        </w:tc>
        <w:tc>
          <w:tcPr>
            <w:tcW w:w="757" w:type="dxa"/>
            <w:tcBorders>
              <w:top w:val="nil"/>
              <w:left w:val="nil"/>
              <w:bottom w:val="single" w:sz="4" w:space="0" w:color="auto"/>
              <w:right w:val="single" w:sz="4" w:space="0" w:color="auto"/>
            </w:tcBorders>
            <w:shd w:val="clear" w:color="auto" w:fill="auto"/>
            <w:noWrap/>
            <w:vAlign w:val="center"/>
            <w:hideMark/>
          </w:tcPr>
          <w:p w14:paraId="0975DFC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0,09</w:t>
            </w:r>
          </w:p>
        </w:tc>
        <w:tc>
          <w:tcPr>
            <w:tcW w:w="757" w:type="dxa"/>
            <w:tcBorders>
              <w:top w:val="nil"/>
              <w:left w:val="nil"/>
              <w:bottom w:val="single" w:sz="4" w:space="0" w:color="auto"/>
              <w:right w:val="single" w:sz="4" w:space="0" w:color="auto"/>
            </w:tcBorders>
            <w:shd w:val="clear" w:color="auto" w:fill="auto"/>
            <w:noWrap/>
            <w:vAlign w:val="center"/>
            <w:hideMark/>
          </w:tcPr>
          <w:p w14:paraId="0A162BF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0,09</w:t>
            </w:r>
          </w:p>
        </w:tc>
        <w:tc>
          <w:tcPr>
            <w:tcW w:w="757" w:type="dxa"/>
            <w:tcBorders>
              <w:top w:val="nil"/>
              <w:left w:val="nil"/>
              <w:bottom w:val="single" w:sz="4" w:space="0" w:color="auto"/>
              <w:right w:val="single" w:sz="4" w:space="0" w:color="auto"/>
            </w:tcBorders>
            <w:shd w:val="clear" w:color="auto" w:fill="auto"/>
            <w:noWrap/>
            <w:vAlign w:val="center"/>
            <w:hideMark/>
          </w:tcPr>
          <w:p w14:paraId="0FA03F7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0,09</w:t>
            </w:r>
          </w:p>
        </w:tc>
        <w:tc>
          <w:tcPr>
            <w:tcW w:w="757" w:type="dxa"/>
            <w:tcBorders>
              <w:top w:val="nil"/>
              <w:left w:val="nil"/>
              <w:bottom w:val="single" w:sz="4" w:space="0" w:color="auto"/>
              <w:right w:val="single" w:sz="4" w:space="0" w:color="auto"/>
            </w:tcBorders>
            <w:shd w:val="clear" w:color="auto" w:fill="auto"/>
            <w:noWrap/>
            <w:vAlign w:val="center"/>
            <w:hideMark/>
          </w:tcPr>
          <w:p w14:paraId="11AFE20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0,09</w:t>
            </w:r>
          </w:p>
        </w:tc>
        <w:tc>
          <w:tcPr>
            <w:tcW w:w="757" w:type="dxa"/>
            <w:tcBorders>
              <w:top w:val="nil"/>
              <w:left w:val="nil"/>
              <w:bottom w:val="single" w:sz="4" w:space="0" w:color="auto"/>
              <w:right w:val="single" w:sz="4" w:space="0" w:color="auto"/>
            </w:tcBorders>
            <w:shd w:val="clear" w:color="auto" w:fill="auto"/>
            <w:noWrap/>
            <w:vAlign w:val="center"/>
            <w:hideMark/>
          </w:tcPr>
          <w:p w14:paraId="237EA43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0,09</w:t>
            </w:r>
          </w:p>
        </w:tc>
        <w:tc>
          <w:tcPr>
            <w:tcW w:w="757" w:type="dxa"/>
            <w:tcBorders>
              <w:top w:val="nil"/>
              <w:left w:val="nil"/>
              <w:bottom w:val="single" w:sz="4" w:space="0" w:color="auto"/>
              <w:right w:val="single" w:sz="4" w:space="0" w:color="auto"/>
            </w:tcBorders>
            <w:shd w:val="clear" w:color="auto" w:fill="auto"/>
            <w:noWrap/>
            <w:vAlign w:val="center"/>
            <w:hideMark/>
          </w:tcPr>
          <w:p w14:paraId="4C6EE05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0,09</w:t>
            </w:r>
          </w:p>
        </w:tc>
        <w:tc>
          <w:tcPr>
            <w:tcW w:w="757" w:type="dxa"/>
            <w:tcBorders>
              <w:top w:val="nil"/>
              <w:left w:val="nil"/>
              <w:bottom w:val="single" w:sz="4" w:space="0" w:color="auto"/>
              <w:right w:val="single" w:sz="4" w:space="0" w:color="auto"/>
            </w:tcBorders>
            <w:shd w:val="clear" w:color="auto" w:fill="auto"/>
            <w:noWrap/>
            <w:vAlign w:val="center"/>
            <w:hideMark/>
          </w:tcPr>
          <w:p w14:paraId="54A16E4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0,09</w:t>
            </w:r>
          </w:p>
        </w:tc>
        <w:tc>
          <w:tcPr>
            <w:tcW w:w="757" w:type="dxa"/>
            <w:tcBorders>
              <w:top w:val="nil"/>
              <w:left w:val="nil"/>
              <w:bottom w:val="single" w:sz="4" w:space="0" w:color="auto"/>
              <w:right w:val="single" w:sz="4" w:space="0" w:color="auto"/>
            </w:tcBorders>
            <w:shd w:val="clear" w:color="auto" w:fill="auto"/>
            <w:noWrap/>
            <w:vAlign w:val="center"/>
            <w:hideMark/>
          </w:tcPr>
          <w:p w14:paraId="5011741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0,09</w:t>
            </w:r>
          </w:p>
        </w:tc>
        <w:tc>
          <w:tcPr>
            <w:tcW w:w="757" w:type="dxa"/>
            <w:tcBorders>
              <w:top w:val="nil"/>
              <w:left w:val="nil"/>
              <w:bottom w:val="single" w:sz="4" w:space="0" w:color="auto"/>
              <w:right w:val="single" w:sz="4" w:space="0" w:color="auto"/>
            </w:tcBorders>
            <w:shd w:val="clear" w:color="auto" w:fill="auto"/>
            <w:noWrap/>
            <w:vAlign w:val="center"/>
            <w:hideMark/>
          </w:tcPr>
          <w:p w14:paraId="48A044D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0,09</w:t>
            </w:r>
          </w:p>
        </w:tc>
        <w:tc>
          <w:tcPr>
            <w:tcW w:w="757" w:type="dxa"/>
            <w:tcBorders>
              <w:top w:val="nil"/>
              <w:left w:val="nil"/>
              <w:bottom w:val="single" w:sz="4" w:space="0" w:color="auto"/>
              <w:right w:val="single" w:sz="4" w:space="0" w:color="auto"/>
            </w:tcBorders>
            <w:shd w:val="clear" w:color="auto" w:fill="auto"/>
            <w:noWrap/>
            <w:vAlign w:val="center"/>
            <w:hideMark/>
          </w:tcPr>
          <w:p w14:paraId="477DD0C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0,09</w:t>
            </w:r>
          </w:p>
        </w:tc>
        <w:tc>
          <w:tcPr>
            <w:tcW w:w="757" w:type="dxa"/>
            <w:tcBorders>
              <w:top w:val="nil"/>
              <w:left w:val="nil"/>
              <w:bottom w:val="single" w:sz="4" w:space="0" w:color="auto"/>
              <w:right w:val="single" w:sz="4" w:space="0" w:color="auto"/>
            </w:tcBorders>
            <w:shd w:val="clear" w:color="auto" w:fill="auto"/>
            <w:noWrap/>
            <w:vAlign w:val="center"/>
            <w:hideMark/>
          </w:tcPr>
          <w:p w14:paraId="40C073D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0,09</w:t>
            </w:r>
          </w:p>
        </w:tc>
      </w:tr>
      <w:tr w:rsidR="00D502D3" w:rsidRPr="00C45523" w14:paraId="0E27B4FE" w14:textId="77777777"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5AF696BA" w14:textId="77777777"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Расход условного топлива в самые холодные сутки, т.у.т./сут</w:t>
            </w:r>
          </w:p>
        </w:tc>
        <w:tc>
          <w:tcPr>
            <w:tcW w:w="758" w:type="dxa"/>
            <w:tcBorders>
              <w:top w:val="nil"/>
              <w:left w:val="nil"/>
              <w:bottom w:val="single" w:sz="4" w:space="0" w:color="auto"/>
              <w:right w:val="single" w:sz="4" w:space="0" w:color="auto"/>
            </w:tcBorders>
            <w:shd w:val="clear" w:color="auto" w:fill="auto"/>
            <w:noWrap/>
            <w:vAlign w:val="center"/>
            <w:hideMark/>
          </w:tcPr>
          <w:p w14:paraId="410143C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w:t>
            </w:r>
          </w:p>
        </w:tc>
        <w:tc>
          <w:tcPr>
            <w:tcW w:w="757" w:type="dxa"/>
            <w:tcBorders>
              <w:top w:val="nil"/>
              <w:left w:val="nil"/>
              <w:bottom w:val="single" w:sz="4" w:space="0" w:color="auto"/>
              <w:right w:val="single" w:sz="4" w:space="0" w:color="auto"/>
            </w:tcBorders>
            <w:shd w:val="clear" w:color="auto" w:fill="auto"/>
            <w:noWrap/>
            <w:vAlign w:val="center"/>
            <w:hideMark/>
          </w:tcPr>
          <w:p w14:paraId="6891D37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w:t>
            </w:r>
          </w:p>
        </w:tc>
        <w:tc>
          <w:tcPr>
            <w:tcW w:w="757" w:type="dxa"/>
            <w:tcBorders>
              <w:top w:val="nil"/>
              <w:left w:val="nil"/>
              <w:bottom w:val="single" w:sz="4" w:space="0" w:color="auto"/>
              <w:right w:val="single" w:sz="4" w:space="0" w:color="auto"/>
            </w:tcBorders>
            <w:shd w:val="clear" w:color="auto" w:fill="auto"/>
            <w:noWrap/>
            <w:vAlign w:val="center"/>
            <w:hideMark/>
          </w:tcPr>
          <w:p w14:paraId="3D6AD34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w:t>
            </w:r>
          </w:p>
        </w:tc>
        <w:tc>
          <w:tcPr>
            <w:tcW w:w="757" w:type="dxa"/>
            <w:tcBorders>
              <w:top w:val="nil"/>
              <w:left w:val="nil"/>
              <w:bottom w:val="single" w:sz="4" w:space="0" w:color="auto"/>
              <w:right w:val="single" w:sz="4" w:space="0" w:color="auto"/>
            </w:tcBorders>
            <w:shd w:val="clear" w:color="auto" w:fill="auto"/>
            <w:noWrap/>
            <w:vAlign w:val="center"/>
            <w:hideMark/>
          </w:tcPr>
          <w:p w14:paraId="46380A1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w:t>
            </w:r>
          </w:p>
        </w:tc>
        <w:tc>
          <w:tcPr>
            <w:tcW w:w="757" w:type="dxa"/>
            <w:tcBorders>
              <w:top w:val="nil"/>
              <w:left w:val="nil"/>
              <w:bottom w:val="single" w:sz="4" w:space="0" w:color="auto"/>
              <w:right w:val="single" w:sz="4" w:space="0" w:color="auto"/>
            </w:tcBorders>
            <w:shd w:val="clear" w:color="auto" w:fill="auto"/>
            <w:noWrap/>
            <w:vAlign w:val="center"/>
            <w:hideMark/>
          </w:tcPr>
          <w:p w14:paraId="6EE89A4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w:t>
            </w:r>
          </w:p>
        </w:tc>
        <w:tc>
          <w:tcPr>
            <w:tcW w:w="757" w:type="dxa"/>
            <w:tcBorders>
              <w:top w:val="nil"/>
              <w:left w:val="nil"/>
              <w:bottom w:val="single" w:sz="4" w:space="0" w:color="auto"/>
              <w:right w:val="single" w:sz="4" w:space="0" w:color="auto"/>
            </w:tcBorders>
            <w:shd w:val="clear" w:color="auto" w:fill="auto"/>
            <w:noWrap/>
            <w:vAlign w:val="center"/>
            <w:hideMark/>
          </w:tcPr>
          <w:p w14:paraId="6C747CC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w:t>
            </w:r>
          </w:p>
        </w:tc>
        <w:tc>
          <w:tcPr>
            <w:tcW w:w="757" w:type="dxa"/>
            <w:tcBorders>
              <w:top w:val="nil"/>
              <w:left w:val="nil"/>
              <w:bottom w:val="single" w:sz="4" w:space="0" w:color="auto"/>
              <w:right w:val="single" w:sz="4" w:space="0" w:color="auto"/>
            </w:tcBorders>
            <w:shd w:val="clear" w:color="auto" w:fill="auto"/>
            <w:noWrap/>
            <w:vAlign w:val="center"/>
            <w:hideMark/>
          </w:tcPr>
          <w:p w14:paraId="4BE39B0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w:t>
            </w:r>
          </w:p>
        </w:tc>
        <w:tc>
          <w:tcPr>
            <w:tcW w:w="757" w:type="dxa"/>
            <w:tcBorders>
              <w:top w:val="nil"/>
              <w:left w:val="nil"/>
              <w:bottom w:val="single" w:sz="4" w:space="0" w:color="auto"/>
              <w:right w:val="single" w:sz="4" w:space="0" w:color="auto"/>
            </w:tcBorders>
            <w:shd w:val="clear" w:color="auto" w:fill="auto"/>
            <w:noWrap/>
            <w:vAlign w:val="center"/>
            <w:hideMark/>
          </w:tcPr>
          <w:p w14:paraId="75C0744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w:t>
            </w:r>
          </w:p>
        </w:tc>
        <w:tc>
          <w:tcPr>
            <w:tcW w:w="757" w:type="dxa"/>
            <w:tcBorders>
              <w:top w:val="nil"/>
              <w:left w:val="nil"/>
              <w:bottom w:val="single" w:sz="4" w:space="0" w:color="auto"/>
              <w:right w:val="single" w:sz="4" w:space="0" w:color="auto"/>
            </w:tcBorders>
            <w:shd w:val="clear" w:color="auto" w:fill="auto"/>
            <w:noWrap/>
            <w:vAlign w:val="center"/>
            <w:hideMark/>
          </w:tcPr>
          <w:p w14:paraId="73399BD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w:t>
            </w:r>
          </w:p>
        </w:tc>
        <w:tc>
          <w:tcPr>
            <w:tcW w:w="757" w:type="dxa"/>
            <w:tcBorders>
              <w:top w:val="nil"/>
              <w:left w:val="nil"/>
              <w:bottom w:val="single" w:sz="4" w:space="0" w:color="auto"/>
              <w:right w:val="single" w:sz="4" w:space="0" w:color="auto"/>
            </w:tcBorders>
            <w:shd w:val="clear" w:color="auto" w:fill="auto"/>
            <w:noWrap/>
            <w:vAlign w:val="center"/>
            <w:hideMark/>
          </w:tcPr>
          <w:p w14:paraId="041D3FA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w:t>
            </w:r>
          </w:p>
        </w:tc>
        <w:tc>
          <w:tcPr>
            <w:tcW w:w="757" w:type="dxa"/>
            <w:tcBorders>
              <w:top w:val="nil"/>
              <w:left w:val="nil"/>
              <w:bottom w:val="single" w:sz="4" w:space="0" w:color="auto"/>
              <w:right w:val="single" w:sz="4" w:space="0" w:color="auto"/>
            </w:tcBorders>
            <w:shd w:val="clear" w:color="auto" w:fill="auto"/>
            <w:noWrap/>
            <w:vAlign w:val="center"/>
            <w:hideMark/>
          </w:tcPr>
          <w:p w14:paraId="711EF54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w:t>
            </w:r>
          </w:p>
        </w:tc>
        <w:tc>
          <w:tcPr>
            <w:tcW w:w="757" w:type="dxa"/>
            <w:tcBorders>
              <w:top w:val="nil"/>
              <w:left w:val="nil"/>
              <w:bottom w:val="single" w:sz="4" w:space="0" w:color="auto"/>
              <w:right w:val="single" w:sz="4" w:space="0" w:color="auto"/>
            </w:tcBorders>
            <w:shd w:val="clear" w:color="auto" w:fill="auto"/>
            <w:noWrap/>
            <w:vAlign w:val="center"/>
            <w:hideMark/>
          </w:tcPr>
          <w:p w14:paraId="4BB587C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w:t>
            </w:r>
          </w:p>
        </w:tc>
      </w:tr>
      <w:tr w:rsidR="00D502D3" w:rsidRPr="00C45523" w14:paraId="0E7FCDDD" w14:textId="77777777"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24572EDF" w14:textId="77777777"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Расход угля в самые холодные сутки, т.н.т/сут</w:t>
            </w:r>
          </w:p>
        </w:tc>
        <w:tc>
          <w:tcPr>
            <w:tcW w:w="758" w:type="dxa"/>
            <w:tcBorders>
              <w:top w:val="nil"/>
              <w:left w:val="nil"/>
              <w:bottom w:val="single" w:sz="4" w:space="0" w:color="auto"/>
              <w:right w:val="single" w:sz="4" w:space="0" w:color="auto"/>
            </w:tcBorders>
            <w:shd w:val="clear" w:color="auto" w:fill="auto"/>
            <w:noWrap/>
            <w:vAlign w:val="center"/>
            <w:hideMark/>
          </w:tcPr>
          <w:p w14:paraId="3FADD62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0,7</w:t>
            </w:r>
          </w:p>
        </w:tc>
        <w:tc>
          <w:tcPr>
            <w:tcW w:w="757" w:type="dxa"/>
            <w:tcBorders>
              <w:top w:val="nil"/>
              <w:left w:val="nil"/>
              <w:bottom w:val="single" w:sz="4" w:space="0" w:color="auto"/>
              <w:right w:val="single" w:sz="4" w:space="0" w:color="auto"/>
            </w:tcBorders>
            <w:shd w:val="clear" w:color="auto" w:fill="auto"/>
            <w:noWrap/>
            <w:vAlign w:val="center"/>
            <w:hideMark/>
          </w:tcPr>
          <w:p w14:paraId="0AFCCE3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0,7</w:t>
            </w:r>
          </w:p>
        </w:tc>
        <w:tc>
          <w:tcPr>
            <w:tcW w:w="757" w:type="dxa"/>
            <w:tcBorders>
              <w:top w:val="nil"/>
              <w:left w:val="nil"/>
              <w:bottom w:val="single" w:sz="4" w:space="0" w:color="auto"/>
              <w:right w:val="single" w:sz="4" w:space="0" w:color="auto"/>
            </w:tcBorders>
            <w:shd w:val="clear" w:color="auto" w:fill="auto"/>
            <w:noWrap/>
            <w:vAlign w:val="center"/>
            <w:hideMark/>
          </w:tcPr>
          <w:p w14:paraId="1F80C59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0,7</w:t>
            </w:r>
          </w:p>
        </w:tc>
        <w:tc>
          <w:tcPr>
            <w:tcW w:w="757" w:type="dxa"/>
            <w:tcBorders>
              <w:top w:val="nil"/>
              <w:left w:val="nil"/>
              <w:bottom w:val="single" w:sz="4" w:space="0" w:color="auto"/>
              <w:right w:val="single" w:sz="4" w:space="0" w:color="auto"/>
            </w:tcBorders>
            <w:shd w:val="clear" w:color="auto" w:fill="auto"/>
            <w:noWrap/>
            <w:vAlign w:val="center"/>
            <w:hideMark/>
          </w:tcPr>
          <w:p w14:paraId="2A29EE8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0,7</w:t>
            </w:r>
          </w:p>
        </w:tc>
        <w:tc>
          <w:tcPr>
            <w:tcW w:w="757" w:type="dxa"/>
            <w:tcBorders>
              <w:top w:val="nil"/>
              <w:left w:val="nil"/>
              <w:bottom w:val="single" w:sz="4" w:space="0" w:color="auto"/>
              <w:right w:val="single" w:sz="4" w:space="0" w:color="auto"/>
            </w:tcBorders>
            <w:shd w:val="clear" w:color="auto" w:fill="auto"/>
            <w:noWrap/>
            <w:vAlign w:val="center"/>
            <w:hideMark/>
          </w:tcPr>
          <w:p w14:paraId="25AF95D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0,7</w:t>
            </w:r>
          </w:p>
        </w:tc>
        <w:tc>
          <w:tcPr>
            <w:tcW w:w="757" w:type="dxa"/>
            <w:tcBorders>
              <w:top w:val="nil"/>
              <w:left w:val="nil"/>
              <w:bottom w:val="single" w:sz="4" w:space="0" w:color="auto"/>
              <w:right w:val="single" w:sz="4" w:space="0" w:color="auto"/>
            </w:tcBorders>
            <w:shd w:val="clear" w:color="auto" w:fill="auto"/>
            <w:noWrap/>
            <w:vAlign w:val="center"/>
            <w:hideMark/>
          </w:tcPr>
          <w:p w14:paraId="5C1538A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0,7</w:t>
            </w:r>
          </w:p>
        </w:tc>
        <w:tc>
          <w:tcPr>
            <w:tcW w:w="757" w:type="dxa"/>
            <w:tcBorders>
              <w:top w:val="nil"/>
              <w:left w:val="nil"/>
              <w:bottom w:val="single" w:sz="4" w:space="0" w:color="auto"/>
              <w:right w:val="single" w:sz="4" w:space="0" w:color="auto"/>
            </w:tcBorders>
            <w:shd w:val="clear" w:color="auto" w:fill="auto"/>
            <w:noWrap/>
            <w:vAlign w:val="center"/>
            <w:hideMark/>
          </w:tcPr>
          <w:p w14:paraId="352BDBD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0,7</w:t>
            </w:r>
          </w:p>
        </w:tc>
        <w:tc>
          <w:tcPr>
            <w:tcW w:w="757" w:type="dxa"/>
            <w:tcBorders>
              <w:top w:val="nil"/>
              <w:left w:val="nil"/>
              <w:bottom w:val="single" w:sz="4" w:space="0" w:color="auto"/>
              <w:right w:val="single" w:sz="4" w:space="0" w:color="auto"/>
            </w:tcBorders>
            <w:shd w:val="clear" w:color="auto" w:fill="auto"/>
            <w:noWrap/>
            <w:vAlign w:val="center"/>
            <w:hideMark/>
          </w:tcPr>
          <w:p w14:paraId="6E9E0AF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0,7</w:t>
            </w:r>
          </w:p>
        </w:tc>
        <w:tc>
          <w:tcPr>
            <w:tcW w:w="757" w:type="dxa"/>
            <w:tcBorders>
              <w:top w:val="nil"/>
              <w:left w:val="nil"/>
              <w:bottom w:val="single" w:sz="4" w:space="0" w:color="auto"/>
              <w:right w:val="single" w:sz="4" w:space="0" w:color="auto"/>
            </w:tcBorders>
            <w:shd w:val="clear" w:color="auto" w:fill="auto"/>
            <w:noWrap/>
            <w:vAlign w:val="center"/>
            <w:hideMark/>
          </w:tcPr>
          <w:p w14:paraId="40179E9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0,7</w:t>
            </w:r>
          </w:p>
        </w:tc>
        <w:tc>
          <w:tcPr>
            <w:tcW w:w="757" w:type="dxa"/>
            <w:tcBorders>
              <w:top w:val="nil"/>
              <w:left w:val="nil"/>
              <w:bottom w:val="single" w:sz="4" w:space="0" w:color="auto"/>
              <w:right w:val="single" w:sz="4" w:space="0" w:color="auto"/>
            </w:tcBorders>
            <w:shd w:val="clear" w:color="auto" w:fill="auto"/>
            <w:noWrap/>
            <w:vAlign w:val="center"/>
            <w:hideMark/>
          </w:tcPr>
          <w:p w14:paraId="652BE03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0,7</w:t>
            </w:r>
          </w:p>
        </w:tc>
        <w:tc>
          <w:tcPr>
            <w:tcW w:w="757" w:type="dxa"/>
            <w:tcBorders>
              <w:top w:val="nil"/>
              <w:left w:val="nil"/>
              <w:bottom w:val="single" w:sz="4" w:space="0" w:color="auto"/>
              <w:right w:val="single" w:sz="4" w:space="0" w:color="auto"/>
            </w:tcBorders>
            <w:shd w:val="clear" w:color="auto" w:fill="auto"/>
            <w:noWrap/>
            <w:vAlign w:val="center"/>
            <w:hideMark/>
          </w:tcPr>
          <w:p w14:paraId="5F469F1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0,7</w:t>
            </w:r>
          </w:p>
        </w:tc>
        <w:tc>
          <w:tcPr>
            <w:tcW w:w="757" w:type="dxa"/>
            <w:tcBorders>
              <w:top w:val="nil"/>
              <w:left w:val="nil"/>
              <w:bottom w:val="single" w:sz="4" w:space="0" w:color="auto"/>
              <w:right w:val="single" w:sz="4" w:space="0" w:color="auto"/>
            </w:tcBorders>
            <w:shd w:val="clear" w:color="auto" w:fill="auto"/>
            <w:noWrap/>
            <w:vAlign w:val="center"/>
            <w:hideMark/>
          </w:tcPr>
          <w:p w14:paraId="3352E74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0,7</w:t>
            </w:r>
          </w:p>
        </w:tc>
      </w:tr>
      <w:tr w:rsidR="00D502D3" w:rsidRPr="00C45523" w14:paraId="455B9209" w14:textId="77777777"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580951CE" w14:textId="77777777"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Нормативный неснижаемый запас угля, т.н.т.</w:t>
            </w:r>
          </w:p>
        </w:tc>
        <w:tc>
          <w:tcPr>
            <w:tcW w:w="758" w:type="dxa"/>
            <w:tcBorders>
              <w:top w:val="nil"/>
              <w:left w:val="nil"/>
              <w:bottom w:val="single" w:sz="4" w:space="0" w:color="auto"/>
              <w:right w:val="single" w:sz="4" w:space="0" w:color="auto"/>
            </w:tcBorders>
            <w:shd w:val="clear" w:color="auto" w:fill="auto"/>
            <w:noWrap/>
            <w:vAlign w:val="center"/>
            <w:hideMark/>
          </w:tcPr>
          <w:p w14:paraId="7894205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w:t>
            </w:r>
          </w:p>
        </w:tc>
        <w:tc>
          <w:tcPr>
            <w:tcW w:w="757" w:type="dxa"/>
            <w:tcBorders>
              <w:top w:val="nil"/>
              <w:left w:val="nil"/>
              <w:bottom w:val="single" w:sz="4" w:space="0" w:color="auto"/>
              <w:right w:val="single" w:sz="4" w:space="0" w:color="auto"/>
            </w:tcBorders>
            <w:shd w:val="clear" w:color="auto" w:fill="auto"/>
            <w:noWrap/>
            <w:vAlign w:val="center"/>
            <w:hideMark/>
          </w:tcPr>
          <w:p w14:paraId="65AA18B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w:t>
            </w:r>
          </w:p>
        </w:tc>
        <w:tc>
          <w:tcPr>
            <w:tcW w:w="757" w:type="dxa"/>
            <w:tcBorders>
              <w:top w:val="nil"/>
              <w:left w:val="nil"/>
              <w:bottom w:val="single" w:sz="4" w:space="0" w:color="auto"/>
              <w:right w:val="single" w:sz="4" w:space="0" w:color="auto"/>
            </w:tcBorders>
            <w:shd w:val="clear" w:color="auto" w:fill="auto"/>
            <w:noWrap/>
            <w:vAlign w:val="center"/>
            <w:hideMark/>
          </w:tcPr>
          <w:p w14:paraId="49827C8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w:t>
            </w:r>
          </w:p>
        </w:tc>
        <w:tc>
          <w:tcPr>
            <w:tcW w:w="757" w:type="dxa"/>
            <w:tcBorders>
              <w:top w:val="nil"/>
              <w:left w:val="nil"/>
              <w:bottom w:val="single" w:sz="4" w:space="0" w:color="auto"/>
              <w:right w:val="single" w:sz="4" w:space="0" w:color="auto"/>
            </w:tcBorders>
            <w:shd w:val="clear" w:color="auto" w:fill="auto"/>
            <w:noWrap/>
            <w:vAlign w:val="center"/>
            <w:hideMark/>
          </w:tcPr>
          <w:p w14:paraId="2DF0C17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w:t>
            </w:r>
          </w:p>
        </w:tc>
        <w:tc>
          <w:tcPr>
            <w:tcW w:w="757" w:type="dxa"/>
            <w:tcBorders>
              <w:top w:val="nil"/>
              <w:left w:val="nil"/>
              <w:bottom w:val="single" w:sz="4" w:space="0" w:color="auto"/>
              <w:right w:val="single" w:sz="4" w:space="0" w:color="auto"/>
            </w:tcBorders>
            <w:shd w:val="clear" w:color="auto" w:fill="auto"/>
            <w:noWrap/>
            <w:vAlign w:val="center"/>
            <w:hideMark/>
          </w:tcPr>
          <w:p w14:paraId="083A5AA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w:t>
            </w:r>
          </w:p>
        </w:tc>
        <w:tc>
          <w:tcPr>
            <w:tcW w:w="757" w:type="dxa"/>
            <w:tcBorders>
              <w:top w:val="nil"/>
              <w:left w:val="nil"/>
              <w:bottom w:val="single" w:sz="4" w:space="0" w:color="auto"/>
              <w:right w:val="single" w:sz="4" w:space="0" w:color="auto"/>
            </w:tcBorders>
            <w:shd w:val="clear" w:color="auto" w:fill="auto"/>
            <w:noWrap/>
            <w:vAlign w:val="center"/>
            <w:hideMark/>
          </w:tcPr>
          <w:p w14:paraId="41B3A40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w:t>
            </w:r>
          </w:p>
        </w:tc>
        <w:tc>
          <w:tcPr>
            <w:tcW w:w="757" w:type="dxa"/>
            <w:tcBorders>
              <w:top w:val="nil"/>
              <w:left w:val="nil"/>
              <w:bottom w:val="single" w:sz="4" w:space="0" w:color="auto"/>
              <w:right w:val="single" w:sz="4" w:space="0" w:color="auto"/>
            </w:tcBorders>
            <w:shd w:val="clear" w:color="auto" w:fill="auto"/>
            <w:noWrap/>
            <w:vAlign w:val="center"/>
            <w:hideMark/>
          </w:tcPr>
          <w:p w14:paraId="23A7D28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w:t>
            </w:r>
          </w:p>
        </w:tc>
        <w:tc>
          <w:tcPr>
            <w:tcW w:w="757" w:type="dxa"/>
            <w:tcBorders>
              <w:top w:val="nil"/>
              <w:left w:val="nil"/>
              <w:bottom w:val="single" w:sz="4" w:space="0" w:color="auto"/>
              <w:right w:val="single" w:sz="4" w:space="0" w:color="auto"/>
            </w:tcBorders>
            <w:shd w:val="clear" w:color="auto" w:fill="auto"/>
            <w:noWrap/>
            <w:vAlign w:val="center"/>
            <w:hideMark/>
          </w:tcPr>
          <w:p w14:paraId="7844F4F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w:t>
            </w:r>
          </w:p>
        </w:tc>
        <w:tc>
          <w:tcPr>
            <w:tcW w:w="757" w:type="dxa"/>
            <w:tcBorders>
              <w:top w:val="nil"/>
              <w:left w:val="nil"/>
              <w:bottom w:val="single" w:sz="4" w:space="0" w:color="auto"/>
              <w:right w:val="single" w:sz="4" w:space="0" w:color="auto"/>
            </w:tcBorders>
            <w:shd w:val="clear" w:color="auto" w:fill="auto"/>
            <w:noWrap/>
            <w:vAlign w:val="center"/>
            <w:hideMark/>
          </w:tcPr>
          <w:p w14:paraId="087672B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w:t>
            </w:r>
          </w:p>
        </w:tc>
        <w:tc>
          <w:tcPr>
            <w:tcW w:w="757" w:type="dxa"/>
            <w:tcBorders>
              <w:top w:val="nil"/>
              <w:left w:val="nil"/>
              <w:bottom w:val="single" w:sz="4" w:space="0" w:color="auto"/>
              <w:right w:val="single" w:sz="4" w:space="0" w:color="auto"/>
            </w:tcBorders>
            <w:shd w:val="clear" w:color="auto" w:fill="auto"/>
            <w:noWrap/>
            <w:vAlign w:val="center"/>
            <w:hideMark/>
          </w:tcPr>
          <w:p w14:paraId="431C696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w:t>
            </w:r>
          </w:p>
        </w:tc>
        <w:tc>
          <w:tcPr>
            <w:tcW w:w="757" w:type="dxa"/>
            <w:tcBorders>
              <w:top w:val="nil"/>
              <w:left w:val="nil"/>
              <w:bottom w:val="single" w:sz="4" w:space="0" w:color="auto"/>
              <w:right w:val="single" w:sz="4" w:space="0" w:color="auto"/>
            </w:tcBorders>
            <w:shd w:val="clear" w:color="auto" w:fill="auto"/>
            <w:noWrap/>
            <w:vAlign w:val="center"/>
            <w:hideMark/>
          </w:tcPr>
          <w:p w14:paraId="34040C0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w:t>
            </w:r>
          </w:p>
        </w:tc>
        <w:tc>
          <w:tcPr>
            <w:tcW w:w="757" w:type="dxa"/>
            <w:tcBorders>
              <w:top w:val="nil"/>
              <w:left w:val="nil"/>
              <w:bottom w:val="single" w:sz="4" w:space="0" w:color="auto"/>
              <w:right w:val="single" w:sz="4" w:space="0" w:color="auto"/>
            </w:tcBorders>
            <w:shd w:val="clear" w:color="auto" w:fill="auto"/>
            <w:noWrap/>
            <w:vAlign w:val="center"/>
            <w:hideMark/>
          </w:tcPr>
          <w:p w14:paraId="1A4E353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w:t>
            </w:r>
          </w:p>
        </w:tc>
      </w:tr>
      <w:tr w:rsidR="00D502D3" w:rsidRPr="00C45523" w14:paraId="0EE084BE" w14:textId="77777777"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64FE390F" w14:textId="77777777"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Нормативный эксплуатационный запас угля, т.н.т.</w:t>
            </w:r>
          </w:p>
        </w:tc>
        <w:tc>
          <w:tcPr>
            <w:tcW w:w="758" w:type="dxa"/>
            <w:tcBorders>
              <w:top w:val="nil"/>
              <w:left w:val="nil"/>
              <w:bottom w:val="single" w:sz="4" w:space="0" w:color="auto"/>
              <w:right w:val="single" w:sz="4" w:space="0" w:color="auto"/>
            </w:tcBorders>
            <w:shd w:val="clear" w:color="auto" w:fill="auto"/>
            <w:noWrap/>
            <w:vAlign w:val="center"/>
            <w:hideMark/>
          </w:tcPr>
          <w:p w14:paraId="07DFF3D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156</w:t>
            </w:r>
          </w:p>
        </w:tc>
        <w:tc>
          <w:tcPr>
            <w:tcW w:w="757" w:type="dxa"/>
            <w:tcBorders>
              <w:top w:val="nil"/>
              <w:left w:val="nil"/>
              <w:bottom w:val="single" w:sz="4" w:space="0" w:color="auto"/>
              <w:right w:val="single" w:sz="4" w:space="0" w:color="auto"/>
            </w:tcBorders>
            <w:shd w:val="clear" w:color="auto" w:fill="auto"/>
            <w:noWrap/>
            <w:vAlign w:val="center"/>
            <w:hideMark/>
          </w:tcPr>
          <w:p w14:paraId="3599DDC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156</w:t>
            </w:r>
          </w:p>
        </w:tc>
        <w:tc>
          <w:tcPr>
            <w:tcW w:w="757" w:type="dxa"/>
            <w:tcBorders>
              <w:top w:val="nil"/>
              <w:left w:val="nil"/>
              <w:bottom w:val="single" w:sz="4" w:space="0" w:color="auto"/>
              <w:right w:val="single" w:sz="4" w:space="0" w:color="auto"/>
            </w:tcBorders>
            <w:shd w:val="clear" w:color="auto" w:fill="auto"/>
            <w:noWrap/>
            <w:vAlign w:val="center"/>
            <w:hideMark/>
          </w:tcPr>
          <w:p w14:paraId="6ADD623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156</w:t>
            </w:r>
          </w:p>
        </w:tc>
        <w:tc>
          <w:tcPr>
            <w:tcW w:w="757" w:type="dxa"/>
            <w:tcBorders>
              <w:top w:val="nil"/>
              <w:left w:val="nil"/>
              <w:bottom w:val="single" w:sz="4" w:space="0" w:color="auto"/>
              <w:right w:val="single" w:sz="4" w:space="0" w:color="auto"/>
            </w:tcBorders>
            <w:shd w:val="clear" w:color="auto" w:fill="auto"/>
            <w:noWrap/>
            <w:vAlign w:val="center"/>
            <w:hideMark/>
          </w:tcPr>
          <w:p w14:paraId="4A0D08A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156</w:t>
            </w:r>
          </w:p>
        </w:tc>
        <w:tc>
          <w:tcPr>
            <w:tcW w:w="757" w:type="dxa"/>
            <w:tcBorders>
              <w:top w:val="nil"/>
              <w:left w:val="nil"/>
              <w:bottom w:val="single" w:sz="4" w:space="0" w:color="auto"/>
              <w:right w:val="single" w:sz="4" w:space="0" w:color="auto"/>
            </w:tcBorders>
            <w:shd w:val="clear" w:color="auto" w:fill="auto"/>
            <w:noWrap/>
            <w:vAlign w:val="center"/>
            <w:hideMark/>
          </w:tcPr>
          <w:p w14:paraId="7110FB0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156</w:t>
            </w:r>
          </w:p>
        </w:tc>
        <w:tc>
          <w:tcPr>
            <w:tcW w:w="757" w:type="dxa"/>
            <w:tcBorders>
              <w:top w:val="nil"/>
              <w:left w:val="nil"/>
              <w:bottom w:val="single" w:sz="4" w:space="0" w:color="auto"/>
              <w:right w:val="single" w:sz="4" w:space="0" w:color="auto"/>
            </w:tcBorders>
            <w:shd w:val="clear" w:color="auto" w:fill="auto"/>
            <w:noWrap/>
            <w:vAlign w:val="center"/>
            <w:hideMark/>
          </w:tcPr>
          <w:p w14:paraId="337C178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156</w:t>
            </w:r>
          </w:p>
        </w:tc>
        <w:tc>
          <w:tcPr>
            <w:tcW w:w="757" w:type="dxa"/>
            <w:tcBorders>
              <w:top w:val="nil"/>
              <w:left w:val="nil"/>
              <w:bottom w:val="single" w:sz="4" w:space="0" w:color="auto"/>
              <w:right w:val="single" w:sz="4" w:space="0" w:color="auto"/>
            </w:tcBorders>
            <w:shd w:val="clear" w:color="auto" w:fill="auto"/>
            <w:noWrap/>
            <w:vAlign w:val="center"/>
            <w:hideMark/>
          </w:tcPr>
          <w:p w14:paraId="3A9EC4B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156</w:t>
            </w:r>
          </w:p>
        </w:tc>
        <w:tc>
          <w:tcPr>
            <w:tcW w:w="757" w:type="dxa"/>
            <w:tcBorders>
              <w:top w:val="nil"/>
              <w:left w:val="nil"/>
              <w:bottom w:val="single" w:sz="4" w:space="0" w:color="auto"/>
              <w:right w:val="single" w:sz="4" w:space="0" w:color="auto"/>
            </w:tcBorders>
            <w:shd w:val="clear" w:color="auto" w:fill="auto"/>
            <w:noWrap/>
            <w:vAlign w:val="center"/>
            <w:hideMark/>
          </w:tcPr>
          <w:p w14:paraId="77EEAA2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156</w:t>
            </w:r>
          </w:p>
        </w:tc>
        <w:tc>
          <w:tcPr>
            <w:tcW w:w="757" w:type="dxa"/>
            <w:tcBorders>
              <w:top w:val="nil"/>
              <w:left w:val="nil"/>
              <w:bottom w:val="single" w:sz="4" w:space="0" w:color="auto"/>
              <w:right w:val="single" w:sz="4" w:space="0" w:color="auto"/>
            </w:tcBorders>
            <w:shd w:val="clear" w:color="auto" w:fill="auto"/>
            <w:noWrap/>
            <w:vAlign w:val="center"/>
            <w:hideMark/>
          </w:tcPr>
          <w:p w14:paraId="1A02810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156</w:t>
            </w:r>
          </w:p>
        </w:tc>
        <w:tc>
          <w:tcPr>
            <w:tcW w:w="757" w:type="dxa"/>
            <w:tcBorders>
              <w:top w:val="nil"/>
              <w:left w:val="nil"/>
              <w:bottom w:val="single" w:sz="4" w:space="0" w:color="auto"/>
              <w:right w:val="single" w:sz="4" w:space="0" w:color="auto"/>
            </w:tcBorders>
            <w:shd w:val="clear" w:color="auto" w:fill="auto"/>
            <w:noWrap/>
            <w:vAlign w:val="center"/>
            <w:hideMark/>
          </w:tcPr>
          <w:p w14:paraId="6D1D6BF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156</w:t>
            </w:r>
          </w:p>
        </w:tc>
        <w:tc>
          <w:tcPr>
            <w:tcW w:w="757" w:type="dxa"/>
            <w:tcBorders>
              <w:top w:val="nil"/>
              <w:left w:val="nil"/>
              <w:bottom w:val="single" w:sz="4" w:space="0" w:color="auto"/>
              <w:right w:val="single" w:sz="4" w:space="0" w:color="auto"/>
            </w:tcBorders>
            <w:shd w:val="clear" w:color="auto" w:fill="auto"/>
            <w:noWrap/>
            <w:vAlign w:val="center"/>
            <w:hideMark/>
          </w:tcPr>
          <w:p w14:paraId="1CC3F54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156</w:t>
            </w:r>
          </w:p>
        </w:tc>
        <w:tc>
          <w:tcPr>
            <w:tcW w:w="757" w:type="dxa"/>
            <w:tcBorders>
              <w:top w:val="nil"/>
              <w:left w:val="nil"/>
              <w:bottom w:val="single" w:sz="4" w:space="0" w:color="auto"/>
              <w:right w:val="single" w:sz="4" w:space="0" w:color="auto"/>
            </w:tcBorders>
            <w:shd w:val="clear" w:color="auto" w:fill="auto"/>
            <w:noWrap/>
            <w:vAlign w:val="center"/>
            <w:hideMark/>
          </w:tcPr>
          <w:p w14:paraId="24A5FCD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156</w:t>
            </w:r>
          </w:p>
        </w:tc>
      </w:tr>
      <w:tr w:rsidR="00D502D3" w:rsidRPr="00C45523" w14:paraId="0F0D8F76" w14:textId="77777777"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565123F2" w14:textId="77777777"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Тепловая нагрузка в аварийном режиме на коллекторах СП 124.13330.2012, Гкал/ч</w:t>
            </w:r>
          </w:p>
        </w:tc>
        <w:tc>
          <w:tcPr>
            <w:tcW w:w="758" w:type="dxa"/>
            <w:tcBorders>
              <w:top w:val="nil"/>
              <w:left w:val="nil"/>
              <w:bottom w:val="single" w:sz="4" w:space="0" w:color="auto"/>
              <w:right w:val="single" w:sz="4" w:space="0" w:color="auto"/>
            </w:tcBorders>
            <w:shd w:val="clear" w:color="auto" w:fill="auto"/>
            <w:noWrap/>
            <w:vAlign w:val="center"/>
            <w:hideMark/>
          </w:tcPr>
          <w:p w14:paraId="01DCDA3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0,09</w:t>
            </w:r>
          </w:p>
        </w:tc>
        <w:tc>
          <w:tcPr>
            <w:tcW w:w="757" w:type="dxa"/>
            <w:tcBorders>
              <w:top w:val="nil"/>
              <w:left w:val="nil"/>
              <w:bottom w:val="single" w:sz="4" w:space="0" w:color="auto"/>
              <w:right w:val="single" w:sz="4" w:space="0" w:color="auto"/>
            </w:tcBorders>
            <w:shd w:val="clear" w:color="auto" w:fill="auto"/>
            <w:noWrap/>
            <w:vAlign w:val="center"/>
            <w:hideMark/>
          </w:tcPr>
          <w:p w14:paraId="10AC985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0,09</w:t>
            </w:r>
          </w:p>
        </w:tc>
        <w:tc>
          <w:tcPr>
            <w:tcW w:w="757" w:type="dxa"/>
            <w:tcBorders>
              <w:top w:val="nil"/>
              <w:left w:val="nil"/>
              <w:bottom w:val="single" w:sz="4" w:space="0" w:color="auto"/>
              <w:right w:val="single" w:sz="4" w:space="0" w:color="auto"/>
            </w:tcBorders>
            <w:shd w:val="clear" w:color="auto" w:fill="auto"/>
            <w:noWrap/>
            <w:vAlign w:val="center"/>
            <w:hideMark/>
          </w:tcPr>
          <w:p w14:paraId="485D476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0,09</w:t>
            </w:r>
          </w:p>
        </w:tc>
        <w:tc>
          <w:tcPr>
            <w:tcW w:w="757" w:type="dxa"/>
            <w:tcBorders>
              <w:top w:val="nil"/>
              <w:left w:val="nil"/>
              <w:bottom w:val="single" w:sz="4" w:space="0" w:color="auto"/>
              <w:right w:val="single" w:sz="4" w:space="0" w:color="auto"/>
            </w:tcBorders>
            <w:shd w:val="clear" w:color="auto" w:fill="auto"/>
            <w:noWrap/>
            <w:vAlign w:val="center"/>
            <w:hideMark/>
          </w:tcPr>
          <w:p w14:paraId="3D8A212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0,09</w:t>
            </w:r>
          </w:p>
        </w:tc>
        <w:tc>
          <w:tcPr>
            <w:tcW w:w="757" w:type="dxa"/>
            <w:tcBorders>
              <w:top w:val="nil"/>
              <w:left w:val="nil"/>
              <w:bottom w:val="single" w:sz="4" w:space="0" w:color="auto"/>
              <w:right w:val="single" w:sz="4" w:space="0" w:color="auto"/>
            </w:tcBorders>
            <w:shd w:val="clear" w:color="auto" w:fill="auto"/>
            <w:noWrap/>
            <w:vAlign w:val="center"/>
            <w:hideMark/>
          </w:tcPr>
          <w:p w14:paraId="7727897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0,09</w:t>
            </w:r>
          </w:p>
        </w:tc>
        <w:tc>
          <w:tcPr>
            <w:tcW w:w="757" w:type="dxa"/>
            <w:tcBorders>
              <w:top w:val="nil"/>
              <w:left w:val="nil"/>
              <w:bottom w:val="single" w:sz="4" w:space="0" w:color="auto"/>
              <w:right w:val="single" w:sz="4" w:space="0" w:color="auto"/>
            </w:tcBorders>
            <w:shd w:val="clear" w:color="auto" w:fill="auto"/>
            <w:noWrap/>
            <w:vAlign w:val="center"/>
            <w:hideMark/>
          </w:tcPr>
          <w:p w14:paraId="42D2B84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0,09</w:t>
            </w:r>
          </w:p>
        </w:tc>
        <w:tc>
          <w:tcPr>
            <w:tcW w:w="757" w:type="dxa"/>
            <w:tcBorders>
              <w:top w:val="nil"/>
              <w:left w:val="nil"/>
              <w:bottom w:val="single" w:sz="4" w:space="0" w:color="auto"/>
              <w:right w:val="single" w:sz="4" w:space="0" w:color="auto"/>
            </w:tcBorders>
            <w:shd w:val="clear" w:color="auto" w:fill="auto"/>
            <w:noWrap/>
            <w:vAlign w:val="center"/>
            <w:hideMark/>
          </w:tcPr>
          <w:p w14:paraId="28F498C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0,09</w:t>
            </w:r>
          </w:p>
        </w:tc>
        <w:tc>
          <w:tcPr>
            <w:tcW w:w="757" w:type="dxa"/>
            <w:tcBorders>
              <w:top w:val="nil"/>
              <w:left w:val="nil"/>
              <w:bottom w:val="single" w:sz="4" w:space="0" w:color="auto"/>
              <w:right w:val="single" w:sz="4" w:space="0" w:color="auto"/>
            </w:tcBorders>
            <w:shd w:val="clear" w:color="auto" w:fill="auto"/>
            <w:noWrap/>
            <w:vAlign w:val="center"/>
            <w:hideMark/>
          </w:tcPr>
          <w:p w14:paraId="4A9585A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0,09</w:t>
            </w:r>
          </w:p>
        </w:tc>
        <w:tc>
          <w:tcPr>
            <w:tcW w:w="757" w:type="dxa"/>
            <w:tcBorders>
              <w:top w:val="nil"/>
              <w:left w:val="nil"/>
              <w:bottom w:val="single" w:sz="4" w:space="0" w:color="auto"/>
              <w:right w:val="single" w:sz="4" w:space="0" w:color="auto"/>
            </w:tcBorders>
            <w:shd w:val="clear" w:color="auto" w:fill="auto"/>
            <w:noWrap/>
            <w:vAlign w:val="center"/>
            <w:hideMark/>
          </w:tcPr>
          <w:p w14:paraId="6535011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0,09</w:t>
            </w:r>
          </w:p>
        </w:tc>
        <w:tc>
          <w:tcPr>
            <w:tcW w:w="757" w:type="dxa"/>
            <w:tcBorders>
              <w:top w:val="nil"/>
              <w:left w:val="nil"/>
              <w:bottom w:val="single" w:sz="4" w:space="0" w:color="auto"/>
              <w:right w:val="single" w:sz="4" w:space="0" w:color="auto"/>
            </w:tcBorders>
            <w:shd w:val="clear" w:color="auto" w:fill="auto"/>
            <w:noWrap/>
            <w:vAlign w:val="center"/>
            <w:hideMark/>
          </w:tcPr>
          <w:p w14:paraId="3D782D7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0,09</w:t>
            </w:r>
          </w:p>
        </w:tc>
        <w:tc>
          <w:tcPr>
            <w:tcW w:w="757" w:type="dxa"/>
            <w:tcBorders>
              <w:top w:val="nil"/>
              <w:left w:val="nil"/>
              <w:bottom w:val="single" w:sz="4" w:space="0" w:color="auto"/>
              <w:right w:val="single" w:sz="4" w:space="0" w:color="auto"/>
            </w:tcBorders>
            <w:shd w:val="clear" w:color="auto" w:fill="auto"/>
            <w:noWrap/>
            <w:vAlign w:val="center"/>
            <w:hideMark/>
          </w:tcPr>
          <w:p w14:paraId="4674309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0,09</w:t>
            </w:r>
          </w:p>
        </w:tc>
        <w:tc>
          <w:tcPr>
            <w:tcW w:w="757" w:type="dxa"/>
            <w:tcBorders>
              <w:top w:val="nil"/>
              <w:left w:val="nil"/>
              <w:bottom w:val="single" w:sz="4" w:space="0" w:color="auto"/>
              <w:right w:val="single" w:sz="4" w:space="0" w:color="auto"/>
            </w:tcBorders>
            <w:shd w:val="clear" w:color="auto" w:fill="auto"/>
            <w:noWrap/>
            <w:vAlign w:val="center"/>
            <w:hideMark/>
          </w:tcPr>
          <w:p w14:paraId="7278602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0,09</w:t>
            </w:r>
          </w:p>
        </w:tc>
      </w:tr>
      <w:tr w:rsidR="00D502D3" w:rsidRPr="00C45523" w14:paraId="57DA3A52" w14:textId="77777777" w:rsidTr="00D502D3">
        <w:trPr>
          <w:trHeight w:val="20"/>
        </w:trPr>
        <w:tc>
          <w:tcPr>
            <w:tcW w:w="6041"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16456CE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Котельная № 21 (с. Карагай)</w:t>
            </w:r>
          </w:p>
        </w:tc>
        <w:tc>
          <w:tcPr>
            <w:tcW w:w="758" w:type="dxa"/>
            <w:tcBorders>
              <w:top w:val="single" w:sz="4" w:space="0" w:color="auto"/>
              <w:left w:val="nil"/>
              <w:bottom w:val="single" w:sz="4" w:space="0" w:color="auto"/>
              <w:right w:val="single" w:sz="4" w:space="0" w:color="auto"/>
            </w:tcBorders>
            <w:shd w:val="clear" w:color="auto" w:fill="DAEEF3"/>
            <w:noWrap/>
            <w:vAlign w:val="center"/>
            <w:hideMark/>
          </w:tcPr>
          <w:p w14:paraId="006E7A09" w14:textId="77777777"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14:paraId="294C68A3" w14:textId="77777777"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14:paraId="735705FC" w14:textId="77777777"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14:paraId="6C8D98E8" w14:textId="77777777"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14:paraId="0F2FE45C" w14:textId="77777777"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14:paraId="3B585C70" w14:textId="77777777"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14:paraId="47DF054F" w14:textId="77777777"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14:paraId="51DB929F" w14:textId="77777777"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14:paraId="6F94BF51" w14:textId="77777777"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14:paraId="387C734C" w14:textId="77777777"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14:paraId="1960019B" w14:textId="77777777"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14:paraId="132A465E" w14:textId="77777777"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r>
      <w:tr w:rsidR="00D502D3" w:rsidRPr="00C45523" w14:paraId="7F6BBABF" w14:textId="77777777"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69FC4224" w14:textId="77777777"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Установленная тепловая мощность, Гкал/ч</w:t>
            </w:r>
          </w:p>
        </w:tc>
        <w:tc>
          <w:tcPr>
            <w:tcW w:w="758" w:type="dxa"/>
            <w:tcBorders>
              <w:top w:val="nil"/>
              <w:left w:val="nil"/>
              <w:bottom w:val="single" w:sz="4" w:space="0" w:color="auto"/>
              <w:right w:val="single" w:sz="4" w:space="0" w:color="auto"/>
            </w:tcBorders>
            <w:shd w:val="clear" w:color="auto" w:fill="auto"/>
            <w:noWrap/>
            <w:vAlign w:val="center"/>
            <w:hideMark/>
          </w:tcPr>
          <w:p w14:paraId="0D823D9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0,68</w:t>
            </w:r>
          </w:p>
        </w:tc>
        <w:tc>
          <w:tcPr>
            <w:tcW w:w="757" w:type="dxa"/>
            <w:tcBorders>
              <w:top w:val="nil"/>
              <w:left w:val="nil"/>
              <w:bottom w:val="single" w:sz="4" w:space="0" w:color="auto"/>
              <w:right w:val="single" w:sz="4" w:space="0" w:color="auto"/>
            </w:tcBorders>
            <w:shd w:val="clear" w:color="auto" w:fill="auto"/>
            <w:noWrap/>
            <w:vAlign w:val="center"/>
            <w:hideMark/>
          </w:tcPr>
          <w:p w14:paraId="5880990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0,68</w:t>
            </w:r>
          </w:p>
        </w:tc>
        <w:tc>
          <w:tcPr>
            <w:tcW w:w="757" w:type="dxa"/>
            <w:tcBorders>
              <w:top w:val="nil"/>
              <w:left w:val="nil"/>
              <w:bottom w:val="single" w:sz="4" w:space="0" w:color="auto"/>
              <w:right w:val="single" w:sz="4" w:space="0" w:color="auto"/>
            </w:tcBorders>
            <w:shd w:val="clear" w:color="auto" w:fill="auto"/>
            <w:noWrap/>
            <w:vAlign w:val="center"/>
            <w:hideMark/>
          </w:tcPr>
          <w:p w14:paraId="587B619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0,68</w:t>
            </w:r>
          </w:p>
        </w:tc>
        <w:tc>
          <w:tcPr>
            <w:tcW w:w="757" w:type="dxa"/>
            <w:tcBorders>
              <w:top w:val="nil"/>
              <w:left w:val="nil"/>
              <w:bottom w:val="single" w:sz="4" w:space="0" w:color="auto"/>
              <w:right w:val="single" w:sz="4" w:space="0" w:color="auto"/>
            </w:tcBorders>
            <w:shd w:val="clear" w:color="auto" w:fill="auto"/>
            <w:noWrap/>
            <w:vAlign w:val="center"/>
            <w:hideMark/>
          </w:tcPr>
          <w:p w14:paraId="105C5CC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0,68</w:t>
            </w:r>
          </w:p>
        </w:tc>
        <w:tc>
          <w:tcPr>
            <w:tcW w:w="757" w:type="dxa"/>
            <w:tcBorders>
              <w:top w:val="nil"/>
              <w:left w:val="nil"/>
              <w:bottom w:val="single" w:sz="4" w:space="0" w:color="auto"/>
              <w:right w:val="single" w:sz="4" w:space="0" w:color="auto"/>
            </w:tcBorders>
            <w:shd w:val="clear" w:color="auto" w:fill="auto"/>
            <w:noWrap/>
            <w:vAlign w:val="center"/>
            <w:hideMark/>
          </w:tcPr>
          <w:p w14:paraId="425F7C6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0,68</w:t>
            </w:r>
          </w:p>
        </w:tc>
        <w:tc>
          <w:tcPr>
            <w:tcW w:w="757" w:type="dxa"/>
            <w:tcBorders>
              <w:top w:val="nil"/>
              <w:left w:val="nil"/>
              <w:bottom w:val="single" w:sz="4" w:space="0" w:color="auto"/>
              <w:right w:val="single" w:sz="4" w:space="0" w:color="auto"/>
            </w:tcBorders>
            <w:shd w:val="clear" w:color="auto" w:fill="auto"/>
            <w:noWrap/>
            <w:vAlign w:val="center"/>
            <w:hideMark/>
          </w:tcPr>
          <w:p w14:paraId="64356EC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0,68</w:t>
            </w:r>
          </w:p>
        </w:tc>
        <w:tc>
          <w:tcPr>
            <w:tcW w:w="757" w:type="dxa"/>
            <w:tcBorders>
              <w:top w:val="nil"/>
              <w:left w:val="nil"/>
              <w:bottom w:val="single" w:sz="4" w:space="0" w:color="auto"/>
              <w:right w:val="single" w:sz="4" w:space="0" w:color="auto"/>
            </w:tcBorders>
            <w:shd w:val="clear" w:color="auto" w:fill="auto"/>
            <w:noWrap/>
            <w:vAlign w:val="center"/>
            <w:hideMark/>
          </w:tcPr>
          <w:p w14:paraId="70E710C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0,68</w:t>
            </w:r>
          </w:p>
        </w:tc>
        <w:tc>
          <w:tcPr>
            <w:tcW w:w="757" w:type="dxa"/>
            <w:tcBorders>
              <w:top w:val="nil"/>
              <w:left w:val="nil"/>
              <w:bottom w:val="single" w:sz="4" w:space="0" w:color="auto"/>
              <w:right w:val="single" w:sz="4" w:space="0" w:color="auto"/>
            </w:tcBorders>
            <w:shd w:val="clear" w:color="auto" w:fill="auto"/>
            <w:noWrap/>
            <w:vAlign w:val="center"/>
            <w:hideMark/>
          </w:tcPr>
          <w:p w14:paraId="6B7B3EE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0,68</w:t>
            </w:r>
          </w:p>
        </w:tc>
        <w:tc>
          <w:tcPr>
            <w:tcW w:w="757" w:type="dxa"/>
            <w:tcBorders>
              <w:top w:val="nil"/>
              <w:left w:val="nil"/>
              <w:bottom w:val="single" w:sz="4" w:space="0" w:color="auto"/>
              <w:right w:val="single" w:sz="4" w:space="0" w:color="auto"/>
            </w:tcBorders>
            <w:shd w:val="clear" w:color="auto" w:fill="auto"/>
            <w:noWrap/>
            <w:vAlign w:val="center"/>
            <w:hideMark/>
          </w:tcPr>
          <w:p w14:paraId="72297FD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0,68</w:t>
            </w:r>
          </w:p>
        </w:tc>
        <w:tc>
          <w:tcPr>
            <w:tcW w:w="757" w:type="dxa"/>
            <w:tcBorders>
              <w:top w:val="nil"/>
              <w:left w:val="nil"/>
              <w:bottom w:val="single" w:sz="4" w:space="0" w:color="auto"/>
              <w:right w:val="single" w:sz="4" w:space="0" w:color="auto"/>
            </w:tcBorders>
            <w:shd w:val="clear" w:color="auto" w:fill="auto"/>
            <w:noWrap/>
            <w:vAlign w:val="center"/>
            <w:hideMark/>
          </w:tcPr>
          <w:p w14:paraId="3D19ECB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0,68</w:t>
            </w:r>
          </w:p>
        </w:tc>
        <w:tc>
          <w:tcPr>
            <w:tcW w:w="757" w:type="dxa"/>
            <w:tcBorders>
              <w:top w:val="nil"/>
              <w:left w:val="nil"/>
              <w:bottom w:val="single" w:sz="4" w:space="0" w:color="auto"/>
              <w:right w:val="single" w:sz="4" w:space="0" w:color="auto"/>
            </w:tcBorders>
            <w:shd w:val="clear" w:color="auto" w:fill="auto"/>
            <w:noWrap/>
            <w:vAlign w:val="center"/>
            <w:hideMark/>
          </w:tcPr>
          <w:p w14:paraId="269AF65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0,68</w:t>
            </w:r>
          </w:p>
        </w:tc>
        <w:tc>
          <w:tcPr>
            <w:tcW w:w="757" w:type="dxa"/>
            <w:tcBorders>
              <w:top w:val="nil"/>
              <w:left w:val="nil"/>
              <w:bottom w:val="single" w:sz="4" w:space="0" w:color="auto"/>
              <w:right w:val="single" w:sz="4" w:space="0" w:color="auto"/>
            </w:tcBorders>
            <w:shd w:val="clear" w:color="auto" w:fill="auto"/>
            <w:noWrap/>
            <w:vAlign w:val="center"/>
            <w:hideMark/>
          </w:tcPr>
          <w:p w14:paraId="21E8EA2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0,68</w:t>
            </w:r>
          </w:p>
        </w:tc>
      </w:tr>
      <w:tr w:rsidR="00D502D3" w:rsidRPr="00C45523" w14:paraId="4FC0DAE7" w14:textId="77777777"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62E836C2" w14:textId="77777777"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Располагаемая тепловая мощность, Гкал/ч</w:t>
            </w:r>
          </w:p>
        </w:tc>
        <w:tc>
          <w:tcPr>
            <w:tcW w:w="758" w:type="dxa"/>
            <w:tcBorders>
              <w:top w:val="nil"/>
              <w:left w:val="nil"/>
              <w:bottom w:val="single" w:sz="4" w:space="0" w:color="auto"/>
              <w:right w:val="single" w:sz="4" w:space="0" w:color="auto"/>
            </w:tcBorders>
            <w:shd w:val="clear" w:color="auto" w:fill="auto"/>
            <w:noWrap/>
            <w:vAlign w:val="center"/>
            <w:hideMark/>
          </w:tcPr>
          <w:p w14:paraId="0189969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0,68</w:t>
            </w:r>
          </w:p>
        </w:tc>
        <w:tc>
          <w:tcPr>
            <w:tcW w:w="757" w:type="dxa"/>
            <w:tcBorders>
              <w:top w:val="nil"/>
              <w:left w:val="nil"/>
              <w:bottom w:val="single" w:sz="4" w:space="0" w:color="auto"/>
              <w:right w:val="single" w:sz="4" w:space="0" w:color="auto"/>
            </w:tcBorders>
            <w:shd w:val="clear" w:color="auto" w:fill="auto"/>
            <w:noWrap/>
            <w:vAlign w:val="center"/>
            <w:hideMark/>
          </w:tcPr>
          <w:p w14:paraId="166381E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0,68</w:t>
            </w:r>
          </w:p>
        </w:tc>
        <w:tc>
          <w:tcPr>
            <w:tcW w:w="757" w:type="dxa"/>
            <w:tcBorders>
              <w:top w:val="nil"/>
              <w:left w:val="nil"/>
              <w:bottom w:val="single" w:sz="4" w:space="0" w:color="auto"/>
              <w:right w:val="single" w:sz="4" w:space="0" w:color="auto"/>
            </w:tcBorders>
            <w:shd w:val="clear" w:color="auto" w:fill="auto"/>
            <w:noWrap/>
            <w:vAlign w:val="center"/>
            <w:hideMark/>
          </w:tcPr>
          <w:p w14:paraId="027AC98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0,68</w:t>
            </w:r>
          </w:p>
        </w:tc>
        <w:tc>
          <w:tcPr>
            <w:tcW w:w="757" w:type="dxa"/>
            <w:tcBorders>
              <w:top w:val="nil"/>
              <w:left w:val="nil"/>
              <w:bottom w:val="single" w:sz="4" w:space="0" w:color="auto"/>
              <w:right w:val="single" w:sz="4" w:space="0" w:color="auto"/>
            </w:tcBorders>
            <w:shd w:val="clear" w:color="auto" w:fill="auto"/>
            <w:noWrap/>
            <w:vAlign w:val="center"/>
            <w:hideMark/>
          </w:tcPr>
          <w:p w14:paraId="3B92A3F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0,68</w:t>
            </w:r>
          </w:p>
        </w:tc>
        <w:tc>
          <w:tcPr>
            <w:tcW w:w="757" w:type="dxa"/>
            <w:tcBorders>
              <w:top w:val="nil"/>
              <w:left w:val="nil"/>
              <w:bottom w:val="single" w:sz="4" w:space="0" w:color="auto"/>
              <w:right w:val="single" w:sz="4" w:space="0" w:color="auto"/>
            </w:tcBorders>
            <w:shd w:val="clear" w:color="auto" w:fill="auto"/>
            <w:noWrap/>
            <w:vAlign w:val="center"/>
            <w:hideMark/>
          </w:tcPr>
          <w:p w14:paraId="03A8067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0,68</w:t>
            </w:r>
          </w:p>
        </w:tc>
        <w:tc>
          <w:tcPr>
            <w:tcW w:w="757" w:type="dxa"/>
            <w:tcBorders>
              <w:top w:val="nil"/>
              <w:left w:val="nil"/>
              <w:bottom w:val="single" w:sz="4" w:space="0" w:color="auto"/>
              <w:right w:val="single" w:sz="4" w:space="0" w:color="auto"/>
            </w:tcBorders>
            <w:shd w:val="clear" w:color="auto" w:fill="auto"/>
            <w:noWrap/>
            <w:vAlign w:val="center"/>
            <w:hideMark/>
          </w:tcPr>
          <w:p w14:paraId="600DEFD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0,68</w:t>
            </w:r>
          </w:p>
        </w:tc>
        <w:tc>
          <w:tcPr>
            <w:tcW w:w="757" w:type="dxa"/>
            <w:tcBorders>
              <w:top w:val="nil"/>
              <w:left w:val="nil"/>
              <w:bottom w:val="single" w:sz="4" w:space="0" w:color="auto"/>
              <w:right w:val="single" w:sz="4" w:space="0" w:color="auto"/>
            </w:tcBorders>
            <w:shd w:val="clear" w:color="auto" w:fill="auto"/>
            <w:noWrap/>
            <w:vAlign w:val="center"/>
            <w:hideMark/>
          </w:tcPr>
          <w:p w14:paraId="11B692F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0,68</w:t>
            </w:r>
          </w:p>
        </w:tc>
        <w:tc>
          <w:tcPr>
            <w:tcW w:w="757" w:type="dxa"/>
            <w:tcBorders>
              <w:top w:val="nil"/>
              <w:left w:val="nil"/>
              <w:bottom w:val="single" w:sz="4" w:space="0" w:color="auto"/>
              <w:right w:val="single" w:sz="4" w:space="0" w:color="auto"/>
            </w:tcBorders>
            <w:shd w:val="clear" w:color="auto" w:fill="auto"/>
            <w:noWrap/>
            <w:vAlign w:val="center"/>
            <w:hideMark/>
          </w:tcPr>
          <w:p w14:paraId="2431371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0,68</w:t>
            </w:r>
          </w:p>
        </w:tc>
        <w:tc>
          <w:tcPr>
            <w:tcW w:w="757" w:type="dxa"/>
            <w:tcBorders>
              <w:top w:val="nil"/>
              <w:left w:val="nil"/>
              <w:bottom w:val="single" w:sz="4" w:space="0" w:color="auto"/>
              <w:right w:val="single" w:sz="4" w:space="0" w:color="auto"/>
            </w:tcBorders>
            <w:shd w:val="clear" w:color="auto" w:fill="auto"/>
            <w:noWrap/>
            <w:vAlign w:val="center"/>
            <w:hideMark/>
          </w:tcPr>
          <w:p w14:paraId="0F1A748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0,68</w:t>
            </w:r>
          </w:p>
        </w:tc>
        <w:tc>
          <w:tcPr>
            <w:tcW w:w="757" w:type="dxa"/>
            <w:tcBorders>
              <w:top w:val="nil"/>
              <w:left w:val="nil"/>
              <w:bottom w:val="single" w:sz="4" w:space="0" w:color="auto"/>
              <w:right w:val="single" w:sz="4" w:space="0" w:color="auto"/>
            </w:tcBorders>
            <w:shd w:val="clear" w:color="auto" w:fill="auto"/>
            <w:noWrap/>
            <w:vAlign w:val="center"/>
            <w:hideMark/>
          </w:tcPr>
          <w:p w14:paraId="04F4068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0,68</w:t>
            </w:r>
          </w:p>
        </w:tc>
        <w:tc>
          <w:tcPr>
            <w:tcW w:w="757" w:type="dxa"/>
            <w:tcBorders>
              <w:top w:val="nil"/>
              <w:left w:val="nil"/>
              <w:bottom w:val="single" w:sz="4" w:space="0" w:color="auto"/>
              <w:right w:val="single" w:sz="4" w:space="0" w:color="auto"/>
            </w:tcBorders>
            <w:shd w:val="clear" w:color="auto" w:fill="auto"/>
            <w:noWrap/>
            <w:vAlign w:val="center"/>
            <w:hideMark/>
          </w:tcPr>
          <w:p w14:paraId="20AA389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0,68</w:t>
            </w:r>
          </w:p>
        </w:tc>
        <w:tc>
          <w:tcPr>
            <w:tcW w:w="757" w:type="dxa"/>
            <w:tcBorders>
              <w:top w:val="nil"/>
              <w:left w:val="nil"/>
              <w:bottom w:val="single" w:sz="4" w:space="0" w:color="auto"/>
              <w:right w:val="single" w:sz="4" w:space="0" w:color="auto"/>
            </w:tcBorders>
            <w:shd w:val="clear" w:color="auto" w:fill="auto"/>
            <w:noWrap/>
            <w:vAlign w:val="center"/>
            <w:hideMark/>
          </w:tcPr>
          <w:p w14:paraId="3D49B56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0,68</w:t>
            </w:r>
          </w:p>
        </w:tc>
      </w:tr>
      <w:tr w:rsidR="00D502D3" w:rsidRPr="00C45523" w14:paraId="57913C72" w14:textId="77777777"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349AA962" w14:textId="77777777"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Среднегодовые собственные и хозяйственные нужды, Гкал/ч</w:t>
            </w:r>
          </w:p>
        </w:tc>
        <w:tc>
          <w:tcPr>
            <w:tcW w:w="758" w:type="dxa"/>
            <w:tcBorders>
              <w:top w:val="nil"/>
              <w:left w:val="nil"/>
              <w:bottom w:val="single" w:sz="4" w:space="0" w:color="auto"/>
              <w:right w:val="single" w:sz="4" w:space="0" w:color="auto"/>
            </w:tcBorders>
            <w:shd w:val="clear" w:color="auto" w:fill="auto"/>
            <w:noWrap/>
            <w:vAlign w:val="center"/>
            <w:hideMark/>
          </w:tcPr>
          <w:p w14:paraId="2C60E9C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0,0015</w:t>
            </w:r>
          </w:p>
        </w:tc>
        <w:tc>
          <w:tcPr>
            <w:tcW w:w="757" w:type="dxa"/>
            <w:tcBorders>
              <w:top w:val="nil"/>
              <w:left w:val="nil"/>
              <w:bottom w:val="single" w:sz="4" w:space="0" w:color="auto"/>
              <w:right w:val="single" w:sz="4" w:space="0" w:color="auto"/>
            </w:tcBorders>
            <w:shd w:val="clear" w:color="auto" w:fill="auto"/>
            <w:noWrap/>
            <w:vAlign w:val="center"/>
            <w:hideMark/>
          </w:tcPr>
          <w:p w14:paraId="1CF5FEB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0,0015</w:t>
            </w:r>
          </w:p>
        </w:tc>
        <w:tc>
          <w:tcPr>
            <w:tcW w:w="757" w:type="dxa"/>
            <w:tcBorders>
              <w:top w:val="nil"/>
              <w:left w:val="nil"/>
              <w:bottom w:val="single" w:sz="4" w:space="0" w:color="auto"/>
              <w:right w:val="single" w:sz="4" w:space="0" w:color="auto"/>
            </w:tcBorders>
            <w:shd w:val="clear" w:color="auto" w:fill="auto"/>
            <w:noWrap/>
            <w:vAlign w:val="center"/>
            <w:hideMark/>
          </w:tcPr>
          <w:p w14:paraId="243A8B6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0,0015</w:t>
            </w:r>
          </w:p>
        </w:tc>
        <w:tc>
          <w:tcPr>
            <w:tcW w:w="757" w:type="dxa"/>
            <w:tcBorders>
              <w:top w:val="nil"/>
              <w:left w:val="nil"/>
              <w:bottom w:val="single" w:sz="4" w:space="0" w:color="auto"/>
              <w:right w:val="single" w:sz="4" w:space="0" w:color="auto"/>
            </w:tcBorders>
            <w:shd w:val="clear" w:color="auto" w:fill="auto"/>
            <w:noWrap/>
            <w:vAlign w:val="center"/>
            <w:hideMark/>
          </w:tcPr>
          <w:p w14:paraId="7501BF3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0,0015</w:t>
            </w:r>
          </w:p>
        </w:tc>
        <w:tc>
          <w:tcPr>
            <w:tcW w:w="757" w:type="dxa"/>
            <w:tcBorders>
              <w:top w:val="nil"/>
              <w:left w:val="nil"/>
              <w:bottom w:val="single" w:sz="4" w:space="0" w:color="auto"/>
              <w:right w:val="single" w:sz="4" w:space="0" w:color="auto"/>
            </w:tcBorders>
            <w:shd w:val="clear" w:color="auto" w:fill="auto"/>
            <w:noWrap/>
            <w:vAlign w:val="center"/>
            <w:hideMark/>
          </w:tcPr>
          <w:p w14:paraId="5F12471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0,0015</w:t>
            </w:r>
          </w:p>
        </w:tc>
        <w:tc>
          <w:tcPr>
            <w:tcW w:w="757" w:type="dxa"/>
            <w:tcBorders>
              <w:top w:val="nil"/>
              <w:left w:val="nil"/>
              <w:bottom w:val="single" w:sz="4" w:space="0" w:color="auto"/>
              <w:right w:val="single" w:sz="4" w:space="0" w:color="auto"/>
            </w:tcBorders>
            <w:shd w:val="clear" w:color="auto" w:fill="auto"/>
            <w:noWrap/>
            <w:vAlign w:val="center"/>
            <w:hideMark/>
          </w:tcPr>
          <w:p w14:paraId="5B3D7B7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0,0015</w:t>
            </w:r>
          </w:p>
        </w:tc>
        <w:tc>
          <w:tcPr>
            <w:tcW w:w="757" w:type="dxa"/>
            <w:tcBorders>
              <w:top w:val="nil"/>
              <w:left w:val="nil"/>
              <w:bottom w:val="single" w:sz="4" w:space="0" w:color="auto"/>
              <w:right w:val="single" w:sz="4" w:space="0" w:color="auto"/>
            </w:tcBorders>
            <w:shd w:val="clear" w:color="auto" w:fill="auto"/>
            <w:noWrap/>
            <w:vAlign w:val="center"/>
            <w:hideMark/>
          </w:tcPr>
          <w:p w14:paraId="60B7779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0,0015</w:t>
            </w:r>
          </w:p>
        </w:tc>
        <w:tc>
          <w:tcPr>
            <w:tcW w:w="757" w:type="dxa"/>
            <w:tcBorders>
              <w:top w:val="nil"/>
              <w:left w:val="nil"/>
              <w:bottom w:val="single" w:sz="4" w:space="0" w:color="auto"/>
              <w:right w:val="single" w:sz="4" w:space="0" w:color="auto"/>
            </w:tcBorders>
            <w:shd w:val="clear" w:color="auto" w:fill="auto"/>
            <w:noWrap/>
            <w:vAlign w:val="center"/>
            <w:hideMark/>
          </w:tcPr>
          <w:p w14:paraId="7973245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0,0015</w:t>
            </w:r>
          </w:p>
        </w:tc>
        <w:tc>
          <w:tcPr>
            <w:tcW w:w="757" w:type="dxa"/>
            <w:tcBorders>
              <w:top w:val="nil"/>
              <w:left w:val="nil"/>
              <w:bottom w:val="single" w:sz="4" w:space="0" w:color="auto"/>
              <w:right w:val="single" w:sz="4" w:space="0" w:color="auto"/>
            </w:tcBorders>
            <w:shd w:val="clear" w:color="auto" w:fill="auto"/>
            <w:noWrap/>
            <w:vAlign w:val="center"/>
            <w:hideMark/>
          </w:tcPr>
          <w:p w14:paraId="5145BA3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0,0015</w:t>
            </w:r>
          </w:p>
        </w:tc>
        <w:tc>
          <w:tcPr>
            <w:tcW w:w="757" w:type="dxa"/>
            <w:tcBorders>
              <w:top w:val="nil"/>
              <w:left w:val="nil"/>
              <w:bottom w:val="single" w:sz="4" w:space="0" w:color="auto"/>
              <w:right w:val="single" w:sz="4" w:space="0" w:color="auto"/>
            </w:tcBorders>
            <w:shd w:val="clear" w:color="auto" w:fill="auto"/>
            <w:noWrap/>
            <w:vAlign w:val="center"/>
            <w:hideMark/>
          </w:tcPr>
          <w:p w14:paraId="7B062BE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0,0015</w:t>
            </w:r>
          </w:p>
        </w:tc>
        <w:tc>
          <w:tcPr>
            <w:tcW w:w="757" w:type="dxa"/>
            <w:tcBorders>
              <w:top w:val="nil"/>
              <w:left w:val="nil"/>
              <w:bottom w:val="single" w:sz="4" w:space="0" w:color="auto"/>
              <w:right w:val="single" w:sz="4" w:space="0" w:color="auto"/>
            </w:tcBorders>
            <w:shd w:val="clear" w:color="auto" w:fill="auto"/>
            <w:noWrap/>
            <w:vAlign w:val="center"/>
            <w:hideMark/>
          </w:tcPr>
          <w:p w14:paraId="36CECE7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0,0015</w:t>
            </w:r>
          </w:p>
        </w:tc>
        <w:tc>
          <w:tcPr>
            <w:tcW w:w="757" w:type="dxa"/>
            <w:tcBorders>
              <w:top w:val="nil"/>
              <w:left w:val="nil"/>
              <w:bottom w:val="single" w:sz="4" w:space="0" w:color="auto"/>
              <w:right w:val="single" w:sz="4" w:space="0" w:color="auto"/>
            </w:tcBorders>
            <w:shd w:val="clear" w:color="auto" w:fill="auto"/>
            <w:noWrap/>
            <w:vAlign w:val="center"/>
            <w:hideMark/>
          </w:tcPr>
          <w:p w14:paraId="36D2FF1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0,0015</w:t>
            </w:r>
          </w:p>
        </w:tc>
      </w:tr>
      <w:tr w:rsidR="00D502D3" w:rsidRPr="00C45523" w14:paraId="1B5E384D" w14:textId="77777777"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79C8BD7F" w14:textId="77777777"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Средневзвешенный срок службы, лет</w:t>
            </w:r>
          </w:p>
        </w:tc>
        <w:tc>
          <w:tcPr>
            <w:tcW w:w="758" w:type="dxa"/>
            <w:tcBorders>
              <w:top w:val="nil"/>
              <w:left w:val="nil"/>
              <w:bottom w:val="single" w:sz="4" w:space="0" w:color="auto"/>
              <w:right w:val="single" w:sz="4" w:space="0" w:color="auto"/>
            </w:tcBorders>
            <w:shd w:val="clear" w:color="auto" w:fill="auto"/>
            <w:noWrap/>
            <w:vAlign w:val="center"/>
            <w:hideMark/>
          </w:tcPr>
          <w:p w14:paraId="251ABA6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w:t>
            </w:r>
          </w:p>
        </w:tc>
        <w:tc>
          <w:tcPr>
            <w:tcW w:w="757" w:type="dxa"/>
            <w:tcBorders>
              <w:top w:val="nil"/>
              <w:left w:val="nil"/>
              <w:bottom w:val="single" w:sz="4" w:space="0" w:color="auto"/>
              <w:right w:val="single" w:sz="4" w:space="0" w:color="auto"/>
            </w:tcBorders>
            <w:shd w:val="clear" w:color="auto" w:fill="auto"/>
            <w:noWrap/>
            <w:vAlign w:val="center"/>
            <w:hideMark/>
          </w:tcPr>
          <w:p w14:paraId="0D6DF8A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w:t>
            </w:r>
          </w:p>
        </w:tc>
        <w:tc>
          <w:tcPr>
            <w:tcW w:w="757" w:type="dxa"/>
            <w:tcBorders>
              <w:top w:val="nil"/>
              <w:left w:val="nil"/>
              <w:bottom w:val="single" w:sz="4" w:space="0" w:color="auto"/>
              <w:right w:val="single" w:sz="4" w:space="0" w:color="auto"/>
            </w:tcBorders>
            <w:shd w:val="clear" w:color="auto" w:fill="auto"/>
            <w:noWrap/>
            <w:vAlign w:val="center"/>
            <w:hideMark/>
          </w:tcPr>
          <w:p w14:paraId="4EE811F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w:t>
            </w:r>
          </w:p>
        </w:tc>
        <w:tc>
          <w:tcPr>
            <w:tcW w:w="757" w:type="dxa"/>
            <w:tcBorders>
              <w:top w:val="nil"/>
              <w:left w:val="nil"/>
              <w:bottom w:val="single" w:sz="4" w:space="0" w:color="auto"/>
              <w:right w:val="single" w:sz="4" w:space="0" w:color="auto"/>
            </w:tcBorders>
            <w:shd w:val="clear" w:color="auto" w:fill="auto"/>
            <w:noWrap/>
            <w:vAlign w:val="center"/>
            <w:hideMark/>
          </w:tcPr>
          <w:p w14:paraId="380592D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w:t>
            </w:r>
          </w:p>
        </w:tc>
        <w:tc>
          <w:tcPr>
            <w:tcW w:w="757" w:type="dxa"/>
            <w:tcBorders>
              <w:top w:val="nil"/>
              <w:left w:val="nil"/>
              <w:bottom w:val="single" w:sz="4" w:space="0" w:color="auto"/>
              <w:right w:val="single" w:sz="4" w:space="0" w:color="auto"/>
            </w:tcBorders>
            <w:shd w:val="clear" w:color="auto" w:fill="auto"/>
            <w:noWrap/>
            <w:vAlign w:val="center"/>
            <w:hideMark/>
          </w:tcPr>
          <w:p w14:paraId="48DEE36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w:t>
            </w:r>
          </w:p>
        </w:tc>
        <w:tc>
          <w:tcPr>
            <w:tcW w:w="757" w:type="dxa"/>
            <w:tcBorders>
              <w:top w:val="nil"/>
              <w:left w:val="nil"/>
              <w:bottom w:val="single" w:sz="4" w:space="0" w:color="auto"/>
              <w:right w:val="single" w:sz="4" w:space="0" w:color="auto"/>
            </w:tcBorders>
            <w:shd w:val="clear" w:color="auto" w:fill="auto"/>
            <w:noWrap/>
            <w:vAlign w:val="center"/>
            <w:hideMark/>
          </w:tcPr>
          <w:p w14:paraId="29C5A63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w:t>
            </w:r>
          </w:p>
        </w:tc>
        <w:tc>
          <w:tcPr>
            <w:tcW w:w="757" w:type="dxa"/>
            <w:tcBorders>
              <w:top w:val="nil"/>
              <w:left w:val="nil"/>
              <w:bottom w:val="single" w:sz="4" w:space="0" w:color="auto"/>
              <w:right w:val="single" w:sz="4" w:space="0" w:color="auto"/>
            </w:tcBorders>
            <w:shd w:val="clear" w:color="auto" w:fill="auto"/>
            <w:noWrap/>
            <w:vAlign w:val="center"/>
            <w:hideMark/>
          </w:tcPr>
          <w:p w14:paraId="1E86DC6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w:t>
            </w:r>
          </w:p>
        </w:tc>
        <w:tc>
          <w:tcPr>
            <w:tcW w:w="757" w:type="dxa"/>
            <w:tcBorders>
              <w:top w:val="nil"/>
              <w:left w:val="nil"/>
              <w:bottom w:val="single" w:sz="4" w:space="0" w:color="auto"/>
              <w:right w:val="single" w:sz="4" w:space="0" w:color="auto"/>
            </w:tcBorders>
            <w:shd w:val="clear" w:color="auto" w:fill="auto"/>
            <w:noWrap/>
            <w:vAlign w:val="center"/>
            <w:hideMark/>
          </w:tcPr>
          <w:p w14:paraId="36C34E3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w:t>
            </w:r>
          </w:p>
        </w:tc>
        <w:tc>
          <w:tcPr>
            <w:tcW w:w="757" w:type="dxa"/>
            <w:tcBorders>
              <w:top w:val="nil"/>
              <w:left w:val="nil"/>
              <w:bottom w:val="single" w:sz="4" w:space="0" w:color="auto"/>
              <w:right w:val="single" w:sz="4" w:space="0" w:color="auto"/>
            </w:tcBorders>
            <w:shd w:val="clear" w:color="auto" w:fill="auto"/>
            <w:noWrap/>
            <w:vAlign w:val="center"/>
            <w:hideMark/>
          </w:tcPr>
          <w:p w14:paraId="7D9D51A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11</w:t>
            </w:r>
          </w:p>
        </w:tc>
        <w:tc>
          <w:tcPr>
            <w:tcW w:w="757" w:type="dxa"/>
            <w:tcBorders>
              <w:top w:val="nil"/>
              <w:left w:val="nil"/>
              <w:bottom w:val="single" w:sz="4" w:space="0" w:color="auto"/>
              <w:right w:val="single" w:sz="4" w:space="0" w:color="auto"/>
            </w:tcBorders>
            <w:shd w:val="clear" w:color="auto" w:fill="auto"/>
            <w:noWrap/>
            <w:vAlign w:val="center"/>
            <w:hideMark/>
          </w:tcPr>
          <w:p w14:paraId="175339A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w:t>
            </w:r>
          </w:p>
        </w:tc>
        <w:tc>
          <w:tcPr>
            <w:tcW w:w="757" w:type="dxa"/>
            <w:tcBorders>
              <w:top w:val="nil"/>
              <w:left w:val="nil"/>
              <w:bottom w:val="single" w:sz="4" w:space="0" w:color="auto"/>
              <w:right w:val="single" w:sz="4" w:space="0" w:color="auto"/>
            </w:tcBorders>
            <w:shd w:val="clear" w:color="auto" w:fill="auto"/>
            <w:noWrap/>
            <w:vAlign w:val="center"/>
            <w:hideMark/>
          </w:tcPr>
          <w:p w14:paraId="6ED8AE5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w:t>
            </w:r>
          </w:p>
        </w:tc>
        <w:tc>
          <w:tcPr>
            <w:tcW w:w="757" w:type="dxa"/>
            <w:tcBorders>
              <w:top w:val="nil"/>
              <w:left w:val="nil"/>
              <w:bottom w:val="single" w:sz="4" w:space="0" w:color="auto"/>
              <w:right w:val="single" w:sz="4" w:space="0" w:color="auto"/>
            </w:tcBorders>
            <w:shd w:val="clear" w:color="auto" w:fill="auto"/>
            <w:noWrap/>
            <w:vAlign w:val="center"/>
            <w:hideMark/>
          </w:tcPr>
          <w:p w14:paraId="09A5093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w:t>
            </w:r>
          </w:p>
        </w:tc>
      </w:tr>
      <w:tr w:rsidR="00D502D3" w:rsidRPr="00C45523" w14:paraId="126FB514" w14:textId="77777777"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08A2AEDA" w14:textId="77777777"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Выработка тепловой энергии, Гкал</w:t>
            </w:r>
          </w:p>
        </w:tc>
        <w:tc>
          <w:tcPr>
            <w:tcW w:w="758" w:type="dxa"/>
            <w:tcBorders>
              <w:top w:val="nil"/>
              <w:left w:val="nil"/>
              <w:bottom w:val="single" w:sz="4" w:space="0" w:color="auto"/>
              <w:right w:val="single" w:sz="4" w:space="0" w:color="auto"/>
            </w:tcBorders>
            <w:shd w:val="clear" w:color="auto" w:fill="auto"/>
            <w:noWrap/>
            <w:vAlign w:val="center"/>
            <w:hideMark/>
          </w:tcPr>
          <w:p w14:paraId="641AA29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431,0</w:t>
            </w:r>
          </w:p>
        </w:tc>
        <w:tc>
          <w:tcPr>
            <w:tcW w:w="757" w:type="dxa"/>
            <w:tcBorders>
              <w:top w:val="nil"/>
              <w:left w:val="nil"/>
              <w:bottom w:val="single" w:sz="4" w:space="0" w:color="auto"/>
              <w:right w:val="single" w:sz="4" w:space="0" w:color="auto"/>
            </w:tcBorders>
            <w:shd w:val="clear" w:color="auto" w:fill="auto"/>
            <w:noWrap/>
            <w:vAlign w:val="center"/>
            <w:hideMark/>
          </w:tcPr>
          <w:p w14:paraId="6CDD041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431,0</w:t>
            </w:r>
          </w:p>
        </w:tc>
        <w:tc>
          <w:tcPr>
            <w:tcW w:w="757" w:type="dxa"/>
            <w:tcBorders>
              <w:top w:val="nil"/>
              <w:left w:val="nil"/>
              <w:bottom w:val="single" w:sz="4" w:space="0" w:color="auto"/>
              <w:right w:val="single" w:sz="4" w:space="0" w:color="auto"/>
            </w:tcBorders>
            <w:shd w:val="clear" w:color="auto" w:fill="auto"/>
            <w:noWrap/>
            <w:vAlign w:val="center"/>
            <w:hideMark/>
          </w:tcPr>
          <w:p w14:paraId="75F3339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431,0</w:t>
            </w:r>
          </w:p>
        </w:tc>
        <w:tc>
          <w:tcPr>
            <w:tcW w:w="757" w:type="dxa"/>
            <w:tcBorders>
              <w:top w:val="nil"/>
              <w:left w:val="nil"/>
              <w:bottom w:val="single" w:sz="4" w:space="0" w:color="auto"/>
              <w:right w:val="single" w:sz="4" w:space="0" w:color="auto"/>
            </w:tcBorders>
            <w:shd w:val="clear" w:color="auto" w:fill="auto"/>
            <w:noWrap/>
            <w:vAlign w:val="center"/>
            <w:hideMark/>
          </w:tcPr>
          <w:p w14:paraId="0E0EC8C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431,0</w:t>
            </w:r>
          </w:p>
        </w:tc>
        <w:tc>
          <w:tcPr>
            <w:tcW w:w="757" w:type="dxa"/>
            <w:tcBorders>
              <w:top w:val="nil"/>
              <w:left w:val="nil"/>
              <w:bottom w:val="single" w:sz="4" w:space="0" w:color="auto"/>
              <w:right w:val="single" w:sz="4" w:space="0" w:color="auto"/>
            </w:tcBorders>
            <w:shd w:val="clear" w:color="auto" w:fill="auto"/>
            <w:noWrap/>
            <w:vAlign w:val="center"/>
            <w:hideMark/>
          </w:tcPr>
          <w:p w14:paraId="68383DB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431,0</w:t>
            </w:r>
          </w:p>
        </w:tc>
        <w:tc>
          <w:tcPr>
            <w:tcW w:w="757" w:type="dxa"/>
            <w:tcBorders>
              <w:top w:val="nil"/>
              <w:left w:val="nil"/>
              <w:bottom w:val="single" w:sz="4" w:space="0" w:color="auto"/>
              <w:right w:val="single" w:sz="4" w:space="0" w:color="auto"/>
            </w:tcBorders>
            <w:shd w:val="clear" w:color="auto" w:fill="auto"/>
            <w:noWrap/>
            <w:vAlign w:val="center"/>
            <w:hideMark/>
          </w:tcPr>
          <w:p w14:paraId="50A3CE9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431,0</w:t>
            </w:r>
          </w:p>
        </w:tc>
        <w:tc>
          <w:tcPr>
            <w:tcW w:w="757" w:type="dxa"/>
            <w:tcBorders>
              <w:top w:val="nil"/>
              <w:left w:val="nil"/>
              <w:bottom w:val="single" w:sz="4" w:space="0" w:color="auto"/>
              <w:right w:val="single" w:sz="4" w:space="0" w:color="auto"/>
            </w:tcBorders>
            <w:shd w:val="clear" w:color="auto" w:fill="auto"/>
            <w:noWrap/>
            <w:vAlign w:val="center"/>
            <w:hideMark/>
          </w:tcPr>
          <w:p w14:paraId="3739A3D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431,0</w:t>
            </w:r>
          </w:p>
        </w:tc>
        <w:tc>
          <w:tcPr>
            <w:tcW w:w="757" w:type="dxa"/>
            <w:tcBorders>
              <w:top w:val="nil"/>
              <w:left w:val="nil"/>
              <w:bottom w:val="single" w:sz="4" w:space="0" w:color="auto"/>
              <w:right w:val="single" w:sz="4" w:space="0" w:color="auto"/>
            </w:tcBorders>
            <w:shd w:val="clear" w:color="auto" w:fill="auto"/>
            <w:noWrap/>
            <w:vAlign w:val="center"/>
            <w:hideMark/>
          </w:tcPr>
          <w:p w14:paraId="39503EC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431,0</w:t>
            </w:r>
          </w:p>
        </w:tc>
        <w:tc>
          <w:tcPr>
            <w:tcW w:w="757" w:type="dxa"/>
            <w:tcBorders>
              <w:top w:val="nil"/>
              <w:left w:val="nil"/>
              <w:bottom w:val="single" w:sz="4" w:space="0" w:color="auto"/>
              <w:right w:val="single" w:sz="4" w:space="0" w:color="auto"/>
            </w:tcBorders>
            <w:shd w:val="clear" w:color="auto" w:fill="auto"/>
            <w:noWrap/>
            <w:vAlign w:val="center"/>
            <w:hideMark/>
          </w:tcPr>
          <w:p w14:paraId="5685754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431,0</w:t>
            </w:r>
          </w:p>
        </w:tc>
        <w:tc>
          <w:tcPr>
            <w:tcW w:w="757" w:type="dxa"/>
            <w:tcBorders>
              <w:top w:val="nil"/>
              <w:left w:val="nil"/>
              <w:bottom w:val="single" w:sz="4" w:space="0" w:color="auto"/>
              <w:right w:val="single" w:sz="4" w:space="0" w:color="auto"/>
            </w:tcBorders>
            <w:shd w:val="clear" w:color="auto" w:fill="auto"/>
            <w:noWrap/>
            <w:vAlign w:val="center"/>
            <w:hideMark/>
          </w:tcPr>
          <w:p w14:paraId="58F0A02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431,0</w:t>
            </w:r>
          </w:p>
        </w:tc>
        <w:tc>
          <w:tcPr>
            <w:tcW w:w="757" w:type="dxa"/>
            <w:tcBorders>
              <w:top w:val="nil"/>
              <w:left w:val="nil"/>
              <w:bottom w:val="single" w:sz="4" w:space="0" w:color="auto"/>
              <w:right w:val="single" w:sz="4" w:space="0" w:color="auto"/>
            </w:tcBorders>
            <w:shd w:val="clear" w:color="auto" w:fill="auto"/>
            <w:noWrap/>
            <w:vAlign w:val="center"/>
            <w:hideMark/>
          </w:tcPr>
          <w:p w14:paraId="223CA19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431,0</w:t>
            </w:r>
          </w:p>
        </w:tc>
        <w:tc>
          <w:tcPr>
            <w:tcW w:w="757" w:type="dxa"/>
            <w:tcBorders>
              <w:top w:val="nil"/>
              <w:left w:val="nil"/>
              <w:bottom w:val="single" w:sz="4" w:space="0" w:color="auto"/>
              <w:right w:val="single" w:sz="4" w:space="0" w:color="auto"/>
            </w:tcBorders>
            <w:shd w:val="clear" w:color="auto" w:fill="auto"/>
            <w:noWrap/>
            <w:vAlign w:val="center"/>
            <w:hideMark/>
          </w:tcPr>
          <w:p w14:paraId="0B107BF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431,0</w:t>
            </w:r>
          </w:p>
        </w:tc>
      </w:tr>
      <w:tr w:rsidR="00D502D3" w:rsidRPr="00C45523" w14:paraId="421760C8" w14:textId="77777777"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628282A6" w14:textId="77777777"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Собственные нужды тепловой энергии, Гкал</w:t>
            </w:r>
          </w:p>
        </w:tc>
        <w:tc>
          <w:tcPr>
            <w:tcW w:w="758" w:type="dxa"/>
            <w:tcBorders>
              <w:top w:val="nil"/>
              <w:left w:val="nil"/>
              <w:bottom w:val="single" w:sz="4" w:space="0" w:color="auto"/>
              <w:right w:val="single" w:sz="4" w:space="0" w:color="auto"/>
            </w:tcBorders>
            <w:shd w:val="clear" w:color="auto" w:fill="auto"/>
            <w:noWrap/>
            <w:vAlign w:val="center"/>
            <w:hideMark/>
          </w:tcPr>
          <w:p w14:paraId="43DB17F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9,5</w:t>
            </w:r>
          </w:p>
        </w:tc>
        <w:tc>
          <w:tcPr>
            <w:tcW w:w="757" w:type="dxa"/>
            <w:tcBorders>
              <w:top w:val="nil"/>
              <w:left w:val="nil"/>
              <w:bottom w:val="single" w:sz="4" w:space="0" w:color="auto"/>
              <w:right w:val="single" w:sz="4" w:space="0" w:color="auto"/>
            </w:tcBorders>
            <w:shd w:val="clear" w:color="auto" w:fill="auto"/>
            <w:noWrap/>
            <w:vAlign w:val="center"/>
            <w:hideMark/>
          </w:tcPr>
          <w:p w14:paraId="4733034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9,5</w:t>
            </w:r>
          </w:p>
        </w:tc>
        <w:tc>
          <w:tcPr>
            <w:tcW w:w="757" w:type="dxa"/>
            <w:tcBorders>
              <w:top w:val="nil"/>
              <w:left w:val="nil"/>
              <w:bottom w:val="single" w:sz="4" w:space="0" w:color="auto"/>
              <w:right w:val="single" w:sz="4" w:space="0" w:color="auto"/>
            </w:tcBorders>
            <w:shd w:val="clear" w:color="auto" w:fill="auto"/>
            <w:noWrap/>
            <w:vAlign w:val="center"/>
            <w:hideMark/>
          </w:tcPr>
          <w:p w14:paraId="0B1246A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9,5</w:t>
            </w:r>
          </w:p>
        </w:tc>
        <w:tc>
          <w:tcPr>
            <w:tcW w:w="757" w:type="dxa"/>
            <w:tcBorders>
              <w:top w:val="nil"/>
              <w:left w:val="nil"/>
              <w:bottom w:val="single" w:sz="4" w:space="0" w:color="auto"/>
              <w:right w:val="single" w:sz="4" w:space="0" w:color="auto"/>
            </w:tcBorders>
            <w:shd w:val="clear" w:color="auto" w:fill="auto"/>
            <w:noWrap/>
            <w:vAlign w:val="center"/>
            <w:hideMark/>
          </w:tcPr>
          <w:p w14:paraId="572DA93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9,5</w:t>
            </w:r>
          </w:p>
        </w:tc>
        <w:tc>
          <w:tcPr>
            <w:tcW w:w="757" w:type="dxa"/>
            <w:tcBorders>
              <w:top w:val="nil"/>
              <w:left w:val="nil"/>
              <w:bottom w:val="single" w:sz="4" w:space="0" w:color="auto"/>
              <w:right w:val="single" w:sz="4" w:space="0" w:color="auto"/>
            </w:tcBorders>
            <w:shd w:val="clear" w:color="auto" w:fill="auto"/>
            <w:noWrap/>
            <w:vAlign w:val="center"/>
            <w:hideMark/>
          </w:tcPr>
          <w:p w14:paraId="0DC2A64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9,5</w:t>
            </w:r>
          </w:p>
        </w:tc>
        <w:tc>
          <w:tcPr>
            <w:tcW w:w="757" w:type="dxa"/>
            <w:tcBorders>
              <w:top w:val="nil"/>
              <w:left w:val="nil"/>
              <w:bottom w:val="single" w:sz="4" w:space="0" w:color="auto"/>
              <w:right w:val="single" w:sz="4" w:space="0" w:color="auto"/>
            </w:tcBorders>
            <w:shd w:val="clear" w:color="auto" w:fill="auto"/>
            <w:noWrap/>
            <w:vAlign w:val="center"/>
            <w:hideMark/>
          </w:tcPr>
          <w:p w14:paraId="7F72148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9,5</w:t>
            </w:r>
          </w:p>
        </w:tc>
        <w:tc>
          <w:tcPr>
            <w:tcW w:w="757" w:type="dxa"/>
            <w:tcBorders>
              <w:top w:val="nil"/>
              <w:left w:val="nil"/>
              <w:bottom w:val="single" w:sz="4" w:space="0" w:color="auto"/>
              <w:right w:val="single" w:sz="4" w:space="0" w:color="auto"/>
            </w:tcBorders>
            <w:shd w:val="clear" w:color="auto" w:fill="auto"/>
            <w:noWrap/>
            <w:vAlign w:val="center"/>
            <w:hideMark/>
          </w:tcPr>
          <w:p w14:paraId="568AB9B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9,5</w:t>
            </w:r>
          </w:p>
        </w:tc>
        <w:tc>
          <w:tcPr>
            <w:tcW w:w="757" w:type="dxa"/>
            <w:tcBorders>
              <w:top w:val="nil"/>
              <w:left w:val="nil"/>
              <w:bottom w:val="single" w:sz="4" w:space="0" w:color="auto"/>
              <w:right w:val="single" w:sz="4" w:space="0" w:color="auto"/>
            </w:tcBorders>
            <w:shd w:val="clear" w:color="auto" w:fill="auto"/>
            <w:noWrap/>
            <w:vAlign w:val="center"/>
            <w:hideMark/>
          </w:tcPr>
          <w:p w14:paraId="230280C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9,5</w:t>
            </w:r>
          </w:p>
        </w:tc>
        <w:tc>
          <w:tcPr>
            <w:tcW w:w="757" w:type="dxa"/>
            <w:tcBorders>
              <w:top w:val="nil"/>
              <w:left w:val="nil"/>
              <w:bottom w:val="single" w:sz="4" w:space="0" w:color="auto"/>
              <w:right w:val="single" w:sz="4" w:space="0" w:color="auto"/>
            </w:tcBorders>
            <w:shd w:val="clear" w:color="auto" w:fill="auto"/>
            <w:noWrap/>
            <w:vAlign w:val="center"/>
            <w:hideMark/>
          </w:tcPr>
          <w:p w14:paraId="32127AE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9,5</w:t>
            </w:r>
          </w:p>
        </w:tc>
        <w:tc>
          <w:tcPr>
            <w:tcW w:w="757" w:type="dxa"/>
            <w:tcBorders>
              <w:top w:val="nil"/>
              <w:left w:val="nil"/>
              <w:bottom w:val="single" w:sz="4" w:space="0" w:color="auto"/>
              <w:right w:val="single" w:sz="4" w:space="0" w:color="auto"/>
            </w:tcBorders>
            <w:shd w:val="clear" w:color="auto" w:fill="auto"/>
            <w:noWrap/>
            <w:vAlign w:val="center"/>
            <w:hideMark/>
          </w:tcPr>
          <w:p w14:paraId="0A02B7E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9,5</w:t>
            </w:r>
          </w:p>
        </w:tc>
        <w:tc>
          <w:tcPr>
            <w:tcW w:w="757" w:type="dxa"/>
            <w:tcBorders>
              <w:top w:val="nil"/>
              <w:left w:val="nil"/>
              <w:bottom w:val="single" w:sz="4" w:space="0" w:color="auto"/>
              <w:right w:val="single" w:sz="4" w:space="0" w:color="auto"/>
            </w:tcBorders>
            <w:shd w:val="clear" w:color="auto" w:fill="auto"/>
            <w:noWrap/>
            <w:vAlign w:val="center"/>
            <w:hideMark/>
          </w:tcPr>
          <w:p w14:paraId="25550E2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9,5</w:t>
            </w:r>
          </w:p>
        </w:tc>
        <w:tc>
          <w:tcPr>
            <w:tcW w:w="757" w:type="dxa"/>
            <w:tcBorders>
              <w:top w:val="nil"/>
              <w:left w:val="nil"/>
              <w:bottom w:val="single" w:sz="4" w:space="0" w:color="auto"/>
              <w:right w:val="single" w:sz="4" w:space="0" w:color="auto"/>
            </w:tcBorders>
            <w:shd w:val="clear" w:color="auto" w:fill="auto"/>
            <w:noWrap/>
            <w:vAlign w:val="center"/>
            <w:hideMark/>
          </w:tcPr>
          <w:p w14:paraId="4B0CB8B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9,5</w:t>
            </w:r>
          </w:p>
        </w:tc>
      </w:tr>
      <w:tr w:rsidR="00D502D3" w:rsidRPr="00C45523" w14:paraId="01C9DAC3" w14:textId="77777777"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15E8AEC0" w14:textId="77777777"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Отпуск тепловой энергии с коллекторов, Гкал</w:t>
            </w:r>
          </w:p>
        </w:tc>
        <w:tc>
          <w:tcPr>
            <w:tcW w:w="758" w:type="dxa"/>
            <w:tcBorders>
              <w:top w:val="nil"/>
              <w:left w:val="nil"/>
              <w:bottom w:val="single" w:sz="4" w:space="0" w:color="auto"/>
              <w:right w:val="single" w:sz="4" w:space="0" w:color="auto"/>
            </w:tcBorders>
            <w:shd w:val="clear" w:color="auto" w:fill="auto"/>
            <w:noWrap/>
            <w:vAlign w:val="center"/>
            <w:hideMark/>
          </w:tcPr>
          <w:p w14:paraId="1A84CA4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421,5</w:t>
            </w:r>
          </w:p>
        </w:tc>
        <w:tc>
          <w:tcPr>
            <w:tcW w:w="757" w:type="dxa"/>
            <w:tcBorders>
              <w:top w:val="nil"/>
              <w:left w:val="nil"/>
              <w:bottom w:val="single" w:sz="4" w:space="0" w:color="auto"/>
              <w:right w:val="single" w:sz="4" w:space="0" w:color="auto"/>
            </w:tcBorders>
            <w:shd w:val="clear" w:color="auto" w:fill="auto"/>
            <w:noWrap/>
            <w:vAlign w:val="center"/>
            <w:hideMark/>
          </w:tcPr>
          <w:p w14:paraId="7350C70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421,5</w:t>
            </w:r>
          </w:p>
        </w:tc>
        <w:tc>
          <w:tcPr>
            <w:tcW w:w="757" w:type="dxa"/>
            <w:tcBorders>
              <w:top w:val="nil"/>
              <w:left w:val="nil"/>
              <w:bottom w:val="single" w:sz="4" w:space="0" w:color="auto"/>
              <w:right w:val="single" w:sz="4" w:space="0" w:color="auto"/>
            </w:tcBorders>
            <w:shd w:val="clear" w:color="auto" w:fill="auto"/>
            <w:noWrap/>
            <w:vAlign w:val="center"/>
            <w:hideMark/>
          </w:tcPr>
          <w:p w14:paraId="7CF145F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421,5</w:t>
            </w:r>
          </w:p>
        </w:tc>
        <w:tc>
          <w:tcPr>
            <w:tcW w:w="757" w:type="dxa"/>
            <w:tcBorders>
              <w:top w:val="nil"/>
              <w:left w:val="nil"/>
              <w:bottom w:val="single" w:sz="4" w:space="0" w:color="auto"/>
              <w:right w:val="single" w:sz="4" w:space="0" w:color="auto"/>
            </w:tcBorders>
            <w:shd w:val="clear" w:color="auto" w:fill="auto"/>
            <w:noWrap/>
            <w:vAlign w:val="center"/>
            <w:hideMark/>
          </w:tcPr>
          <w:p w14:paraId="4F15111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421,5</w:t>
            </w:r>
          </w:p>
        </w:tc>
        <w:tc>
          <w:tcPr>
            <w:tcW w:w="757" w:type="dxa"/>
            <w:tcBorders>
              <w:top w:val="nil"/>
              <w:left w:val="nil"/>
              <w:bottom w:val="single" w:sz="4" w:space="0" w:color="auto"/>
              <w:right w:val="single" w:sz="4" w:space="0" w:color="auto"/>
            </w:tcBorders>
            <w:shd w:val="clear" w:color="auto" w:fill="auto"/>
            <w:noWrap/>
            <w:vAlign w:val="center"/>
            <w:hideMark/>
          </w:tcPr>
          <w:p w14:paraId="763D271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421,5</w:t>
            </w:r>
          </w:p>
        </w:tc>
        <w:tc>
          <w:tcPr>
            <w:tcW w:w="757" w:type="dxa"/>
            <w:tcBorders>
              <w:top w:val="nil"/>
              <w:left w:val="nil"/>
              <w:bottom w:val="single" w:sz="4" w:space="0" w:color="auto"/>
              <w:right w:val="single" w:sz="4" w:space="0" w:color="auto"/>
            </w:tcBorders>
            <w:shd w:val="clear" w:color="auto" w:fill="auto"/>
            <w:noWrap/>
            <w:vAlign w:val="center"/>
            <w:hideMark/>
          </w:tcPr>
          <w:p w14:paraId="2310D29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421,5</w:t>
            </w:r>
          </w:p>
        </w:tc>
        <w:tc>
          <w:tcPr>
            <w:tcW w:w="757" w:type="dxa"/>
            <w:tcBorders>
              <w:top w:val="nil"/>
              <w:left w:val="nil"/>
              <w:bottom w:val="single" w:sz="4" w:space="0" w:color="auto"/>
              <w:right w:val="single" w:sz="4" w:space="0" w:color="auto"/>
            </w:tcBorders>
            <w:shd w:val="clear" w:color="auto" w:fill="auto"/>
            <w:noWrap/>
            <w:vAlign w:val="center"/>
            <w:hideMark/>
          </w:tcPr>
          <w:p w14:paraId="576B471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421,5</w:t>
            </w:r>
          </w:p>
        </w:tc>
        <w:tc>
          <w:tcPr>
            <w:tcW w:w="757" w:type="dxa"/>
            <w:tcBorders>
              <w:top w:val="nil"/>
              <w:left w:val="nil"/>
              <w:bottom w:val="single" w:sz="4" w:space="0" w:color="auto"/>
              <w:right w:val="single" w:sz="4" w:space="0" w:color="auto"/>
            </w:tcBorders>
            <w:shd w:val="clear" w:color="auto" w:fill="auto"/>
            <w:noWrap/>
            <w:vAlign w:val="center"/>
            <w:hideMark/>
          </w:tcPr>
          <w:p w14:paraId="49940B1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421,5</w:t>
            </w:r>
          </w:p>
        </w:tc>
        <w:tc>
          <w:tcPr>
            <w:tcW w:w="757" w:type="dxa"/>
            <w:tcBorders>
              <w:top w:val="nil"/>
              <w:left w:val="nil"/>
              <w:bottom w:val="single" w:sz="4" w:space="0" w:color="auto"/>
              <w:right w:val="single" w:sz="4" w:space="0" w:color="auto"/>
            </w:tcBorders>
            <w:shd w:val="clear" w:color="auto" w:fill="auto"/>
            <w:noWrap/>
            <w:vAlign w:val="center"/>
            <w:hideMark/>
          </w:tcPr>
          <w:p w14:paraId="4F7A25E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421,5</w:t>
            </w:r>
          </w:p>
        </w:tc>
        <w:tc>
          <w:tcPr>
            <w:tcW w:w="757" w:type="dxa"/>
            <w:tcBorders>
              <w:top w:val="nil"/>
              <w:left w:val="nil"/>
              <w:bottom w:val="single" w:sz="4" w:space="0" w:color="auto"/>
              <w:right w:val="single" w:sz="4" w:space="0" w:color="auto"/>
            </w:tcBorders>
            <w:shd w:val="clear" w:color="auto" w:fill="auto"/>
            <w:noWrap/>
            <w:vAlign w:val="center"/>
            <w:hideMark/>
          </w:tcPr>
          <w:p w14:paraId="1C0C0F3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421,5</w:t>
            </w:r>
          </w:p>
        </w:tc>
        <w:tc>
          <w:tcPr>
            <w:tcW w:w="757" w:type="dxa"/>
            <w:tcBorders>
              <w:top w:val="nil"/>
              <w:left w:val="nil"/>
              <w:bottom w:val="single" w:sz="4" w:space="0" w:color="auto"/>
              <w:right w:val="single" w:sz="4" w:space="0" w:color="auto"/>
            </w:tcBorders>
            <w:shd w:val="clear" w:color="auto" w:fill="auto"/>
            <w:noWrap/>
            <w:vAlign w:val="center"/>
            <w:hideMark/>
          </w:tcPr>
          <w:p w14:paraId="15B1839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421,5</w:t>
            </w:r>
          </w:p>
        </w:tc>
        <w:tc>
          <w:tcPr>
            <w:tcW w:w="757" w:type="dxa"/>
            <w:tcBorders>
              <w:top w:val="nil"/>
              <w:left w:val="nil"/>
              <w:bottom w:val="single" w:sz="4" w:space="0" w:color="auto"/>
              <w:right w:val="single" w:sz="4" w:space="0" w:color="auto"/>
            </w:tcBorders>
            <w:shd w:val="clear" w:color="auto" w:fill="auto"/>
            <w:noWrap/>
            <w:vAlign w:val="center"/>
            <w:hideMark/>
          </w:tcPr>
          <w:p w14:paraId="5611BE9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421,5</w:t>
            </w:r>
          </w:p>
        </w:tc>
      </w:tr>
      <w:tr w:rsidR="00D502D3" w:rsidRPr="00C45523" w14:paraId="4509D2F9" w14:textId="77777777"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37DA22E3" w14:textId="77777777"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Хозяйственные нужды тепловой энергии, Гкал</w:t>
            </w:r>
          </w:p>
        </w:tc>
        <w:tc>
          <w:tcPr>
            <w:tcW w:w="758" w:type="dxa"/>
            <w:tcBorders>
              <w:top w:val="nil"/>
              <w:left w:val="nil"/>
              <w:bottom w:val="single" w:sz="4" w:space="0" w:color="auto"/>
              <w:right w:val="single" w:sz="4" w:space="0" w:color="auto"/>
            </w:tcBorders>
            <w:shd w:val="clear" w:color="auto" w:fill="auto"/>
            <w:noWrap/>
            <w:vAlign w:val="center"/>
            <w:hideMark/>
          </w:tcPr>
          <w:p w14:paraId="4679333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w:t>
            </w:r>
          </w:p>
        </w:tc>
        <w:tc>
          <w:tcPr>
            <w:tcW w:w="757" w:type="dxa"/>
            <w:tcBorders>
              <w:top w:val="nil"/>
              <w:left w:val="nil"/>
              <w:bottom w:val="single" w:sz="4" w:space="0" w:color="auto"/>
              <w:right w:val="single" w:sz="4" w:space="0" w:color="auto"/>
            </w:tcBorders>
            <w:shd w:val="clear" w:color="auto" w:fill="auto"/>
            <w:noWrap/>
            <w:vAlign w:val="center"/>
            <w:hideMark/>
          </w:tcPr>
          <w:p w14:paraId="32AE79C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w:t>
            </w:r>
          </w:p>
        </w:tc>
        <w:tc>
          <w:tcPr>
            <w:tcW w:w="757" w:type="dxa"/>
            <w:tcBorders>
              <w:top w:val="nil"/>
              <w:left w:val="nil"/>
              <w:bottom w:val="single" w:sz="4" w:space="0" w:color="auto"/>
              <w:right w:val="single" w:sz="4" w:space="0" w:color="auto"/>
            </w:tcBorders>
            <w:shd w:val="clear" w:color="auto" w:fill="auto"/>
            <w:noWrap/>
            <w:vAlign w:val="center"/>
            <w:hideMark/>
          </w:tcPr>
          <w:p w14:paraId="6A83AFD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w:t>
            </w:r>
          </w:p>
        </w:tc>
        <w:tc>
          <w:tcPr>
            <w:tcW w:w="757" w:type="dxa"/>
            <w:tcBorders>
              <w:top w:val="nil"/>
              <w:left w:val="nil"/>
              <w:bottom w:val="single" w:sz="4" w:space="0" w:color="auto"/>
              <w:right w:val="single" w:sz="4" w:space="0" w:color="auto"/>
            </w:tcBorders>
            <w:shd w:val="clear" w:color="auto" w:fill="auto"/>
            <w:noWrap/>
            <w:vAlign w:val="center"/>
            <w:hideMark/>
          </w:tcPr>
          <w:p w14:paraId="58FDF3C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w:t>
            </w:r>
          </w:p>
        </w:tc>
        <w:tc>
          <w:tcPr>
            <w:tcW w:w="757" w:type="dxa"/>
            <w:tcBorders>
              <w:top w:val="nil"/>
              <w:left w:val="nil"/>
              <w:bottom w:val="single" w:sz="4" w:space="0" w:color="auto"/>
              <w:right w:val="single" w:sz="4" w:space="0" w:color="auto"/>
            </w:tcBorders>
            <w:shd w:val="clear" w:color="auto" w:fill="auto"/>
            <w:noWrap/>
            <w:vAlign w:val="center"/>
            <w:hideMark/>
          </w:tcPr>
          <w:p w14:paraId="217DA18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w:t>
            </w:r>
          </w:p>
        </w:tc>
        <w:tc>
          <w:tcPr>
            <w:tcW w:w="757" w:type="dxa"/>
            <w:tcBorders>
              <w:top w:val="nil"/>
              <w:left w:val="nil"/>
              <w:bottom w:val="single" w:sz="4" w:space="0" w:color="auto"/>
              <w:right w:val="single" w:sz="4" w:space="0" w:color="auto"/>
            </w:tcBorders>
            <w:shd w:val="clear" w:color="auto" w:fill="auto"/>
            <w:noWrap/>
            <w:vAlign w:val="center"/>
            <w:hideMark/>
          </w:tcPr>
          <w:p w14:paraId="6BAADDD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w:t>
            </w:r>
          </w:p>
        </w:tc>
        <w:tc>
          <w:tcPr>
            <w:tcW w:w="757" w:type="dxa"/>
            <w:tcBorders>
              <w:top w:val="nil"/>
              <w:left w:val="nil"/>
              <w:bottom w:val="single" w:sz="4" w:space="0" w:color="auto"/>
              <w:right w:val="single" w:sz="4" w:space="0" w:color="auto"/>
            </w:tcBorders>
            <w:shd w:val="clear" w:color="auto" w:fill="auto"/>
            <w:noWrap/>
            <w:vAlign w:val="center"/>
            <w:hideMark/>
          </w:tcPr>
          <w:p w14:paraId="150E19A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w:t>
            </w:r>
          </w:p>
        </w:tc>
        <w:tc>
          <w:tcPr>
            <w:tcW w:w="757" w:type="dxa"/>
            <w:tcBorders>
              <w:top w:val="nil"/>
              <w:left w:val="nil"/>
              <w:bottom w:val="single" w:sz="4" w:space="0" w:color="auto"/>
              <w:right w:val="single" w:sz="4" w:space="0" w:color="auto"/>
            </w:tcBorders>
            <w:shd w:val="clear" w:color="auto" w:fill="auto"/>
            <w:noWrap/>
            <w:vAlign w:val="center"/>
            <w:hideMark/>
          </w:tcPr>
          <w:p w14:paraId="58FA5E7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w:t>
            </w:r>
          </w:p>
        </w:tc>
        <w:tc>
          <w:tcPr>
            <w:tcW w:w="757" w:type="dxa"/>
            <w:tcBorders>
              <w:top w:val="nil"/>
              <w:left w:val="nil"/>
              <w:bottom w:val="single" w:sz="4" w:space="0" w:color="auto"/>
              <w:right w:val="single" w:sz="4" w:space="0" w:color="auto"/>
            </w:tcBorders>
            <w:shd w:val="clear" w:color="auto" w:fill="auto"/>
            <w:noWrap/>
            <w:vAlign w:val="center"/>
            <w:hideMark/>
          </w:tcPr>
          <w:p w14:paraId="1806529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w:t>
            </w:r>
          </w:p>
        </w:tc>
        <w:tc>
          <w:tcPr>
            <w:tcW w:w="757" w:type="dxa"/>
            <w:tcBorders>
              <w:top w:val="nil"/>
              <w:left w:val="nil"/>
              <w:bottom w:val="single" w:sz="4" w:space="0" w:color="auto"/>
              <w:right w:val="single" w:sz="4" w:space="0" w:color="auto"/>
            </w:tcBorders>
            <w:shd w:val="clear" w:color="auto" w:fill="auto"/>
            <w:noWrap/>
            <w:vAlign w:val="center"/>
            <w:hideMark/>
          </w:tcPr>
          <w:p w14:paraId="459C665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w:t>
            </w:r>
          </w:p>
        </w:tc>
        <w:tc>
          <w:tcPr>
            <w:tcW w:w="757" w:type="dxa"/>
            <w:tcBorders>
              <w:top w:val="nil"/>
              <w:left w:val="nil"/>
              <w:bottom w:val="single" w:sz="4" w:space="0" w:color="auto"/>
              <w:right w:val="single" w:sz="4" w:space="0" w:color="auto"/>
            </w:tcBorders>
            <w:shd w:val="clear" w:color="auto" w:fill="auto"/>
            <w:noWrap/>
            <w:vAlign w:val="center"/>
            <w:hideMark/>
          </w:tcPr>
          <w:p w14:paraId="1C0FFE5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w:t>
            </w:r>
          </w:p>
        </w:tc>
        <w:tc>
          <w:tcPr>
            <w:tcW w:w="757" w:type="dxa"/>
            <w:tcBorders>
              <w:top w:val="nil"/>
              <w:left w:val="nil"/>
              <w:bottom w:val="single" w:sz="4" w:space="0" w:color="auto"/>
              <w:right w:val="single" w:sz="4" w:space="0" w:color="auto"/>
            </w:tcBorders>
            <w:shd w:val="clear" w:color="auto" w:fill="auto"/>
            <w:noWrap/>
            <w:vAlign w:val="center"/>
            <w:hideMark/>
          </w:tcPr>
          <w:p w14:paraId="2C9E03F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w:t>
            </w:r>
          </w:p>
        </w:tc>
      </w:tr>
      <w:tr w:rsidR="00D502D3" w:rsidRPr="00C45523" w14:paraId="1E443880" w14:textId="77777777"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24EF6A8F" w14:textId="77777777"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Отпуск тепловой энергии с коллекторов внешним потребителям, Гкал</w:t>
            </w:r>
          </w:p>
        </w:tc>
        <w:tc>
          <w:tcPr>
            <w:tcW w:w="758" w:type="dxa"/>
            <w:tcBorders>
              <w:top w:val="nil"/>
              <w:left w:val="nil"/>
              <w:bottom w:val="single" w:sz="4" w:space="0" w:color="auto"/>
              <w:right w:val="single" w:sz="4" w:space="0" w:color="auto"/>
            </w:tcBorders>
            <w:shd w:val="clear" w:color="auto" w:fill="auto"/>
            <w:noWrap/>
            <w:vAlign w:val="center"/>
            <w:hideMark/>
          </w:tcPr>
          <w:p w14:paraId="0FD7AA1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421,0</w:t>
            </w:r>
          </w:p>
        </w:tc>
        <w:tc>
          <w:tcPr>
            <w:tcW w:w="757" w:type="dxa"/>
            <w:tcBorders>
              <w:top w:val="nil"/>
              <w:left w:val="nil"/>
              <w:bottom w:val="single" w:sz="4" w:space="0" w:color="auto"/>
              <w:right w:val="single" w:sz="4" w:space="0" w:color="auto"/>
            </w:tcBorders>
            <w:shd w:val="clear" w:color="auto" w:fill="auto"/>
            <w:noWrap/>
            <w:vAlign w:val="center"/>
            <w:hideMark/>
          </w:tcPr>
          <w:p w14:paraId="5FA532C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421,0</w:t>
            </w:r>
          </w:p>
        </w:tc>
        <w:tc>
          <w:tcPr>
            <w:tcW w:w="757" w:type="dxa"/>
            <w:tcBorders>
              <w:top w:val="nil"/>
              <w:left w:val="nil"/>
              <w:bottom w:val="single" w:sz="4" w:space="0" w:color="auto"/>
              <w:right w:val="single" w:sz="4" w:space="0" w:color="auto"/>
            </w:tcBorders>
            <w:shd w:val="clear" w:color="auto" w:fill="auto"/>
            <w:noWrap/>
            <w:vAlign w:val="center"/>
            <w:hideMark/>
          </w:tcPr>
          <w:p w14:paraId="5F9926B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421,0</w:t>
            </w:r>
          </w:p>
        </w:tc>
        <w:tc>
          <w:tcPr>
            <w:tcW w:w="757" w:type="dxa"/>
            <w:tcBorders>
              <w:top w:val="nil"/>
              <w:left w:val="nil"/>
              <w:bottom w:val="single" w:sz="4" w:space="0" w:color="auto"/>
              <w:right w:val="single" w:sz="4" w:space="0" w:color="auto"/>
            </w:tcBorders>
            <w:shd w:val="clear" w:color="auto" w:fill="auto"/>
            <w:noWrap/>
            <w:vAlign w:val="center"/>
            <w:hideMark/>
          </w:tcPr>
          <w:p w14:paraId="116F76C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421,0</w:t>
            </w:r>
          </w:p>
        </w:tc>
        <w:tc>
          <w:tcPr>
            <w:tcW w:w="757" w:type="dxa"/>
            <w:tcBorders>
              <w:top w:val="nil"/>
              <w:left w:val="nil"/>
              <w:bottom w:val="single" w:sz="4" w:space="0" w:color="auto"/>
              <w:right w:val="single" w:sz="4" w:space="0" w:color="auto"/>
            </w:tcBorders>
            <w:shd w:val="clear" w:color="auto" w:fill="auto"/>
            <w:noWrap/>
            <w:vAlign w:val="center"/>
            <w:hideMark/>
          </w:tcPr>
          <w:p w14:paraId="7C2C758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421,0</w:t>
            </w:r>
          </w:p>
        </w:tc>
        <w:tc>
          <w:tcPr>
            <w:tcW w:w="757" w:type="dxa"/>
            <w:tcBorders>
              <w:top w:val="nil"/>
              <w:left w:val="nil"/>
              <w:bottom w:val="single" w:sz="4" w:space="0" w:color="auto"/>
              <w:right w:val="single" w:sz="4" w:space="0" w:color="auto"/>
            </w:tcBorders>
            <w:shd w:val="clear" w:color="auto" w:fill="auto"/>
            <w:noWrap/>
            <w:vAlign w:val="center"/>
            <w:hideMark/>
          </w:tcPr>
          <w:p w14:paraId="50A58F9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421,0</w:t>
            </w:r>
          </w:p>
        </w:tc>
        <w:tc>
          <w:tcPr>
            <w:tcW w:w="757" w:type="dxa"/>
            <w:tcBorders>
              <w:top w:val="nil"/>
              <w:left w:val="nil"/>
              <w:bottom w:val="single" w:sz="4" w:space="0" w:color="auto"/>
              <w:right w:val="single" w:sz="4" w:space="0" w:color="auto"/>
            </w:tcBorders>
            <w:shd w:val="clear" w:color="auto" w:fill="auto"/>
            <w:noWrap/>
            <w:vAlign w:val="center"/>
            <w:hideMark/>
          </w:tcPr>
          <w:p w14:paraId="7A825BB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421,0</w:t>
            </w:r>
          </w:p>
        </w:tc>
        <w:tc>
          <w:tcPr>
            <w:tcW w:w="757" w:type="dxa"/>
            <w:tcBorders>
              <w:top w:val="nil"/>
              <w:left w:val="nil"/>
              <w:bottom w:val="single" w:sz="4" w:space="0" w:color="auto"/>
              <w:right w:val="single" w:sz="4" w:space="0" w:color="auto"/>
            </w:tcBorders>
            <w:shd w:val="clear" w:color="auto" w:fill="auto"/>
            <w:noWrap/>
            <w:vAlign w:val="center"/>
            <w:hideMark/>
          </w:tcPr>
          <w:p w14:paraId="7605365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421,0</w:t>
            </w:r>
          </w:p>
        </w:tc>
        <w:tc>
          <w:tcPr>
            <w:tcW w:w="757" w:type="dxa"/>
            <w:tcBorders>
              <w:top w:val="nil"/>
              <w:left w:val="nil"/>
              <w:bottom w:val="single" w:sz="4" w:space="0" w:color="auto"/>
              <w:right w:val="single" w:sz="4" w:space="0" w:color="auto"/>
            </w:tcBorders>
            <w:shd w:val="clear" w:color="auto" w:fill="auto"/>
            <w:noWrap/>
            <w:vAlign w:val="center"/>
            <w:hideMark/>
          </w:tcPr>
          <w:p w14:paraId="4103D20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421,0</w:t>
            </w:r>
          </w:p>
        </w:tc>
        <w:tc>
          <w:tcPr>
            <w:tcW w:w="757" w:type="dxa"/>
            <w:tcBorders>
              <w:top w:val="nil"/>
              <w:left w:val="nil"/>
              <w:bottom w:val="single" w:sz="4" w:space="0" w:color="auto"/>
              <w:right w:val="single" w:sz="4" w:space="0" w:color="auto"/>
            </w:tcBorders>
            <w:shd w:val="clear" w:color="auto" w:fill="auto"/>
            <w:noWrap/>
            <w:vAlign w:val="center"/>
            <w:hideMark/>
          </w:tcPr>
          <w:p w14:paraId="4A9CFF3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421,0</w:t>
            </w:r>
          </w:p>
        </w:tc>
        <w:tc>
          <w:tcPr>
            <w:tcW w:w="757" w:type="dxa"/>
            <w:tcBorders>
              <w:top w:val="nil"/>
              <w:left w:val="nil"/>
              <w:bottom w:val="single" w:sz="4" w:space="0" w:color="auto"/>
              <w:right w:val="single" w:sz="4" w:space="0" w:color="auto"/>
            </w:tcBorders>
            <w:shd w:val="clear" w:color="auto" w:fill="auto"/>
            <w:noWrap/>
            <w:vAlign w:val="center"/>
            <w:hideMark/>
          </w:tcPr>
          <w:p w14:paraId="03F8461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421,0</w:t>
            </w:r>
          </w:p>
        </w:tc>
        <w:tc>
          <w:tcPr>
            <w:tcW w:w="757" w:type="dxa"/>
            <w:tcBorders>
              <w:top w:val="nil"/>
              <w:left w:val="nil"/>
              <w:bottom w:val="single" w:sz="4" w:space="0" w:color="auto"/>
              <w:right w:val="single" w:sz="4" w:space="0" w:color="auto"/>
            </w:tcBorders>
            <w:shd w:val="clear" w:color="auto" w:fill="auto"/>
            <w:noWrap/>
            <w:vAlign w:val="center"/>
            <w:hideMark/>
          </w:tcPr>
          <w:p w14:paraId="66A68B8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421,0</w:t>
            </w:r>
          </w:p>
        </w:tc>
      </w:tr>
      <w:tr w:rsidR="00D502D3" w:rsidRPr="00C45523" w14:paraId="16E3C89B" w14:textId="77777777"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3A385AA5" w14:textId="77777777"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Потери тепловой энергии в сетях, Гкал</w:t>
            </w:r>
          </w:p>
        </w:tc>
        <w:tc>
          <w:tcPr>
            <w:tcW w:w="758" w:type="dxa"/>
            <w:tcBorders>
              <w:top w:val="nil"/>
              <w:left w:val="nil"/>
              <w:bottom w:val="single" w:sz="4" w:space="0" w:color="auto"/>
              <w:right w:val="single" w:sz="4" w:space="0" w:color="auto"/>
            </w:tcBorders>
            <w:shd w:val="clear" w:color="auto" w:fill="auto"/>
            <w:noWrap/>
            <w:vAlign w:val="center"/>
            <w:hideMark/>
          </w:tcPr>
          <w:p w14:paraId="1EFA451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154,0</w:t>
            </w:r>
          </w:p>
        </w:tc>
        <w:tc>
          <w:tcPr>
            <w:tcW w:w="757" w:type="dxa"/>
            <w:tcBorders>
              <w:top w:val="nil"/>
              <w:left w:val="nil"/>
              <w:bottom w:val="single" w:sz="4" w:space="0" w:color="auto"/>
              <w:right w:val="single" w:sz="4" w:space="0" w:color="auto"/>
            </w:tcBorders>
            <w:shd w:val="clear" w:color="auto" w:fill="auto"/>
            <w:noWrap/>
            <w:vAlign w:val="center"/>
            <w:hideMark/>
          </w:tcPr>
          <w:p w14:paraId="0239FC7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154,0</w:t>
            </w:r>
          </w:p>
        </w:tc>
        <w:tc>
          <w:tcPr>
            <w:tcW w:w="757" w:type="dxa"/>
            <w:tcBorders>
              <w:top w:val="nil"/>
              <w:left w:val="nil"/>
              <w:bottom w:val="single" w:sz="4" w:space="0" w:color="auto"/>
              <w:right w:val="single" w:sz="4" w:space="0" w:color="auto"/>
            </w:tcBorders>
            <w:shd w:val="clear" w:color="auto" w:fill="auto"/>
            <w:noWrap/>
            <w:vAlign w:val="center"/>
            <w:hideMark/>
          </w:tcPr>
          <w:p w14:paraId="059845E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154,0</w:t>
            </w:r>
          </w:p>
        </w:tc>
        <w:tc>
          <w:tcPr>
            <w:tcW w:w="757" w:type="dxa"/>
            <w:tcBorders>
              <w:top w:val="nil"/>
              <w:left w:val="nil"/>
              <w:bottom w:val="single" w:sz="4" w:space="0" w:color="auto"/>
              <w:right w:val="single" w:sz="4" w:space="0" w:color="auto"/>
            </w:tcBorders>
            <w:shd w:val="clear" w:color="auto" w:fill="auto"/>
            <w:noWrap/>
            <w:vAlign w:val="center"/>
            <w:hideMark/>
          </w:tcPr>
          <w:p w14:paraId="3DBE06A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154,0</w:t>
            </w:r>
          </w:p>
        </w:tc>
        <w:tc>
          <w:tcPr>
            <w:tcW w:w="757" w:type="dxa"/>
            <w:tcBorders>
              <w:top w:val="nil"/>
              <w:left w:val="nil"/>
              <w:bottom w:val="single" w:sz="4" w:space="0" w:color="auto"/>
              <w:right w:val="single" w:sz="4" w:space="0" w:color="auto"/>
            </w:tcBorders>
            <w:shd w:val="clear" w:color="auto" w:fill="auto"/>
            <w:noWrap/>
            <w:vAlign w:val="center"/>
            <w:hideMark/>
          </w:tcPr>
          <w:p w14:paraId="3E1343A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154,0</w:t>
            </w:r>
          </w:p>
        </w:tc>
        <w:tc>
          <w:tcPr>
            <w:tcW w:w="757" w:type="dxa"/>
            <w:tcBorders>
              <w:top w:val="nil"/>
              <w:left w:val="nil"/>
              <w:bottom w:val="single" w:sz="4" w:space="0" w:color="auto"/>
              <w:right w:val="single" w:sz="4" w:space="0" w:color="auto"/>
            </w:tcBorders>
            <w:shd w:val="clear" w:color="auto" w:fill="auto"/>
            <w:noWrap/>
            <w:vAlign w:val="center"/>
            <w:hideMark/>
          </w:tcPr>
          <w:p w14:paraId="0417314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154,0</w:t>
            </w:r>
          </w:p>
        </w:tc>
        <w:tc>
          <w:tcPr>
            <w:tcW w:w="757" w:type="dxa"/>
            <w:tcBorders>
              <w:top w:val="nil"/>
              <w:left w:val="nil"/>
              <w:bottom w:val="single" w:sz="4" w:space="0" w:color="auto"/>
              <w:right w:val="single" w:sz="4" w:space="0" w:color="auto"/>
            </w:tcBorders>
            <w:shd w:val="clear" w:color="auto" w:fill="auto"/>
            <w:noWrap/>
            <w:vAlign w:val="center"/>
            <w:hideMark/>
          </w:tcPr>
          <w:p w14:paraId="08CAB2A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154,0</w:t>
            </w:r>
          </w:p>
        </w:tc>
        <w:tc>
          <w:tcPr>
            <w:tcW w:w="757" w:type="dxa"/>
            <w:tcBorders>
              <w:top w:val="nil"/>
              <w:left w:val="nil"/>
              <w:bottom w:val="single" w:sz="4" w:space="0" w:color="auto"/>
              <w:right w:val="single" w:sz="4" w:space="0" w:color="auto"/>
            </w:tcBorders>
            <w:shd w:val="clear" w:color="auto" w:fill="auto"/>
            <w:noWrap/>
            <w:vAlign w:val="center"/>
            <w:hideMark/>
          </w:tcPr>
          <w:p w14:paraId="6333C70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154,0</w:t>
            </w:r>
          </w:p>
        </w:tc>
        <w:tc>
          <w:tcPr>
            <w:tcW w:w="757" w:type="dxa"/>
            <w:tcBorders>
              <w:top w:val="nil"/>
              <w:left w:val="nil"/>
              <w:bottom w:val="single" w:sz="4" w:space="0" w:color="auto"/>
              <w:right w:val="single" w:sz="4" w:space="0" w:color="auto"/>
            </w:tcBorders>
            <w:shd w:val="clear" w:color="auto" w:fill="auto"/>
            <w:noWrap/>
            <w:vAlign w:val="center"/>
            <w:hideMark/>
          </w:tcPr>
          <w:p w14:paraId="5466E04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154,0</w:t>
            </w:r>
          </w:p>
        </w:tc>
        <w:tc>
          <w:tcPr>
            <w:tcW w:w="757" w:type="dxa"/>
            <w:tcBorders>
              <w:top w:val="nil"/>
              <w:left w:val="nil"/>
              <w:bottom w:val="single" w:sz="4" w:space="0" w:color="auto"/>
              <w:right w:val="single" w:sz="4" w:space="0" w:color="auto"/>
            </w:tcBorders>
            <w:shd w:val="clear" w:color="auto" w:fill="auto"/>
            <w:noWrap/>
            <w:vAlign w:val="center"/>
            <w:hideMark/>
          </w:tcPr>
          <w:p w14:paraId="09B81A3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154,0</w:t>
            </w:r>
          </w:p>
        </w:tc>
        <w:tc>
          <w:tcPr>
            <w:tcW w:w="757" w:type="dxa"/>
            <w:tcBorders>
              <w:top w:val="nil"/>
              <w:left w:val="nil"/>
              <w:bottom w:val="single" w:sz="4" w:space="0" w:color="auto"/>
              <w:right w:val="single" w:sz="4" w:space="0" w:color="auto"/>
            </w:tcBorders>
            <w:shd w:val="clear" w:color="auto" w:fill="auto"/>
            <w:noWrap/>
            <w:vAlign w:val="center"/>
            <w:hideMark/>
          </w:tcPr>
          <w:p w14:paraId="76D21F1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154,0</w:t>
            </w:r>
          </w:p>
        </w:tc>
        <w:tc>
          <w:tcPr>
            <w:tcW w:w="757" w:type="dxa"/>
            <w:tcBorders>
              <w:top w:val="nil"/>
              <w:left w:val="nil"/>
              <w:bottom w:val="single" w:sz="4" w:space="0" w:color="auto"/>
              <w:right w:val="single" w:sz="4" w:space="0" w:color="auto"/>
            </w:tcBorders>
            <w:shd w:val="clear" w:color="auto" w:fill="auto"/>
            <w:noWrap/>
            <w:vAlign w:val="center"/>
            <w:hideMark/>
          </w:tcPr>
          <w:p w14:paraId="7600C71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154,0</w:t>
            </w:r>
          </w:p>
        </w:tc>
      </w:tr>
      <w:tr w:rsidR="00D502D3" w:rsidRPr="00C45523" w14:paraId="5E340CC3" w14:textId="77777777"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3B939BC7" w14:textId="77777777"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Полезный отпуск тепловой энергии потребителям, Гкал</w:t>
            </w:r>
          </w:p>
        </w:tc>
        <w:tc>
          <w:tcPr>
            <w:tcW w:w="758" w:type="dxa"/>
            <w:tcBorders>
              <w:top w:val="nil"/>
              <w:left w:val="nil"/>
              <w:bottom w:val="single" w:sz="4" w:space="0" w:color="auto"/>
              <w:right w:val="single" w:sz="4" w:space="0" w:color="auto"/>
            </w:tcBorders>
            <w:shd w:val="clear" w:color="auto" w:fill="auto"/>
            <w:noWrap/>
            <w:vAlign w:val="center"/>
            <w:hideMark/>
          </w:tcPr>
          <w:p w14:paraId="28CC075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267,0</w:t>
            </w:r>
          </w:p>
        </w:tc>
        <w:tc>
          <w:tcPr>
            <w:tcW w:w="757" w:type="dxa"/>
            <w:tcBorders>
              <w:top w:val="nil"/>
              <w:left w:val="nil"/>
              <w:bottom w:val="single" w:sz="4" w:space="0" w:color="auto"/>
              <w:right w:val="single" w:sz="4" w:space="0" w:color="auto"/>
            </w:tcBorders>
            <w:shd w:val="clear" w:color="auto" w:fill="auto"/>
            <w:noWrap/>
            <w:vAlign w:val="center"/>
            <w:hideMark/>
          </w:tcPr>
          <w:p w14:paraId="3642A3F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267,0</w:t>
            </w:r>
          </w:p>
        </w:tc>
        <w:tc>
          <w:tcPr>
            <w:tcW w:w="757" w:type="dxa"/>
            <w:tcBorders>
              <w:top w:val="nil"/>
              <w:left w:val="nil"/>
              <w:bottom w:val="single" w:sz="4" w:space="0" w:color="auto"/>
              <w:right w:val="single" w:sz="4" w:space="0" w:color="auto"/>
            </w:tcBorders>
            <w:shd w:val="clear" w:color="auto" w:fill="auto"/>
            <w:noWrap/>
            <w:vAlign w:val="center"/>
            <w:hideMark/>
          </w:tcPr>
          <w:p w14:paraId="359840C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267,0</w:t>
            </w:r>
          </w:p>
        </w:tc>
        <w:tc>
          <w:tcPr>
            <w:tcW w:w="757" w:type="dxa"/>
            <w:tcBorders>
              <w:top w:val="nil"/>
              <w:left w:val="nil"/>
              <w:bottom w:val="single" w:sz="4" w:space="0" w:color="auto"/>
              <w:right w:val="single" w:sz="4" w:space="0" w:color="auto"/>
            </w:tcBorders>
            <w:shd w:val="clear" w:color="auto" w:fill="auto"/>
            <w:noWrap/>
            <w:vAlign w:val="center"/>
            <w:hideMark/>
          </w:tcPr>
          <w:p w14:paraId="2CF8C45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267,0</w:t>
            </w:r>
          </w:p>
        </w:tc>
        <w:tc>
          <w:tcPr>
            <w:tcW w:w="757" w:type="dxa"/>
            <w:tcBorders>
              <w:top w:val="nil"/>
              <w:left w:val="nil"/>
              <w:bottom w:val="single" w:sz="4" w:space="0" w:color="auto"/>
              <w:right w:val="single" w:sz="4" w:space="0" w:color="auto"/>
            </w:tcBorders>
            <w:shd w:val="clear" w:color="auto" w:fill="auto"/>
            <w:noWrap/>
            <w:vAlign w:val="center"/>
            <w:hideMark/>
          </w:tcPr>
          <w:p w14:paraId="5E90249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267,0</w:t>
            </w:r>
          </w:p>
        </w:tc>
        <w:tc>
          <w:tcPr>
            <w:tcW w:w="757" w:type="dxa"/>
            <w:tcBorders>
              <w:top w:val="nil"/>
              <w:left w:val="nil"/>
              <w:bottom w:val="single" w:sz="4" w:space="0" w:color="auto"/>
              <w:right w:val="single" w:sz="4" w:space="0" w:color="auto"/>
            </w:tcBorders>
            <w:shd w:val="clear" w:color="auto" w:fill="auto"/>
            <w:noWrap/>
            <w:vAlign w:val="center"/>
            <w:hideMark/>
          </w:tcPr>
          <w:p w14:paraId="5AD9053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267,0</w:t>
            </w:r>
          </w:p>
        </w:tc>
        <w:tc>
          <w:tcPr>
            <w:tcW w:w="757" w:type="dxa"/>
            <w:tcBorders>
              <w:top w:val="nil"/>
              <w:left w:val="nil"/>
              <w:bottom w:val="single" w:sz="4" w:space="0" w:color="auto"/>
              <w:right w:val="single" w:sz="4" w:space="0" w:color="auto"/>
            </w:tcBorders>
            <w:shd w:val="clear" w:color="auto" w:fill="auto"/>
            <w:noWrap/>
            <w:vAlign w:val="center"/>
            <w:hideMark/>
          </w:tcPr>
          <w:p w14:paraId="52AA87B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267,0</w:t>
            </w:r>
          </w:p>
        </w:tc>
        <w:tc>
          <w:tcPr>
            <w:tcW w:w="757" w:type="dxa"/>
            <w:tcBorders>
              <w:top w:val="nil"/>
              <w:left w:val="nil"/>
              <w:bottom w:val="single" w:sz="4" w:space="0" w:color="auto"/>
              <w:right w:val="single" w:sz="4" w:space="0" w:color="auto"/>
            </w:tcBorders>
            <w:shd w:val="clear" w:color="auto" w:fill="auto"/>
            <w:noWrap/>
            <w:vAlign w:val="center"/>
            <w:hideMark/>
          </w:tcPr>
          <w:p w14:paraId="73265FA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267,0</w:t>
            </w:r>
          </w:p>
        </w:tc>
        <w:tc>
          <w:tcPr>
            <w:tcW w:w="757" w:type="dxa"/>
            <w:tcBorders>
              <w:top w:val="nil"/>
              <w:left w:val="nil"/>
              <w:bottom w:val="single" w:sz="4" w:space="0" w:color="auto"/>
              <w:right w:val="single" w:sz="4" w:space="0" w:color="auto"/>
            </w:tcBorders>
            <w:shd w:val="clear" w:color="auto" w:fill="auto"/>
            <w:noWrap/>
            <w:vAlign w:val="center"/>
            <w:hideMark/>
          </w:tcPr>
          <w:p w14:paraId="2230B5D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267,0</w:t>
            </w:r>
          </w:p>
        </w:tc>
        <w:tc>
          <w:tcPr>
            <w:tcW w:w="757" w:type="dxa"/>
            <w:tcBorders>
              <w:top w:val="nil"/>
              <w:left w:val="nil"/>
              <w:bottom w:val="single" w:sz="4" w:space="0" w:color="auto"/>
              <w:right w:val="single" w:sz="4" w:space="0" w:color="auto"/>
            </w:tcBorders>
            <w:shd w:val="clear" w:color="auto" w:fill="auto"/>
            <w:noWrap/>
            <w:vAlign w:val="center"/>
            <w:hideMark/>
          </w:tcPr>
          <w:p w14:paraId="41BD55E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267,0</w:t>
            </w:r>
          </w:p>
        </w:tc>
        <w:tc>
          <w:tcPr>
            <w:tcW w:w="757" w:type="dxa"/>
            <w:tcBorders>
              <w:top w:val="nil"/>
              <w:left w:val="nil"/>
              <w:bottom w:val="single" w:sz="4" w:space="0" w:color="auto"/>
              <w:right w:val="single" w:sz="4" w:space="0" w:color="auto"/>
            </w:tcBorders>
            <w:shd w:val="clear" w:color="auto" w:fill="auto"/>
            <w:noWrap/>
            <w:vAlign w:val="center"/>
            <w:hideMark/>
          </w:tcPr>
          <w:p w14:paraId="1795FD8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267,0</w:t>
            </w:r>
          </w:p>
        </w:tc>
        <w:tc>
          <w:tcPr>
            <w:tcW w:w="757" w:type="dxa"/>
            <w:tcBorders>
              <w:top w:val="nil"/>
              <w:left w:val="nil"/>
              <w:bottom w:val="single" w:sz="4" w:space="0" w:color="auto"/>
              <w:right w:val="single" w:sz="4" w:space="0" w:color="auto"/>
            </w:tcBorders>
            <w:shd w:val="clear" w:color="auto" w:fill="auto"/>
            <w:noWrap/>
            <w:vAlign w:val="center"/>
            <w:hideMark/>
          </w:tcPr>
          <w:p w14:paraId="702BDFC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267,0</w:t>
            </w:r>
          </w:p>
        </w:tc>
      </w:tr>
      <w:tr w:rsidR="00D502D3" w:rsidRPr="00C45523" w14:paraId="44BC3E9E" w14:textId="77777777"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0DDA7547" w14:textId="77777777"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Коэффициент использования установленной тепловой мощности, %</w:t>
            </w:r>
          </w:p>
        </w:tc>
        <w:tc>
          <w:tcPr>
            <w:tcW w:w="758" w:type="dxa"/>
            <w:tcBorders>
              <w:top w:val="nil"/>
              <w:left w:val="nil"/>
              <w:bottom w:val="single" w:sz="4" w:space="0" w:color="auto"/>
              <w:right w:val="single" w:sz="4" w:space="0" w:color="auto"/>
            </w:tcBorders>
            <w:shd w:val="clear" w:color="auto" w:fill="auto"/>
            <w:noWrap/>
            <w:vAlign w:val="center"/>
            <w:hideMark/>
          </w:tcPr>
          <w:p w14:paraId="10D1CF8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w:t>
            </w:r>
          </w:p>
        </w:tc>
        <w:tc>
          <w:tcPr>
            <w:tcW w:w="757" w:type="dxa"/>
            <w:tcBorders>
              <w:top w:val="nil"/>
              <w:left w:val="nil"/>
              <w:bottom w:val="single" w:sz="4" w:space="0" w:color="auto"/>
              <w:right w:val="single" w:sz="4" w:space="0" w:color="auto"/>
            </w:tcBorders>
            <w:shd w:val="clear" w:color="auto" w:fill="auto"/>
            <w:noWrap/>
            <w:vAlign w:val="center"/>
            <w:hideMark/>
          </w:tcPr>
          <w:p w14:paraId="5C124FD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w:t>
            </w:r>
          </w:p>
        </w:tc>
        <w:tc>
          <w:tcPr>
            <w:tcW w:w="757" w:type="dxa"/>
            <w:tcBorders>
              <w:top w:val="nil"/>
              <w:left w:val="nil"/>
              <w:bottom w:val="single" w:sz="4" w:space="0" w:color="auto"/>
              <w:right w:val="single" w:sz="4" w:space="0" w:color="auto"/>
            </w:tcBorders>
            <w:shd w:val="clear" w:color="auto" w:fill="auto"/>
            <w:noWrap/>
            <w:vAlign w:val="center"/>
            <w:hideMark/>
          </w:tcPr>
          <w:p w14:paraId="458EE6D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w:t>
            </w:r>
          </w:p>
        </w:tc>
        <w:tc>
          <w:tcPr>
            <w:tcW w:w="757" w:type="dxa"/>
            <w:tcBorders>
              <w:top w:val="nil"/>
              <w:left w:val="nil"/>
              <w:bottom w:val="single" w:sz="4" w:space="0" w:color="auto"/>
              <w:right w:val="single" w:sz="4" w:space="0" w:color="auto"/>
            </w:tcBorders>
            <w:shd w:val="clear" w:color="auto" w:fill="auto"/>
            <w:noWrap/>
            <w:vAlign w:val="center"/>
            <w:hideMark/>
          </w:tcPr>
          <w:p w14:paraId="163AB53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w:t>
            </w:r>
          </w:p>
        </w:tc>
        <w:tc>
          <w:tcPr>
            <w:tcW w:w="757" w:type="dxa"/>
            <w:tcBorders>
              <w:top w:val="nil"/>
              <w:left w:val="nil"/>
              <w:bottom w:val="single" w:sz="4" w:space="0" w:color="auto"/>
              <w:right w:val="single" w:sz="4" w:space="0" w:color="auto"/>
            </w:tcBorders>
            <w:shd w:val="clear" w:color="auto" w:fill="auto"/>
            <w:noWrap/>
            <w:vAlign w:val="center"/>
            <w:hideMark/>
          </w:tcPr>
          <w:p w14:paraId="654733D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w:t>
            </w:r>
          </w:p>
        </w:tc>
        <w:tc>
          <w:tcPr>
            <w:tcW w:w="757" w:type="dxa"/>
            <w:tcBorders>
              <w:top w:val="nil"/>
              <w:left w:val="nil"/>
              <w:bottom w:val="single" w:sz="4" w:space="0" w:color="auto"/>
              <w:right w:val="single" w:sz="4" w:space="0" w:color="auto"/>
            </w:tcBorders>
            <w:shd w:val="clear" w:color="auto" w:fill="auto"/>
            <w:noWrap/>
            <w:vAlign w:val="center"/>
            <w:hideMark/>
          </w:tcPr>
          <w:p w14:paraId="779D44D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w:t>
            </w:r>
          </w:p>
        </w:tc>
        <w:tc>
          <w:tcPr>
            <w:tcW w:w="757" w:type="dxa"/>
            <w:tcBorders>
              <w:top w:val="nil"/>
              <w:left w:val="nil"/>
              <w:bottom w:val="single" w:sz="4" w:space="0" w:color="auto"/>
              <w:right w:val="single" w:sz="4" w:space="0" w:color="auto"/>
            </w:tcBorders>
            <w:shd w:val="clear" w:color="auto" w:fill="auto"/>
            <w:noWrap/>
            <w:vAlign w:val="center"/>
            <w:hideMark/>
          </w:tcPr>
          <w:p w14:paraId="676664E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w:t>
            </w:r>
          </w:p>
        </w:tc>
        <w:tc>
          <w:tcPr>
            <w:tcW w:w="757" w:type="dxa"/>
            <w:tcBorders>
              <w:top w:val="nil"/>
              <w:left w:val="nil"/>
              <w:bottom w:val="single" w:sz="4" w:space="0" w:color="auto"/>
              <w:right w:val="single" w:sz="4" w:space="0" w:color="auto"/>
            </w:tcBorders>
            <w:shd w:val="clear" w:color="auto" w:fill="auto"/>
            <w:noWrap/>
            <w:vAlign w:val="center"/>
            <w:hideMark/>
          </w:tcPr>
          <w:p w14:paraId="5E3A2E1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w:t>
            </w:r>
          </w:p>
        </w:tc>
        <w:tc>
          <w:tcPr>
            <w:tcW w:w="757" w:type="dxa"/>
            <w:tcBorders>
              <w:top w:val="nil"/>
              <w:left w:val="nil"/>
              <w:bottom w:val="single" w:sz="4" w:space="0" w:color="auto"/>
              <w:right w:val="single" w:sz="4" w:space="0" w:color="auto"/>
            </w:tcBorders>
            <w:shd w:val="clear" w:color="auto" w:fill="auto"/>
            <w:noWrap/>
            <w:vAlign w:val="center"/>
            <w:hideMark/>
          </w:tcPr>
          <w:p w14:paraId="7905F97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w:t>
            </w:r>
          </w:p>
        </w:tc>
        <w:tc>
          <w:tcPr>
            <w:tcW w:w="757" w:type="dxa"/>
            <w:tcBorders>
              <w:top w:val="nil"/>
              <w:left w:val="nil"/>
              <w:bottom w:val="single" w:sz="4" w:space="0" w:color="auto"/>
              <w:right w:val="single" w:sz="4" w:space="0" w:color="auto"/>
            </w:tcBorders>
            <w:shd w:val="clear" w:color="auto" w:fill="auto"/>
            <w:noWrap/>
            <w:vAlign w:val="center"/>
            <w:hideMark/>
          </w:tcPr>
          <w:p w14:paraId="754072B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w:t>
            </w:r>
          </w:p>
        </w:tc>
        <w:tc>
          <w:tcPr>
            <w:tcW w:w="757" w:type="dxa"/>
            <w:tcBorders>
              <w:top w:val="nil"/>
              <w:left w:val="nil"/>
              <w:bottom w:val="single" w:sz="4" w:space="0" w:color="auto"/>
              <w:right w:val="single" w:sz="4" w:space="0" w:color="auto"/>
            </w:tcBorders>
            <w:shd w:val="clear" w:color="auto" w:fill="auto"/>
            <w:noWrap/>
            <w:vAlign w:val="center"/>
            <w:hideMark/>
          </w:tcPr>
          <w:p w14:paraId="447ED07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w:t>
            </w:r>
          </w:p>
        </w:tc>
        <w:tc>
          <w:tcPr>
            <w:tcW w:w="757" w:type="dxa"/>
            <w:tcBorders>
              <w:top w:val="nil"/>
              <w:left w:val="nil"/>
              <w:bottom w:val="single" w:sz="4" w:space="0" w:color="auto"/>
              <w:right w:val="single" w:sz="4" w:space="0" w:color="auto"/>
            </w:tcBorders>
            <w:shd w:val="clear" w:color="auto" w:fill="auto"/>
            <w:noWrap/>
            <w:vAlign w:val="center"/>
            <w:hideMark/>
          </w:tcPr>
          <w:p w14:paraId="50115A2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w:t>
            </w:r>
          </w:p>
        </w:tc>
      </w:tr>
      <w:tr w:rsidR="00D502D3" w:rsidRPr="00C45523" w14:paraId="356A1589" w14:textId="77777777"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04BB12F0" w14:textId="77777777"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lastRenderedPageBreak/>
              <w:t>УРУТ на отпуск тепловой энергии, кг.у.т./Гкал</w:t>
            </w:r>
          </w:p>
        </w:tc>
        <w:tc>
          <w:tcPr>
            <w:tcW w:w="758" w:type="dxa"/>
            <w:tcBorders>
              <w:top w:val="nil"/>
              <w:left w:val="nil"/>
              <w:bottom w:val="single" w:sz="4" w:space="0" w:color="auto"/>
              <w:right w:val="single" w:sz="4" w:space="0" w:color="auto"/>
            </w:tcBorders>
            <w:shd w:val="clear" w:color="auto" w:fill="auto"/>
            <w:noWrap/>
            <w:vAlign w:val="center"/>
            <w:hideMark/>
          </w:tcPr>
          <w:p w14:paraId="17D2250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219,0</w:t>
            </w:r>
          </w:p>
        </w:tc>
        <w:tc>
          <w:tcPr>
            <w:tcW w:w="757" w:type="dxa"/>
            <w:tcBorders>
              <w:top w:val="nil"/>
              <w:left w:val="nil"/>
              <w:bottom w:val="single" w:sz="4" w:space="0" w:color="auto"/>
              <w:right w:val="single" w:sz="4" w:space="0" w:color="auto"/>
            </w:tcBorders>
            <w:shd w:val="clear" w:color="auto" w:fill="auto"/>
            <w:noWrap/>
            <w:vAlign w:val="center"/>
            <w:hideMark/>
          </w:tcPr>
          <w:p w14:paraId="73E26A7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219,0</w:t>
            </w:r>
          </w:p>
        </w:tc>
        <w:tc>
          <w:tcPr>
            <w:tcW w:w="757" w:type="dxa"/>
            <w:tcBorders>
              <w:top w:val="nil"/>
              <w:left w:val="nil"/>
              <w:bottom w:val="single" w:sz="4" w:space="0" w:color="auto"/>
              <w:right w:val="single" w:sz="4" w:space="0" w:color="auto"/>
            </w:tcBorders>
            <w:shd w:val="clear" w:color="auto" w:fill="auto"/>
            <w:noWrap/>
            <w:vAlign w:val="center"/>
            <w:hideMark/>
          </w:tcPr>
          <w:p w14:paraId="501AF53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219,0</w:t>
            </w:r>
          </w:p>
        </w:tc>
        <w:tc>
          <w:tcPr>
            <w:tcW w:w="757" w:type="dxa"/>
            <w:tcBorders>
              <w:top w:val="nil"/>
              <w:left w:val="nil"/>
              <w:bottom w:val="single" w:sz="4" w:space="0" w:color="auto"/>
              <w:right w:val="single" w:sz="4" w:space="0" w:color="auto"/>
            </w:tcBorders>
            <w:shd w:val="clear" w:color="auto" w:fill="auto"/>
            <w:noWrap/>
            <w:vAlign w:val="center"/>
            <w:hideMark/>
          </w:tcPr>
          <w:p w14:paraId="353D988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219,0</w:t>
            </w:r>
          </w:p>
        </w:tc>
        <w:tc>
          <w:tcPr>
            <w:tcW w:w="757" w:type="dxa"/>
            <w:tcBorders>
              <w:top w:val="nil"/>
              <w:left w:val="nil"/>
              <w:bottom w:val="single" w:sz="4" w:space="0" w:color="auto"/>
              <w:right w:val="single" w:sz="4" w:space="0" w:color="auto"/>
            </w:tcBorders>
            <w:shd w:val="clear" w:color="auto" w:fill="auto"/>
            <w:noWrap/>
            <w:vAlign w:val="center"/>
            <w:hideMark/>
          </w:tcPr>
          <w:p w14:paraId="1711DF5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219,0</w:t>
            </w:r>
          </w:p>
        </w:tc>
        <w:tc>
          <w:tcPr>
            <w:tcW w:w="757" w:type="dxa"/>
            <w:tcBorders>
              <w:top w:val="nil"/>
              <w:left w:val="nil"/>
              <w:bottom w:val="single" w:sz="4" w:space="0" w:color="auto"/>
              <w:right w:val="single" w:sz="4" w:space="0" w:color="auto"/>
            </w:tcBorders>
            <w:shd w:val="clear" w:color="auto" w:fill="auto"/>
            <w:noWrap/>
            <w:vAlign w:val="center"/>
            <w:hideMark/>
          </w:tcPr>
          <w:p w14:paraId="23B2EEF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219,0</w:t>
            </w:r>
          </w:p>
        </w:tc>
        <w:tc>
          <w:tcPr>
            <w:tcW w:w="757" w:type="dxa"/>
            <w:tcBorders>
              <w:top w:val="nil"/>
              <w:left w:val="nil"/>
              <w:bottom w:val="single" w:sz="4" w:space="0" w:color="auto"/>
              <w:right w:val="single" w:sz="4" w:space="0" w:color="auto"/>
            </w:tcBorders>
            <w:shd w:val="clear" w:color="auto" w:fill="auto"/>
            <w:noWrap/>
            <w:vAlign w:val="center"/>
            <w:hideMark/>
          </w:tcPr>
          <w:p w14:paraId="22856C9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219,0</w:t>
            </w:r>
          </w:p>
        </w:tc>
        <w:tc>
          <w:tcPr>
            <w:tcW w:w="757" w:type="dxa"/>
            <w:tcBorders>
              <w:top w:val="nil"/>
              <w:left w:val="nil"/>
              <w:bottom w:val="single" w:sz="4" w:space="0" w:color="auto"/>
              <w:right w:val="single" w:sz="4" w:space="0" w:color="auto"/>
            </w:tcBorders>
            <w:shd w:val="clear" w:color="auto" w:fill="auto"/>
            <w:noWrap/>
            <w:vAlign w:val="center"/>
            <w:hideMark/>
          </w:tcPr>
          <w:p w14:paraId="73A2C86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219,0</w:t>
            </w:r>
          </w:p>
        </w:tc>
        <w:tc>
          <w:tcPr>
            <w:tcW w:w="757" w:type="dxa"/>
            <w:tcBorders>
              <w:top w:val="nil"/>
              <w:left w:val="nil"/>
              <w:bottom w:val="single" w:sz="4" w:space="0" w:color="auto"/>
              <w:right w:val="single" w:sz="4" w:space="0" w:color="auto"/>
            </w:tcBorders>
            <w:shd w:val="clear" w:color="auto" w:fill="auto"/>
            <w:noWrap/>
            <w:vAlign w:val="center"/>
            <w:hideMark/>
          </w:tcPr>
          <w:p w14:paraId="46EFB79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219,0</w:t>
            </w:r>
          </w:p>
        </w:tc>
        <w:tc>
          <w:tcPr>
            <w:tcW w:w="757" w:type="dxa"/>
            <w:tcBorders>
              <w:top w:val="nil"/>
              <w:left w:val="nil"/>
              <w:bottom w:val="single" w:sz="4" w:space="0" w:color="auto"/>
              <w:right w:val="single" w:sz="4" w:space="0" w:color="auto"/>
            </w:tcBorders>
            <w:shd w:val="clear" w:color="auto" w:fill="auto"/>
            <w:noWrap/>
            <w:vAlign w:val="center"/>
            <w:hideMark/>
          </w:tcPr>
          <w:p w14:paraId="75630C7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219,0</w:t>
            </w:r>
          </w:p>
        </w:tc>
        <w:tc>
          <w:tcPr>
            <w:tcW w:w="757" w:type="dxa"/>
            <w:tcBorders>
              <w:top w:val="nil"/>
              <w:left w:val="nil"/>
              <w:bottom w:val="single" w:sz="4" w:space="0" w:color="auto"/>
              <w:right w:val="single" w:sz="4" w:space="0" w:color="auto"/>
            </w:tcBorders>
            <w:shd w:val="clear" w:color="auto" w:fill="auto"/>
            <w:noWrap/>
            <w:vAlign w:val="center"/>
            <w:hideMark/>
          </w:tcPr>
          <w:p w14:paraId="73E2580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219,0</w:t>
            </w:r>
          </w:p>
        </w:tc>
        <w:tc>
          <w:tcPr>
            <w:tcW w:w="757" w:type="dxa"/>
            <w:tcBorders>
              <w:top w:val="nil"/>
              <w:left w:val="nil"/>
              <w:bottom w:val="single" w:sz="4" w:space="0" w:color="auto"/>
              <w:right w:val="single" w:sz="4" w:space="0" w:color="auto"/>
            </w:tcBorders>
            <w:shd w:val="clear" w:color="auto" w:fill="auto"/>
            <w:noWrap/>
            <w:vAlign w:val="center"/>
            <w:hideMark/>
          </w:tcPr>
          <w:p w14:paraId="4D579E8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219,0</w:t>
            </w:r>
          </w:p>
        </w:tc>
      </w:tr>
      <w:tr w:rsidR="00D502D3" w:rsidRPr="00C45523" w14:paraId="710636E7" w14:textId="77777777"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41C8F6D8" w14:textId="77777777"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Расход условного топлива на отпуск тепловой энергии, т.у.т</w:t>
            </w:r>
          </w:p>
        </w:tc>
        <w:tc>
          <w:tcPr>
            <w:tcW w:w="758" w:type="dxa"/>
            <w:tcBorders>
              <w:top w:val="nil"/>
              <w:left w:val="nil"/>
              <w:bottom w:val="single" w:sz="4" w:space="0" w:color="auto"/>
              <w:right w:val="single" w:sz="4" w:space="0" w:color="auto"/>
            </w:tcBorders>
            <w:shd w:val="clear" w:color="auto" w:fill="auto"/>
            <w:noWrap/>
            <w:vAlign w:val="center"/>
            <w:hideMark/>
          </w:tcPr>
          <w:p w14:paraId="55B2A0A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92</w:t>
            </w:r>
          </w:p>
        </w:tc>
        <w:tc>
          <w:tcPr>
            <w:tcW w:w="757" w:type="dxa"/>
            <w:tcBorders>
              <w:top w:val="nil"/>
              <w:left w:val="nil"/>
              <w:bottom w:val="single" w:sz="4" w:space="0" w:color="auto"/>
              <w:right w:val="single" w:sz="4" w:space="0" w:color="auto"/>
            </w:tcBorders>
            <w:shd w:val="clear" w:color="auto" w:fill="auto"/>
            <w:noWrap/>
            <w:vAlign w:val="center"/>
            <w:hideMark/>
          </w:tcPr>
          <w:p w14:paraId="40C9D48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92</w:t>
            </w:r>
          </w:p>
        </w:tc>
        <w:tc>
          <w:tcPr>
            <w:tcW w:w="757" w:type="dxa"/>
            <w:tcBorders>
              <w:top w:val="nil"/>
              <w:left w:val="nil"/>
              <w:bottom w:val="single" w:sz="4" w:space="0" w:color="auto"/>
              <w:right w:val="single" w:sz="4" w:space="0" w:color="auto"/>
            </w:tcBorders>
            <w:shd w:val="clear" w:color="auto" w:fill="auto"/>
            <w:noWrap/>
            <w:vAlign w:val="center"/>
            <w:hideMark/>
          </w:tcPr>
          <w:p w14:paraId="19EAF8D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92</w:t>
            </w:r>
          </w:p>
        </w:tc>
        <w:tc>
          <w:tcPr>
            <w:tcW w:w="757" w:type="dxa"/>
            <w:tcBorders>
              <w:top w:val="nil"/>
              <w:left w:val="nil"/>
              <w:bottom w:val="single" w:sz="4" w:space="0" w:color="auto"/>
              <w:right w:val="single" w:sz="4" w:space="0" w:color="auto"/>
            </w:tcBorders>
            <w:shd w:val="clear" w:color="auto" w:fill="auto"/>
            <w:noWrap/>
            <w:vAlign w:val="center"/>
            <w:hideMark/>
          </w:tcPr>
          <w:p w14:paraId="66581F1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92</w:t>
            </w:r>
          </w:p>
        </w:tc>
        <w:tc>
          <w:tcPr>
            <w:tcW w:w="757" w:type="dxa"/>
            <w:tcBorders>
              <w:top w:val="nil"/>
              <w:left w:val="nil"/>
              <w:bottom w:val="single" w:sz="4" w:space="0" w:color="auto"/>
              <w:right w:val="single" w:sz="4" w:space="0" w:color="auto"/>
            </w:tcBorders>
            <w:shd w:val="clear" w:color="auto" w:fill="auto"/>
            <w:noWrap/>
            <w:vAlign w:val="center"/>
            <w:hideMark/>
          </w:tcPr>
          <w:p w14:paraId="5DAEE71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92</w:t>
            </w:r>
          </w:p>
        </w:tc>
        <w:tc>
          <w:tcPr>
            <w:tcW w:w="757" w:type="dxa"/>
            <w:tcBorders>
              <w:top w:val="nil"/>
              <w:left w:val="nil"/>
              <w:bottom w:val="single" w:sz="4" w:space="0" w:color="auto"/>
              <w:right w:val="single" w:sz="4" w:space="0" w:color="auto"/>
            </w:tcBorders>
            <w:shd w:val="clear" w:color="auto" w:fill="auto"/>
            <w:noWrap/>
            <w:vAlign w:val="center"/>
            <w:hideMark/>
          </w:tcPr>
          <w:p w14:paraId="19E5313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92</w:t>
            </w:r>
          </w:p>
        </w:tc>
        <w:tc>
          <w:tcPr>
            <w:tcW w:w="757" w:type="dxa"/>
            <w:tcBorders>
              <w:top w:val="nil"/>
              <w:left w:val="nil"/>
              <w:bottom w:val="single" w:sz="4" w:space="0" w:color="auto"/>
              <w:right w:val="single" w:sz="4" w:space="0" w:color="auto"/>
            </w:tcBorders>
            <w:shd w:val="clear" w:color="auto" w:fill="auto"/>
            <w:noWrap/>
            <w:vAlign w:val="center"/>
            <w:hideMark/>
          </w:tcPr>
          <w:p w14:paraId="089E7B4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92</w:t>
            </w:r>
          </w:p>
        </w:tc>
        <w:tc>
          <w:tcPr>
            <w:tcW w:w="757" w:type="dxa"/>
            <w:tcBorders>
              <w:top w:val="nil"/>
              <w:left w:val="nil"/>
              <w:bottom w:val="single" w:sz="4" w:space="0" w:color="auto"/>
              <w:right w:val="single" w:sz="4" w:space="0" w:color="auto"/>
            </w:tcBorders>
            <w:shd w:val="clear" w:color="auto" w:fill="auto"/>
            <w:noWrap/>
            <w:vAlign w:val="center"/>
            <w:hideMark/>
          </w:tcPr>
          <w:p w14:paraId="42EC1A4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92</w:t>
            </w:r>
          </w:p>
        </w:tc>
        <w:tc>
          <w:tcPr>
            <w:tcW w:w="757" w:type="dxa"/>
            <w:tcBorders>
              <w:top w:val="nil"/>
              <w:left w:val="nil"/>
              <w:bottom w:val="single" w:sz="4" w:space="0" w:color="auto"/>
              <w:right w:val="single" w:sz="4" w:space="0" w:color="auto"/>
            </w:tcBorders>
            <w:shd w:val="clear" w:color="auto" w:fill="auto"/>
            <w:noWrap/>
            <w:vAlign w:val="center"/>
            <w:hideMark/>
          </w:tcPr>
          <w:p w14:paraId="76B8D43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92</w:t>
            </w:r>
          </w:p>
        </w:tc>
        <w:tc>
          <w:tcPr>
            <w:tcW w:w="757" w:type="dxa"/>
            <w:tcBorders>
              <w:top w:val="nil"/>
              <w:left w:val="nil"/>
              <w:bottom w:val="single" w:sz="4" w:space="0" w:color="auto"/>
              <w:right w:val="single" w:sz="4" w:space="0" w:color="auto"/>
            </w:tcBorders>
            <w:shd w:val="clear" w:color="auto" w:fill="auto"/>
            <w:noWrap/>
            <w:vAlign w:val="center"/>
            <w:hideMark/>
          </w:tcPr>
          <w:p w14:paraId="2BB1DAD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92</w:t>
            </w:r>
          </w:p>
        </w:tc>
        <w:tc>
          <w:tcPr>
            <w:tcW w:w="757" w:type="dxa"/>
            <w:tcBorders>
              <w:top w:val="nil"/>
              <w:left w:val="nil"/>
              <w:bottom w:val="single" w:sz="4" w:space="0" w:color="auto"/>
              <w:right w:val="single" w:sz="4" w:space="0" w:color="auto"/>
            </w:tcBorders>
            <w:shd w:val="clear" w:color="auto" w:fill="auto"/>
            <w:noWrap/>
            <w:vAlign w:val="center"/>
            <w:hideMark/>
          </w:tcPr>
          <w:p w14:paraId="6125E91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92</w:t>
            </w:r>
          </w:p>
        </w:tc>
        <w:tc>
          <w:tcPr>
            <w:tcW w:w="757" w:type="dxa"/>
            <w:tcBorders>
              <w:top w:val="nil"/>
              <w:left w:val="nil"/>
              <w:bottom w:val="single" w:sz="4" w:space="0" w:color="auto"/>
              <w:right w:val="single" w:sz="4" w:space="0" w:color="auto"/>
            </w:tcBorders>
            <w:shd w:val="clear" w:color="auto" w:fill="auto"/>
            <w:noWrap/>
            <w:vAlign w:val="center"/>
            <w:hideMark/>
          </w:tcPr>
          <w:p w14:paraId="066BCF8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92</w:t>
            </w:r>
          </w:p>
        </w:tc>
      </w:tr>
      <w:tr w:rsidR="00D502D3" w:rsidRPr="00C45523" w14:paraId="7FA9D73F" w14:textId="77777777"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16751E3A" w14:textId="77777777"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Теплота сгорания угля, ккал/кг</w:t>
            </w:r>
          </w:p>
        </w:tc>
        <w:tc>
          <w:tcPr>
            <w:tcW w:w="758" w:type="dxa"/>
            <w:tcBorders>
              <w:top w:val="nil"/>
              <w:left w:val="nil"/>
              <w:bottom w:val="single" w:sz="4" w:space="0" w:color="auto"/>
              <w:right w:val="single" w:sz="4" w:space="0" w:color="auto"/>
            </w:tcBorders>
            <w:shd w:val="clear" w:color="auto" w:fill="auto"/>
            <w:noWrap/>
            <w:vAlign w:val="center"/>
            <w:hideMark/>
          </w:tcPr>
          <w:p w14:paraId="2615568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14:paraId="1BA599D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14:paraId="3B0B9F4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14:paraId="47EB30C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14:paraId="24BB1A0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14:paraId="38E299A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14:paraId="682D28A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14:paraId="277C929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14:paraId="7110661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14:paraId="1D2AA71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14:paraId="0859636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14:paraId="6846D01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r>
      <w:tr w:rsidR="00D502D3" w:rsidRPr="00C45523" w14:paraId="12309104" w14:textId="77777777"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31B3845F" w14:textId="77777777"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Расход угля на отпуск тепловой энергии, т.у.т</w:t>
            </w:r>
          </w:p>
        </w:tc>
        <w:tc>
          <w:tcPr>
            <w:tcW w:w="758" w:type="dxa"/>
            <w:tcBorders>
              <w:top w:val="nil"/>
              <w:left w:val="nil"/>
              <w:bottom w:val="single" w:sz="4" w:space="0" w:color="auto"/>
              <w:right w:val="single" w:sz="4" w:space="0" w:color="auto"/>
            </w:tcBorders>
            <w:shd w:val="clear" w:color="auto" w:fill="auto"/>
            <w:noWrap/>
            <w:vAlign w:val="center"/>
            <w:hideMark/>
          </w:tcPr>
          <w:p w14:paraId="4EEA0D5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92</w:t>
            </w:r>
          </w:p>
        </w:tc>
        <w:tc>
          <w:tcPr>
            <w:tcW w:w="757" w:type="dxa"/>
            <w:tcBorders>
              <w:top w:val="nil"/>
              <w:left w:val="nil"/>
              <w:bottom w:val="single" w:sz="4" w:space="0" w:color="auto"/>
              <w:right w:val="single" w:sz="4" w:space="0" w:color="auto"/>
            </w:tcBorders>
            <w:shd w:val="clear" w:color="auto" w:fill="auto"/>
            <w:noWrap/>
            <w:vAlign w:val="center"/>
            <w:hideMark/>
          </w:tcPr>
          <w:p w14:paraId="040EEB3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92</w:t>
            </w:r>
          </w:p>
        </w:tc>
        <w:tc>
          <w:tcPr>
            <w:tcW w:w="757" w:type="dxa"/>
            <w:tcBorders>
              <w:top w:val="nil"/>
              <w:left w:val="nil"/>
              <w:bottom w:val="single" w:sz="4" w:space="0" w:color="auto"/>
              <w:right w:val="single" w:sz="4" w:space="0" w:color="auto"/>
            </w:tcBorders>
            <w:shd w:val="clear" w:color="auto" w:fill="auto"/>
            <w:noWrap/>
            <w:vAlign w:val="center"/>
            <w:hideMark/>
          </w:tcPr>
          <w:p w14:paraId="4B61AB2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92</w:t>
            </w:r>
          </w:p>
        </w:tc>
        <w:tc>
          <w:tcPr>
            <w:tcW w:w="757" w:type="dxa"/>
            <w:tcBorders>
              <w:top w:val="nil"/>
              <w:left w:val="nil"/>
              <w:bottom w:val="single" w:sz="4" w:space="0" w:color="auto"/>
              <w:right w:val="single" w:sz="4" w:space="0" w:color="auto"/>
            </w:tcBorders>
            <w:shd w:val="clear" w:color="auto" w:fill="auto"/>
            <w:noWrap/>
            <w:vAlign w:val="center"/>
            <w:hideMark/>
          </w:tcPr>
          <w:p w14:paraId="7CF0477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92</w:t>
            </w:r>
          </w:p>
        </w:tc>
        <w:tc>
          <w:tcPr>
            <w:tcW w:w="757" w:type="dxa"/>
            <w:tcBorders>
              <w:top w:val="nil"/>
              <w:left w:val="nil"/>
              <w:bottom w:val="single" w:sz="4" w:space="0" w:color="auto"/>
              <w:right w:val="single" w:sz="4" w:space="0" w:color="auto"/>
            </w:tcBorders>
            <w:shd w:val="clear" w:color="auto" w:fill="auto"/>
            <w:noWrap/>
            <w:vAlign w:val="center"/>
            <w:hideMark/>
          </w:tcPr>
          <w:p w14:paraId="28F29EF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92</w:t>
            </w:r>
          </w:p>
        </w:tc>
        <w:tc>
          <w:tcPr>
            <w:tcW w:w="757" w:type="dxa"/>
            <w:tcBorders>
              <w:top w:val="nil"/>
              <w:left w:val="nil"/>
              <w:bottom w:val="single" w:sz="4" w:space="0" w:color="auto"/>
              <w:right w:val="single" w:sz="4" w:space="0" w:color="auto"/>
            </w:tcBorders>
            <w:shd w:val="clear" w:color="auto" w:fill="auto"/>
            <w:noWrap/>
            <w:vAlign w:val="center"/>
            <w:hideMark/>
          </w:tcPr>
          <w:p w14:paraId="7EC816A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92</w:t>
            </w:r>
          </w:p>
        </w:tc>
        <w:tc>
          <w:tcPr>
            <w:tcW w:w="757" w:type="dxa"/>
            <w:tcBorders>
              <w:top w:val="nil"/>
              <w:left w:val="nil"/>
              <w:bottom w:val="single" w:sz="4" w:space="0" w:color="auto"/>
              <w:right w:val="single" w:sz="4" w:space="0" w:color="auto"/>
            </w:tcBorders>
            <w:shd w:val="clear" w:color="auto" w:fill="auto"/>
            <w:noWrap/>
            <w:vAlign w:val="center"/>
            <w:hideMark/>
          </w:tcPr>
          <w:p w14:paraId="5D1A111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92</w:t>
            </w:r>
          </w:p>
        </w:tc>
        <w:tc>
          <w:tcPr>
            <w:tcW w:w="757" w:type="dxa"/>
            <w:tcBorders>
              <w:top w:val="nil"/>
              <w:left w:val="nil"/>
              <w:bottom w:val="single" w:sz="4" w:space="0" w:color="auto"/>
              <w:right w:val="single" w:sz="4" w:space="0" w:color="auto"/>
            </w:tcBorders>
            <w:shd w:val="clear" w:color="auto" w:fill="auto"/>
            <w:noWrap/>
            <w:vAlign w:val="center"/>
            <w:hideMark/>
          </w:tcPr>
          <w:p w14:paraId="4C0E3BC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92</w:t>
            </w:r>
          </w:p>
        </w:tc>
        <w:tc>
          <w:tcPr>
            <w:tcW w:w="757" w:type="dxa"/>
            <w:tcBorders>
              <w:top w:val="nil"/>
              <w:left w:val="nil"/>
              <w:bottom w:val="single" w:sz="4" w:space="0" w:color="auto"/>
              <w:right w:val="single" w:sz="4" w:space="0" w:color="auto"/>
            </w:tcBorders>
            <w:shd w:val="clear" w:color="auto" w:fill="auto"/>
            <w:noWrap/>
            <w:vAlign w:val="center"/>
            <w:hideMark/>
          </w:tcPr>
          <w:p w14:paraId="59172EE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92</w:t>
            </w:r>
          </w:p>
        </w:tc>
        <w:tc>
          <w:tcPr>
            <w:tcW w:w="757" w:type="dxa"/>
            <w:tcBorders>
              <w:top w:val="nil"/>
              <w:left w:val="nil"/>
              <w:bottom w:val="single" w:sz="4" w:space="0" w:color="auto"/>
              <w:right w:val="single" w:sz="4" w:space="0" w:color="auto"/>
            </w:tcBorders>
            <w:shd w:val="clear" w:color="auto" w:fill="auto"/>
            <w:noWrap/>
            <w:vAlign w:val="center"/>
            <w:hideMark/>
          </w:tcPr>
          <w:p w14:paraId="696E70C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92</w:t>
            </w:r>
          </w:p>
        </w:tc>
        <w:tc>
          <w:tcPr>
            <w:tcW w:w="757" w:type="dxa"/>
            <w:tcBorders>
              <w:top w:val="nil"/>
              <w:left w:val="nil"/>
              <w:bottom w:val="single" w:sz="4" w:space="0" w:color="auto"/>
              <w:right w:val="single" w:sz="4" w:space="0" w:color="auto"/>
            </w:tcBorders>
            <w:shd w:val="clear" w:color="auto" w:fill="auto"/>
            <w:noWrap/>
            <w:vAlign w:val="center"/>
            <w:hideMark/>
          </w:tcPr>
          <w:p w14:paraId="4CE9C34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92</w:t>
            </w:r>
          </w:p>
        </w:tc>
        <w:tc>
          <w:tcPr>
            <w:tcW w:w="757" w:type="dxa"/>
            <w:tcBorders>
              <w:top w:val="nil"/>
              <w:left w:val="nil"/>
              <w:bottom w:val="single" w:sz="4" w:space="0" w:color="auto"/>
              <w:right w:val="single" w:sz="4" w:space="0" w:color="auto"/>
            </w:tcBorders>
            <w:shd w:val="clear" w:color="auto" w:fill="auto"/>
            <w:noWrap/>
            <w:vAlign w:val="center"/>
            <w:hideMark/>
          </w:tcPr>
          <w:p w14:paraId="3EF683F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92</w:t>
            </w:r>
          </w:p>
        </w:tc>
      </w:tr>
      <w:tr w:rsidR="00D502D3" w:rsidRPr="00C45523" w14:paraId="1B744556" w14:textId="77777777"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6C37FF79" w14:textId="77777777"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Расход угля на отпуск тепловой энергии, т.н.т</w:t>
            </w:r>
          </w:p>
        </w:tc>
        <w:tc>
          <w:tcPr>
            <w:tcW w:w="758" w:type="dxa"/>
            <w:tcBorders>
              <w:top w:val="nil"/>
              <w:left w:val="nil"/>
              <w:bottom w:val="single" w:sz="4" w:space="0" w:color="auto"/>
              <w:right w:val="single" w:sz="4" w:space="0" w:color="auto"/>
            </w:tcBorders>
            <w:shd w:val="clear" w:color="auto" w:fill="auto"/>
            <w:noWrap/>
            <w:vAlign w:val="center"/>
            <w:hideMark/>
          </w:tcPr>
          <w:p w14:paraId="3B50A79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127</w:t>
            </w:r>
          </w:p>
        </w:tc>
        <w:tc>
          <w:tcPr>
            <w:tcW w:w="757" w:type="dxa"/>
            <w:tcBorders>
              <w:top w:val="nil"/>
              <w:left w:val="nil"/>
              <w:bottom w:val="single" w:sz="4" w:space="0" w:color="auto"/>
              <w:right w:val="single" w:sz="4" w:space="0" w:color="auto"/>
            </w:tcBorders>
            <w:shd w:val="clear" w:color="auto" w:fill="auto"/>
            <w:noWrap/>
            <w:vAlign w:val="center"/>
            <w:hideMark/>
          </w:tcPr>
          <w:p w14:paraId="20391AA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127</w:t>
            </w:r>
          </w:p>
        </w:tc>
        <w:tc>
          <w:tcPr>
            <w:tcW w:w="757" w:type="dxa"/>
            <w:tcBorders>
              <w:top w:val="nil"/>
              <w:left w:val="nil"/>
              <w:bottom w:val="single" w:sz="4" w:space="0" w:color="auto"/>
              <w:right w:val="single" w:sz="4" w:space="0" w:color="auto"/>
            </w:tcBorders>
            <w:shd w:val="clear" w:color="auto" w:fill="auto"/>
            <w:noWrap/>
            <w:vAlign w:val="center"/>
            <w:hideMark/>
          </w:tcPr>
          <w:p w14:paraId="49C03C4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127</w:t>
            </w:r>
          </w:p>
        </w:tc>
        <w:tc>
          <w:tcPr>
            <w:tcW w:w="757" w:type="dxa"/>
            <w:tcBorders>
              <w:top w:val="nil"/>
              <w:left w:val="nil"/>
              <w:bottom w:val="single" w:sz="4" w:space="0" w:color="auto"/>
              <w:right w:val="single" w:sz="4" w:space="0" w:color="auto"/>
            </w:tcBorders>
            <w:shd w:val="clear" w:color="auto" w:fill="auto"/>
            <w:noWrap/>
            <w:vAlign w:val="center"/>
            <w:hideMark/>
          </w:tcPr>
          <w:p w14:paraId="6ED45D4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127</w:t>
            </w:r>
          </w:p>
        </w:tc>
        <w:tc>
          <w:tcPr>
            <w:tcW w:w="757" w:type="dxa"/>
            <w:tcBorders>
              <w:top w:val="nil"/>
              <w:left w:val="nil"/>
              <w:bottom w:val="single" w:sz="4" w:space="0" w:color="auto"/>
              <w:right w:val="single" w:sz="4" w:space="0" w:color="auto"/>
            </w:tcBorders>
            <w:shd w:val="clear" w:color="auto" w:fill="auto"/>
            <w:noWrap/>
            <w:vAlign w:val="center"/>
            <w:hideMark/>
          </w:tcPr>
          <w:p w14:paraId="640C756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127</w:t>
            </w:r>
          </w:p>
        </w:tc>
        <w:tc>
          <w:tcPr>
            <w:tcW w:w="757" w:type="dxa"/>
            <w:tcBorders>
              <w:top w:val="nil"/>
              <w:left w:val="nil"/>
              <w:bottom w:val="single" w:sz="4" w:space="0" w:color="auto"/>
              <w:right w:val="single" w:sz="4" w:space="0" w:color="auto"/>
            </w:tcBorders>
            <w:shd w:val="clear" w:color="auto" w:fill="auto"/>
            <w:noWrap/>
            <w:vAlign w:val="center"/>
            <w:hideMark/>
          </w:tcPr>
          <w:p w14:paraId="4D015BE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127</w:t>
            </w:r>
          </w:p>
        </w:tc>
        <w:tc>
          <w:tcPr>
            <w:tcW w:w="757" w:type="dxa"/>
            <w:tcBorders>
              <w:top w:val="nil"/>
              <w:left w:val="nil"/>
              <w:bottom w:val="single" w:sz="4" w:space="0" w:color="auto"/>
              <w:right w:val="single" w:sz="4" w:space="0" w:color="auto"/>
            </w:tcBorders>
            <w:shd w:val="clear" w:color="auto" w:fill="auto"/>
            <w:noWrap/>
            <w:vAlign w:val="center"/>
            <w:hideMark/>
          </w:tcPr>
          <w:p w14:paraId="48301C3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127</w:t>
            </w:r>
          </w:p>
        </w:tc>
        <w:tc>
          <w:tcPr>
            <w:tcW w:w="757" w:type="dxa"/>
            <w:tcBorders>
              <w:top w:val="nil"/>
              <w:left w:val="nil"/>
              <w:bottom w:val="single" w:sz="4" w:space="0" w:color="auto"/>
              <w:right w:val="single" w:sz="4" w:space="0" w:color="auto"/>
            </w:tcBorders>
            <w:shd w:val="clear" w:color="auto" w:fill="auto"/>
            <w:noWrap/>
            <w:vAlign w:val="center"/>
            <w:hideMark/>
          </w:tcPr>
          <w:p w14:paraId="78B8302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127</w:t>
            </w:r>
          </w:p>
        </w:tc>
        <w:tc>
          <w:tcPr>
            <w:tcW w:w="757" w:type="dxa"/>
            <w:tcBorders>
              <w:top w:val="nil"/>
              <w:left w:val="nil"/>
              <w:bottom w:val="single" w:sz="4" w:space="0" w:color="auto"/>
              <w:right w:val="single" w:sz="4" w:space="0" w:color="auto"/>
            </w:tcBorders>
            <w:shd w:val="clear" w:color="auto" w:fill="auto"/>
            <w:noWrap/>
            <w:vAlign w:val="center"/>
            <w:hideMark/>
          </w:tcPr>
          <w:p w14:paraId="4D1BC91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127</w:t>
            </w:r>
          </w:p>
        </w:tc>
        <w:tc>
          <w:tcPr>
            <w:tcW w:w="757" w:type="dxa"/>
            <w:tcBorders>
              <w:top w:val="nil"/>
              <w:left w:val="nil"/>
              <w:bottom w:val="single" w:sz="4" w:space="0" w:color="auto"/>
              <w:right w:val="single" w:sz="4" w:space="0" w:color="auto"/>
            </w:tcBorders>
            <w:shd w:val="clear" w:color="auto" w:fill="auto"/>
            <w:noWrap/>
            <w:vAlign w:val="center"/>
            <w:hideMark/>
          </w:tcPr>
          <w:p w14:paraId="3DFD71E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127</w:t>
            </w:r>
          </w:p>
        </w:tc>
        <w:tc>
          <w:tcPr>
            <w:tcW w:w="757" w:type="dxa"/>
            <w:tcBorders>
              <w:top w:val="nil"/>
              <w:left w:val="nil"/>
              <w:bottom w:val="single" w:sz="4" w:space="0" w:color="auto"/>
              <w:right w:val="single" w:sz="4" w:space="0" w:color="auto"/>
            </w:tcBorders>
            <w:shd w:val="clear" w:color="auto" w:fill="auto"/>
            <w:noWrap/>
            <w:vAlign w:val="center"/>
            <w:hideMark/>
          </w:tcPr>
          <w:p w14:paraId="3F07BE3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127</w:t>
            </w:r>
          </w:p>
        </w:tc>
        <w:tc>
          <w:tcPr>
            <w:tcW w:w="757" w:type="dxa"/>
            <w:tcBorders>
              <w:top w:val="nil"/>
              <w:left w:val="nil"/>
              <w:bottom w:val="single" w:sz="4" w:space="0" w:color="auto"/>
              <w:right w:val="single" w:sz="4" w:space="0" w:color="auto"/>
            </w:tcBorders>
            <w:shd w:val="clear" w:color="auto" w:fill="auto"/>
            <w:noWrap/>
            <w:vAlign w:val="center"/>
            <w:hideMark/>
          </w:tcPr>
          <w:p w14:paraId="271994F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127</w:t>
            </w:r>
          </w:p>
        </w:tc>
      </w:tr>
      <w:tr w:rsidR="00D502D3" w:rsidRPr="00C45523" w14:paraId="64386C3C" w14:textId="77777777"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5694AEE9" w14:textId="77777777"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Тепловая нагрузка на коллекторах в осенне-зимний период, Гкал/ч</w:t>
            </w:r>
          </w:p>
        </w:tc>
        <w:tc>
          <w:tcPr>
            <w:tcW w:w="758" w:type="dxa"/>
            <w:tcBorders>
              <w:top w:val="nil"/>
              <w:left w:val="nil"/>
              <w:bottom w:val="single" w:sz="4" w:space="0" w:color="auto"/>
              <w:right w:val="single" w:sz="4" w:space="0" w:color="auto"/>
            </w:tcBorders>
            <w:shd w:val="clear" w:color="auto" w:fill="auto"/>
            <w:noWrap/>
            <w:vAlign w:val="center"/>
            <w:hideMark/>
          </w:tcPr>
          <w:p w14:paraId="2107031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0,18</w:t>
            </w:r>
          </w:p>
        </w:tc>
        <w:tc>
          <w:tcPr>
            <w:tcW w:w="757" w:type="dxa"/>
            <w:tcBorders>
              <w:top w:val="nil"/>
              <w:left w:val="nil"/>
              <w:bottom w:val="single" w:sz="4" w:space="0" w:color="auto"/>
              <w:right w:val="single" w:sz="4" w:space="0" w:color="auto"/>
            </w:tcBorders>
            <w:shd w:val="clear" w:color="auto" w:fill="auto"/>
            <w:noWrap/>
            <w:vAlign w:val="center"/>
            <w:hideMark/>
          </w:tcPr>
          <w:p w14:paraId="250EC9D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0,18</w:t>
            </w:r>
          </w:p>
        </w:tc>
        <w:tc>
          <w:tcPr>
            <w:tcW w:w="757" w:type="dxa"/>
            <w:tcBorders>
              <w:top w:val="nil"/>
              <w:left w:val="nil"/>
              <w:bottom w:val="single" w:sz="4" w:space="0" w:color="auto"/>
              <w:right w:val="single" w:sz="4" w:space="0" w:color="auto"/>
            </w:tcBorders>
            <w:shd w:val="clear" w:color="auto" w:fill="auto"/>
            <w:noWrap/>
            <w:vAlign w:val="center"/>
            <w:hideMark/>
          </w:tcPr>
          <w:p w14:paraId="436255A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0,18</w:t>
            </w:r>
          </w:p>
        </w:tc>
        <w:tc>
          <w:tcPr>
            <w:tcW w:w="757" w:type="dxa"/>
            <w:tcBorders>
              <w:top w:val="nil"/>
              <w:left w:val="nil"/>
              <w:bottom w:val="single" w:sz="4" w:space="0" w:color="auto"/>
              <w:right w:val="single" w:sz="4" w:space="0" w:color="auto"/>
            </w:tcBorders>
            <w:shd w:val="clear" w:color="auto" w:fill="auto"/>
            <w:noWrap/>
            <w:vAlign w:val="center"/>
            <w:hideMark/>
          </w:tcPr>
          <w:p w14:paraId="2E7D075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0,18</w:t>
            </w:r>
          </w:p>
        </w:tc>
        <w:tc>
          <w:tcPr>
            <w:tcW w:w="757" w:type="dxa"/>
            <w:tcBorders>
              <w:top w:val="nil"/>
              <w:left w:val="nil"/>
              <w:bottom w:val="single" w:sz="4" w:space="0" w:color="auto"/>
              <w:right w:val="single" w:sz="4" w:space="0" w:color="auto"/>
            </w:tcBorders>
            <w:shd w:val="clear" w:color="auto" w:fill="auto"/>
            <w:noWrap/>
            <w:vAlign w:val="center"/>
            <w:hideMark/>
          </w:tcPr>
          <w:p w14:paraId="0D8F715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0,18</w:t>
            </w:r>
          </w:p>
        </w:tc>
        <w:tc>
          <w:tcPr>
            <w:tcW w:w="757" w:type="dxa"/>
            <w:tcBorders>
              <w:top w:val="nil"/>
              <w:left w:val="nil"/>
              <w:bottom w:val="single" w:sz="4" w:space="0" w:color="auto"/>
              <w:right w:val="single" w:sz="4" w:space="0" w:color="auto"/>
            </w:tcBorders>
            <w:shd w:val="clear" w:color="auto" w:fill="auto"/>
            <w:noWrap/>
            <w:vAlign w:val="center"/>
            <w:hideMark/>
          </w:tcPr>
          <w:p w14:paraId="52FCF80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0,18</w:t>
            </w:r>
          </w:p>
        </w:tc>
        <w:tc>
          <w:tcPr>
            <w:tcW w:w="757" w:type="dxa"/>
            <w:tcBorders>
              <w:top w:val="nil"/>
              <w:left w:val="nil"/>
              <w:bottom w:val="single" w:sz="4" w:space="0" w:color="auto"/>
              <w:right w:val="single" w:sz="4" w:space="0" w:color="auto"/>
            </w:tcBorders>
            <w:shd w:val="clear" w:color="auto" w:fill="auto"/>
            <w:noWrap/>
            <w:vAlign w:val="center"/>
            <w:hideMark/>
          </w:tcPr>
          <w:p w14:paraId="4DC4901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0,18</w:t>
            </w:r>
          </w:p>
        </w:tc>
        <w:tc>
          <w:tcPr>
            <w:tcW w:w="757" w:type="dxa"/>
            <w:tcBorders>
              <w:top w:val="nil"/>
              <w:left w:val="nil"/>
              <w:bottom w:val="single" w:sz="4" w:space="0" w:color="auto"/>
              <w:right w:val="single" w:sz="4" w:space="0" w:color="auto"/>
            </w:tcBorders>
            <w:shd w:val="clear" w:color="auto" w:fill="auto"/>
            <w:noWrap/>
            <w:vAlign w:val="center"/>
            <w:hideMark/>
          </w:tcPr>
          <w:p w14:paraId="08D9ABB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0,18</w:t>
            </w:r>
          </w:p>
        </w:tc>
        <w:tc>
          <w:tcPr>
            <w:tcW w:w="757" w:type="dxa"/>
            <w:tcBorders>
              <w:top w:val="nil"/>
              <w:left w:val="nil"/>
              <w:bottom w:val="single" w:sz="4" w:space="0" w:color="auto"/>
              <w:right w:val="single" w:sz="4" w:space="0" w:color="auto"/>
            </w:tcBorders>
            <w:shd w:val="clear" w:color="auto" w:fill="auto"/>
            <w:noWrap/>
            <w:vAlign w:val="center"/>
            <w:hideMark/>
          </w:tcPr>
          <w:p w14:paraId="219E272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0,18</w:t>
            </w:r>
          </w:p>
        </w:tc>
        <w:tc>
          <w:tcPr>
            <w:tcW w:w="757" w:type="dxa"/>
            <w:tcBorders>
              <w:top w:val="nil"/>
              <w:left w:val="nil"/>
              <w:bottom w:val="single" w:sz="4" w:space="0" w:color="auto"/>
              <w:right w:val="single" w:sz="4" w:space="0" w:color="auto"/>
            </w:tcBorders>
            <w:shd w:val="clear" w:color="auto" w:fill="auto"/>
            <w:noWrap/>
            <w:vAlign w:val="center"/>
            <w:hideMark/>
          </w:tcPr>
          <w:p w14:paraId="4B511DE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0,18</w:t>
            </w:r>
          </w:p>
        </w:tc>
        <w:tc>
          <w:tcPr>
            <w:tcW w:w="757" w:type="dxa"/>
            <w:tcBorders>
              <w:top w:val="nil"/>
              <w:left w:val="nil"/>
              <w:bottom w:val="single" w:sz="4" w:space="0" w:color="auto"/>
              <w:right w:val="single" w:sz="4" w:space="0" w:color="auto"/>
            </w:tcBorders>
            <w:shd w:val="clear" w:color="auto" w:fill="auto"/>
            <w:noWrap/>
            <w:vAlign w:val="center"/>
            <w:hideMark/>
          </w:tcPr>
          <w:p w14:paraId="01F4B76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0,18</w:t>
            </w:r>
          </w:p>
        </w:tc>
        <w:tc>
          <w:tcPr>
            <w:tcW w:w="757" w:type="dxa"/>
            <w:tcBorders>
              <w:top w:val="nil"/>
              <w:left w:val="nil"/>
              <w:bottom w:val="single" w:sz="4" w:space="0" w:color="auto"/>
              <w:right w:val="single" w:sz="4" w:space="0" w:color="auto"/>
            </w:tcBorders>
            <w:shd w:val="clear" w:color="auto" w:fill="auto"/>
            <w:noWrap/>
            <w:vAlign w:val="center"/>
            <w:hideMark/>
          </w:tcPr>
          <w:p w14:paraId="242CC2C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0,18</w:t>
            </w:r>
          </w:p>
        </w:tc>
      </w:tr>
      <w:tr w:rsidR="00D502D3" w:rsidRPr="00C45523" w14:paraId="045D1920" w14:textId="77777777"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639D2FE2" w14:textId="77777777"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Тепловая нагрузка на коллекторах в переходный период, Гкал/ч</w:t>
            </w:r>
          </w:p>
        </w:tc>
        <w:tc>
          <w:tcPr>
            <w:tcW w:w="758" w:type="dxa"/>
            <w:tcBorders>
              <w:top w:val="nil"/>
              <w:left w:val="nil"/>
              <w:bottom w:val="single" w:sz="4" w:space="0" w:color="auto"/>
              <w:right w:val="single" w:sz="4" w:space="0" w:color="auto"/>
            </w:tcBorders>
            <w:shd w:val="clear" w:color="auto" w:fill="auto"/>
            <w:noWrap/>
            <w:vAlign w:val="center"/>
            <w:hideMark/>
          </w:tcPr>
          <w:p w14:paraId="2042D52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0,11</w:t>
            </w:r>
          </w:p>
        </w:tc>
        <w:tc>
          <w:tcPr>
            <w:tcW w:w="757" w:type="dxa"/>
            <w:tcBorders>
              <w:top w:val="nil"/>
              <w:left w:val="nil"/>
              <w:bottom w:val="single" w:sz="4" w:space="0" w:color="auto"/>
              <w:right w:val="single" w:sz="4" w:space="0" w:color="auto"/>
            </w:tcBorders>
            <w:shd w:val="clear" w:color="auto" w:fill="auto"/>
            <w:noWrap/>
            <w:vAlign w:val="center"/>
            <w:hideMark/>
          </w:tcPr>
          <w:p w14:paraId="3EF73FA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0,11</w:t>
            </w:r>
          </w:p>
        </w:tc>
        <w:tc>
          <w:tcPr>
            <w:tcW w:w="757" w:type="dxa"/>
            <w:tcBorders>
              <w:top w:val="nil"/>
              <w:left w:val="nil"/>
              <w:bottom w:val="single" w:sz="4" w:space="0" w:color="auto"/>
              <w:right w:val="single" w:sz="4" w:space="0" w:color="auto"/>
            </w:tcBorders>
            <w:shd w:val="clear" w:color="auto" w:fill="auto"/>
            <w:noWrap/>
            <w:vAlign w:val="center"/>
            <w:hideMark/>
          </w:tcPr>
          <w:p w14:paraId="2E51123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0,11</w:t>
            </w:r>
          </w:p>
        </w:tc>
        <w:tc>
          <w:tcPr>
            <w:tcW w:w="757" w:type="dxa"/>
            <w:tcBorders>
              <w:top w:val="nil"/>
              <w:left w:val="nil"/>
              <w:bottom w:val="single" w:sz="4" w:space="0" w:color="auto"/>
              <w:right w:val="single" w:sz="4" w:space="0" w:color="auto"/>
            </w:tcBorders>
            <w:shd w:val="clear" w:color="auto" w:fill="auto"/>
            <w:noWrap/>
            <w:vAlign w:val="center"/>
            <w:hideMark/>
          </w:tcPr>
          <w:p w14:paraId="773515E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0,11</w:t>
            </w:r>
          </w:p>
        </w:tc>
        <w:tc>
          <w:tcPr>
            <w:tcW w:w="757" w:type="dxa"/>
            <w:tcBorders>
              <w:top w:val="nil"/>
              <w:left w:val="nil"/>
              <w:bottom w:val="single" w:sz="4" w:space="0" w:color="auto"/>
              <w:right w:val="single" w:sz="4" w:space="0" w:color="auto"/>
            </w:tcBorders>
            <w:shd w:val="clear" w:color="auto" w:fill="auto"/>
            <w:noWrap/>
            <w:vAlign w:val="center"/>
            <w:hideMark/>
          </w:tcPr>
          <w:p w14:paraId="4A955EA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0,11</w:t>
            </w:r>
          </w:p>
        </w:tc>
        <w:tc>
          <w:tcPr>
            <w:tcW w:w="757" w:type="dxa"/>
            <w:tcBorders>
              <w:top w:val="nil"/>
              <w:left w:val="nil"/>
              <w:bottom w:val="single" w:sz="4" w:space="0" w:color="auto"/>
              <w:right w:val="single" w:sz="4" w:space="0" w:color="auto"/>
            </w:tcBorders>
            <w:shd w:val="clear" w:color="auto" w:fill="auto"/>
            <w:noWrap/>
            <w:vAlign w:val="center"/>
            <w:hideMark/>
          </w:tcPr>
          <w:p w14:paraId="5F5C5D7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0,11</w:t>
            </w:r>
          </w:p>
        </w:tc>
        <w:tc>
          <w:tcPr>
            <w:tcW w:w="757" w:type="dxa"/>
            <w:tcBorders>
              <w:top w:val="nil"/>
              <w:left w:val="nil"/>
              <w:bottom w:val="single" w:sz="4" w:space="0" w:color="auto"/>
              <w:right w:val="single" w:sz="4" w:space="0" w:color="auto"/>
            </w:tcBorders>
            <w:shd w:val="clear" w:color="auto" w:fill="auto"/>
            <w:noWrap/>
            <w:vAlign w:val="center"/>
            <w:hideMark/>
          </w:tcPr>
          <w:p w14:paraId="757A9EA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0,11</w:t>
            </w:r>
          </w:p>
        </w:tc>
        <w:tc>
          <w:tcPr>
            <w:tcW w:w="757" w:type="dxa"/>
            <w:tcBorders>
              <w:top w:val="nil"/>
              <w:left w:val="nil"/>
              <w:bottom w:val="single" w:sz="4" w:space="0" w:color="auto"/>
              <w:right w:val="single" w:sz="4" w:space="0" w:color="auto"/>
            </w:tcBorders>
            <w:shd w:val="clear" w:color="auto" w:fill="auto"/>
            <w:noWrap/>
            <w:vAlign w:val="center"/>
            <w:hideMark/>
          </w:tcPr>
          <w:p w14:paraId="7C25799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0,11</w:t>
            </w:r>
          </w:p>
        </w:tc>
        <w:tc>
          <w:tcPr>
            <w:tcW w:w="757" w:type="dxa"/>
            <w:tcBorders>
              <w:top w:val="nil"/>
              <w:left w:val="nil"/>
              <w:bottom w:val="single" w:sz="4" w:space="0" w:color="auto"/>
              <w:right w:val="single" w:sz="4" w:space="0" w:color="auto"/>
            </w:tcBorders>
            <w:shd w:val="clear" w:color="auto" w:fill="auto"/>
            <w:noWrap/>
            <w:vAlign w:val="center"/>
            <w:hideMark/>
          </w:tcPr>
          <w:p w14:paraId="44B722C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0,11</w:t>
            </w:r>
          </w:p>
        </w:tc>
        <w:tc>
          <w:tcPr>
            <w:tcW w:w="757" w:type="dxa"/>
            <w:tcBorders>
              <w:top w:val="nil"/>
              <w:left w:val="nil"/>
              <w:bottom w:val="single" w:sz="4" w:space="0" w:color="auto"/>
              <w:right w:val="single" w:sz="4" w:space="0" w:color="auto"/>
            </w:tcBorders>
            <w:shd w:val="clear" w:color="auto" w:fill="auto"/>
            <w:noWrap/>
            <w:vAlign w:val="center"/>
            <w:hideMark/>
          </w:tcPr>
          <w:p w14:paraId="40BDDC5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0,11</w:t>
            </w:r>
          </w:p>
        </w:tc>
        <w:tc>
          <w:tcPr>
            <w:tcW w:w="757" w:type="dxa"/>
            <w:tcBorders>
              <w:top w:val="nil"/>
              <w:left w:val="nil"/>
              <w:bottom w:val="single" w:sz="4" w:space="0" w:color="auto"/>
              <w:right w:val="single" w:sz="4" w:space="0" w:color="auto"/>
            </w:tcBorders>
            <w:shd w:val="clear" w:color="auto" w:fill="auto"/>
            <w:noWrap/>
            <w:vAlign w:val="center"/>
            <w:hideMark/>
          </w:tcPr>
          <w:p w14:paraId="4EBA203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0,11</w:t>
            </w:r>
          </w:p>
        </w:tc>
        <w:tc>
          <w:tcPr>
            <w:tcW w:w="757" w:type="dxa"/>
            <w:tcBorders>
              <w:top w:val="nil"/>
              <w:left w:val="nil"/>
              <w:bottom w:val="single" w:sz="4" w:space="0" w:color="auto"/>
              <w:right w:val="single" w:sz="4" w:space="0" w:color="auto"/>
            </w:tcBorders>
            <w:shd w:val="clear" w:color="auto" w:fill="auto"/>
            <w:noWrap/>
            <w:vAlign w:val="center"/>
            <w:hideMark/>
          </w:tcPr>
          <w:p w14:paraId="5571A89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0,11</w:t>
            </w:r>
          </w:p>
        </w:tc>
      </w:tr>
      <w:tr w:rsidR="00D502D3" w:rsidRPr="00C45523" w14:paraId="568F98D8" w14:textId="77777777"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02998E8F" w14:textId="77777777"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Тепловая нагрузка на коллекторах в летний период, Гкал/ч</w:t>
            </w:r>
          </w:p>
        </w:tc>
        <w:tc>
          <w:tcPr>
            <w:tcW w:w="758" w:type="dxa"/>
            <w:tcBorders>
              <w:top w:val="nil"/>
              <w:left w:val="nil"/>
              <w:bottom w:val="single" w:sz="4" w:space="0" w:color="auto"/>
              <w:right w:val="single" w:sz="4" w:space="0" w:color="auto"/>
            </w:tcBorders>
            <w:shd w:val="clear" w:color="auto" w:fill="auto"/>
            <w:noWrap/>
            <w:vAlign w:val="center"/>
            <w:hideMark/>
          </w:tcPr>
          <w:p w14:paraId="57FEC4B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14:paraId="63CC6B6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14:paraId="3440581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14:paraId="2380E4E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14:paraId="22DACE6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14:paraId="3F2E419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14:paraId="6C97A38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14:paraId="1068A80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14:paraId="1A02699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14:paraId="699A5C7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14:paraId="61D91B9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14:paraId="61034C3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r>
      <w:tr w:rsidR="00D502D3" w:rsidRPr="00C45523" w14:paraId="372FA653" w14:textId="77777777"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5DE77F84" w14:textId="77777777"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Максимальный часовой расход условного топлива в ОЗП, т.у.т/ч</w:t>
            </w:r>
          </w:p>
        </w:tc>
        <w:tc>
          <w:tcPr>
            <w:tcW w:w="758" w:type="dxa"/>
            <w:tcBorders>
              <w:top w:val="nil"/>
              <w:left w:val="nil"/>
              <w:bottom w:val="single" w:sz="4" w:space="0" w:color="auto"/>
              <w:right w:val="single" w:sz="4" w:space="0" w:color="auto"/>
            </w:tcBorders>
            <w:shd w:val="clear" w:color="auto" w:fill="auto"/>
            <w:noWrap/>
            <w:vAlign w:val="center"/>
            <w:hideMark/>
          </w:tcPr>
          <w:p w14:paraId="1513DE1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0,041</w:t>
            </w:r>
          </w:p>
        </w:tc>
        <w:tc>
          <w:tcPr>
            <w:tcW w:w="757" w:type="dxa"/>
            <w:tcBorders>
              <w:top w:val="nil"/>
              <w:left w:val="nil"/>
              <w:bottom w:val="single" w:sz="4" w:space="0" w:color="auto"/>
              <w:right w:val="single" w:sz="4" w:space="0" w:color="auto"/>
            </w:tcBorders>
            <w:shd w:val="clear" w:color="auto" w:fill="auto"/>
            <w:noWrap/>
            <w:vAlign w:val="center"/>
            <w:hideMark/>
          </w:tcPr>
          <w:p w14:paraId="363D05B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0,041</w:t>
            </w:r>
          </w:p>
        </w:tc>
        <w:tc>
          <w:tcPr>
            <w:tcW w:w="757" w:type="dxa"/>
            <w:tcBorders>
              <w:top w:val="nil"/>
              <w:left w:val="nil"/>
              <w:bottom w:val="single" w:sz="4" w:space="0" w:color="auto"/>
              <w:right w:val="single" w:sz="4" w:space="0" w:color="auto"/>
            </w:tcBorders>
            <w:shd w:val="clear" w:color="auto" w:fill="auto"/>
            <w:noWrap/>
            <w:vAlign w:val="center"/>
            <w:hideMark/>
          </w:tcPr>
          <w:p w14:paraId="5E10BE4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0,041</w:t>
            </w:r>
          </w:p>
        </w:tc>
        <w:tc>
          <w:tcPr>
            <w:tcW w:w="757" w:type="dxa"/>
            <w:tcBorders>
              <w:top w:val="nil"/>
              <w:left w:val="nil"/>
              <w:bottom w:val="single" w:sz="4" w:space="0" w:color="auto"/>
              <w:right w:val="single" w:sz="4" w:space="0" w:color="auto"/>
            </w:tcBorders>
            <w:shd w:val="clear" w:color="auto" w:fill="auto"/>
            <w:noWrap/>
            <w:vAlign w:val="center"/>
            <w:hideMark/>
          </w:tcPr>
          <w:p w14:paraId="4361901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0,041</w:t>
            </w:r>
          </w:p>
        </w:tc>
        <w:tc>
          <w:tcPr>
            <w:tcW w:w="757" w:type="dxa"/>
            <w:tcBorders>
              <w:top w:val="nil"/>
              <w:left w:val="nil"/>
              <w:bottom w:val="single" w:sz="4" w:space="0" w:color="auto"/>
              <w:right w:val="single" w:sz="4" w:space="0" w:color="auto"/>
            </w:tcBorders>
            <w:shd w:val="clear" w:color="auto" w:fill="auto"/>
            <w:noWrap/>
            <w:vAlign w:val="center"/>
            <w:hideMark/>
          </w:tcPr>
          <w:p w14:paraId="10E2002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0,041</w:t>
            </w:r>
          </w:p>
        </w:tc>
        <w:tc>
          <w:tcPr>
            <w:tcW w:w="757" w:type="dxa"/>
            <w:tcBorders>
              <w:top w:val="nil"/>
              <w:left w:val="nil"/>
              <w:bottom w:val="single" w:sz="4" w:space="0" w:color="auto"/>
              <w:right w:val="single" w:sz="4" w:space="0" w:color="auto"/>
            </w:tcBorders>
            <w:shd w:val="clear" w:color="auto" w:fill="auto"/>
            <w:noWrap/>
            <w:vAlign w:val="center"/>
            <w:hideMark/>
          </w:tcPr>
          <w:p w14:paraId="492C8F5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0,041</w:t>
            </w:r>
          </w:p>
        </w:tc>
        <w:tc>
          <w:tcPr>
            <w:tcW w:w="757" w:type="dxa"/>
            <w:tcBorders>
              <w:top w:val="nil"/>
              <w:left w:val="nil"/>
              <w:bottom w:val="single" w:sz="4" w:space="0" w:color="auto"/>
              <w:right w:val="single" w:sz="4" w:space="0" w:color="auto"/>
            </w:tcBorders>
            <w:shd w:val="clear" w:color="auto" w:fill="auto"/>
            <w:noWrap/>
            <w:vAlign w:val="center"/>
            <w:hideMark/>
          </w:tcPr>
          <w:p w14:paraId="4D82E44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0,041</w:t>
            </w:r>
          </w:p>
        </w:tc>
        <w:tc>
          <w:tcPr>
            <w:tcW w:w="757" w:type="dxa"/>
            <w:tcBorders>
              <w:top w:val="nil"/>
              <w:left w:val="nil"/>
              <w:bottom w:val="single" w:sz="4" w:space="0" w:color="auto"/>
              <w:right w:val="single" w:sz="4" w:space="0" w:color="auto"/>
            </w:tcBorders>
            <w:shd w:val="clear" w:color="auto" w:fill="auto"/>
            <w:noWrap/>
            <w:vAlign w:val="center"/>
            <w:hideMark/>
          </w:tcPr>
          <w:p w14:paraId="317C471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0,041</w:t>
            </w:r>
          </w:p>
        </w:tc>
        <w:tc>
          <w:tcPr>
            <w:tcW w:w="757" w:type="dxa"/>
            <w:tcBorders>
              <w:top w:val="nil"/>
              <w:left w:val="nil"/>
              <w:bottom w:val="single" w:sz="4" w:space="0" w:color="auto"/>
              <w:right w:val="single" w:sz="4" w:space="0" w:color="auto"/>
            </w:tcBorders>
            <w:shd w:val="clear" w:color="auto" w:fill="auto"/>
            <w:noWrap/>
            <w:vAlign w:val="center"/>
            <w:hideMark/>
          </w:tcPr>
          <w:p w14:paraId="07BF37C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0,041</w:t>
            </w:r>
          </w:p>
        </w:tc>
        <w:tc>
          <w:tcPr>
            <w:tcW w:w="757" w:type="dxa"/>
            <w:tcBorders>
              <w:top w:val="nil"/>
              <w:left w:val="nil"/>
              <w:bottom w:val="single" w:sz="4" w:space="0" w:color="auto"/>
              <w:right w:val="single" w:sz="4" w:space="0" w:color="auto"/>
            </w:tcBorders>
            <w:shd w:val="clear" w:color="auto" w:fill="auto"/>
            <w:noWrap/>
            <w:vAlign w:val="center"/>
            <w:hideMark/>
          </w:tcPr>
          <w:p w14:paraId="4DCAEC7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0,041</w:t>
            </w:r>
          </w:p>
        </w:tc>
        <w:tc>
          <w:tcPr>
            <w:tcW w:w="757" w:type="dxa"/>
            <w:tcBorders>
              <w:top w:val="nil"/>
              <w:left w:val="nil"/>
              <w:bottom w:val="single" w:sz="4" w:space="0" w:color="auto"/>
              <w:right w:val="single" w:sz="4" w:space="0" w:color="auto"/>
            </w:tcBorders>
            <w:shd w:val="clear" w:color="auto" w:fill="auto"/>
            <w:noWrap/>
            <w:vAlign w:val="center"/>
            <w:hideMark/>
          </w:tcPr>
          <w:p w14:paraId="7CDF372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0,041</w:t>
            </w:r>
          </w:p>
        </w:tc>
        <w:tc>
          <w:tcPr>
            <w:tcW w:w="757" w:type="dxa"/>
            <w:tcBorders>
              <w:top w:val="nil"/>
              <w:left w:val="nil"/>
              <w:bottom w:val="single" w:sz="4" w:space="0" w:color="auto"/>
              <w:right w:val="single" w:sz="4" w:space="0" w:color="auto"/>
            </w:tcBorders>
            <w:shd w:val="clear" w:color="auto" w:fill="auto"/>
            <w:noWrap/>
            <w:vAlign w:val="center"/>
            <w:hideMark/>
          </w:tcPr>
          <w:p w14:paraId="1A5482E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0,041</w:t>
            </w:r>
          </w:p>
        </w:tc>
      </w:tr>
      <w:tr w:rsidR="00D502D3" w:rsidRPr="00C45523" w14:paraId="5189DDBF" w14:textId="77777777"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3A0C8B08" w14:textId="77777777"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Максимальный часовой расход условного топлива в переходный период, т.у.т/ч</w:t>
            </w:r>
          </w:p>
        </w:tc>
        <w:tc>
          <w:tcPr>
            <w:tcW w:w="758" w:type="dxa"/>
            <w:tcBorders>
              <w:top w:val="nil"/>
              <w:left w:val="nil"/>
              <w:bottom w:val="single" w:sz="4" w:space="0" w:color="auto"/>
              <w:right w:val="single" w:sz="4" w:space="0" w:color="auto"/>
            </w:tcBorders>
            <w:shd w:val="clear" w:color="auto" w:fill="auto"/>
            <w:noWrap/>
            <w:vAlign w:val="center"/>
            <w:hideMark/>
          </w:tcPr>
          <w:p w14:paraId="0E3E735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0,025</w:t>
            </w:r>
          </w:p>
        </w:tc>
        <w:tc>
          <w:tcPr>
            <w:tcW w:w="757" w:type="dxa"/>
            <w:tcBorders>
              <w:top w:val="nil"/>
              <w:left w:val="nil"/>
              <w:bottom w:val="single" w:sz="4" w:space="0" w:color="auto"/>
              <w:right w:val="single" w:sz="4" w:space="0" w:color="auto"/>
            </w:tcBorders>
            <w:shd w:val="clear" w:color="auto" w:fill="auto"/>
            <w:noWrap/>
            <w:vAlign w:val="center"/>
            <w:hideMark/>
          </w:tcPr>
          <w:p w14:paraId="0CDADA3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0,025</w:t>
            </w:r>
          </w:p>
        </w:tc>
        <w:tc>
          <w:tcPr>
            <w:tcW w:w="757" w:type="dxa"/>
            <w:tcBorders>
              <w:top w:val="nil"/>
              <w:left w:val="nil"/>
              <w:bottom w:val="single" w:sz="4" w:space="0" w:color="auto"/>
              <w:right w:val="single" w:sz="4" w:space="0" w:color="auto"/>
            </w:tcBorders>
            <w:shd w:val="clear" w:color="auto" w:fill="auto"/>
            <w:noWrap/>
            <w:vAlign w:val="center"/>
            <w:hideMark/>
          </w:tcPr>
          <w:p w14:paraId="42F2707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0,025</w:t>
            </w:r>
          </w:p>
        </w:tc>
        <w:tc>
          <w:tcPr>
            <w:tcW w:w="757" w:type="dxa"/>
            <w:tcBorders>
              <w:top w:val="nil"/>
              <w:left w:val="nil"/>
              <w:bottom w:val="single" w:sz="4" w:space="0" w:color="auto"/>
              <w:right w:val="single" w:sz="4" w:space="0" w:color="auto"/>
            </w:tcBorders>
            <w:shd w:val="clear" w:color="auto" w:fill="auto"/>
            <w:noWrap/>
            <w:vAlign w:val="center"/>
            <w:hideMark/>
          </w:tcPr>
          <w:p w14:paraId="69D20C3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0,025</w:t>
            </w:r>
          </w:p>
        </w:tc>
        <w:tc>
          <w:tcPr>
            <w:tcW w:w="757" w:type="dxa"/>
            <w:tcBorders>
              <w:top w:val="nil"/>
              <w:left w:val="nil"/>
              <w:bottom w:val="single" w:sz="4" w:space="0" w:color="auto"/>
              <w:right w:val="single" w:sz="4" w:space="0" w:color="auto"/>
            </w:tcBorders>
            <w:shd w:val="clear" w:color="auto" w:fill="auto"/>
            <w:noWrap/>
            <w:vAlign w:val="center"/>
            <w:hideMark/>
          </w:tcPr>
          <w:p w14:paraId="3A2BFC5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0,025</w:t>
            </w:r>
          </w:p>
        </w:tc>
        <w:tc>
          <w:tcPr>
            <w:tcW w:w="757" w:type="dxa"/>
            <w:tcBorders>
              <w:top w:val="nil"/>
              <w:left w:val="nil"/>
              <w:bottom w:val="single" w:sz="4" w:space="0" w:color="auto"/>
              <w:right w:val="single" w:sz="4" w:space="0" w:color="auto"/>
            </w:tcBorders>
            <w:shd w:val="clear" w:color="auto" w:fill="auto"/>
            <w:noWrap/>
            <w:vAlign w:val="center"/>
            <w:hideMark/>
          </w:tcPr>
          <w:p w14:paraId="447C655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0,025</w:t>
            </w:r>
          </w:p>
        </w:tc>
        <w:tc>
          <w:tcPr>
            <w:tcW w:w="757" w:type="dxa"/>
            <w:tcBorders>
              <w:top w:val="nil"/>
              <w:left w:val="nil"/>
              <w:bottom w:val="single" w:sz="4" w:space="0" w:color="auto"/>
              <w:right w:val="single" w:sz="4" w:space="0" w:color="auto"/>
            </w:tcBorders>
            <w:shd w:val="clear" w:color="auto" w:fill="auto"/>
            <w:noWrap/>
            <w:vAlign w:val="center"/>
            <w:hideMark/>
          </w:tcPr>
          <w:p w14:paraId="73482B8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0,025</w:t>
            </w:r>
          </w:p>
        </w:tc>
        <w:tc>
          <w:tcPr>
            <w:tcW w:w="757" w:type="dxa"/>
            <w:tcBorders>
              <w:top w:val="nil"/>
              <w:left w:val="nil"/>
              <w:bottom w:val="single" w:sz="4" w:space="0" w:color="auto"/>
              <w:right w:val="single" w:sz="4" w:space="0" w:color="auto"/>
            </w:tcBorders>
            <w:shd w:val="clear" w:color="auto" w:fill="auto"/>
            <w:noWrap/>
            <w:vAlign w:val="center"/>
            <w:hideMark/>
          </w:tcPr>
          <w:p w14:paraId="32BB602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0,025</w:t>
            </w:r>
          </w:p>
        </w:tc>
        <w:tc>
          <w:tcPr>
            <w:tcW w:w="757" w:type="dxa"/>
            <w:tcBorders>
              <w:top w:val="nil"/>
              <w:left w:val="nil"/>
              <w:bottom w:val="single" w:sz="4" w:space="0" w:color="auto"/>
              <w:right w:val="single" w:sz="4" w:space="0" w:color="auto"/>
            </w:tcBorders>
            <w:shd w:val="clear" w:color="auto" w:fill="auto"/>
            <w:noWrap/>
            <w:vAlign w:val="center"/>
            <w:hideMark/>
          </w:tcPr>
          <w:p w14:paraId="59642D9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0,025</w:t>
            </w:r>
          </w:p>
        </w:tc>
        <w:tc>
          <w:tcPr>
            <w:tcW w:w="757" w:type="dxa"/>
            <w:tcBorders>
              <w:top w:val="nil"/>
              <w:left w:val="nil"/>
              <w:bottom w:val="single" w:sz="4" w:space="0" w:color="auto"/>
              <w:right w:val="single" w:sz="4" w:space="0" w:color="auto"/>
            </w:tcBorders>
            <w:shd w:val="clear" w:color="auto" w:fill="auto"/>
            <w:noWrap/>
            <w:vAlign w:val="center"/>
            <w:hideMark/>
          </w:tcPr>
          <w:p w14:paraId="733655B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0,025</w:t>
            </w:r>
          </w:p>
        </w:tc>
        <w:tc>
          <w:tcPr>
            <w:tcW w:w="757" w:type="dxa"/>
            <w:tcBorders>
              <w:top w:val="nil"/>
              <w:left w:val="nil"/>
              <w:bottom w:val="single" w:sz="4" w:space="0" w:color="auto"/>
              <w:right w:val="single" w:sz="4" w:space="0" w:color="auto"/>
            </w:tcBorders>
            <w:shd w:val="clear" w:color="auto" w:fill="auto"/>
            <w:noWrap/>
            <w:vAlign w:val="center"/>
            <w:hideMark/>
          </w:tcPr>
          <w:p w14:paraId="068264F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0,025</w:t>
            </w:r>
          </w:p>
        </w:tc>
        <w:tc>
          <w:tcPr>
            <w:tcW w:w="757" w:type="dxa"/>
            <w:tcBorders>
              <w:top w:val="nil"/>
              <w:left w:val="nil"/>
              <w:bottom w:val="single" w:sz="4" w:space="0" w:color="auto"/>
              <w:right w:val="single" w:sz="4" w:space="0" w:color="auto"/>
            </w:tcBorders>
            <w:shd w:val="clear" w:color="auto" w:fill="auto"/>
            <w:noWrap/>
            <w:vAlign w:val="center"/>
            <w:hideMark/>
          </w:tcPr>
          <w:p w14:paraId="5367D60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0,025</w:t>
            </w:r>
          </w:p>
        </w:tc>
      </w:tr>
      <w:tr w:rsidR="00D502D3" w:rsidRPr="00C45523" w14:paraId="5FEA699F" w14:textId="77777777"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310CCC1E" w14:textId="77777777"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Максимальный часовой расход условного топлива в летний период, т.у.т/ч</w:t>
            </w:r>
          </w:p>
        </w:tc>
        <w:tc>
          <w:tcPr>
            <w:tcW w:w="758" w:type="dxa"/>
            <w:tcBorders>
              <w:top w:val="nil"/>
              <w:left w:val="nil"/>
              <w:bottom w:val="single" w:sz="4" w:space="0" w:color="auto"/>
              <w:right w:val="single" w:sz="4" w:space="0" w:color="auto"/>
            </w:tcBorders>
            <w:shd w:val="clear" w:color="auto" w:fill="auto"/>
            <w:noWrap/>
            <w:vAlign w:val="center"/>
            <w:hideMark/>
          </w:tcPr>
          <w:p w14:paraId="52FF6BA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14:paraId="2BD277F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14:paraId="4451B18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14:paraId="0D1342C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14:paraId="36F4DC5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14:paraId="6AB6344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14:paraId="6B012C0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14:paraId="2702583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14:paraId="1FFF09D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14:paraId="1628C74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14:paraId="3572EB8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14:paraId="14C18A7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r>
      <w:tr w:rsidR="00D502D3" w:rsidRPr="00C45523" w14:paraId="09CCB93D" w14:textId="77777777"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3EE2E9E7" w14:textId="77777777"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Средняя тепловая нагрузка в самый холодный месяц, Гкал/ч</w:t>
            </w:r>
          </w:p>
        </w:tc>
        <w:tc>
          <w:tcPr>
            <w:tcW w:w="758" w:type="dxa"/>
            <w:tcBorders>
              <w:top w:val="nil"/>
              <w:left w:val="nil"/>
              <w:bottom w:val="single" w:sz="4" w:space="0" w:color="auto"/>
              <w:right w:val="single" w:sz="4" w:space="0" w:color="auto"/>
            </w:tcBorders>
            <w:shd w:val="clear" w:color="auto" w:fill="auto"/>
            <w:noWrap/>
            <w:vAlign w:val="center"/>
            <w:hideMark/>
          </w:tcPr>
          <w:p w14:paraId="2234276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w:t>
            </w:r>
          </w:p>
        </w:tc>
        <w:tc>
          <w:tcPr>
            <w:tcW w:w="757" w:type="dxa"/>
            <w:tcBorders>
              <w:top w:val="nil"/>
              <w:left w:val="nil"/>
              <w:bottom w:val="single" w:sz="4" w:space="0" w:color="auto"/>
              <w:right w:val="single" w:sz="4" w:space="0" w:color="auto"/>
            </w:tcBorders>
            <w:shd w:val="clear" w:color="auto" w:fill="auto"/>
            <w:noWrap/>
            <w:vAlign w:val="center"/>
            <w:hideMark/>
          </w:tcPr>
          <w:p w14:paraId="45D83DC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w:t>
            </w:r>
          </w:p>
        </w:tc>
        <w:tc>
          <w:tcPr>
            <w:tcW w:w="757" w:type="dxa"/>
            <w:tcBorders>
              <w:top w:val="nil"/>
              <w:left w:val="nil"/>
              <w:bottom w:val="single" w:sz="4" w:space="0" w:color="auto"/>
              <w:right w:val="single" w:sz="4" w:space="0" w:color="auto"/>
            </w:tcBorders>
            <w:shd w:val="clear" w:color="auto" w:fill="auto"/>
            <w:noWrap/>
            <w:vAlign w:val="center"/>
            <w:hideMark/>
          </w:tcPr>
          <w:p w14:paraId="13C717A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w:t>
            </w:r>
          </w:p>
        </w:tc>
        <w:tc>
          <w:tcPr>
            <w:tcW w:w="757" w:type="dxa"/>
            <w:tcBorders>
              <w:top w:val="nil"/>
              <w:left w:val="nil"/>
              <w:bottom w:val="single" w:sz="4" w:space="0" w:color="auto"/>
              <w:right w:val="single" w:sz="4" w:space="0" w:color="auto"/>
            </w:tcBorders>
            <w:shd w:val="clear" w:color="auto" w:fill="auto"/>
            <w:noWrap/>
            <w:vAlign w:val="center"/>
            <w:hideMark/>
          </w:tcPr>
          <w:p w14:paraId="57E3D82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w:t>
            </w:r>
          </w:p>
        </w:tc>
        <w:tc>
          <w:tcPr>
            <w:tcW w:w="757" w:type="dxa"/>
            <w:tcBorders>
              <w:top w:val="nil"/>
              <w:left w:val="nil"/>
              <w:bottom w:val="single" w:sz="4" w:space="0" w:color="auto"/>
              <w:right w:val="single" w:sz="4" w:space="0" w:color="auto"/>
            </w:tcBorders>
            <w:shd w:val="clear" w:color="auto" w:fill="auto"/>
            <w:noWrap/>
            <w:vAlign w:val="center"/>
            <w:hideMark/>
          </w:tcPr>
          <w:p w14:paraId="5AE94D7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w:t>
            </w:r>
          </w:p>
        </w:tc>
        <w:tc>
          <w:tcPr>
            <w:tcW w:w="757" w:type="dxa"/>
            <w:tcBorders>
              <w:top w:val="nil"/>
              <w:left w:val="nil"/>
              <w:bottom w:val="single" w:sz="4" w:space="0" w:color="auto"/>
              <w:right w:val="single" w:sz="4" w:space="0" w:color="auto"/>
            </w:tcBorders>
            <w:shd w:val="clear" w:color="auto" w:fill="auto"/>
            <w:noWrap/>
            <w:vAlign w:val="center"/>
            <w:hideMark/>
          </w:tcPr>
          <w:p w14:paraId="434E295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w:t>
            </w:r>
          </w:p>
        </w:tc>
        <w:tc>
          <w:tcPr>
            <w:tcW w:w="757" w:type="dxa"/>
            <w:tcBorders>
              <w:top w:val="nil"/>
              <w:left w:val="nil"/>
              <w:bottom w:val="single" w:sz="4" w:space="0" w:color="auto"/>
              <w:right w:val="single" w:sz="4" w:space="0" w:color="auto"/>
            </w:tcBorders>
            <w:shd w:val="clear" w:color="auto" w:fill="auto"/>
            <w:noWrap/>
            <w:vAlign w:val="center"/>
            <w:hideMark/>
          </w:tcPr>
          <w:p w14:paraId="28940D2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w:t>
            </w:r>
          </w:p>
        </w:tc>
        <w:tc>
          <w:tcPr>
            <w:tcW w:w="757" w:type="dxa"/>
            <w:tcBorders>
              <w:top w:val="nil"/>
              <w:left w:val="nil"/>
              <w:bottom w:val="single" w:sz="4" w:space="0" w:color="auto"/>
              <w:right w:val="single" w:sz="4" w:space="0" w:color="auto"/>
            </w:tcBorders>
            <w:shd w:val="clear" w:color="auto" w:fill="auto"/>
            <w:noWrap/>
            <w:vAlign w:val="center"/>
            <w:hideMark/>
          </w:tcPr>
          <w:p w14:paraId="52C8526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w:t>
            </w:r>
          </w:p>
        </w:tc>
        <w:tc>
          <w:tcPr>
            <w:tcW w:w="757" w:type="dxa"/>
            <w:tcBorders>
              <w:top w:val="nil"/>
              <w:left w:val="nil"/>
              <w:bottom w:val="single" w:sz="4" w:space="0" w:color="auto"/>
              <w:right w:val="single" w:sz="4" w:space="0" w:color="auto"/>
            </w:tcBorders>
            <w:shd w:val="clear" w:color="auto" w:fill="auto"/>
            <w:noWrap/>
            <w:vAlign w:val="center"/>
            <w:hideMark/>
          </w:tcPr>
          <w:p w14:paraId="6A0E01B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w:t>
            </w:r>
          </w:p>
        </w:tc>
        <w:tc>
          <w:tcPr>
            <w:tcW w:w="757" w:type="dxa"/>
            <w:tcBorders>
              <w:top w:val="nil"/>
              <w:left w:val="nil"/>
              <w:bottom w:val="single" w:sz="4" w:space="0" w:color="auto"/>
              <w:right w:val="single" w:sz="4" w:space="0" w:color="auto"/>
            </w:tcBorders>
            <w:shd w:val="clear" w:color="auto" w:fill="auto"/>
            <w:noWrap/>
            <w:vAlign w:val="center"/>
            <w:hideMark/>
          </w:tcPr>
          <w:p w14:paraId="3664FAE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w:t>
            </w:r>
          </w:p>
        </w:tc>
        <w:tc>
          <w:tcPr>
            <w:tcW w:w="757" w:type="dxa"/>
            <w:tcBorders>
              <w:top w:val="nil"/>
              <w:left w:val="nil"/>
              <w:bottom w:val="single" w:sz="4" w:space="0" w:color="auto"/>
              <w:right w:val="single" w:sz="4" w:space="0" w:color="auto"/>
            </w:tcBorders>
            <w:shd w:val="clear" w:color="auto" w:fill="auto"/>
            <w:noWrap/>
            <w:vAlign w:val="center"/>
            <w:hideMark/>
          </w:tcPr>
          <w:p w14:paraId="5AFA9B4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w:t>
            </w:r>
          </w:p>
        </w:tc>
        <w:tc>
          <w:tcPr>
            <w:tcW w:w="757" w:type="dxa"/>
            <w:tcBorders>
              <w:top w:val="nil"/>
              <w:left w:val="nil"/>
              <w:bottom w:val="single" w:sz="4" w:space="0" w:color="auto"/>
              <w:right w:val="single" w:sz="4" w:space="0" w:color="auto"/>
            </w:tcBorders>
            <w:shd w:val="clear" w:color="auto" w:fill="auto"/>
            <w:noWrap/>
            <w:vAlign w:val="center"/>
            <w:hideMark/>
          </w:tcPr>
          <w:p w14:paraId="5B23DC7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w:t>
            </w:r>
          </w:p>
        </w:tc>
      </w:tr>
      <w:tr w:rsidR="00D502D3" w:rsidRPr="00C45523" w14:paraId="2CBC0D82" w14:textId="77777777"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0DEB1901" w14:textId="77777777"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Расход условного топлива в самые холодные сутки, т.у.т./сут</w:t>
            </w:r>
          </w:p>
        </w:tc>
        <w:tc>
          <w:tcPr>
            <w:tcW w:w="758" w:type="dxa"/>
            <w:tcBorders>
              <w:top w:val="nil"/>
              <w:left w:val="nil"/>
              <w:bottom w:val="single" w:sz="4" w:space="0" w:color="auto"/>
              <w:right w:val="single" w:sz="4" w:space="0" w:color="auto"/>
            </w:tcBorders>
            <w:shd w:val="clear" w:color="auto" w:fill="auto"/>
            <w:noWrap/>
            <w:vAlign w:val="center"/>
            <w:hideMark/>
          </w:tcPr>
          <w:p w14:paraId="0F2AE58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0,9</w:t>
            </w:r>
          </w:p>
        </w:tc>
        <w:tc>
          <w:tcPr>
            <w:tcW w:w="757" w:type="dxa"/>
            <w:tcBorders>
              <w:top w:val="nil"/>
              <w:left w:val="nil"/>
              <w:bottom w:val="single" w:sz="4" w:space="0" w:color="auto"/>
              <w:right w:val="single" w:sz="4" w:space="0" w:color="auto"/>
            </w:tcBorders>
            <w:shd w:val="clear" w:color="auto" w:fill="auto"/>
            <w:noWrap/>
            <w:vAlign w:val="center"/>
            <w:hideMark/>
          </w:tcPr>
          <w:p w14:paraId="7BB50FC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0,9</w:t>
            </w:r>
          </w:p>
        </w:tc>
        <w:tc>
          <w:tcPr>
            <w:tcW w:w="757" w:type="dxa"/>
            <w:tcBorders>
              <w:top w:val="nil"/>
              <w:left w:val="nil"/>
              <w:bottom w:val="single" w:sz="4" w:space="0" w:color="auto"/>
              <w:right w:val="single" w:sz="4" w:space="0" w:color="auto"/>
            </w:tcBorders>
            <w:shd w:val="clear" w:color="auto" w:fill="auto"/>
            <w:noWrap/>
            <w:vAlign w:val="center"/>
            <w:hideMark/>
          </w:tcPr>
          <w:p w14:paraId="6C2C843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0,9</w:t>
            </w:r>
          </w:p>
        </w:tc>
        <w:tc>
          <w:tcPr>
            <w:tcW w:w="757" w:type="dxa"/>
            <w:tcBorders>
              <w:top w:val="nil"/>
              <w:left w:val="nil"/>
              <w:bottom w:val="single" w:sz="4" w:space="0" w:color="auto"/>
              <w:right w:val="single" w:sz="4" w:space="0" w:color="auto"/>
            </w:tcBorders>
            <w:shd w:val="clear" w:color="auto" w:fill="auto"/>
            <w:noWrap/>
            <w:vAlign w:val="center"/>
            <w:hideMark/>
          </w:tcPr>
          <w:p w14:paraId="02DA04B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0,9</w:t>
            </w:r>
          </w:p>
        </w:tc>
        <w:tc>
          <w:tcPr>
            <w:tcW w:w="757" w:type="dxa"/>
            <w:tcBorders>
              <w:top w:val="nil"/>
              <w:left w:val="nil"/>
              <w:bottom w:val="single" w:sz="4" w:space="0" w:color="auto"/>
              <w:right w:val="single" w:sz="4" w:space="0" w:color="auto"/>
            </w:tcBorders>
            <w:shd w:val="clear" w:color="auto" w:fill="auto"/>
            <w:noWrap/>
            <w:vAlign w:val="center"/>
            <w:hideMark/>
          </w:tcPr>
          <w:p w14:paraId="00F45B6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0,9</w:t>
            </w:r>
          </w:p>
        </w:tc>
        <w:tc>
          <w:tcPr>
            <w:tcW w:w="757" w:type="dxa"/>
            <w:tcBorders>
              <w:top w:val="nil"/>
              <w:left w:val="nil"/>
              <w:bottom w:val="single" w:sz="4" w:space="0" w:color="auto"/>
              <w:right w:val="single" w:sz="4" w:space="0" w:color="auto"/>
            </w:tcBorders>
            <w:shd w:val="clear" w:color="auto" w:fill="auto"/>
            <w:noWrap/>
            <w:vAlign w:val="center"/>
            <w:hideMark/>
          </w:tcPr>
          <w:p w14:paraId="3963D76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0,9</w:t>
            </w:r>
          </w:p>
        </w:tc>
        <w:tc>
          <w:tcPr>
            <w:tcW w:w="757" w:type="dxa"/>
            <w:tcBorders>
              <w:top w:val="nil"/>
              <w:left w:val="nil"/>
              <w:bottom w:val="single" w:sz="4" w:space="0" w:color="auto"/>
              <w:right w:val="single" w:sz="4" w:space="0" w:color="auto"/>
            </w:tcBorders>
            <w:shd w:val="clear" w:color="auto" w:fill="auto"/>
            <w:noWrap/>
            <w:vAlign w:val="center"/>
            <w:hideMark/>
          </w:tcPr>
          <w:p w14:paraId="464BC92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0,9</w:t>
            </w:r>
          </w:p>
        </w:tc>
        <w:tc>
          <w:tcPr>
            <w:tcW w:w="757" w:type="dxa"/>
            <w:tcBorders>
              <w:top w:val="nil"/>
              <w:left w:val="nil"/>
              <w:bottom w:val="single" w:sz="4" w:space="0" w:color="auto"/>
              <w:right w:val="single" w:sz="4" w:space="0" w:color="auto"/>
            </w:tcBorders>
            <w:shd w:val="clear" w:color="auto" w:fill="auto"/>
            <w:noWrap/>
            <w:vAlign w:val="center"/>
            <w:hideMark/>
          </w:tcPr>
          <w:p w14:paraId="6471C1F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0,9</w:t>
            </w:r>
          </w:p>
        </w:tc>
        <w:tc>
          <w:tcPr>
            <w:tcW w:w="757" w:type="dxa"/>
            <w:tcBorders>
              <w:top w:val="nil"/>
              <w:left w:val="nil"/>
              <w:bottom w:val="single" w:sz="4" w:space="0" w:color="auto"/>
              <w:right w:val="single" w:sz="4" w:space="0" w:color="auto"/>
            </w:tcBorders>
            <w:shd w:val="clear" w:color="auto" w:fill="auto"/>
            <w:noWrap/>
            <w:vAlign w:val="center"/>
            <w:hideMark/>
          </w:tcPr>
          <w:p w14:paraId="7B2B6C9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0,9</w:t>
            </w:r>
          </w:p>
        </w:tc>
        <w:tc>
          <w:tcPr>
            <w:tcW w:w="757" w:type="dxa"/>
            <w:tcBorders>
              <w:top w:val="nil"/>
              <w:left w:val="nil"/>
              <w:bottom w:val="single" w:sz="4" w:space="0" w:color="auto"/>
              <w:right w:val="single" w:sz="4" w:space="0" w:color="auto"/>
            </w:tcBorders>
            <w:shd w:val="clear" w:color="auto" w:fill="auto"/>
            <w:noWrap/>
            <w:vAlign w:val="center"/>
            <w:hideMark/>
          </w:tcPr>
          <w:p w14:paraId="4BF27FE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0,9</w:t>
            </w:r>
          </w:p>
        </w:tc>
        <w:tc>
          <w:tcPr>
            <w:tcW w:w="757" w:type="dxa"/>
            <w:tcBorders>
              <w:top w:val="nil"/>
              <w:left w:val="nil"/>
              <w:bottom w:val="single" w:sz="4" w:space="0" w:color="auto"/>
              <w:right w:val="single" w:sz="4" w:space="0" w:color="auto"/>
            </w:tcBorders>
            <w:shd w:val="clear" w:color="auto" w:fill="auto"/>
            <w:noWrap/>
            <w:vAlign w:val="center"/>
            <w:hideMark/>
          </w:tcPr>
          <w:p w14:paraId="3120A11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0,9</w:t>
            </w:r>
          </w:p>
        </w:tc>
        <w:tc>
          <w:tcPr>
            <w:tcW w:w="757" w:type="dxa"/>
            <w:tcBorders>
              <w:top w:val="nil"/>
              <w:left w:val="nil"/>
              <w:bottom w:val="single" w:sz="4" w:space="0" w:color="auto"/>
              <w:right w:val="single" w:sz="4" w:space="0" w:color="auto"/>
            </w:tcBorders>
            <w:shd w:val="clear" w:color="auto" w:fill="auto"/>
            <w:noWrap/>
            <w:vAlign w:val="center"/>
            <w:hideMark/>
          </w:tcPr>
          <w:p w14:paraId="4BD1051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0,9</w:t>
            </w:r>
          </w:p>
        </w:tc>
      </w:tr>
      <w:tr w:rsidR="00D502D3" w:rsidRPr="00C45523" w14:paraId="12AECF47" w14:textId="77777777"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455EEDC6" w14:textId="77777777"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Расход угля в самые холодные сутки, т.н.т/сут</w:t>
            </w:r>
          </w:p>
        </w:tc>
        <w:tc>
          <w:tcPr>
            <w:tcW w:w="758" w:type="dxa"/>
            <w:tcBorders>
              <w:top w:val="nil"/>
              <w:left w:val="nil"/>
              <w:bottom w:val="single" w:sz="4" w:space="0" w:color="auto"/>
              <w:right w:val="single" w:sz="4" w:space="0" w:color="auto"/>
            </w:tcBorders>
            <w:shd w:val="clear" w:color="auto" w:fill="auto"/>
            <w:noWrap/>
            <w:vAlign w:val="center"/>
            <w:hideMark/>
          </w:tcPr>
          <w:p w14:paraId="65D48B9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w:t>
            </w:r>
          </w:p>
        </w:tc>
        <w:tc>
          <w:tcPr>
            <w:tcW w:w="757" w:type="dxa"/>
            <w:tcBorders>
              <w:top w:val="nil"/>
              <w:left w:val="nil"/>
              <w:bottom w:val="single" w:sz="4" w:space="0" w:color="auto"/>
              <w:right w:val="single" w:sz="4" w:space="0" w:color="auto"/>
            </w:tcBorders>
            <w:shd w:val="clear" w:color="auto" w:fill="auto"/>
            <w:noWrap/>
            <w:vAlign w:val="center"/>
            <w:hideMark/>
          </w:tcPr>
          <w:p w14:paraId="25FBDE5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w:t>
            </w:r>
          </w:p>
        </w:tc>
        <w:tc>
          <w:tcPr>
            <w:tcW w:w="757" w:type="dxa"/>
            <w:tcBorders>
              <w:top w:val="nil"/>
              <w:left w:val="nil"/>
              <w:bottom w:val="single" w:sz="4" w:space="0" w:color="auto"/>
              <w:right w:val="single" w:sz="4" w:space="0" w:color="auto"/>
            </w:tcBorders>
            <w:shd w:val="clear" w:color="auto" w:fill="auto"/>
            <w:noWrap/>
            <w:vAlign w:val="center"/>
            <w:hideMark/>
          </w:tcPr>
          <w:p w14:paraId="4A8DC28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w:t>
            </w:r>
          </w:p>
        </w:tc>
        <w:tc>
          <w:tcPr>
            <w:tcW w:w="757" w:type="dxa"/>
            <w:tcBorders>
              <w:top w:val="nil"/>
              <w:left w:val="nil"/>
              <w:bottom w:val="single" w:sz="4" w:space="0" w:color="auto"/>
              <w:right w:val="single" w:sz="4" w:space="0" w:color="auto"/>
            </w:tcBorders>
            <w:shd w:val="clear" w:color="auto" w:fill="auto"/>
            <w:noWrap/>
            <w:vAlign w:val="center"/>
            <w:hideMark/>
          </w:tcPr>
          <w:p w14:paraId="3B6D098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w:t>
            </w:r>
          </w:p>
        </w:tc>
        <w:tc>
          <w:tcPr>
            <w:tcW w:w="757" w:type="dxa"/>
            <w:tcBorders>
              <w:top w:val="nil"/>
              <w:left w:val="nil"/>
              <w:bottom w:val="single" w:sz="4" w:space="0" w:color="auto"/>
              <w:right w:val="single" w:sz="4" w:space="0" w:color="auto"/>
            </w:tcBorders>
            <w:shd w:val="clear" w:color="auto" w:fill="auto"/>
            <w:noWrap/>
            <w:vAlign w:val="center"/>
            <w:hideMark/>
          </w:tcPr>
          <w:p w14:paraId="6113D21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w:t>
            </w:r>
          </w:p>
        </w:tc>
        <w:tc>
          <w:tcPr>
            <w:tcW w:w="757" w:type="dxa"/>
            <w:tcBorders>
              <w:top w:val="nil"/>
              <w:left w:val="nil"/>
              <w:bottom w:val="single" w:sz="4" w:space="0" w:color="auto"/>
              <w:right w:val="single" w:sz="4" w:space="0" w:color="auto"/>
            </w:tcBorders>
            <w:shd w:val="clear" w:color="auto" w:fill="auto"/>
            <w:noWrap/>
            <w:vAlign w:val="center"/>
            <w:hideMark/>
          </w:tcPr>
          <w:p w14:paraId="506EB55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w:t>
            </w:r>
          </w:p>
        </w:tc>
        <w:tc>
          <w:tcPr>
            <w:tcW w:w="757" w:type="dxa"/>
            <w:tcBorders>
              <w:top w:val="nil"/>
              <w:left w:val="nil"/>
              <w:bottom w:val="single" w:sz="4" w:space="0" w:color="auto"/>
              <w:right w:val="single" w:sz="4" w:space="0" w:color="auto"/>
            </w:tcBorders>
            <w:shd w:val="clear" w:color="auto" w:fill="auto"/>
            <w:noWrap/>
            <w:vAlign w:val="center"/>
            <w:hideMark/>
          </w:tcPr>
          <w:p w14:paraId="422F71F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w:t>
            </w:r>
          </w:p>
        </w:tc>
        <w:tc>
          <w:tcPr>
            <w:tcW w:w="757" w:type="dxa"/>
            <w:tcBorders>
              <w:top w:val="nil"/>
              <w:left w:val="nil"/>
              <w:bottom w:val="single" w:sz="4" w:space="0" w:color="auto"/>
              <w:right w:val="single" w:sz="4" w:space="0" w:color="auto"/>
            </w:tcBorders>
            <w:shd w:val="clear" w:color="auto" w:fill="auto"/>
            <w:noWrap/>
            <w:vAlign w:val="center"/>
            <w:hideMark/>
          </w:tcPr>
          <w:p w14:paraId="3133124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w:t>
            </w:r>
          </w:p>
        </w:tc>
        <w:tc>
          <w:tcPr>
            <w:tcW w:w="757" w:type="dxa"/>
            <w:tcBorders>
              <w:top w:val="nil"/>
              <w:left w:val="nil"/>
              <w:bottom w:val="single" w:sz="4" w:space="0" w:color="auto"/>
              <w:right w:val="single" w:sz="4" w:space="0" w:color="auto"/>
            </w:tcBorders>
            <w:shd w:val="clear" w:color="auto" w:fill="auto"/>
            <w:noWrap/>
            <w:vAlign w:val="center"/>
            <w:hideMark/>
          </w:tcPr>
          <w:p w14:paraId="0F500A1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w:t>
            </w:r>
          </w:p>
        </w:tc>
        <w:tc>
          <w:tcPr>
            <w:tcW w:w="757" w:type="dxa"/>
            <w:tcBorders>
              <w:top w:val="nil"/>
              <w:left w:val="nil"/>
              <w:bottom w:val="single" w:sz="4" w:space="0" w:color="auto"/>
              <w:right w:val="single" w:sz="4" w:space="0" w:color="auto"/>
            </w:tcBorders>
            <w:shd w:val="clear" w:color="auto" w:fill="auto"/>
            <w:noWrap/>
            <w:vAlign w:val="center"/>
            <w:hideMark/>
          </w:tcPr>
          <w:p w14:paraId="0C9F592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w:t>
            </w:r>
          </w:p>
        </w:tc>
        <w:tc>
          <w:tcPr>
            <w:tcW w:w="757" w:type="dxa"/>
            <w:tcBorders>
              <w:top w:val="nil"/>
              <w:left w:val="nil"/>
              <w:bottom w:val="single" w:sz="4" w:space="0" w:color="auto"/>
              <w:right w:val="single" w:sz="4" w:space="0" w:color="auto"/>
            </w:tcBorders>
            <w:shd w:val="clear" w:color="auto" w:fill="auto"/>
            <w:noWrap/>
            <w:vAlign w:val="center"/>
            <w:hideMark/>
          </w:tcPr>
          <w:p w14:paraId="582C671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w:t>
            </w:r>
          </w:p>
        </w:tc>
        <w:tc>
          <w:tcPr>
            <w:tcW w:w="757" w:type="dxa"/>
            <w:tcBorders>
              <w:top w:val="nil"/>
              <w:left w:val="nil"/>
              <w:bottom w:val="single" w:sz="4" w:space="0" w:color="auto"/>
              <w:right w:val="single" w:sz="4" w:space="0" w:color="auto"/>
            </w:tcBorders>
            <w:shd w:val="clear" w:color="auto" w:fill="auto"/>
            <w:noWrap/>
            <w:vAlign w:val="center"/>
            <w:hideMark/>
          </w:tcPr>
          <w:p w14:paraId="3A7AC39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w:t>
            </w:r>
          </w:p>
        </w:tc>
      </w:tr>
      <w:tr w:rsidR="00D502D3" w:rsidRPr="00C45523" w14:paraId="09813E8B" w14:textId="77777777"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57529296" w14:textId="77777777"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Нормативный неснижаемый запас угля, т.н.т.</w:t>
            </w:r>
          </w:p>
        </w:tc>
        <w:tc>
          <w:tcPr>
            <w:tcW w:w="758" w:type="dxa"/>
            <w:tcBorders>
              <w:top w:val="nil"/>
              <w:left w:val="nil"/>
              <w:bottom w:val="single" w:sz="4" w:space="0" w:color="auto"/>
              <w:right w:val="single" w:sz="4" w:space="0" w:color="auto"/>
            </w:tcBorders>
            <w:shd w:val="clear" w:color="auto" w:fill="auto"/>
            <w:noWrap/>
            <w:vAlign w:val="center"/>
            <w:hideMark/>
          </w:tcPr>
          <w:p w14:paraId="15CE5C6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39</w:t>
            </w:r>
          </w:p>
        </w:tc>
        <w:tc>
          <w:tcPr>
            <w:tcW w:w="757" w:type="dxa"/>
            <w:tcBorders>
              <w:top w:val="nil"/>
              <w:left w:val="nil"/>
              <w:bottom w:val="single" w:sz="4" w:space="0" w:color="auto"/>
              <w:right w:val="single" w:sz="4" w:space="0" w:color="auto"/>
            </w:tcBorders>
            <w:shd w:val="clear" w:color="auto" w:fill="auto"/>
            <w:noWrap/>
            <w:vAlign w:val="center"/>
            <w:hideMark/>
          </w:tcPr>
          <w:p w14:paraId="28BAF7E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39</w:t>
            </w:r>
          </w:p>
        </w:tc>
        <w:tc>
          <w:tcPr>
            <w:tcW w:w="757" w:type="dxa"/>
            <w:tcBorders>
              <w:top w:val="nil"/>
              <w:left w:val="nil"/>
              <w:bottom w:val="single" w:sz="4" w:space="0" w:color="auto"/>
              <w:right w:val="single" w:sz="4" w:space="0" w:color="auto"/>
            </w:tcBorders>
            <w:shd w:val="clear" w:color="auto" w:fill="auto"/>
            <w:noWrap/>
            <w:vAlign w:val="center"/>
            <w:hideMark/>
          </w:tcPr>
          <w:p w14:paraId="27C59D7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39</w:t>
            </w:r>
          </w:p>
        </w:tc>
        <w:tc>
          <w:tcPr>
            <w:tcW w:w="757" w:type="dxa"/>
            <w:tcBorders>
              <w:top w:val="nil"/>
              <w:left w:val="nil"/>
              <w:bottom w:val="single" w:sz="4" w:space="0" w:color="auto"/>
              <w:right w:val="single" w:sz="4" w:space="0" w:color="auto"/>
            </w:tcBorders>
            <w:shd w:val="clear" w:color="auto" w:fill="auto"/>
            <w:noWrap/>
            <w:vAlign w:val="center"/>
            <w:hideMark/>
          </w:tcPr>
          <w:p w14:paraId="633655F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39</w:t>
            </w:r>
          </w:p>
        </w:tc>
        <w:tc>
          <w:tcPr>
            <w:tcW w:w="757" w:type="dxa"/>
            <w:tcBorders>
              <w:top w:val="nil"/>
              <w:left w:val="nil"/>
              <w:bottom w:val="single" w:sz="4" w:space="0" w:color="auto"/>
              <w:right w:val="single" w:sz="4" w:space="0" w:color="auto"/>
            </w:tcBorders>
            <w:shd w:val="clear" w:color="auto" w:fill="auto"/>
            <w:noWrap/>
            <w:vAlign w:val="center"/>
            <w:hideMark/>
          </w:tcPr>
          <w:p w14:paraId="368DA58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39</w:t>
            </w:r>
          </w:p>
        </w:tc>
        <w:tc>
          <w:tcPr>
            <w:tcW w:w="757" w:type="dxa"/>
            <w:tcBorders>
              <w:top w:val="nil"/>
              <w:left w:val="nil"/>
              <w:bottom w:val="single" w:sz="4" w:space="0" w:color="auto"/>
              <w:right w:val="single" w:sz="4" w:space="0" w:color="auto"/>
            </w:tcBorders>
            <w:shd w:val="clear" w:color="auto" w:fill="auto"/>
            <w:noWrap/>
            <w:vAlign w:val="center"/>
            <w:hideMark/>
          </w:tcPr>
          <w:p w14:paraId="7312EA2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39</w:t>
            </w:r>
          </w:p>
        </w:tc>
        <w:tc>
          <w:tcPr>
            <w:tcW w:w="757" w:type="dxa"/>
            <w:tcBorders>
              <w:top w:val="nil"/>
              <w:left w:val="nil"/>
              <w:bottom w:val="single" w:sz="4" w:space="0" w:color="auto"/>
              <w:right w:val="single" w:sz="4" w:space="0" w:color="auto"/>
            </w:tcBorders>
            <w:shd w:val="clear" w:color="auto" w:fill="auto"/>
            <w:noWrap/>
            <w:vAlign w:val="center"/>
            <w:hideMark/>
          </w:tcPr>
          <w:p w14:paraId="37ACCA8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39</w:t>
            </w:r>
          </w:p>
        </w:tc>
        <w:tc>
          <w:tcPr>
            <w:tcW w:w="757" w:type="dxa"/>
            <w:tcBorders>
              <w:top w:val="nil"/>
              <w:left w:val="nil"/>
              <w:bottom w:val="single" w:sz="4" w:space="0" w:color="auto"/>
              <w:right w:val="single" w:sz="4" w:space="0" w:color="auto"/>
            </w:tcBorders>
            <w:shd w:val="clear" w:color="auto" w:fill="auto"/>
            <w:noWrap/>
            <w:vAlign w:val="center"/>
            <w:hideMark/>
          </w:tcPr>
          <w:p w14:paraId="7AE2957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39</w:t>
            </w:r>
          </w:p>
        </w:tc>
        <w:tc>
          <w:tcPr>
            <w:tcW w:w="757" w:type="dxa"/>
            <w:tcBorders>
              <w:top w:val="nil"/>
              <w:left w:val="nil"/>
              <w:bottom w:val="single" w:sz="4" w:space="0" w:color="auto"/>
              <w:right w:val="single" w:sz="4" w:space="0" w:color="auto"/>
            </w:tcBorders>
            <w:shd w:val="clear" w:color="auto" w:fill="auto"/>
            <w:noWrap/>
            <w:vAlign w:val="center"/>
            <w:hideMark/>
          </w:tcPr>
          <w:p w14:paraId="618C590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39</w:t>
            </w:r>
          </w:p>
        </w:tc>
        <w:tc>
          <w:tcPr>
            <w:tcW w:w="757" w:type="dxa"/>
            <w:tcBorders>
              <w:top w:val="nil"/>
              <w:left w:val="nil"/>
              <w:bottom w:val="single" w:sz="4" w:space="0" w:color="auto"/>
              <w:right w:val="single" w:sz="4" w:space="0" w:color="auto"/>
            </w:tcBorders>
            <w:shd w:val="clear" w:color="auto" w:fill="auto"/>
            <w:noWrap/>
            <w:vAlign w:val="center"/>
            <w:hideMark/>
          </w:tcPr>
          <w:p w14:paraId="603F81D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39</w:t>
            </w:r>
          </w:p>
        </w:tc>
        <w:tc>
          <w:tcPr>
            <w:tcW w:w="757" w:type="dxa"/>
            <w:tcBorders>
              <w:top w:val="nil"/>
              <w:left w:val="nil"/>
              <w:bottom w:val="single" w:sz="4" w:space="0" w:color="auto"/>
              <w:right w:val="single" w:sz="4" w:space="0" w:color="auto"/>
            </w:tcBorders>
            <w:shd w:val="clear" w:color="auto" w:fill="auto"/>
            <w:noWrap/>
            <w:vAlign w:val="center"/>
            <w:hideMark/>
          </w:tcPr>
          <w:p w14:paraId="7F65B07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39</w:t>
            </w:r>
          </w:p>
        </w:tc>
        <w:tc>
          <w:tcPr>
            <w:tcW w:w="757" w:type="dxa"/>
            <w:tcBorders>
              <w:top w:val="nil"/>
              <w:left w:val="nil"/>
              <w:bottom w:val="single" w:sz="4" w:space="0" w:color="auto"/>
              <w:right w:val="single" w:sz="4" w:space="0" w:color="auto"/>
            </w:tcBorders>
            <w:shd w:val="clear" w:color="auto" w:fill="auto"/>
            <w:noWrap/>
            <w:vAlign w:val="center"/>
            <w:hideMark/>
          </w:tcPr>
          <w:p w14:paraId="7B305D8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39</w:t>
            </w:r>
          </w:p>
        </w:tc>
      </w:tr>
      <w:tr w:rsidR="00D502D3" w:rsidRPr="00C45523" w14:paraId="67DE78E7" w14:textId="77777777"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3E491205" w14:textId="77777777"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Нормативный эксплуатационный запас угля, т.н.т.</w:t>
            </w:r>
          </w:p>
        </w:tc>
        <w:tc>
          <w:tcPr>
            <w:tcW w:w="758" w:type="dxa"/>
            <w:tcBorders>
              <w:top w:val="nil"/>
              <w:left w:val="nil"/>
              <w:bottom w:val="single" w:sz="4" w:space="0" w:color="auto"/>
              <w:right w:val="single" w:sz="4" w:space="0" w:color="auto"/>
            </w:tcBorders>
            <w:shd w:val="clear" w:color="auto" w:fill="auto"/>
            <w:noWrap/>
            <w:vAlign w:val="center"/>
            <w:hideMark/>
          </w:tcPr>
          <w:p w14:paraId="1445142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156</w:t>
            </w:r>
          </w:p>
        </w:tc>
        <w:tc>
          <w:tcPr>
            <w:tcW w:w="757" w:type="dxa"/>
            <w:tcBorders>
              <w:top w:val="nil"/>
              <w:left w:val="nil"/>
              <w:bottom w:val="single" w:sz="4" w:space="0" w:color="auto"/>
              <w:right w:val="single" w:sz="4" w:space="0" w:color="auto"/>
            </w:tcBorders>
            <w:shd w:val="clear" w:color="auto" w:fill="auto"/>
            <w:noWrap/>
            <w:vAlign w:val="center"/>
            <w:hideMark/>
          </w:tcPr>
          <w:p w14:paraId="3922B07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156</w:t>
            </w:r>
          </w:p>
        </w:tc>
        <w:tc>
          <w:tcPr>
            <w:tcW w:w="757" w:type="dxa"/>
            <w:tcBorders>
              <w:top w:val="nil"/>
              <w:left w:val="nil"/>
              <w:bottom w:val="single" w:sz="4" w:space="0" w:color="auto"/>
              <w:right w:val="single" w:sz="4" w:space="0" w:color="auto"/>
            </w:tcBorders>
            <w:shd w:val="clear" w:color="auto" w:fill="auto"/>
            <w:noWrap/>
            <w:vAlign w:val="center"/>
            <w:hideMark/>
          </w:tcPr>
          <w:p w14:paraId="02D8F46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156</w:t>
            </w:r>
          </w:p>
        </w:tc>
        <w:tc>
          <w:tcPr>
            <w:tcW w:w="757" w:type="dxa"/>
            <w:tcBorders>
              <w:top w:val="nil"/>
              <w:left w:val="nil"/>
              <w:bottom w:val="single" w:sz="4" w:space="0" w:color="auto"/>
              <w:right w:val="single" w:sz="4" w:space="0" w:color="auto"/>
            </w:tcBorders>
            <w:shd w:val="clear" w:color="auto" w:fill="auto"/>
            <w:noWrap/>
            <w:vAlign w:val="center"/>
            <w:hideMark/>
          </w:tcPr>
          <w:p w14:paraId="582553E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156</w:t>
            </w:r>
          </w:p>
        </w:tc>
        <w:tc>
          <w:tcPr>
            <w:tcW w:w="757" w:type="dxa"/>
            <w:tcBorders>
              <w:top w:val="nil"/>
              <w:left w:val="nil"/>
              <w:bottom w:val="single" w:sz="4" w:space="0" w:color="auto"/>
              <w:right w:val="single" w:sz="4" w:space="0" w:color="auto"/>
            </w:tcBorders>
            <w:shd w:val="clear" w:color="auto" w:fill="auto"/>
            <w:noWrap/>
            <w:vAlign w:val="center"/>
            <w:hideMark/>
          </w:tcPr>
          <w:p w14:paraId="2B10DD7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156</w:t>
            </w:r>
          </w:p>
        </w:tc>
        <w:tc>
          <w:tcPr>
            <w:tcW w:w="757" w:type="dxa"/>
            <w:tcBorders>
              <w:top w:val="nil"/>
              <w:left w:val="nil"/>
              <w:bottom w:val="single" w:sz="4" w:space="0" w:color="auto"/>
              <w:right w:val="single" w:sz="4" w:space="0" w:color="auto"/>
            </w:tcBorders>
            <w:shd w:val="clear" w:color="auto" w:fill="auto"/>
            <w:noWrap/>
            <w:vAlign w:val="center"/>
            <w:hideMark/>
          </w:tcPr>
          <w:p w14:paraId="410D54E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156</w:t>
            </w:r>
          </w:p>
        </w:tc>
        <w:tc>
          <w:tcPr>
            <w:tcW w:w="757" w:type="dxa"/>
            <w:tcBorders>
              <w:top w:val="nil"/>
              <w:left w:val="nil"/>
              <w:bottom w:val="single" w:sz="4" w:space="0" w:color="auto"/>
              <w:right w:val="single" w:sz="4" w:space="0" w:color="auto"/>
            </w:tcBorders>
            <w:shd w:val="clear" w:color="auto" w:fill="auto"/>
            <w:noWrap/>
            <w:vAlign w:val="center"/>
            <w:hideMark/>
          </w:tcPr>
          <w:p w14:paraId="377F1BF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156</w:t>
            </w:r>
          </w:p>
        </w:tc>
        <w:tc>
          <w:tcPr>
            <w:tcW w:w="757" w:type="dxa"/>
            <w:tcBorders>
              <w:top w:val="nil"/>
              <w:left w:val="nil"/>
              <w:bottom w:val="single" w:sz="4" w:space="0" w:color="auto"/>
              <w:right w:val="single" w:sz="4" w:space="0" w:color="auto"/>
            </w:tcBorders>
            <w:shd w:val="clear" w:color="auto" w:fill="auto"/>
            <w:noWrap/>
            <w:vAlign w:val="center"/>
            <w:hideMark/>
          </w:tcPr>
          <w:p w14:paraId="22611B8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156</w:t>
            </w:r>
          </w:p>
        </w:tc>
        <w:tc>
          <w:tcPr>
            <w:tcW w:w="757" w:type="dxa"/>
            <w:tcBorders>
              <w:top w:val="nil"/>
              <w:left w:val="nil"/>
              <w:bottom w:val="single" w:sz="4" w:space="0" w:color="auto"/>
              <w:right w:val="single" w:sz="4" w:space="0" w:color="auto"/>
            </w:tcBorders>
            <w:shd w:val="clear" w:color="auto" w:fill="auto"/>
            <w:noWrap/>
            <w:vAlign w:val="center"/>
            <w:hideMark/>
          </w:tcPr>
          <w:p w14:paraId="026A4F2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156</w:t>
            </w:r>
          </w:p>
        </w:tc>
        <w:tc>
          <w:tcPr>
            <w:tcW w:w="757" w:type="dxa"/>
            <w:tcBorders>
              <w:top w:val="nil"/>
              <w:left w:val="nil"/>
              <w:bottom w:val="single" w:sz="4" w:space="0" w:color="auto"/>
              <w:right w:val="single" w:sz="4" w:space="0" w:color="auto"/>
            </w:tcBorders>
            <w:shd w:val="clear" w:color="auto" w:fill="auto"/>
            <w:noWrap/>
            <w:vAlign w:val="center"/>
            <w:hideMark/>
          </w:tcPr>
          <w:p w14:paraId="436C6D9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156</w:t>
            </w:r>
          </w:p>
        </w:tc>
        <w:tc>
          <w:tcPr>
            <w:tcW w:w="757" w:type="dxa"/>
            <w:tcBorders>
              <w:top w:val="nil"/>
              <w:left w:val="nil"/>
              <w:bottom w:val="single" w:sz="4" w:space="0" w:color="auto"/>
              <w:right w:val="single" w:sz="4" w:space="0" w:color="auto"/>
            </w:tcBorders>
            <w:shd w:val="clear" w:color="auto" w:fill="auto"/>
            <w:noWrap/>
            <w:vAlign w:val="center"/>
            <w:hideMark/>
          </w:tcPr>
          <w:p w14:paraId="31B4A6C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156</w:t>
            </w:r>
          </w:p>
        </w:tc>
        <w:tc>
          <w:tcPr>
            <w:tcW w:w="757" w:type="dxa"/>
            <w:tcBorders>
              <w:top w:val="nil"/>
              <w:left w:val="nil"/>
              <w:bottom w:val="single" w:sz="4" w:space="0" w:color="auto"/>
              <w:right w:val="single" w:sz="4" w:space="0" w:color="auto"/>
            </w:tcBorders>
            <w:shd w:val="clear" w:color="auto" w:fill="auto"/>
            <w:noWrap/>
            <w:vAlign w:val="center"/>
            <w:hideMark/>
          </w:tcPr>
          <w:p w14:paraId="7A6DF86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156</w:t>
            </w:r>
          </w:p>
        </w:tc>
      </w:tr>
      <w:tr w:rsidR="00D502D3" w:rsidRPr="00C45523" w14:paraId="508221C9" w14:textId="77777777"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5CD123D6" w14:textId="77777777"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Тепловая нагрузка в аварийном режиме на коллекторах СП 124.13330.2012, Гкал/ч</w:t>
            </w:r>
          </w:p>
        </w:tc>
        <w:tc>
          <w:tcPr>
            <w:tcW w:w="758" w:type="dxa"/>
            <w:tcBorders>
              <w:top w:val="nil"/>
              <w:left w:val="nil"/>
              <w:bottom w:val="single" w:sz="4" w:space="0" w:color="auto"/>
              <w:right w:val="single" w:sz="4" w:space="0" w:color="auto"/>
            </w:tcBorders>
            <w:shd w:val="clear" w:color="auto" w:fill="auto"/>
            <w:noWrap/>
            <w:vAlign w:val="center"/>
            <w:hideMark/>
          </w:tcPr>
          <w:p w14:paraId="5E58B47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w:t>
            </w:r>
          </w:p>
        </w:tc>
        <w:tc>
          <w:tcPr>
            <w:tcW w:w="757" w:type="dxa"/>
            <w:tcBorders>
              <w:top w:val="nil"/>
              <w:left w:val="nil"/>
              <w:bottom w:val="single" w:sz="4" w:space="0" w:color="auto"/>
              <w:right w:val="single" w:sz="4" w:space="0" w:color="auto"/>
            </w:tcBorders>
            <w:shd w:val="clear" w:color="auto" w:fill="auto"/>
            <w:noWrap/>
            <w:vAlign w:val="center"/>
            <w:hideMark/>
          </w:tcPr>
          <w:p w14:paraId="0C1100E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w:t>
            </w:r>
          </w:p>
        </w:tc>
        <w:tc>
          <w:tcPr>
            <w:tcW w:w="757" w:type="dxa"/>
            <w:tcBorders>
              <w:top w:val="nil"/>
              <w:left w:val="nil"/>
              <w:bottom w:val="single" w:sz="4" w:space="0" w:color="auto"/>
              <w:right w:val="single" w:sz="4" w:space="0" w:color="auto"/>
            </w:tcBorders>
            <w:shd w:val="clear" w:color="auto" w:fill="auto"/>
            <w:noWrap/>
            <w:vAlign w:val="center"/>
            <w:hideMark/>
          </w:tcPr>
          <w:p w14:paraId="035C10B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w:t>
            </w:r>
          </w:p>
        </w:tc>
        <w:tc>
          <w:tcPr>
            <w:tcW w:w="757" w:type="dxa"/>
            <w:tcBorders>
              <w:top w:val="nil"/>
              <w:left w:val="nil"/>
              <w:bottom w:val="single" w:sz="4" w:space="0" w:color="auto"/>
              <w:right w:val="single" w:sz="4" w:space="0" w:color="auto"/>
            </w:tcBorders>
            <w:shd w:val="clear" w:color="auto" w:fill="auto"/>
            <w:noWrap/>
            <w:vAlign w:val="center"/>
            <w:hideMark/>
          </w:tcPr>
          <w:p w14:paraId="7DFAB0F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w:t>
            </w:r>
          </w:p>
        </w:tc>
        <w:tc>
          <w:tcPr>
            <w:tcW w:w="757" w:type="dxa"/>
            <w:tcBorders>
              <w:top w:val="nil"/>
              <w:left w:val="nil"/>
              <w:bottom w:val="single" w:sz="4" w:space="0" w:color="auto"/>
              <w:right w:val="single" w:sz="4" w:space="0" w:color="auto"/>
            </w:tcBorders>
            <w:shd w:val="clear" w:color="auto" w:fill="auto"/>
            <w:noWrap/>
            <w:vAlign w:val="center"/>
            <w:hideMark/>
          </w:tcPr>
          <w:p w14:paraId="15640E8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w:t>
            </w:r>
          </w:p>
        </w:tc>
        <w:tc>
          <w:tcPr>
            <w:tcW w:w="757" w:type="dxa"/>
            <w:tcBorders>
              <w:top w:val="nil"/>
              <w:left w:val="nil"/>
              <w:bottom w:val="single" w:sz="4" w:space="0" w:color="auto"/>
              <w:right w:val="single" w:sz="4" w:space="0" w:color="auto"/>
            </w:tcBorders>
            <w:shd w:val="clear" w:color="auto" w:fill="auto"/>
            <w:noWrap/>
            <w:vAlign w:val="center"/>
            <w:hideMark/>
          </w:tcPr>
          <w:p w14:paraId="3A8E5BB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w:t>
            </w:r>
          </w:p>
        </w:tc>
        <w:tc>
          <w:tcPr>
            <w:tcW w:w="757" w:type="dxa"/>
            <w:tcBorders>
              <w:top w:val="nil"/>
              <w:left w:val="nil"/>
              <w:bottom w:val="single" w:sz="4" w:space="0" w:color="auto"/>
              <w:right w:val="single" w:sz="4" w:space="0" w:color="auto"/>
            </w:tcBorders>
            <w:shd w:val="clear" w:color="auto" w:fill="auto"/>
            <w:noWrap/>
            <w:vAlign w:val="center"/>
            <w:hideMark/>
          </w:tcPr>
          <w:p w14:paraId="02621D7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w:t>
            </w:r>
          </w:p>
        </w:tc>
        <w:tc>
          <w:tcPr>
            <w:tcW w:w="757" w:type="dxa"/>
            <w:tcBorders>
              <w:top w:val="nil"/>
              <w:left w:val="nil"/>
              <w:bottom w:val="single" w:sz="4" w:space="0" w:color="auto"/>
              <w:right w:val="single" w:sz="4" w:space="0" w:color="auto"/>
            </w:tcBorders>
            <w:shd w:val="clear" w:color="auto" w:fill="auto"/>
            <w:noWrap/>
            <w:vAlign w:val="center"/>
            <w:hideMark/>
          </w:tcPr>
          <w:p w14:paraId="0910C30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w:t>
            </w:r>
          </w:p>
        </w:tc>
        <w:tc>
          <w:tcPr>
            <w:tcW w:w="757" w:type="dxa"/>
            <w:tcBorders>
              <w:top w:val="nil"/>
              <w:left w:val="nil"/>
              <w:bottom w:val="single" w:sz="4" w:space="0" w:color="auto"/>
              <w:right w:val="single" w:sz="4" w:space="0" w:color="auto"/>
            </w:tcBorders>
            <w:shd w:val="clear" w:color="auto" w:fill="auto"/>
            <w:noWrap/>
            <w:vAlign w:val="center"/>
            <w:hideMark/>
          </w:tcPr>
          <w:p w14:paraId="6316E63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w:t>
            </w:r>
          </w:p>
        </w:tc>
        <w:tc>
          <w:tcPr>
            <w:tcW w:w="757" w:type="dxa"/>
            <w:tcBorders>
              <w:top w:val="nil"/>
              <w:left w:val="nil"/>
              <w:bottom w:val="single" w:sz="4" w:space="0" w:color="auto"/>
              <w:right w:val="single" w:sz="4" w:space="0" w:color="auto"/>
            </w:tcBorders>
            <w:shd w:val="clear" w:color="auto" w:fill="auto"/>
            <w:noWrap/>
            <w:vAlign w:val="center"/>
            <w:hideMark/>
          </w:tcPr>
          <w:p w14:paraId="008ADAC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w:t>
            </w:r>
          </w:p>
        </w:tc>
        <w:tc>
          <w:tcPr>
            <w:tcW w:w="757" w:type="dxa"/>
            <w:tcBorders>
              <w:top w:val="nil"/>
              <w:left w:val="nil"/>
              <w:bottom w:val="single" w:sz="4" w:space="0" w:color="auto"/>
              <w:right w:val="single" w:sz="4" w:space="0" w:color="auto"/>
            </w:tcBorders>
            <w:shd w:val="clear" w:color="auto" w:fill="auto"/>
            <w:noWrap/>
            <w:vAlign w:val="center"/>
            <w:hideMark/>
          </w:tcPr>
          <w:p w14:paraId="69F8238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w:t>
            </w:r>
          </w:p>
        </w:tc>
        <w:tc>
          <w:tcPr>
            <w:tcW w:w="757" w:type="dxa"/>
            <w:tcBorders>
              <w:top w:val="nil"/>
              <w:left w:val="nil"/>
              <w:bottom w:val="single" w:sz="4" w:space="0" w:color="auto"/>
              <w:right w:val="single" w:sz="4" w:space="0" w:color="auto"/>
            </w:tcBorders>
            <w:shd w:val="clear" w:color="auto" w:fill="auto"/>
            <w:noWrap/>
            <w:vAlign w:val="center"/>
            <w:hideMark/>
          </w:tcPr>
          <w:p w14:paraId="6F77584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w:t>
            </w:r>
          </w:p>
        </w:tc>
      </w:tr>
      <w:tr w:rsidR="00D502D3" w:rsidRPr="00C45523" w14:paraId="1BE27538" w14:textId="77777777"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2B570A3E" w14:textId="77777777"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Карагайское сельское поселение</w:t>
            </w:r>
          </w:p>
        </w:tc>
        <w:tc>
          <w:tcPr>
            <w:tcW w:w="758" w:type="dxa"/>
            <w:tcBorders>
              <w:top w:val="nil"/>
              <w:left w:val="nil"/>
              <w:bottom w:val="single" w:sz="4" w:space="0" w:color="auto"/>
              <w:right w:val="single" w:sz="4" w:space="0" w:color="auto"/>
            </w:tcBorders>
            <w:shd w:val="clear" w:color="auto" w:fill="auto"/>
            <w:noWrap/>
            <w:vAlign w:val="center"/>
            <w:hideMark/>
          </w:tcPr>
          <w:p w14:paraId="4530A76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2021</w:t>
            </w:r>
          </w:p>
        </w:tc>
        <w:tc>
          <w:tcPr>
            <w:tcW w:w="757" w:type="dxa"/>
            <w:tcBorders>
              <w:top w:val="nil"/>
              <w:left w:val="nil"/>
              <w:bottom w:val="single" w:sz="4" w:space="0" w:color="auto"/>
              <w:right w:val="single" w:sz="4" w:space="0" w:color="auto"/>
            </w:tcBorders>
            <w:shd w:val="clear" w:color="auto" w:fill="auto"/>
            <w:noWrap/>
            <w:vAlign w:val="center"/>
            <w:hideMark/>
          </w:tcPr>
          <w:p w14:paraId="769384D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2022</w:t>
            </w:r>
          </w:p>
        </w:tc>
        <w:tc>
          <w:tcPr>
            <w:tcW w:w="757" w:type="dxa"/>
            <w:tcBorders>
              <w:top w:val="nil"/>
              <w:left w:val="nil"/>
              <w:bottom w:val="single" w:sz="4" w:space="0" w:color="auto"/>
              <w:right w:val="single" w:sz="4" w:space="0" w:color="auto"/>
            </w:tcBorders>
            <w:shd w:val="clear" w:color="auto" w:fill="auto"/>
            <w:noWrap/>
            <w:vAlign w:val="center"/>
            <w:hideMark/>
          </w:tcPr>
          <w:p w14:paraId="145D200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2023</w:t>
            </w:r>
          </w:p>
        </w:tc>
        <w:tc>
          <w:tcPr>
            <w:tcW w:w="757" w:type="dxa"/>
            <w:tcBorders>
              <w:top w:val="nil"/>
              <w:left w:val="nil"/>
              <w:bottom w:val="single" w:sz="4" w:space="0" w:color="auto"/>
              <w:right w:val="single" w:sz="4" w:space="0" w:color="auto"/>
            </w:tcBorders>
            <w:shd w:val="clear" w:color="auto" w:fill="auto"/>
            <w:noWrap/>
            <w:vAlign w:val="center"/>
            <w:hideMark/>
          </w:tcPr>
          <w:p w14:paraId="53A35FA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2024</w:t>
            </w:r>
          </w:p>
        </w:tc>
        <w:tc>
          <w:tcPr>
            <w:tcW w:w="757" w:type="dxa"/>
            <w:tcBorders>
              <w:top w:val="nil"/>
              <w:left w:val="nil"/>
              <w:bottom w:val="single" w:sz="4" w:space="0" w:color="auto"/>
              <w:right w:val="single" w:sz="4" w:space="0" w:color="auto"/>
            </w:tcBorders>
            <w:shd w:val="clear" w:color="auto" w:fill="auto"/>
            <w:noWrap/>
            <w:vAlign w:val="center"/>
            <w:hideMark/>
          </w:tcPr>
          <w:p w14:paraId="3D9A383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2025</w:t>
            </w:r>
          </w:p>
        </w:tc>
        <w:tc>
          <w:tcPr>
            <w:tcW w:w="757" w:type="dxa"/>
            <w:tcBorders>
              <w:top w:val="nil"/>
              <w:left w:val="nil"/>
              <w:bottom w:val="single" w:sz="4" w:space="0" w:color="auto"/>
              <w:right w:val="single" w:sz="4" w:space="0" w:color="auto"/>
            </w:tcBorders>
            <w:shd w:val="clear" w:color="auto" w:fill="auto"/>
            <w:noWrap/>
            <w:vAlign w:val="center"/>
            <w:hideMark/>
          </w:tcPr>
          <w:p w14:paraId="606BF4B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2026</w:t>
            </w:r>
          </w:p>
        </w:tc>
        <w:tc>
          <w:tcPr>
            <w:tcW w:w="757" w:type="dxa"/>
            <w:tcBorders>
              <w:top w:val="nil"/>
              <w:left w:val="nil"/>
              <w:bottom w:val="single" w:sz="4" w:space="0" w:color="auto"/>
              <w:right w:val="single" w:sz="4" w:space="0" w:color="auto"/>
            </w:tcBorders>
            <w:shd w:val="clear" w:color="auto" w:fill="auto"/>
            <w:noWrap/>
            <w:vAlign w:val="center"/>
            <w:hideMark/>
          </w:tcPr>
          <w:p w14:paraId="2898F78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2027</w:t>
            </w:r>
          </w:p>
        </w:tc>
        <w:tc>
          <w:tcPr>
            <w:tcW w:w="757" w:type="dxa"/>
            <w:tcBorders>
              <w:top w:val="nil"/>
              <w:left w:val="nil"/>
              <w:bottom w:val="single" w:sz="4" w:space="0" w:color="auto"/>
              <w:right w:val="single" w:sz="4" w:space="0" w:color="auto"/>
            </w:tcBorders>
            <w:shd w:val="clear" w:color="auto" w:fill="auto"/>
            <w:noWrap/>
            <w:vAlign w:val="center"/>
            <w:hideMark/>
          </w:tcPr>
          <w:p w14:paraId="0F5D2CC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2028</w:t>
            </w:r>
          </w:p>
        </w:tc>
        <w:tc>
          <w:tcPr>
            <w:tcW w:w="757" w:type="dxa"/>
            <w:tcBorders>
              <w:top w:val="nil"/>
              <w:left w:val="nil"/>
              <w:bottom w:val="single" w:sz="4" w:space="0" w:color="auto"/>
              <w:right w:val="single" w:sz="4" w:space="0" w:color="auto"/>
            </w:tcBorders>
            <w:shd w:val="clear" w:color="auto" w:fill="auto"/>
            <w:noWrap/>
            <w:vAlign w:val="center"/>
            <w:hideMark/>
          </w:tcPr>
          <w:p w14:paraId="048C426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2029</w:t>
            </w:r>
          </w:p>
        </w:tc>
        <w:tc>
          <w:tcPr>
            <w:tcW w:w="757" w:type="dxa"/>
            <w:tcBorders>
              <w:top w:val="nil"/>
              <w:left w:val="nil"/>
              <w:bottom w:val="single" w:sz="4" w:space="0" w:color="auto"/>
              <w:right w:val="single" w:sz="4" w:space="0" w:color="auto"/>
            </w:tcBorders>
            <w:shd w:val="clear" w:color="auto" w:fill="auto"/>
            <w:noWrap/>
            <w:vAlign w:val="center"/>
            <w:hideMark/>
          </w:tcPr>
          <w:p w14:paraId="13DC87B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2030</w:t>
            </w:r>
          </w:p>
        </w:tc>
        <w:tc>
          <w:tcPr>
            <w:tcW w:w="757" w:type="dxa"/>
            <w:tcBorders>
              <w:top w:val="nil"/>
              <w:left w:val="nil"/>
              <w:bottom w:val="single" w:sz="4" w:space="0" w:color="auto"/>
              <w:right w:val="single" w:sz="4" w:space="0" w:color="auto"/>
            </w:tcBorders>
            <w:shd w:val="clear" w:color="auto" w:fill="auto"/>
            <w:noWrap/>
            <w:vAlign w:val="center"/>
            <w:hideMark/>
          </w:tcPr>
          <w:p w14:paraId="0E50567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2031</w:t>
            </w:r>
          </w:p>
        </w:tc>
        <w:tc>
          <w:tcPr>
            <w:tcW w:w="757" w:type="dxa"/>
            <w:tcBorders>
              <w:top w:val="nil"/>
              <w:left w:val="nil"/>
              <w:bottom w:val="single" w:sz="4" w:space="0" w:color="auto"/>
              <w:right w:val="single" w:sz="4" w:space="0" w:color="auto"/>
            </w:tcBorders>
            <w:shd w:val="clear" w:color="auto" w:fill="auto"/>
            <w:noWrap/>
            <w:vAlign w:val="center"/>
            <w:hideMark/>
          </w:tcPr>
          <w:p w14:paraId="3B1125C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2032</w:t>
            </w:r>
          </w:p>
        </w:tc>
      </w:tr>
      <w:tr w:rsidR="00D502D3" w:rsidRPr="00C45523" w14:paraId="6F222311" w14:textId="77777777"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59B7B4D7" w14:textId="77777777"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Установленная тепловая мощность, Гкал/ч</w:t>
            </w:r>
          </w:p>
        </w:tc>
        <w:tc>
          <w:tcPr>
            <w:tcW w:w="758" w:type="dxa"/>
            <w:tcBorders>
              <w:top w:val="nil"/>
              <w:left w:val="nil"/>
              <w:bottom w:val="single" w:sz="4" w:space="0" w:color="auto"/>
              <w:right w:val="single" w:sz="4" w:space="0" w:color="auto"/>
            </w:tcBorders>
            <w:shd w:val="clear" w:color="auto" w:fill="auto"/>
            <w:noWrap/>
            <w:vAlign w:val="center"/>
            <w:hideMark/>
          </w:tcPr>
          <w:p w14:paraId="77A1919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w:t>
            </w:r>
          </w:p>
        </w:tc>
        <w:tc>
          <w:tcPr>
            <w:tcW w:w="757" w:type="dxa"/>
            <w:tcBorders>
              <w:top w:val="nil"/>
              <w:left w:val="nil"/>
              <w:bottom w:val="single" w:sz="4" w:space="0" w:color="auto"/>
              <w:right w:val="single" w:sz="4" w:space="0" w:color="auto"/>
            </w:tcBorders>
            <w:shd w:val="clear" w:color="auto" w:fill="auto"/>
            <w:noWrap/>
            <w:vAlign w:val="center"/>
            <w:hideMark/>
          </w:tcPr>
          <w:p w14:paraId="0C5B46D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w:t>
            </w:r>
          </w:p>
        </w:tc>
        <w:tc>
          <w:tcPr>
            <w:tcW w:w="757" w:type="dxa"/>
            <w:tcBorders>
              <w:top w:val="nil"/>
              <w:left w:val="nil"/>
              <w:bottom w:val="single" w:sz="4" w:space="0" w:color="auto"/>
              <w:right w:val="single" w:sz="4" w:space="0" w:color="auto"/>
            </w:tcBorders>
            <w:shd w:val="clear" w:color="auto" w:fill="auto"/>
            <w:noWrap/>
            <w:vAlign w:val="center"/>
            <w:hideMark/>
          </w:tcPr>
          <w:p w14:paraId="24BA739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w:t>
            </w:r>
          </w:p>
        </w:tc>
        <w:tc>
          <w:tcPr>
            <w:tcW w:w="757" w:type="dxa"/>
            <w:tcBorders>
              <w:top w:val="nil"/>
              <w:left w:val="nil"/>
              <w:bottom w:val="single" w:sz="4" w:space="0" w:color="auto"/>
              <w:right w:val="single" w:sz="4" w:space="0" w:color="auto"/>
            </w:tcBorders>
            <w:shd w:val="clear" w:color="auto" w:fill="auto"/>
            <w:noWrap/>
            <w:vAlign w:val="center"/>
            <w:hideMark/>
          </w:tcPr>
          <w:p w14:paraId="1FF2140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w:t>
            </w:r>
          </w:p>
        </w:tc>
        <w:tc>
          <w:tcPr>
            <w:tcW w:w="757" w:type="dxa"/>
            <w:tcBorders>
              <w:top w:val="nil"/>
              <w:left w:val="nil"/>
              <w:bottom w:val="single" w:sz="4" w:space="0" w:color="auto"/>
              <w:right w:val="single" w:sz="4" w:space="0" w:color="auto"/>
            </w:tcBorders>
            <w:shd w:val="clear" w:color="auto" w:fill="auto"/>
            <w:noWrap/>
            <w:vAlign w:val="center"/>
            <w:hideMark/>
          </w:tcPr>
          <w:p w14:paraId="24F6D05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w:t>
            </w:r>
          </w:p>
        </w:tc>
        <w:tc>
          <w:tcPr>
            <w:tcW w:w="757" w:type="dxa"/>
            <w:tcBorders>
              <w:top w:val="nil"/>
              <w:left w:val="nil"/>
              <w:bottom w:val="single" w:sz="4" w:space="0" w:color="auto"/>
              <w:right w:val="single" w:sz="4" w:space="0" w:color="auto"/>
            </w:tcBorders>
            <w:shd w:val="clear" w:color="auto" w:fill="auto"/>
            <w:noWrap/>
            <w:vAlign w:val="center"/>
            <w:hideMark/>
          </w:tcPr>
          <w:p w14:paraId="2BA29EB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w:t>
            </w:r>
          </w:p>
        </w:tc>
        <w:tc>
          <w:tcPr>
            <w:tcW w:w="757" w:type="dxa"/>
            <w:tcBorders>
              <w:top w:val="nil"/>
              <w:left w:val="nil"/>
              <w:bottom w:val="single" w:sz="4" w:space="0" w:color="auto"/>
              <w:right w:val="single" w:sz="4" w:space="0" w:color="auto"/>
            </w:tcBorders>
            <w:shd w:val="clear" w:color="auto" w:fill="auto"/>
            <w:noWrap/>
            <w:vAlign w:val="center"/>
            <w:hideMark/>
          </w:tcPr>
          <w:p w14:paraId="18AFFD3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w:t>
            </w:r>
          </w:p>
        </w:tc>
        <w:tc>
          <w:tcPr>
            <w:tcW w:w="757" w:type="dxa"/>
            <w:tcBorders>
              <w:top w:val="nil"/>
              <w:left w:val="nil"/>
              <w:bottom w:val="single" w:sz="4" w:space="0" w:color="auto"/>
              <w:right w:val="single" w:sz="4" w:space="0" w:color="auto"/>
            </w:tcBorders>
            <w:shd w:val="clear" w:color="auto" w:fill="auto"/>
            <w:noWrap/>
            <w:vAlign w:val="center"/>
            <w:hideMark/>
          </w:tcPr>
          <w:p w14:paraId="32930BC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w:t>
            </w:r>
          </w:p>
        </w:tc>
        <w:tc>
          <w:tcPr>
            <w:tcW w:w="757" w:type="dxa"/>
            <w:tcBorders>
              <w:top w:val="nil"/>
              <w:left w:val="nil"/>
              <w:bottom w:val="single" w:sz="4" w:space="0" w:color="auto"/>
              <w:right w:val="single" w:sz="4" w:space="0" w:color="auto"/>
            </w:tcBorders>
            <w:shd w:val="clear" w:color="auto" w:fill="auto"/>
            <w:noWrap/>
            <w:vAlign w:val="center"/>
            <w:hideMark/>
          </w:tcPr>
          <w:p w14:paraId="4E381D2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w:t>
            </w:r>
          </w:p>
        </w:tc>
        <w:tc>
          <w:tcPr>
            <w:tcW w:w="757" w:type="dxa"/>
            <w:tcBorders>
              <w:top w:val="nil"/>
              <w:left w:val="nil"/>
              <w:bottom w:val="single" w:sz="4" w:space="0" w:color="auto"/>
              <w:right w:val="single" w:sz="4" w:space="0" w:color="auto"/>
            </w:tcBorders>
            <w:shd w:val="clear" w:color="auto" w:fill="auto"/>
            <w:noWrap/>
            <w:vAlign w:val="center"/>
            <w:hideMark/>
          </w:tcPr>
          <w:p w14:paraId="59C4043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w:t>
            </w:r>
          </w:p>
        </w:tc>
        <w:tc>
          <w:tcPr>
            <w:tcW w:w="757" w:type="dxa"/>
            <w:tcBorders>
              <w:top w:val="nil"/>
              <w:left w:val="nil"/>
              <w:bottom w:val="single" w:sz="4" w:space="0" w:color="auto"/>
              <w:right w:val="single" w:sz="4" w:space="0" w:color="auto"/>
            </w:tcBorders>
            <w:shd w:val="clear" w:color="auto" w:fill="auto"/>
            <w:noWrap/>
            <w:vAlign w:val="center"/>
            <w:hideMark/>
          </w:tcPr>
          <w:p w14:paraId="4FE1922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w:t>
            </w:r>
          </w:p>
        </w:tc>
        <w:tc>
          <w:tcPr>
            <w:tcW w:w="757" w:type="dxa"/>
            <w:tcBorders>
              <w:top w:val="nil"/>
              <w:left w:val="nil"/>
              <w:bottom w:val="single" w:sz="4" w:space="0" w:color="auto"/>
              <w:right w:val="single" w:sz="4" w:space="0" w:color="auto"/>
            </w:tcBorders>
            <w:shd w:val="clear" w:color="auto" w:fill="auto"/>
            <w:noWrap/>
            <w:vAlign w:val="center"/>
            <w:hideMark/>
          </w:tcPr>
          <w:p w14:paraId="1BB0F7E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w:t>
            </w:r>
          </w:p>
        </w:tc>
      </w:tr>
      <w:tr w:rsidR="00D502D3" w:rsidRPr="00C45523" w14:paraId="081F281F" w14:textId="77777777"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0BA82316" w14:textId="77777777"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Располагаемая тепловая мощность, Гкал/ч</w:t>
            </w:r>
          </w:p>
        </w:tc>
        <w:tc>
          <w:tcPr>
            <w:tcW w:w="758" w:type="dxa"/>
            <w:tcBorders>
              <w:top w:val="nil"/>
              <w:left w:val="nil"/>
              <w:bottom w:val="single" w:sz="4" w:space="0" w:color="auto"/>
              <w:right w:val="single" w:sz="4" w:space="0" w:color="auto"/>
            </w:tcBorders>
            <w:shd w:val="clear" w:color="auto" w:fill="auto"/>
            <w:noWrap/>
            <w:vAlign w:val="center"/>
            <w:hideMark/>
          </w:tcPr>
          <w:p w14:paraId="4C56C9A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w:t>
            </w:r>
          </w:p>
        </w:tc>
        <w:tc>
          <w:tcPr>
            <w:tcW w:w="757" w:type="dxa"/>
            <w:tcBorders>
              <w:top w:val="nil"/>
              <w:left w:val="nil"/>
              <w:bottom w:val="single" w:sz="4" w:space="0" w:color="auto"/>
              <w:right w:val="single" w:sz="4" w:space="0" w:color="auto"/>
            </w:tcBorders>
            <w:shd w:val="clear" w:color="auto" w:fill="auto"/>
            <w:noWrap/>
            <w:vAlign w:val="center"/>
            <w:hideMark/>
          </w:tcPr>
          <w:p w14:paraId="3882CA2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w:t>
            </w:r>
          </w:p>
        </w:tc>
        <w:tc>
          <w:tcPr>
            <w:tcW w:w="757" w:type="dxa"/>
            <w:tcBorders>
              <w:top w:val="nil"/>
              <w:left w:val="nil"/>
              <w:bottom w:val="single" w:sz="4" w:space="0" w:color="auto"/>
              <w:right w:val="single" w:sz="4" w:space="0" w:color="auto"/>
            </w:tcBorders>
            <w:shd w:val="clear" w:color="auto" w:fill="auto"/>
            <w:noWrap/>
            <w:vAlign w:val="center"/>
            <w:hideMark/>
          </w:tcPr>
          <w:p w14:paraId="0C924D1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w:t>
            </w:r>
          </w:p>
        </w:tc>
        <w:tc>
          <w:tcPr>
            <w:tcW w:w="757" w:type="dxa"/>
            <w:tcBorders>
              <w:top w:val="nil"/>
              <w:left w:val="nil"/>
              <w:bottom w:val="single" w:sz="4" w:space="0" w:color="auto"/>
              <w:right w:val="single" w:sz="4" w:space="0" w:color="auto"/>
            </w:tcBorders>
            <w:shd w:val="clear" w:color="auto" w:fill="auto"/>
            <w:noWrap/>
            <w:vAlign w:val="center"/>
            <w:hideMark/>
          </w:tcPr>
          <w:p w14:paraId="63A4BFD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w:t>
            </w:r>
          </w:p>
        </w:tc>
        <w:tc>
          <w:tcPr>
            <w:tcW w:w="757" w:type="dxa"/>
            <w:tcBorders>
              <w:top w:val="nil"/>
              <w:left w:val="nil"/>
              <w:bottom w:val="single" w:sz="4" w:space="0" w:color="auto"/>
              <w:right w:val="single" w:sz="4" w:space="0" w:color="auto"/>
            </w:tcBorders>
            <w:shd w:val="clear" w:color="auto" w:fill="auto"/>
            <w:noWrap/>
            <w:vAlign w:val="center"/>
            <w:hideMark/>
          </w:tcPr>
          <w:p w14:paraId="4260ED2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w:t>
            </w:r>
          </w:p>
        </w:tc>
        <w:tc>
          <w:tcPr>
            <w:tcW w:w="757" w:type="dxa"/>
            <w:tcBorders>
              <w:top w:val="nil"/>
              <w:left w:val="nil"/>
              <w:bottom w:val="single" w:sz="4" w:space="0" w:color="auto"/>
              <w:right w:val="single" w:sz="4" w:space="0" w:color="auto"/>
            </w:tcBorders>
            <w:shd w:val="clear" w:color="auto" w:fill="auto"/>
            <w:noWrap/>
            <w:vAlign w:val="center"/>
            <w:hideMark/>
          </w:tcPr>
          <w:p w14:paraId="1B75EA2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w:t>
            </w:r>
          </w:p>
        </w:tc>
        <w:tc>
          <w:tcPr>
            <w:tcW w:w="757" w:type="dxa"/>
            <w:tcBorders>
              <w:top w:val="nil"/>
              <w:left w:val="nil"/>
              <w:bottom w:val="single" w:sz="4" w:space="0" w:color="auto"/>
              <w:right w:val="single" w:sz="4" w:space="0" w:color="auto"/>
            </w:tcBorders>
            <w:shd w:val="clear" w:color="auto" w:fill="auto"/>
            <w:noWrap/>
            <w:vAlign w:val="center"/>
            <w:hideMark/>
          </w:tcPr>
          <w:p w14:paraId="15A4818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w:t>
            </w:r>
          </w:p>
        </w:tc>
        <w:tc>
          <w:tcPr>
            <w:tcW w:w="757" w:type="dxa"/>
            <w:tcBorders>
              <w:top w:val="nil"/>
              <w:left w:val="nil"/>
              <w:bottom w:val="single" w:sz="4" w:space="0" w:color="auto"/>
              <w:right w:val="single" w:sz="4" w:space="0" w:color="auto"/>
            </w:tcBorders>
            <w:shd w:val="clear" w:color="auto" w:fill="auto"/>
            <w:noWrap/>
            <w:vAlign w:val="center"/>
            <w:hideMark/>
          </w:tcPr>
          <w:p w14:paraId="6309199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w:t>
            </w:r>
          </w:p>
        </w:tc>
        <w:tc>
          <w:tcPr>
            <w:tcW w:w="757" w:type="dxa"/>
            <w:tcBorders>
              <w:top w:val="nil"/>
              <w:left w:val="nil"/>
              <w:bottom w:val="single" w:sz="4" w:space="0" w:color="auto"/>
              <w:right w:val="single" w:sz="4" w:space="0" w:color="auto"/>
            </w:tcBorders>
            <w:shd w:val="clear" w:color="auto" w:fill="auto"/>
            <w:noWrap/>
            <w:vAlign w:val="center"/>
            <w:hideMark/>
          </w:tcPr>
          <w:p w14:paraId="6F26922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w:t>
            </w:r>
          </w:p>
        </w:tc>
        <w:tc>
          <w:tcPr>
            <w:tcW w:w="757" w:type="dxa"/>
            <w:tcBorders>
              <w:top w:val="nil"/>
              <w:left w:val="nil"/>
              <w:bottom w:val="single" w:sz="4" w:space="0" w:color="auto"/>
              <w:right w:val="single" w:sz="4" w:space="0" w:color="auto"/>
            </w:tcBorders>
            <w:shd w:val="clear" w:color="auto" w:fill="auto"/>
            <w:noWrap/>
            <w:vAlign w:val="center"/>
            <w:hideMark/>
          </w:tcPr>
          <w:p w14:paraId="35C126F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w:t>
            </w:r>
          </w:p>
        </w:tc>
        <w:tc>
          <w:tcPr>
            <w:tcW w:w="757" w:type="dxa"/>
            <w:tcBorders>
              <w:top w:val="nil"/>
              <w:left w:val="nil"/>
              <w:bottom w:val="single" w:sz="4" w:space="0" w:color="auto"/>
              <w:right w:val="single" w:sz="4" w:space="0" w:color="auto"/>
            </w:tcBorders>
            <w:shd w:val="clear" w:color="auto" w:fill="auto"/>
            <w:noWrap/>
            <w:vAlign w:val="center"/>
            <w:hideMark/>
          </w:tcPr>
          <w:p w14:paraId="4E010BC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w:t>
            </w:r>
          </w:p>
        </w:tc>
        <w:tc>
          <w:tcPr>
            <w:tcW w:w="757" w:type="dxa"/>
            <w:tcBorders>
              <w:top w:val="nil"/>
              <w:left w:val="nil"/>
              <w:bottom w:val="single" w:sz="4" w:space="0" w:color="auto"/>
              <w:right w:val="single" w:sz="4" w:space="0" w:color="auto"/>
            </w:tcBorders>
            <w:shd w:val="clear" w:color="auto" w:fill="auto"/>
            <w:noWrap/>
            <w:vAlign w:val="center"/>
            <w:hideMark/>
          </w:tcPr>
          <w:p w14:paraId="192DABA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w:t>
            </w:r>
          </w:p>
        </w:tc>
      </w:tr>
      <w:tr w:rsidR="00D502D3" w:rsidRPr="00C45523" w14:paraId="39E81D16" w14:textId="77777777"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2E52E9CE" w14:textId="77777777"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Среднегодовые собственные и хозяйственные нужды, Гкал/ч</w:t>
            </w:r>
          </w:p>
        </w:tc>
        <w:tc>
          <w:tcPr>
            <w:tcW w:w="758" w:type="dxa"/>
            <w:tcBorders>
              <w:top w:val="nil"/>
              <w:left w:val="nil"/>
              <w:bottom w:val="single" w:sz="4" w:space="0" w:color="auto"/>
              <w:right w:val="single" w:sz="4" w:space="0" w:color="auto"/>
            </w:tcBorders>
            <w:shd w:val="clear" w:color="auto" w:fill="auto"/>
            <w:noWrap/>
            <w:vAlign w:val="center"/>
            <w:hideMark/>
          </w:tcPr>
          <w:p w14:paraId="3DE054A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0,003</w:t>
            </w:r>
          </w:p>
        </w:tc>
        <w:tc>
          <w:tcPr>
            <w:tcW w:w="757" w:type="dxa"/>
            <w:tcBorders>
              <w:top w:val="nil"/>
              <w:left w:val="nil"/>
              <w:bottom w:val="single" w:sz="4" w:space="0" w:color="auto"/>
              <w:right w:val="single" w:sz="4" w:space="0" w:color="auto"/>
            </w:tcBorders>
            <w:shd w:val="clear" w:color="auto" w:fill="auto"/>
            <w:noWrap/>
            <w:vAlign w:val="center"/>
            <w:hideMark/>
          </w:tcPr>
          <w:p w14:paraId="621D970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0,003</w:t>
            </w:r>
          </w:p>
        </w:tc>
        <w:tc>
          <w:tcPr>
            <w:tcW w:w="757" w:type="dxa"/>
            <w:tcBorders>
              <w:top w:val="nil"/>
              <w:left w:val="nil"/>
              <w:bottom w:val="single" w:sz="4" w:space="0" w:color="auto"/>
              <w:right w:val="single" w:sz="4" w:space="0" w:color="auto"/>
            </w:tcBorders>
            <w:shd w:val="clear" w:color="auto" w:fill="auto"/>
            <w:noWrap/>
            <w:vAlign w:val="center"/>
            <w:hideMark/>
          </w:tcPr>
          <w:p w14:paraId="24382FD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0,003</w:t>
            </w:r>
          </w:p>
        </w:tc>
        <w:tc>
          <w:tcPr>
            <w:tcW w:w="757" w:type="dxa"/>
            <w:tcBorders>
              <w:top w:val="nil"/>
              <w:left w:val="nil"/>
              <w:bottom w:val="single" w:sz="4" w:space="0" w:color="auto"/>
              <w:right w:val="single" w:sz="4" w:space="0" w:color="auto"/>
            </w:tcBorders>
            <w:shd w:val="clear" w:color="auto" w:fill="auto"/>
            <w:noWrap/>
            <w:vAlign w:val="center"/>
            <w:hideMark/>
          </w:tcPr>
          <w:p w14:paraId="1A8F9FA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0,003</w:t>
            </w:r>
          </w:p>
        </w:tc>
        <w:tc>
          <w:tcPr>
            <w:tcW w:w="757" w:type="dxa"/>
            <w:tcBorders>
              <w:top w:val="nil"/>
              <w:left w:val="nil"/>
              <w:bottom w:val="single" w:sz="4" w:space="0" w:color="auto"/>
              <w:right w:val="single" w:sz="4" w:space="0" w:color="auto"/>
            </w:tcBorders>
            <w:shd w:val="clear" w:color="auto" w:fill="auto"/>
            <w:noWrap/>
            <w:vAlign w:val="center"/>
            <w:hideMark/>
          </w:tcPr>
          <w:p w14:paraId="12EC6FA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0,003</w:t>
            </w:r>
          </w:p>
        </w:tc>
        <w:tc>
          <w:tcPr>
            <w:tcW w:w="757" w:type="dxa"/>
            <w:tcBorders>
              <w:top w:val="nil"/>
              <w:left w:val="nil"/>
              <w:bottom w:val="single" w:sz="4" w:space="0" w:color="auto"/>
              <w:right w:val="single" w:sz="4" w:space="0" w:color="auto"/>
            </w:tcBorders>
            <w:shd w:val="clear" w:color="auto" w:fill="auto"/>
            <w:noWrap/>
            <w:vAlign w:val="center"/>
            <w:hideMark/>
          </w:tcPr>
          <w:p w14:paraId="13845D6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0,003</w:t>
            </w:r>
          </w:p>
        </w:tc>
        <w:tc>
          <w:tcPr>
            <w:tcW w:w="757" w:type="dxa"/>
            <w:tcBorders>
              <w:top w:val="nil"/>
              <w:left w:val="nil"/>
              <w:bottom w:val="single" w:sz="4" w:space="0" w:color="auto"/>
              <w:right w:val="single" w:sz="4" w:space="0" w:color="auto"/>
            </w:tcBorders>
            <w:shd w:val="clear" w:color="auto" w:fill="auto"/>
            <w:noWrap/>
            <w:vAlign w:val="center"/>
            <w:hideMark/>
          </w:tcPr>
          <w:p w14:paraId="57FFAB9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0,003</w:t>
            </w:r>
          </w:p>
        </w:tc>
        <w:tc>
          <w:tcPr>
            <w:tcW w:w="757" w:type="dxa"/>
            <w:tcBorders>
              <w:top w:val="nil"/>
              <w:left w:val="nil"/>
              <w:bottom w:val="single" w:sz="4" w:space="0" w:color="auto"/>
              <w:right w:val="single" w:sz="4" w:space="0" w:color="auto"/>
            </w:tcBorders>
            <w:shd w:val="clear" w:color="auto" w:fill="auto"/>
            <w:noWrap/>
            <w:vAlign w:val="center"/>
            <w:hideMark/>
          </w:tcPr>
          <w:p w14:paraId="066730D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0,003</w:t>
            </w:r>
          </w:p>
        </w:tc>
        <w:tc>
          <w:tcPr>
            <w:tcW w:w="757" w:type="dxa"/>
            <w:tcBorders>
              <w:top w:val="nil"/>
              <w:left w:val="nil"/>
              <w:bottom w:val="single" w:sz="4" w:space="0" w:color="auto"/>
              <w:right w:val="single" w:sz="4" w:space="0" w:color="auto"/>
            </w:tcBorders>
            <w:shd w:val="clear" w:color="auto" w:fill="auto"/>
            <w:noWrap/>
            <w:vAlign w:val="center"/>
            <w:hideMark/>
          </w:tcPr>
          <w:p w14:paraId="3FC8EE7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0,003</w:t>
            </w:r>
          </w:p>
        </w:tc>
        <w:tc>
          <w:tcPr>
            <w:tcW w:w="757" w:type="dxa"/>
            <w:tcBorders>
              <w:top w:val="nil"/>
              <w:left w:val="nil"/>
              <w:bottom w:val="single" w:sz="4" w:space="0" w:color="auto"/>
              <w:right w:val="single" w:sz="4" w:space="0" w:color="auto"/>
            </w:tcBorders>
            <w:shd w:val="clear" w:color="auto" w:fill="auto"/>
            <w:noWrap/>
            <w:vAlign w:val="center"/>
            <w:hideMark/>
          </w:tcPr>
          <w:p w14:paraId="1A71F11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0,003</w:t>
            </w:r>
          </w:p>
        </w:tc>
        <w:tc>
          <w:tcPr>
            <w:tcW w:w="757" w:type="dxa"/>
            <w:tcBorders>
              <w:top w:val="nil"/>
              <w:left w:val="nil"/>
              <w:bottom w:val="single" w:sz="4" w:space="0" w:color="auto"/>
              <w:right w:val="single" w:sz="4" w:space="0" w:color="auto"/>
            </w:tcBorders>
            <w:shd w:val="clear" w:color="auto" w:fill="auto"/>
            <w:noWrap/>
            <w:vAlign w:val="center"/>
            <w:hideMark/>
          </w:tcPr>
          <w:p w14:paraId="203B350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0,003</w:t>
            </w:r>
          </w:p>
        </w:tc>
        <w:tc>
          <w:tcPr>
            <w:tcW w:w="757" w:type="dxa"/>
            <w:tcBorders>
              <w:top w:val="nil"/>
              <w:left w:val="nil"/>
              <w:bottom w:val="single" w:sz="4" w:space="0" w:color="auto"/>
              <w:right w:val="single" w:sz="4" w:space="0" w:color="auto"/>
            </w:tcBorders>
            <w:shd w:val="clear" w:color="auto" w:fill="auto"/>
            <w:noWrap/>
            <w:vAlign w:val="center"/>
            <w:hideMark/>
          </w:tcPr>
          <w:p w14:paraId="1A6F464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0,003</w:t>
            </w:r>
          </w:p>
        </w:tc>
      </w:tr>
      <w:tr w:rsidR="00D502D3" w:rsidRPr="00C45523" w14:paraId="5FDAEF77" w14:textId="77777777"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18B0A22C" w14:textId="77777777"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Средневзвешенный срок службы, лет</w:t>
            </w:r>
          </w:p>
        </w:tc>
        <w:tc>
          <w:tcPr>
            <w:tcW w:w="758" w:type="dxa"/>
            <w:tcBorders>
              <w:top w:val="nil"/>
              <w:left w:val="nil"/>
              <w:bottom w:val="single" w:sz="4" w:space="0" w:color="auto"/>
              <w:right w:val="single" w:sz="4" w:space="0" w:color="auto"/>
            </w:tcBorders>
            <w:shd w:val="clear" w:color="auto" w:fill="auto"/>
            <w:noWrap/>
            <w:vAlign w:val="center"/>
            <w:hideMark/>
          </w:tcPr>
          <w:p w14:paraId="4B4A28E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w:t>
            </w:r>
          </w:p>
        </w:tc>
        <w:tc>
          <w:tcPr>
            <w:tcW w:w="757" w:type="dxa"/>
            <w:tcBorders>
              <w:top w:val="nil"/>
              <w:left w:val="nil"/>
              <w:bottom w:val="single" w:sz="4" w:space="0" w:color="auto"/>
              <w:right w:val="single" w:sz="4" w:space="0" w:color="auto"/>
            </w:tcBorders>
            <w:shd w:val="clear" w:color="auto" w:fill="auto"/>
            <w:noWrap/>
            <w:vAlign w:val="center"/>
            <w:hideMark/>
          </w:tcPr>
          <w:p w14:paraId="77102B9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7,3</w:t>
            </w:r>
          </w:p>
        </w:tc>
        <w:tc>
          <w:tcPr>
            <w:tcW w:w="757" w:type="dxa"/>
            <w:tcBorders>
              <w:top w:val="nil"/>
              <w:left w:val="nil"/>
              <w:bottom w:val="single" w:sz="4" w:space="0" w:color="auto"/>
              <w:right w:val="single" w:sz="4" w:space="0" w:color="auto"/>
            </w:tcBorders>
            <w:shd w:val="clear" w:color="auto" w:fill="auto"/>
            <w:noWrap/>
            <w:vAlign w:val="center"/>
            <w:hideMark/>
          </w:tcPr>
          <w:p w14:paraId="42651B7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8,3</w:t>
            </w:r>
          </w:p>
        </w:tc>
        <w:tc>
          <w:tcPr>
            <w:tcW w:w="757" w:type="dxa"/>
            <w:tcBorders>
              <w:top w:val="nil"/>
              <w:left w:val="nil"/>
              <w:bottom w:val="single" w:sz="4" w:space="0" w:color="auto"/>
              <w:right w:val="single" w:sz="4" w:space="0" w:color="auto"/>
            </w:tcBorders>
            <w:shd w:val="clear" w:color="auto" w:fill="auto"/>
            <w:noWrap/>
            <w:vAlign w:val="center"/>
            <w:hideMark/>
          </w:tcPr>
          <w:p w14:paraId="3BDC904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9,3</w:t>
            </w:r>
          </w:p>
        </w:tc>
        <w:tc>
          <w:tcPr>
            <w:tcW w:w="757" w:type="dxa"/>
            <w:tcBorders>
              <w:top w:val="nil"/>
              <w:left w:val="nil"/>
              <w:bottom w:val="single" w:sz="4" w:space="0" w:color="auto"/>
              <w:right w:val="single" w:sz="4" w:space="0" w:color="auto"/>
            </w:tcBorders>
            <w:shd w:val="clear" w:color="auto" w:fill="auto"/>
            <w:noWrap/>
            <w:vAlign w:val="center"/>
            <w:hideMark/>
          </w:tcPr>
          <w:p w14:paraId="1798F0E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10,3</w:t>
            </w:r>
          </w:p>
        </w:tc>
        <w:tc>
          <w:tcPr>
            <w:tcW w:w="757" w:type="dxa"/>
            <w:tcBorders>
              <w:top w:val="nil"/>
              <w:left w:val="nil"/>
              <w:bottom w:val="single" w:sz="4" w:space="0" w:color="auto"/>
              <w:right w:val="single" w:sz="4" w:space="0" w:color="auto"/>
            </w:tcBorders>
            <w:shd w:val="clear" w:color="auto" w:fill="auto"/>
            <w:noWrap/>
            <w:vAlign w:val="center"/>
            <w:hideMark/>
          </w:tcPr>
          <w:p w14:paraId="615DBAD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11,3</w:t>
            </w:r>
          </w:p>
        </w:tc>
        <w:tc>
          <w:tcPr>
            <w:tcW w:w="757" w:type="dxa"/>
            <w:tcBorders>
              <w:top w:val="nil"/>
              <w:left w:val="nil"/>
              <w:bottom w:val="single" w:sz="4" w:space="0" w:color="auto"/>
              <w:right w:val="single" w:sz="4" w:space="0" w:color="auto"/>
            </w:tcBorders>
            <w:shd w:val="clear" w:color="auto" w:fill="auto"/>
            <w:noWrap/>
            <w:vAlign w:val="center"/>
            <w:hideMark/>
          </w:tcPr>
          <w:p w14:paraId="63D5681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12,3</w:t>
            </w:r>
          </w:p>
        </w:tc>
        <w:tc>
          <w:tcPr>
            <w:tcW w:w="757" w:type="dxa"/>
            <w:tcBorders>
              <w:top w:val="nil"/>
              <w:left w:val="nil"/>
              <w:bottom w:val="single" w:sz="4" w:space="0" w:color="auto"/>
              <w:right w:val="single" w:sz="4" w:space="0" w:color="auto"/>
            </w:tcBorders>
            <w:shd w:val="clear" w:color="auto" w:fill="auto"/>
            <w:noWrap/>
            <w:vAlign w:val="center"/>
            <w:hideMark/>
          </w:tcPr>
          <w:p w14:paraId="0D0693E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13,3</w:t>
            </w:r>
          </w:p>
        </w:tc>
        <w:tc>
          <w:tcPr>
            <w:tcW w:w="757" w:type="dxa"/>
            <w:tcBorders>
              <w:top w:val="nil"/>
              <w:left w:val="nil"/>
              <w:bottom w:val="single" w:sz="4" w:space="0" w:color="auto"/>
              <w:right w:val="single" w:sz="4" w:space="0" w:color="auto"/>
            </w:tcBorders>
            <w:shd w:val="clear" w:color="auto" w:fill="auto"/>
            <w:noWrap/>
            <w:vAlign w:val="center"/>
            <w:hideMark/>
          </w:tcPr>
          <w:p w14:paraId="5065713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14,3</w:t>
            </w:r>
          </w:p>
        </w:tc>
        <w:tc>
          <w:tcPr>
            <w:tcW w:w="757" w:type="dxa"/>
            <w:tcBorders>
              <w:top w:val="nil"/>
              <w:left w:val="nil"/>
              <w:bottom w:val="single" w:sz="4" w:space="0" w:color="auto"/>
              <w:right w:val="single" w:sz="4" w:space="0" w:color="auto"/>
            </w:tcBorders>
            <w:shd w:val="clear" w:color="auto" w:fill="auto"/>
            <w:noWrap/>
            <w:vAlign w:val="center"/>
            <w:hideMark/>
          </w:tcPr>
          <w:p w14:paraId="5EB62D5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15,3</w:t>
            </w:r>
          </w:p>
        </w:tc>
        <w:tc>
          <w:tcPr>
            <w:tcW w:w="757" w:type="dxa"/>
            <w:tcBorders>
              <w:top w:val="nil"/>
              <w:left w:val="nil"/>
              <w:bottom w:val="single" w:sz="4" w:space="0" w:color="auto"/>
              <w:right w:val="single" w:sz="4" w:space="0" w:color="auto"/>
            </w:tcBorders>
            <w:shd w:val="clear" w:color="auto" w:fill="auto"/>
            <w:noWrap/>
            <w:vAlign w:val="center"/>
            <w:hideMark/>
          </w:tcPr>
          <w:p w14:paraId="0DF5557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16,3</w:t>
            </w:r>
          </w:p>
        </w:tc>
        <w:tc>
          <w:tcPr>
            <w:tcW w:w="757" w:type="dxa"/>
            <w:tcBorders>
              <w:top w:val="nil"/>
              <w:left w:val="nil"/>
              <w:bottom w:val="single" w:sz="4" w:space="0" w:color="auto"/>
              <w:right w:val="single" w:sz="4" w:space="0" w:color="auto"/>
            </w:tcBorders>
            <w:shd w:val="clear" w:color="auto" w:fill="auto"/>
            <w:noWrap/>
            <w:vAlign w:val="center"/>
            <w:hideMark/>
          </w:tcPr>
          <w:p w14:paraId="17DBA1C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17,3</w:t>
            </w:r>
          </w:p>
        </w:tc>
      </w:tr>
      <w:tr w:rsidR="00D502D3" w:rsidRPr="00C45523" w14:paraId="07DA9350" w14:textId="77777777"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6D2198B2" w14:textId="77777777"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Выработка тепловой энергии, Гкал</w:t>
            </w:r>
          </w:p>
        </w:tc>
        <w:tc>
          <w:tcPr>
            <w:tcW w:w="758" w:type="dxa"/>
            <w:tcBorders>
              <w:top w:val="nil"/>
              <w:left w:val="nil"/>
              <w:bottom w:val="single" w:sz="4" w:space="0" w:color="auto"/>
              <w:right w:val="single" w:sz="4" w:space="0" w:color="auto"/>
            </w:tcBorders>
            <w:shd w:val="clear" w:color="auto" w:fill="auto"/>
            <w:noWrap/>
            <w:vAlign w:val="center"/>
            <w:hideMark/>
          </w:tcPr>
          <w:p w14:paraId="3CEBD72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647,0</w:t>
            </w:r>
          </w:p>
        </w:tc>
        <w:tc>
          <w:tcPr>
            <w:tcW w:w="757" w:type="dxa"/>
            <w:tcBorders>
              <w:top w:val="nil"/>
              <w:left w:val="nil"/>
              <w:bottom w:val="single" w:sz="4" w:space="0" w:color="auto"/>
              <w:right w:val="single" w:sz="4" w:space="0" w:color="auto"/>
            </w:tcBorders>
            <w:shd w:val="clear" w:color="auto" w:fill="auto"/>
            <w:noWrap/>
            <w:vAlign w:val="center"/>
            <w:hideMark/>
          </w:tcPr>
          <w:p w14:paraId="3EA9E1F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647,0</w:t>
            </w:r>
          </w:p>
        </w:tc>
        <w:tc>
          <w:tcPr>
            <w:tcW w:w="757" w:type="dxa"/>
            <w:tcBorders>
              <w:top w:val="nil"/>
              <w:left w:val="nil"/>
              <w:bottom w:val="single" w:sz="4" w:space="0" w:color="auto"/>
              <w:right w:val="single" w:sz="4" w:space="0" w:color="auto"/>
            </w:tcBorders>
            <w:shd w:val="clear" w:color="auto" w:fill="auto"/>
            <w:noWrap/>
            <w:vAlign w:val="center"/>
            <w:hideMark/>
          </w:tcPr>
          <w:p w14:paraId="164F733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647,0</w:t>
            </w:r>
          </w:p>
        </w:tc>
        <w:tc>
          <w:tcPr>
            <w:tcW w:w="757" w:type="dxa"/>
            <w:tcBorders>
              <w:top w:val="nil"/>
              <w:left w:val="nil"/>
              <w:bottom w:val="single" w:sz="4" w:space="0" w:color="auto"/>
              <w:right w:val="single" w:sz="4" w:space="0" w:color="auto"/>
            </w:tcBorders>
            <w:shd w:val="clear" w:color="auto" w:fill="auto"/>
            <w:noWrap/>
            <w:vAlign w:val="center"/>
            <w:hideMark/>
          </w:tcPr>
          <w:p w14:paraId="0102CED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647,0</w:t>
            </w:r>
          </w:p>
        </w:tc>
        <w:tc>
          <w:tcPr>
            <w:tcW w:w="757" w:type="dxa"/>
            <w:tcBorders>
              <w:top w:val="nil"/>
              <w:left w:val="nil"/>
              <w:bottom w:val="single" w:sz="4" w:space="0" w:color="auto"/>
              <w:right w:val="single" w:sz="4" w:space="0" w:color="auto"/>
            </w:tcBorders>
            <w:shd w:val="clear" w:color="auto" w:fill="auto"/>
            <w:noWrap/>
            <w:vAlign w:val="center"/>
            <w:hideMark/>
          </w:tcPr>
          <w:p w14:paraId="63C5856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647,0</w:t>
            </w:r>
          </w:p>
        </w:tc>
        <w:tc>
          <w:tcPr>
            <w:tcW w:w="757" w:type="dxa"/>
            <w:tcBorders>
              <w:top w:val="nil"/>
              <w:left w:val="nil"/>
              <w:bottom w:val="single" w:sz="4" w:space="0" w:color="auto"/>
              <w:right w:val="single" w:sz="4" w:space="0" w:color="auto"/>
            </w:tcBorders>
            <w:shd w:val="clear" w:color="auto" w:fill="auto"/>
            <w:noWrap/>
            <w:vAlign w:val="center"/>
            <w:hideMark/>
          </w:tcPr>
          <w:p w14:paraId="2B9C0AA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647,0</w:t>
            </w:r>
          </w:p>
        </w:tc>
        <w:tc>
          <w:tcPr>
            <w:tcW w:w="757" w:type="dxa"/>
            <w:tcBorders>
              <w:top w:val="nil"/>
              <w:left w:val="nil"/>
              <w:bottom w:val="single" w:sz="4" w:space="0" w:color="auto"/>
              <w:right w:val="single" w:sz="4" w:space="0" w:color="auto"/>
            </w:tcBorders>
            <w:shd w:val="clear" w:color="auto" w:fill="auto"/>
            <w:noWrap/>
            <w:vAlign w:val="center"/>
            <w:hideMark/>
          </w:tcPr>
          <w:p w14:paraId="1C51712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647,0</w:t>
            </w:r>
          </w:p>
        </w:tc>
        <w:tc>
          <w:tcPr>
            <w:tcW w:w="757" w:type="dxa"/>
            <w:tcBorders>
              <w:top w:val="nil"/>
              <w:left w:val="nil"/>
              <w:bottom w:val="single" w:sz="4" w:space="0" w:color="auto"/>
              <w:right w:val="single" w:sz="4" w:space="0" w:color="auto"/>
            </w:tcBorders>
            <w:shd w:val="clear" w:color="auto" w:fill="auto"/>
            <w:noWrap/>
            <w:vAlign w:val="center"/>
            <w:hideMark/>
          </w:tcPr>
          <w:p w14:paraId="7B6DA4E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647,0</w:t>
            </w:r>
          </w:p>
        </w:tc>
        <w:tc>
          <w:tcPr>
            <w:tcW w:w="757" w:type="dxa"/>
            <w:tcBorders>
              <w:top w:val="nil"/>
              <w:left w:val="nil"/>
              <w:bottom w:val="single" w:sz="4" w:space="0" w:color="auto"/>
              <w:right w:val="single" w:sz="4" w:space="0" w:color="auto"/>
            </w:tcBorders>
            <w:shd w:val="clear" w:color="auto" w:fill="auto"/>
            <w:noWrap/>
            <w:vAlign w:val="center"/>
            <w:hideMark/>
          </w:tcPr>
          <w:p w14:paraId="385C085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647,0</w:t>
            </w:r>
          </w:p>
        </w:tc>
        <w:tc>
          <w:tcPr>
            <w:tcW w:w="757" w:type="dxa"/>
            <w:tcBorders>
              <w:top w:val="nil"/>
              <w:left w:val="nil"/>
              <w:bottom w:val="single" w:sz="4" w:space="0" w:color="auto"/>
              <w:right w:val="single" w:sz="4" w:space="0" w:color="auto"/>
            </w:tcBorders>
            <w:shd w:val="clear" w:color="auto" w:fill="auto"/>
            <w:noWrap/>
            <w:vAlign w:val="center"/>
            <w:hideMark/>
          </w:tcPr>
          <w:p w14:paraId="3DB7A92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647,0</w:t>
            </w:r>
          </w:p>
        </w:tc>
        <w:tc>
          <w:tcPr>
            <w:tcW w:w="757" w:type="dxa"/>
            <w:tcBorders>
              <w:top w:val="nil"/>
              <w:left w:val="nil"/>
              <w:bottom w:val="single" w:sz="4" w:space="0" w:color="auto"/>
              <w:right w:val="single" w:sz="4" w:space="0" w:color="auto"/>
            </w:tcBorders>
            <w:shd w:val="clear" w:color="auto" w:fill="auto"/>
            <w:noWrap/>
            <w:vAlign w:val="center"/>
            <w:hideMark/>
          </w:tcPr>
          <w:p w14:paraId="49E1DB1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647,0</w:t>
            </w:r>
          </w:p>
        </w:tc>
        <w:tc>
          <w:tcPr>
            <w:tcW w:w="757" w:type="dxa"/>
            <w:tcBorders>
              <w:top w:val="nil"/>
              <w:left w:val="nil"/>
              <w:bottom w:val="single" w:sz="4" w:space="0" w:color="auto"/>
              <w:right w:val="single" w:sz="4" w:space="0" w:color="auto"/>
            </w:tcBorders>
            <w:shd w:val="clear" w:color="auto" w:fill="auto"/>
            <w:noWrap/>
            <w:vAlign w:val="center"/>
            <w:hideMark/>
          </w:tcPr>
          <w:p w14:paraId="789F06F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647,0</w:t>
            </w:r>
          </w:p>
        </w:tc>
      </w:tr>
      <w:tr w:rsidR="00D502D3" w:rsidRPr="00C45523" w14:paraId="371AC4F4" w14:textId="77777777"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6752216D" w14:textId="77777777"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Собственные нужды тепловой энергии, Гкал</w:t>
            </w:r>
          </w:p>
        </w:tc>
        <w:tc>
          <w:tcPr>
            <w:tcW w:w="758" w:type="dxa"/>
            <w:tcBorders>
              <w:top w:val="nil"/>
              <w:left w:val="nil"/>
              <w:bottom w:val="single" w:sz="4" w:space="0" w:color="auto"/>
              <w:right w:val="single" w:sz="4" w:space="0" w:color="auto"/>
            </w:tcBorders>
            <w:shd w:val="clear" w:color="auto" w:fill="auto"/>
            <w:noWrap/>
            <w:vAlign w:val="center"/>
            <w:hideMark/>
          </w:tcPr>
          <w:p w14:paraId="54D949B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16,2</w:t>
            </w:r>
          </w:p>
        </w:tc>
        <w:tc>
          <w:tcPr>
            <w:tcW w:w="757" w:type="dxa"/>
            <w:tcBorders>
              <w:top w:val="nil"/>
              <w:left w:val="nil"/>
              <w:bottom w:val="single" w:sz="4" w:space="0" w:color="auto"/>
              <w:right w:val="single" w:sz="4" w:space="0" w:color="auto"/>
            </w:tcBorders>
            <w:shd w:val="clear" w:color="auto" w:fill="auto"/>
            <w:noWrap/>
            <w:vAlign w:val="center"/>
            <w:hideMark/>
          </w:tcPr>
          <w:p w14:paraId="2EEE83C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16,2</w:t>
            </w:r>
          </w:p>
        </w:tc>
        <w:tc>
          <w:tcPr>
            <w:tcW w:w="757" w:type="dxa"/>
            <w:tcBorders>
              <w:top w:val="nil"/>
              <w:left w:val="nil"/>
              <w:bottom w:val="single" w:sz="4" w:space="0" w:color="auto"/>
              <w:right w:val="single" w:sz="4" w:space="0" w:color="auto"/>
            </w:tcBorders>
            <w:shd w:val="clear" w:color="auto" w:fill="auto"/>
            <w:noWrap/>
            <w:vAlign w:val="center"/>
            <w:hideMark/>
          </w:tcPr>
          <w:p w14:paraId="0F42DC1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16,2</w:t>
            </w:r>
          </w:p>
        </w:tc>
        <w:tc>
          <w:tcPr>
            <w:tcW w:w="757" w:type="dxa"/>
            <w:tcBorders>
              <w:top w:val="nil"/>
              <w:left w:val="nil"/>
              <w:bottom w:val="single" w:sz="4" w:space="0" w:color="auto"/>
              <w:right w:val="single" w:sz="4" w:space="0" w:color="auto"/>
            </w:tcBorders>
            <w:shd w:val="clear" w:color="auto" w:fill="auto"/>
            <w:noWrap/>
            <w:vAlign w:val="center"/>
            <w:hideMark/>
          </w:tcPr>
          <w:p w14:paraId="1301191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16,2</w:t>
            </w:r>
          </w:p>
        </w:tc>
        <w:tc>
          <w:tcPr>
            <w:tcW w:w="757" w:type="dxa"/>
            <w:tcBorders>
              <w:top w:val="nil"/>
              <w:left w:val="nil"/>
              <w:bottom w:val="single" w:sz="4" w:space="0" w:color="auto"/>
              <w:right w:val="single" w:sz="4" w:space="0" w:color="auto"/>
            </w:tcBorders>
            <w:shd w:val="clear" w:color="auto" w:fill="auto"/>
            <w:noWrap/>
            <w:vAlign w:val="center"/>
            <w:hideMark/>
          </w:tcPr>
          <w:p w14:paraId="2C2B976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16,2</w:t>
            </w:r>
          </w:p>
        </w:tc>
        <w:tc>
          <w:tcPr>
            <w:tcW w:w="757" w:type="dxa"/>
            <w:tcBorders>
              <w:top w:val="nil"/>
              <w:left w:val="nil"/>
              <w:bottom w:val="single" w:sz="4" w:space="0" w:color="auto"/>
              <w:right w:val="single" w:sz="4" w:space="0" w:color="auto"/>
            </w:tcBorders>
            <w:shd w:val="clear" w:color="auto" w:fill="auto"/>
            <w:noWrap/>
            <w:vAlign w:val="center"/>
            <w:hideMark/>
          </w:tcPr>
          <w:p w14:paraId="1F5C891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16,2</w:t>
            </w:r>
          </w:p>
        </w:tc>
        <w:tc>
          <w:tcPr>
            <w:tcW w:w="757" w:type="dxa"/>
            <w:tcBorders>
              <w:top w:val="nil"/>
              <w:left w:val="nil"/>
              <w:bottom w:val="single" w:sz="4" w:space="0" w:color="auto"/>
              <w:right w:val="single" w:sz="4" w:space="0" w:color="auto"/>
            </w:tcBorders>
            <w:shd w:val="clear" w:color="auto" w:fill="auto"/>
            <w:noWrap/>
            <w:vAlign w:val="center"/>
            <w:hideMark/>
          </w:tcPr>
          <w:p w14:paraId="3C04DB9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16,2</w:t>
            </w:r>
          </w:p>
        </w:tc>
        <w:tc>
          <w:tcPr>
            <w:tcW w:w="757" w:type="dxa"/>
            <w:tcBorders>
              <w:top w:val="nil"/>
              <w:left w:val="nil"/>
              <w:bottom w:val="single" w:sz="4" w:space="0" w:color="auto"/>
              <w:right w:val="single" w:sz="4" w:space="0" w:color="auto"/>
            </w:tcBorders>
            <w:shd w:val="clear" w:color="auto" w:fill="auto"/>
            <w:noWrap/>
            <w:vAlign w:val="center"/>
            <w:hideMark/>
          </w:tcPr>
          <w:p w14:paraId="21687F8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16,2</w:t>
            </w:r>
          </w:p>
        </w:tc>
        <w:tc>
          <w:tcPr>
            <w:tcW w:w="757" w:type="dxa"/>
            <w:tcBorders>
              <w:top w:val="nil"/>
              <w:left w:val="nil"/>
              <w:bottom w:val="single" w:sz="4" w:space="0" w:color="auto"/>
              <w:right w:val="single" w:sz="4" w:space="0" w:color="auto"/>
            </w:tcBorders>
            <w:shd w:val="clear" w:color="auto" w:fill="auto"/>
            <w:noWrap/>
            <w:vAlign w:val="center"/>
            <w:hideMark/>
          </w:tcPr>
          <w:p w14:paraId="40F131D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16,2</w:t>
            </w:r>
          </w:p>
        </w:tc>
        <w:tc>
          <w:tcPr>
            <w:tcW w:w="757" w:type="dxa"/>
            <w:tcBorders>
              <w:top w:val="nil"/>
              <w:left w:val="nil"/>
              <w:bottom w:val="single" w:sz="4" w:space="0" w:color="auto"/>
              <w:right w:val="single" w:sz="4" w:space="0" w:color="auto"/>
            </w:tcBorders>
            <w:shd w:val="clear" w:color="auto" w:fill="auto"/>
            <w:noWrap/>
            <w:vAlign w:val="center"/>
            <w:hideMark/>
          </w:tcPr>
          <w:p w14:paraId="0010D54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16,2</w:t>
            </w:r>
          </w:p>
        </w:tc>
        <w:tc>
          <w:tcPr>
            <w:tcW w:w="757" w:type="dxa"/>
            <w:tcBorders>
              <w:top w:val="nil"/>
              <w:left w:val="nil"/>
              <w:bottom w:val="single" w:sz="4" w:space="0" w:color="auto"/>
              <w:right w:val="single" w:sz="4" w:space="0" w:color="auto"/>
            </w:tcBorders>
            <w:shd w:val="clear" w:color="auto" w:fill="auto"/>
            <w:noWrap/>
            <w:vAlign w:val="center"/>
            <w:hideMark/>
          </w:tcPr>
          <w:p w14:paraId="20D1C62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16,2</w:t>
            </w:r>
          </w:p>
        </w:tc>
        <w:tc>
          <w:tcPr>
            <w:tcW w:w="757" w:type="dxa"/>
            <w:tcBorders>
              <w:top w:val="nil"/>
              <w:left w:val="nil"/>
              <w:bottom w:val="single" w:sz="4" w:space="0" w:color="auto"/>
              <w:right w:val="single" w:sz="4" w:space="0" w:color="auto"/>
            </w:tcBorders>
            <w:shd w:val="clear" w:color="auto" w:fill="auto"/>
            <w:noWrap/>
            <w:vAlign w:val="center"/>
            <w:hideMark/>
          </w:tcPr>
          <w:p w14:paraId="2AAC829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16,2</w:t>
            </w:r>
          </w:p>
        </w:tc>
      </w:tr>
      <w:tr w:rsidR="00D502D3" w:rsidRPr="00C45523" w14:paraId="53FDC702" w14:textId="77777777"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1902A646" w14:textId="77777777"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Отпуск тепловой энергии с коллекторов, Гкал</w:t>
            </w:r>
          </w:p>
        </w:tc>
        <w:tc>
          <w:tcPr>
            <w:tcW w:w="758" w:type="dxa"/>
            <w:tcBorders>
              <w:top w:val="nil"/>
              <w:left w:val="nil"/>
              <w:bottom w:val="single" w:sz="4" w:space="0" w:color="auto"/>
              <w:right w:val="single" w:sz="4" w:space="0" w:color="auto"/>
            </w:tcBorders>
            <w:shd w:val="clear" w:color="auto" w:fill="auto"/>
            <w:noWrap/>
            <w:vAlign w:val="center"/>
            <w:hideMark/>
          </w:tcPr>
          <w:p w14:paraId="15B198E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630,8</w:t>
            </w:r>
          </w:p>
        </w:tc>
        <w:tc>
          <w:tcPr>
            <w:tcW w:w="757" w:type="dxa"/>
            <w:tcBorders>
              <w:top w:val="nil"/>
              <w:left w:val="nil"/>
              <w:bottom w:val="single" w:sz="4" w:space="0" w:color="auto"/>
              <w:right w:val="single" w:sz="4" w:space="0" w:color="auto"/>
            </w:tcBorders>
            <w:shd w:val="clear" w:color="auto" w:fill="auto"/>
            <w:noWrap/>
            <w:vAlign w:val="center"/>
            <w:hideMark/>
          </w:tcPr>
          <w:p w14:paraId="5943CF1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630,8</w:t>
            </w:r>
          </w:p>
        </w:tc>
        <w:tc>
          <w:tcPr>
            <w:tcW w:w="757" w:type="dxa"/>
            <w:tcBorders>
              <w:top w:val="nil"/>
              <w:left w:val="nil"/>
              <w:bottom w:val="single" w:sz="4" w:space="0" w:color="auto"/>
              <w:right w:val="single" w:sz="4" w:space="0" w:color="auto"/>
            </w:tcBorders>
            <w:shd w:val="clear" w:color="auto" w:fill="auto"/>
            <w:noWrap/>
            <w:vAlign w:val="center"/>
            <w:hideMark/>
          </w:tcPr>
          <w:p w14:paraId="196C011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630,8</w:t>
            </w:r>
          </w:p>
        </w:tc>
        <w:tc>
          <w:tcPr>
            <w:tcW w:w="757" w:type="dxa"/>
            <w:tcBorders>
              <w:top w:val="nil"/>
              <w:left w:val="nil"/>
              <w:bottom w:val="single" w:sz="4" w:space="0" w:color="auto"/>
              <w:right w:val="single" w:sz="4" w:space="0" w:color="auto"/>
            </w:tcBorders>
            <w:shd w:val="clear" w:color="auto" w:fill="auto"/>
            <w:noWrap/>
            <w:vAlign w:val="center"/>
            <w:hideMark/>
          </w:tcPr>
          <w:p w14:paraId="5F72AC7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630,8</w:t>
            </w:r>
          </w:p>
        </w:tc>
        <w:tc>
          <w:tcPr>
            <w:tcW w:w="757" w:type="dxa"/>
            <w:tcBorders>
              <w:top w:val="nil"/>
              <w:left w:val="nil"/>
              <w:bottom w:val="single" w:sz="4" w:space="0" w:color="auto"/>
              <w:right w:val="single" w:sz="4" w:space="0" w:color="auto"/>
            </w:tcBorders>
            <w:shd w:val="clear" w:color="auto" w:fill="auto"/>
            <w:noWrap/>
            <w:vAlign w:val="center"/>
            <w:hideMark/>
          </w:tcPr>
          <w:p w14:paraId="4D502F2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630,8</w:t>
            </w:r>
          </w:p>
        </w:tc>
        <w:tc>
          <w:tcPr>
            <w:tcW w:w="757" w:type="dxa"/>
            <w:tcBorders>
              <w:top w:val="nil"/>
              <w:left w:val="nil"/>
              <w:bottom w:val="single" w:sz="4" w:space="0" w:color="auto"/>
              <w:right w:val="single" w:sz="4" w:space="0" w:color="auto"/>
            </w:tcBorders>
            <w:shd w:val="clear" w:color="auto" w:fill="auto"/>
            <w:noWrap/>
            <w:vAlign w:val="center"/>
            <w:hideMark/>
          </w:tcPr>
          <w:p w14:paraId="182D825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630,8</w:t>
            </w:r>
          </w:p>
        </w:tc>
        <w:tc>
          <w:tcPr>
            <w:tcW w:w="757" w:type="dxa"/>
            <w:tcBorders>
              <w:top w:val="nil"/>
              <w:left w:val="nil"/>
              <w:bottom w:val="single" w:sz="4" w:space="0" w:color="auto"/>
              <w:right w:val="single" w:sz="4" w:space="0" w:color="auto"/>
            </w:tcBorders>
            <w:shd w:val="clear" w:color="auto" w:fill="auto"/>
            <w:noWrap/>
            <w:vAlign w:val="center"/>
            <w:hideMark/>
          </w:tcPr>
          <w:p w14:paraId="24ED628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630,8</w:t>
            </w:r>
          </w:p>
        </w:tc>
        <w:tc>
          <w:tcPr>
            <w:tcW w:w="757" w:type="dxa"/>
            <w:tcBorders>
              <w:top w:val="nil"/>
              <w:left w:val="nil"/>
              <w:bottom w:val="single" w:sz="4" w:space="0" w:color="auto"/>
              <w:right w:val="single" w:sz="4" w:space="0" w:color="auto"/>
            </w:tcBorders>
            <w:shd w:val="clear" w:color="auto" w:fill="auto"/>
            <w:noWrap/>
            <w:vAlign w:val="center"/>
            <w:hideMark/>
          </w:tcPr>
          <w:p w14:paraId="41E892C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630,8</w:t>
            </w:r>
          </w:p>
        </w:tc>
        <w:tc>
          <w:tcPr>
            <w:tcW w:w="757" w:type="dxa"/>
            <w:tcBorders>
              <w:top w:val="nil"/>
              <w:left w:val="nil"/>
              <w:bottom w:val="single" w:sz="4" w:space="0" w:color="auto"/>
              <w:right w:val="single" w:sz="4" w:space="0" w:color="auto"/>
            </w:tcBorders>
            <w:shd w:val="clear" w:color="auto" w:fill="auto"/>
            <w:noWrap/>
            <w:vAlign w:val="center"/>
            <w:hideMark/>
          </w:tcPr>
          <w:p w14:paraId="1252D02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630,8</w:t>
            </w:r>
          </w:p>
        </w:tc>
        <w:tc>
          <w:tcPr>
            <w:tcW w:w="757" w:type="dxa"/>
            <w:tcBorders>
              <w:top w:val="nil"/>
              <w:left w:val="nil"/>
              <w:bottom w:val="single" w:sz="4" w:space="0" w:color="auto"/>
              <w:right w:val="single" w:sz="4" w:space="0" w:color="auto"/>
            </w:tcBorders>
            <w:shd w:val="clear" w:color="auto" w:fill="auto"/>
            <w:noWrap/>
            <w:vAlign w:val="center"/>
            <w:hideMark/>
          </w:tcPr>
          <w:p w14:paraId="0E0934E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630,8</w:t>
            </w:r>
          </w:p>
        </w:tc>
        <w:tc>
          <w:tcPr>
            <w:tcW w:w="757" w:type="dxa"/>
            <w:tcBorders>
              <w:top w:val="nil"/>
              <w:left w:val="nil"/>
              <w:bottom w:val="single" w:sz="4" w:space="0" w:color="auto"/>
              <w:right w:val="single" w:sz="4" w:space="0" w:color="auto"/>
            </w:tcBorders>
            <w:shd w:val="clear" w:color="auto" w:fill="auto"/>
            <w:noWrap/>
            <w:vAlign w:val="center"/>
            <w:hideMark/>
          </w:tcPr>
          <w:p w14:paraId="1240352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630,8</w:t>
            </w:r>
          </w:p>
        </w:tc>
        <w:tc>
          <w:tcPr>
            <w:tcW w:w="757" w:type="dxa"/>
            <w:tcBorders>
              <w:top w:val="nil"/>
              <w:left w:val="nil"/>
              <w:bottom w:val="single" w:sz="4" w:space="0" w:color="auto"/>
              <w:right w:val="single" w:sz="4" w:space="0" w:color="auto"/>
            </w:tcBorders>
            <w:shd w:val="clear" w:color="auto" w:fill="auto"/>
            <w:noWrap/>
            <w:vAlign w:val="center"/>
            <w:hideMark/>
          </w:tcPr>
          <w:p w14:paraId="4442DBF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630,8</w:t>
            </w:r>
          </w:p>
        </w:tc>
      </w:tr>
      <w:tr w:rsidR="00D502D3" w:rsidRPr="00C45523" w14:paraId="24BA034E" w14:textId="77777777"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49C8729D" w14:textId="77777777"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Хозяйственные нужды тепловой энергии, Гкал</w:t>
            </w:r>
          </w:p>
        </w:tc>
        <w:tc>
          <w:tcPr>
            <w:tcW w:w="758" w:type="dxa"/>
            <w:tcBorders>
              <w:top w:val="nil"/>
              <w:left w:val="nil"/>
              <w:bottom w:val="single" w:sz="4" w:space="0" w:color="auto"/>
              <w:right w:val="single" w:sz="4" w:space="0" w:color="auto"/>
            </w:tcBorders>
            <w:shd w:val="clear" w:color="auto" w:fill="auto"/>
            <w:noWrap/>
            <w:vAlign w:val="center"/>
            <w:hideMark/>
          </w:tcPr>
          <w:p w14:paraId="29E1D78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0,8</w:t>
            </w:r>
          </w:p>
        </w:tc>
        <w:tc>
          <w:tcPr>
            <w:tcW w:w="757" w:type="dxa"/>
            <w:tcBorders>
              <w:top w:val="nil"/>
              <w:left w:val="nil"/>
              <w:bottom w:val="single" w:sz="4" w:space="0" w:color="auto"/>
              <w:right w:val="single" w:sz="4" w:space="0" w:color="auto"/>
            </w:tcBorders>
            <w:shd w:val="clear" w:color="auto" w:fill="auto"/>
            <w:noWrap/>
            <w:vAlign w:val="center"/>
            <w:hideMark/>
          </w:tcPr>
          <w:p w14:paraId="58168F3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0,8</w:t>
            </w:r>
          </w:p>
        </w:tc>
        <w:tc>
          <w:tcPr>
            <w:tcW w:w="757" w:type="dxa"/>
            <w:tcBorders>
              <w:top w:val="nil"/>
              <w:left w:val="nil"/>
              <w:bottom w:val="single" w:sz="4" w:space="0" w:color="auto"/>
              <w:right w:val="single" w:sz="4" w:space="0" w:color="auto"/>
            </w:tcBorders>
            <w:shd w:val="clear" w:color="auto" w:fill="auto"/>
            <w:noWrap/>
            <w:vAlign w:val="center"/>
            <w:hideMark/>
          </w:tcPr>
          <w:p w14:paraId="74801E4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0,8</w:t>
            </w:r>
          </w:p>
        </w:tc>
        <w:tc>
          <w:tcPr>
            <w:tcW w:w="757" w:type="dxa"/>
            <w:tcBorders>
              <w:top w:val="nil"/>
              <w:left w:val="nil"/>
              <w:bottom w:val="single" w:sz="4" w:space="0" w:color="auto"/>
              <w:right w:val="single" w:sz="4" w:space="0" w:color="auto"/>
            </w:tcBorders>
            <w:shd w:val="clear" w:color="auto" w:fill="auto"/>
            <w:noWrap/>
            <w:vAlign w:val="center"/>
            <w:hideMark/>
          </w:tcPr>
          <w:p w14:paraId="7216243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0,8</w:t>
            </w:r>
          </w:p>
        </w:tc>
        <w:tc>
          <w:tcPr>
            <w:tcW w:w="757" w:type="dxa"/>
            <w:tcBorders>
              <w:top w:val="nil"/>
              <w:left w:val="nil"/>
              <w:bottom w:val="single" w:sz="4" w:space="0" w:color="auto"/>
              <w:right w:val="single" w:sz="4" w:space="0" w:color="auto"/>
            </w:tcBorders>
            <w:shd w:val="clear" w:color="auto" w:fill="auto"/>
            <w:noWrap/>
            <w:vAlign w:val="center"/>
            <w:hideMark/>
          </w:tcPr>
          <w:p w14:paraId="56793D0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0,8</w:t>
            </w:r>
          </w:p>
        </w:tc>
        <w:tc>
          <w:tcPr>
            <w:tcW w:w="757" w:type="dxa"/>
            <w:tcBorders>
              <w:top w:val="nil"/>
              <w:left w:val="nil"/>
              <w:bottom w:val="single" w:sz="4" w:space="0" w:color="auto"/>
              <w:right w:val="single" w:sz="4" w:space="0" w:color="auto"/>
            </w:tcBorders>
            <w:shd w:val="clear" w:color="auto" w:fill="auto"/>
            <w:noWrap/>
            <w:vAlign w:val="center"/>
            <w:hideMark/>
          </w:tcPr>
          <w:p w14:paraId="0426518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0,8</w:t>
            </w:r>
          </w:p>
        </w:tc>
        <w:tc>
          <w:tcPr>
            <w:tcW w:w="757" w:type="dxa"/>
            <w:tcBorders>
              <w:top w:val="nil"/>
              <w:left w:val="nil"/>
              <w:bottom w:val="single" w:sz="4" w:space="0" w:color="auto"/>
              <w:right w:val="single" w:sz="4" w:space="0" w:color="auto"/>
            </w:tcBorders>
            <w:shd w:val="clear" w:color="auto" w:fill="auto"/>
            <w:noWrap/>
            <w:vAlign w:val="center"/>
            <w:hideMark/>
          </w:tcPr>
          <w:p w14:paraId="4D11FBF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0,8</w:t>
            </w:r>
          </w:p>
        </w:tc>
        <w:tc>
          <w:tcPr>
            <w:tcW w:w="757" w:type="dxa"/>
            <w:tcBorders>
              <w:top w:val="nil"/>
              <w:left w:val="nil"/>
              <w:bottom w:val="single" w:sz="4" w:space="0" w:color="auto"/>
              <w:right w:val="single" w:sz="4" w:space="0" w:color="auto"/>
            </w:tcBorders>
            <w:shd w:val="clear" w:color="auto" w:fill="auto"/>
            <w:noWrap/>
            <w:vAlign w:val="center"/>
            <w:hideMark/>
          </w:tcPr>
          <w:p w14:paraId="45FCD3E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0,8</w:t>
            </w:r>
          </w:p>
        </w:tc>
        <w:tc>
          <w:tcPr>
            <w:tcW w:w="757" w:type="dxa"/>
            <w:tcBorders>
              <w:top w:val="nil"/>
              <w:left w:val="nil"/>
              <w:bottom w:val="single" w:sz="4" w:space="0" w:color="auto"/>
              <w:right w:val="single" w:sz="4" w:space="0" w:color="auto"/>
            </w:tcBorders>
            <w:shd w:val="clear" w:color="auto" w:fill="auto"/>
            <w:noWrap/>
            <w:vAlign w:val="center"/>
            <w:hideMark/>
          </w:tcPr>
          <w:p w14:paraId="0F5936B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0,8</w:t>
            </w:r>
          </w:p>
        </w:tc>
        <w:tc>
          <w:tcPr>
            <w:tcW w:w="757" w:type="dxa"/>
            <w:tcBorders>
              <w:top w:val="nil"/>
              <w:left w:val="nil"/>
              <w:bottom w:val="single" w:sz="4" w:space="0" w:color="auto"/>
              <w:right w:val="single" w:sz="4" w:space="0" w:color="auto"/>
            </w:tcBorders>
            <w:shd w:val="clear" w:color="auto" w:fill="auto"/>
            <w:noWrap/>
            <w:vAlign w:val="center"/>
            <w:hideMark/>
          </w:tcPr>
          <w:p w14:paraId="6C947AA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0,8</w:t>
            </w:r>
          </w:p>
        </w:tc>
        <w:tc>
          <w:tcPr>
            <w:tcW w:w="757" w:type="dxa"/>
            <w:tcBorders>
              <w:top w:val="nil"/>
              <w:left w:val="nil"/>
              <w:bottom w:val="single" w:sz="4" w:space="0" w:color="auto"/>
              <w:right w:val="single" w:sz="4" w:space="0" w:color="auto"/>
            </w:tcBorders>
            <w:shd w:val="clear" w:color="auto" w:fill="auto"/>
            <w:noWrap/>
            <w:vAlign w:val="center"/>
            <w:hideMark/>
          </w:tcPr>
          <w:p w14:paraId="1732E5D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0,8</w:t>
            </w:r>
          </w:p>
        </w:tc>
        <w:tc>
          <w:tcPr>
            <w:tcW w:w="757" w:type="dxa"/>
            <w:tcBorders>
              <w:top w:val="nil"/>
              <w:left w:val="nil"/>
              <w:bottom w:val="single" w:sz="4" w:space="0" w:color="auto"/>
              <w:right w:val="single" w:sz="4" w:space="0" w:color="auto"/>
            </w:tcBorders>
            <w:shd w:val="clear" w:color="auto" w:fill="auto"/>
            <w:noWrap/>
            <w:vAlign w:val="center"/>
            <w:hideMark/>
          </w:tcPr>
          <w:p w14:paraId="16A7216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0,8</w:t>
            </w:r>
          </w:p>
        </w:tc>
      </w:tr>
      <w:tr w:rsidR="00D502D3" w:rsidRPr="00C45523" w14:paraId="01BDB164" w14:textId="77777777"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0F1D7D5D" w14:textId="77777777"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Отпуск тепловой энергии с коллекторов внешним потребителям, Гкал</w:t>
            </w:r>
          </w:p>
        </w:tc>
        <w:tc>
          <w:tcPr>
            <w:tcW w:w="758" w:type="dxa"/>
            <w:tcBorders>
              <w:top w:val="nil"/>
              <w:left w:val="nil"/>
              <w:bottom w:val="single" w:sz="4" w:space="0" w:color="auto"/>
              <w:right w:val="single" w:sz="4" w:space="0" w:color="auto"/>
            </w:tcBorders>
            <w:shd w:val="clear" w:color="auto" w:fill="auto"/>
            <w:noWrap/>
            <w:vAlign w:val="center"/>
            <w:hideMark/>
          </w:tcPr>
          <w:p w14:paraId="795F0AD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630,0</w:t>
            </w:r>
          </w:p>
        </w:tc>
        <w:tc>
          <w:tcPr>
            <w:tcW w:w="757" w:type="dxa"/>
            <w:tcBorders>
              <w:top w:val="nil"/>
              <w:left w:val="nil"/>
              <w:bottom w:val="single" w:sz="4" w:space="0" w:color="auto"/>
              <w:right w:val="single" w:sz="4" w:space="0" w:color="auto"/>
            </w:tcBorders>
            <w:shd w:val="clear" w:color="auto" w:fill="auto"/>
            <w:noWrap/>
            <w:vAlign w:val="center"/>
            <w:hideMark/>
          </w:tcPr>
          <w:p w14:paraId="4E2F9A7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630,0</w:t>
            </w:r>
          </w:p>
        </w:tc>
        <w:tc>
          <w:tcPr>
            <w:tcW w:w="757" w:type="dxa"/>
            <w:tcBorders>
              <w:top w:val="nil"/>
              <w:left w:val="nil"/>
              <w:bottom w:val="single" w:sz="4" w:space="0" w:color="auto"/>
              <w:right w:val="single" w:sz="4" w:space="0" w:color="auto"/>
            </w:tcBorders>
            <w:shd w:val="clear" w:color="auto" w:fill="auto"/>
            <w:noWrap/>
            <w:vAlign w:val="center"/>
            <w:hideMark/>
          </w:tcPr>
          <w:p w14:paraId="1345C8A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630,0</w:t>
            </w:r>
          </w:p>
        </w:tc>
        <w:tc>
          <w:tcPr>
            <w:tcW w:w="757" w:type="dxa"/>
            <w:tcBorders>
              <w:top w:val="nil"/>
              <w:left w:val="nil"/>
              <w:bottom w:val="single" w:sz="4" w:space="0" w:color="auto"/>
              <w:right w:val="single" w:sz="4" w:space="0" w:color="auto"/>
            </w:tcBorders>
            <w:shd w:val="clear" w:color="auto" w:fill="auto"/>
            <w:noWrap/>
            <w:vAlign w:val="center"/>
            <w:hideMark/>
          </w:tcPr>
          <w:p w14:paraId="772EBCE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630,0</w:t>
            </w:r>
          </w:p>
        </w:tc>
        <w:tc>
          <w:tcPr>
            <w:tcW w:w="757" w:type="dxa"/>
            <w:tcBorders>
              <w:top w:val="nil"/>
              <w:left w:val="nil"/>
              <w:bottom w:val="single" w:sz="4" w:space="0" w:color="auto"/>
              <w:right w:val="single" w:sz="4" w:space="0" w:color="auto"/>
            </w:tcBorders>
            <w:shd w:val="clear" w:color="auto" w:fill="auto"/>
            <w:noWrap/>
            <w:vAlign w:val="center"/>
            <w:hideMark/>
          </w:tcPr>
          <w:p w14:paraId="5712B44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630,0</w:t>
            </w:r>
          </w:p>
        </w:tc>
        <w:tc>
          <w:tcPr>
            <w:tcW w:w="757" w:type="dxa"/>
            <w:tcBorders>
              <w:top w:val="nil"/>
              <w:left w:val="nil"/>
              <w:bottom w:val="single" w:sz="4" w:space="0" w:color="auto"/>
              <w:right w:val="single" w:sz="4" w:space="0" w:color="auto"/>
            </w:tcBorders>
            <w:shd w:val="clear" w:color="auto" w:fill="auto"/>
            <w:noWrap/>
            <w:vAlign w:val="center"/>
            <w:hideMark/>
          </w:tcPr>
          <w:p w14:paraId="039ADC1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630,0</w:t>
            </w:r>
          </w:p>
        </w:tc>
        <w:tc>
          <w:tcPr>
            <w:tcW w:w="757" w:type="dxa"/>
            <w:tcBorders>
              <w:top w:val="nil"/>
              <w:left w:val="nil"/>
              <w:bottom w:val="single" w:sz="4" w:space="0" w:color="auto"/>
              <w:right w:val="single" w:sz="4" w:space="0" w:color="auto"/>
            </w:tcBorders>
            <w:shd w:val="clear" w:color="auto" w:fill="auto"/>
            <w:noWrap/>
            <w:vAlign w:val="center"/>
            <w:hideMark/>
          </w:tcPr>
          <w:p w14:paraId="66FA1F1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630,0</w:t>
            </w:r>
          </w:p>
        </w:tc>
        <w:tc>
          <w:tcPr>
            <w:tcW w:w="757" w:type="dxa"/>
            <w:tcBorders>
              <w:top w:val="nil"/>
              <w:left w:val="nil"/>
              <w:bottom w:val="single" w:sz="4" w:space="0" w:color="auto"/>
              <w:right w:val="single" w:sz="4" w:space="0" w:color="auto"/>
            </w:tcBorders>
            <w:shd w:val="clear" w:color="auto" w:fill="auto"/>
            <w:noWrap/>
            <w:vAlign w:val="center"/>
            <w:hideMark/>
          </w:tcPr>
          <w:p w14:paraId="2487B32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630,0</w:t>
            </w:r>
          </w:p>
        </w:tc>
        <w:tc>
          <w:tcPr>
            <w:tcW w:w="757" w:type="dxa"/>
            <w:tcBorders>
              <w:top w:val="nil"/>
              <w:left w:val="nil"/>
              <w:bottom w:val="single" w:sz="4" w:space="0" w:color="auto"/>
              <w:right w:val="single" w:sz="4" w:space="0" w:color="auto"/>
            </w:tcBorders>
            <w:shd w:val="clear" w:color="auto" w:fill="auto"/>
            <w:noWrap/>
            <w:vAlign w:val="center"/>
            <w:hideMark/>
          </w:tcPr>
          <w:p w14:paraId="04F104C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630,0</w:t>
            </w:r>
          </w:p>
        </w:tc>
        <w:tc>
          <w:tcPr>
            <w:tcW w:w="757" w:type="dxa"/>
            <w:tcBorders>
              <w:top w:val="nil"/>
              <w:left w:val="nil"/>
              <w:bottom w:val="single" w:sz="4" w:space="0" w:color="auto"/>
              <w:right w:val="single" w:sz="4" w:space="0" w:color="auto"/>
            </w:tcBorders>
            <w:shd w:val="clear" w:color="auto" w:fill="auto"/>
            <w:noWrap/>
            <w:vAlign w:val="center"/>
            <w:hideMark/>
          </w:tcPr>
          <w:p w14:paraId="2D5070A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630,0</w:t>
            </w:r>
          </w:p>
        </w:tc>
        <w:tc>
          <w:tcPr>
            <w:tcW w:w="757" w:type="dxa"/>
            <w:tcBorders>
              <w:top w:val="nil"/>
              <w:left w:val="nil"/>
              <w:bottom w:val="single" w:sz="4" w:space="0" w:color="auto"/>
              <w:right w:val="single" w:sz="4" w:space="0" w:color="auto"/>
            </w:tcBorders>
            <w:shd w:val="clear" w:color="auto" w:fill="auto"/>
            <w:noWrap/>
            <w:vAlign w:val="center"/>
            <w:hideMark/>
          </w:tcPr>
          <w:p w14:paraId="01FE78E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630,0</w:t>
            </w:r>
          </w:p>
        </w:tc>
        <w:tc>
          <w:tcPr>
            <w:tcW w:w="757" w:type="dxa"/>
            <w:tcBorders>
              <w:top w:val="nil"/>
              <w:left w:val="nil"/>
              <w:bottom w:val="single" w:sz="4" w:space="0" w:color="auto"/>
              <w:right w:val="single" w:sz="4" w:space="0" w:color="auto"/>
            </w:tcBorders>
            <w:shd w:val="clear" w:color="auto" w:fill="auto"/>
            <w:noWrap/>
            <w:vAlign w:val="center"/>
            <w:hideMark/>
          </w:tcPr>
          <w:p w14:paraId="1A7125A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630,0</w:t>
            </w:r>
          </w:p>
        </w:tc>
      </w:tr>
      <w:tr w:rsidR="00D502D3" w:rsidRPr="00C45523" w14:paraId="3D82C966" w14:textId="77777777"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654B0545" w14:textId="77777777"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Потери тепловой энергии в сетях, Гкал</w:t>
            </w:r>
          </w:p>
        </w:tc>
        <w:tc>
          <w:tcPr>
            <w:tcW w:w="758" w:type="dxa"/>
            <w:tcBorders>
              <w:top w:val="nil"/>
              <w:left w:val="nil"/>
              <w:bottom w:val="single" w:sz="4" w:space="0" w:color="auto"/>
              <w:right w:val="single" w:sz="4" w:space="0" w:color="auto"/>
            </w:tcBorders>
            <w:shd w:val="clear" w:color="auto" w:fill="auto"/>
            <w:noWrap/>
            <w:vAlign w:val="center"/>
            <w:hideMark/>
          </w:tcPr>
          <w:p w14:paraId="0A160DE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255,0</w:t>
            </w:r>
          </w:p>
        </w:tc>
        <w:tc>
          <w:tcPr>
            <w:tcW w:w="757" w:type="dxa"/>
            <w:tcBorders>
              <w:top w:val="nil"/>
              <w:left w:val="nil"/>
              <w:bottom w:val="single" w:sz="4" w:space="0" w:color="auto"/>
              <w:right w:val="single" w:sz="4" w:space="0" w:color="auto"/>
            </w:tcBorders>
            <w:shd w:val="clear" w:color="auto" w:fill="auto"/>
            <w:noWrap/>
            <w:vAlign w:val="center"/>
            <w:hideMark/>
          </w:tcPr>
          <w:p w14:paraId="0B1FF54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255,0</w:t>
            </w:r>
          </w:p>
        </w:tc>
        <w:tc>
          <w:tcPr>
            <w:tcW w:w="757" w:type="dxa"/>
            <w:tcBorders>
              <w:top w:val="nil"/>
              <w:left w:val="nil"/>
              <w:bottom w:val="single" w:sz="4" w:space="0" w:color="auto"/>
              <w:right w:val="single" w:sz="4" w:space="0" w:color="auto"/>
            </w:tcBorders>
            <w:shd w:val="clear" w:color="auto" w:fill="auto"/>
            <w:noWrap/>
            <w:vAlign w:val="center"/>
            <w:hideMark/>
          </w:tcPr>
          <w:p w14:paraId="6410FAD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255,0</w:t>
            </w:r>
          </w:p>
        </w:tc>
        <w:tc>
          <w:tcPr>
            <w:tcW w:w="757" w:type="dxa"/>
            <w:tcBorders>
              <w:top w:val="nil"/>
              <w:left w:val="nil"/>
              <w:bottom w:val="single" w:sz="4" w:space="0" w:color="auto"/>
              <w:right w:val="single" w:sz="4" w:space="0" w:color="auto"/>
            </w:tcBorders>
            <w:shd w:val="clear" w:color="auto" w:fill="auto"/>
            <w:noWrap/>
            <w:vAlign w:val="center"/>
            <w:hideMark/>
          </w:tcPr>
          <w:p w14:paraId="7A73A20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255,0</w:t>
            </w:r>
          </w:p>
        </w:tc>
        <w:tc>
          <w:tcPr>
            <w:tcW w:w="757" w:type="dxa"/>
            <w:tcBorders>
              <w:top w:val="nil"/>
              <w:left w:val="nil"/>
              <w:bottom w:val="single" w:sz="4" w:space="0" w:color="auto"/>
              <w:right w:val="single" w:sz="4" w:space="0" w:color="auto"/>
            </w:tcBorders>
            <w:shd w:val="clear" w:color="auto" w:fill="auto"/>
            <w:noWrap/>
            <w:vAlign w:val="center"/>
            <w:hideMark/>
          </w:tcPr>
          <w:p w14:paraId="411AFE6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255,0</w:t>
            </w:r>
          </w:p>
        </w:tc>
        <w:tc>
          <w:tcPr>
            <w:tcW w:w="757" w:type="dxa"/>
            <w:tcBorders>
              <w:top w:val="nil"/>
              <w:left w:val="nil"/>
              <w:bottom w:val="single" w:sz="4" w:space="0" w:color="auto"/>
              <w:right w:val="single" w:sz="4" w:space="0" w:color="auto"/>
            </w:tcBorders>
            <w:shd w:val="clear" w:color="auto" w:fill="auto"/>
            <w:noWrap/>
            <w:vAlign w:val="center"/>
            <w:hideMark/>
          </w:tcPr>
          <w:p w14:paraId="439E303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255,0</w:t>
            </w:r>
          </w:p>
        </w:tc>
        <w:tc>
          <w:tcPr>
            <w:tcW w:w="757" w:type="dxa"/>
            <w:tcBorders>
              <w:top w:val="nil"/>
              <w:left w:val="nil"/>
              <w:bottom w:val="single" w:sz="4" w:space="0" w:color="auto"/>
              <w:right w:val="single" w:sz="4" w:space="0" w:color="auto"/>
            </w:tcBorders>
            <w:shd w:val="clear" w:color="auto" w:fill="auto"/>
            <w:noWrap/>
            <w:vAlign w:val="center"/>
            <w:hideMark/>
          </w:tcPr>
          <w:p w14:paraId="26ADCCA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255,0</w:t>
            </w:r>
          </w:p>
        </w:tc>
        <w:tc>
          <w:tcPr>
            <w:tcW w:w="757" w:type="dxa"/>
            <w:tcBorders>
              <w:top w:val="nil"/>
              <w:left w:val="nil"/>
              <w:bottom w:val="single" w:sz="4" w:space="0" w:color="auto"/>
              <w:right w:val="single" w:sz="4" w:space="0" w:color="auto"/>
            </w:tcBorders>
            <w:shd w:val="clear" w:color="auto" w:fill="auto"/>
            <w:noWrap/>
            <w:vAlign w:val="center"/>
            <w:hideMark/>
          </w:tcPr>
          <w:p w14:paraId="7490445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255,0</w:t>
            </w:r>
          </w:p>
        </w:tc>
        <w:tc>
          <w:tcPr>
            <w:tcW w:w="757" w:type="dxa"/>
            <w:tcBorders>
              <w:top w:val="nil"/>
              <w:left w:val="nil"/>
              <w:bottom w:val="single" w:sz="4" w:space="0" w:color="auto"/>
              <w:right w:val="single" w:sz="4" w:space="0" w:color="auto"/>
            </w:tcBorders>
            <w:shd w:val="clear" w:color="auto" w:fill="auto"/>
            <w:noWrap/>
            <w:vAlign w:val="center"/>
            <w:hideMark/>
          </w:tcPr>
          <w:p w14:paraId="5D9A56C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255,0</w:t>
            </w:r>
          </w:p>
        </w:tc>
        <w:tc>
          <w:tcPr>
            <w:tcW w:w="757" w:type="dxa"/>
            <w:tcBorders>
              <w:top w:val="nil"/>
              <w:left w:val="nil"/>
              <w:bottom w:val="single" w:sz="4" w:space="0" w:color="auto"/>
              <w:right w:val="single" w:sz="4" w:space="0" w:color="auto"/>
            </w:tcBorders>
            <w:shd w:val="clear" w:color="auto" w:fill="auto"/>
            <w:noWrap/>
            <w:vAlign w:val="center"/>
            <w:hideMark/>
          </w:tcPr>
          <w:p w14:paraId="050011B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255,0</w:t>
            </w:r>
          </w:p>
        </w:tc>
        <w:tc>
          <w:tcPr>
            <w:tcW w:w="757" w:type="dxa"/>
            <w:tcBorders>
              <w:top w:val="nil"/>
              <w:left w:val="nil"/>
              <w:bottom w:val="single" w:sz="4" w:space="0" w:color="auto"/>
              <w:right w:val="single" w:sz="4" w:space="0" w:color="auto"/>
            </w:tcBorders>
            <w:shd w:val="clear" w:color="auto" w:fill="auto"/>
            <w:noWrap/>
            <w:vAlign w:val="center"/>
            <w:hideMark/>
          </w:tcPr>
          <w:p w14:paraId="6EB3A7B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255,0</w:t>
            </w:r>
          </w:p>
        </w:tc>
        <w:tc>
          <w:tcPr>
            <w:tcW w:w="757" w:type="dxa"/>
            <w:tcBorders>
              <w:top w:val="nil"/>
              <w:left w:val="nil"/>
              <w:bottom w:val="single" w:sz="4" w:space="0" w:color="auto"/>
              <w:right w:val="single" w:sz="4" w:space="0" w:color="auto"/>
            </w:tcBorders>
            <w:shd w:val="clear" w:color="auto" w:fill="auto"/>
            <w:noWrap/>
            <w:vAlign w:val="center"/>
            <w:hideMark/>
          </w:tcPr>
          <w:p w14:paraId="7D36E1D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255,0</w:t>
            </w:r>
          </w:p>
        </w:tc>
      </w:tr>
      <w:tr w:rsidR="00D502D3" w:rsidRPr="00C45523" w14:paraId="2C276774" w14:textId="77777777"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5D75353B" w14:textId="77777777"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Полезный отпуск тепловой энергии потребителям, Гкал</w:t>
            </w:r>
          </w:p>
        </w:tc>
        <w:tc>
          <w:tcPr>
            <w:tcW w:w="758" w:type="dxa"/>
            <w:tcBorders>
              <w:top w:val="nil"/>
              <w:left w:val="nil"/>
              <w:bottom w:val="single" w:sz="4" w:space="0" w:color="auto"/>
              <w:right w:val="single" w:sz="4" w:space="0" w:color="auto"/>
            </w:tcBorders>
            <w:shd w:val="clear" w:color="auto" w:fill="auto"/>
            <w:noWrap/>
            <w:vAlign w:val="center"/>
            <w:hideMark/>
          </w:tcPr>
          <w:p w14:paraId="7487F6D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375,0</w:t>
            </w:r>
          </w:p>
        </w:tc>
        <w:tc>
          <w:tcPr>
            <w:tcW w:w="757" w:type="dxa"/>
            <w:tcBorders>
              <w:top w:val="nil"/>
              <w:left w:val="nil"/>
              <w:bottom w:val="single" w:sz="4" w:space="0" w:color="auto"/>
              <w:right w:val="single" w:sz="4" w:space="0" w:color="auto"/>
            </w:tcBorders>
            <w:shd w:val="clear" w:color="auto" w:fill="auto"/>
            <w:noWrap/>
            <w:vAlign w:val="center"/>
            <w:hideMark/>
          </w:tcPr>
          <w:p w14:paraId="1F15913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375,0</w:t>
            </w:r>
          </w:p>
        </w:tc>
        <w:tc>
          <w:tcPr>
            <w:tcW w:w="757" w:type="dxa"/>
            <w:tcBorders>
              <w:top w:val="nil"/>
              <w:left w:val="nil"/>
              <w:bottom w:val="single" w:sz="4" w:space="0" w:color="auto"/>
              <w:right w:val="single" w:sz="4" w:space="0" w:color="auto"/>
            </w:tcBorders>
            <w:shd w:val="clear" w:color="auto" w:fill="auto"/>
            <w:noWrap/>
            <w:vAlign w:val="center"/>
            <w:hideMark/>
          </w:tcPr>
          <w:p w14:paraId="1970AF3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375,0</w:t>
            </w:r>
          </w:p>
        </w:tc>
        <w:tc>
          <w:tcPr>
            <w:tcW w:w="757" w:type="dxa"/>
            <w:tcBorders>
              <w:top w:val="nil"/>
              <w:left w:val="nil"/>
              <w:bottom w:val="single" w:sz="4" w:space="0" w:color="auto"/>
              <w:right w:val="single" w:sz="4" w:space="0" w:color="auto"/>
            </w:tcBorders>
            <w:shd w:val="clear" w:color="auto" w:fill="auto"/>
            <w:noWrap/>
            <w:vAlign w:val="center"/>
            <w:hideMark/>
          </w:tcPr>
          <w:p w14:paraId="12FFA33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375,0</w:t>
            </w:r>
          </w:p>
        </w:tc>
        <w:tc>
          <w:tcPr>
            <w:tcW w:w="757" w:type="dxa"/>
            <w:tcBorders>
              <w:top w:val="nil"/>
              <w:left w:val="nil"/>
              <w:bottom w:val="single" w:sz="4" w:space="0" w:color="auto"/>
              <w:right w:val="single" w:sz="4" w:space="0" w:color="auto"/>
            </w:tcBorders>
            <w:shd w:val="clear" w:color="auto" w:fill="auto"/>
            <w:noWrap/>
            <w:vAlign w:val="center"/>
            <w:hideMark/>
          </w:tcPr>
          <w:p w14:paraId="7424FF3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375,0</w:t>
            </w:r>
          </w:p>
        </w:tc>
        <w:tc>
          <w:tcPr>
            <w:tcW w:w="757" w:type="dxa"/>
            <w:tcBorders>
              <w:top w:val="nil"/>
              <w:left w:val="nil"/>
              <w:bottom w:val="single" w:sz="4" w:space="0" w:color="auto"/>
              <w:right w:val="single" w:sz="4" w:space="0" w:color="auto"/>
            </w:tcBorders>
            <w:shd w:val="clear" w:color="auto" w:fill="auto"/>
            <w:noWrap/>
            <w:vAlign w:val="center"/>
            <w:hideMark/>
          </w:tcPr>
          <w:p w14:paraId="4A60E94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375,0</w:t>
            </w:r>
          </w:p>
        </w:tc>
        <w:tc>
          <w:tcPr>
            <w:tcW w:w="757" w:type="dxa"/>
            <w:tcBorders>
              <w:top w:val="nil"/>
              <w:left w:val="nil"/>
              <w:bottom w:val="single" w:sz="4" w:space="0" w:color="auto"/>
              <w:right w:val="single" w:sz="4" w:space="0" w:color="auto"/>
            </w:tcBorders>
            <w:shd w:val="clear" w:color="auto" w:fill="auto"/>
            <w:noWrap/>
            <w:vAlign w:val="center"/>
            <w:hideMark/>
          </w:tcPr>
          <w:p w14:paraId="02E331E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375,0</w:t>
            </w:r>
          </w:p>
        </w:tc>
        <w:tc>
          <w:tcPr>
            <w:tcW w:w="757" w:type="dxa"/>
            <w:tcBorders>
              <w:top w:val="nil"/>
              <w:left w:val="nil"/>
              <w:bottom w:val="single" w:sz="4" w:space="0" w:color="auto"/>
              <w:right w:val="single" w:sz="4" w:space="0" w:color="auto"/>
            </w:tcBorders>
            <w:shd w:val="clear" w:color="auto" w:fill="auto"/>
            <w:noWrap/>
            <w:vAlign w:val="center"/>
            <w:hideMark/>
          </w:tcPr>
          <w:p w14:paraId="60FD1E5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375,0</w:t>
            </w:r>
          </w:p>
        </w:tc>
        <w:tc>
          <w:tcPr>
            <w:tcW w:w="757" w:type="dxa"/>
            <w:tcBorders>
              <w:top w:val="nil"/>
              <w:left w:val="nil"/>
              <w:bottom w:val="single" w:sz="4" w:space="0" w:color="auto"/>
              <w:right w:val="single" w:sz="4" w:space="0" w:color="auto"/>
            </w:tcBorders>
            <w:shd w:val="clear" w:color="auto" w:fill="auto"/>
            <w:noWrap/>
            <w:vAlign w:val="center"/>
            <w:hideMark/>
          </w:tcPr>
          <w:p w14:paraId="6982B44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375,0</w:t>
            </w:r>
          </w:p>
        </w:tc>
        <w:tc>
          <w:tcPr>
            <w:tcW w:w="757" w:type="dxa"/>
            <w:tcBorders>
              <w:top w:val="nil"/>
              <w:left w:val="nil"/>
              <w:bottom w:val="single" w:sz="4" w:space="0" w:color="auto"/>
              <w:right w:val="single" w:sz="4" w:space="0" w:color="auto"/>
            </w:tcBorders>
            <w:shd w:val="clear" w:color="auto" w:fill="auto"/>
            <w:noWrap/>
            <w:vAlign w:val="center"/>
            <w:hideMark/>
          </w:tcPr>
          <w:p w14:paraId="564AADC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375,0</w:t>
            </w:r>
          </w:p>
        </w:tc>
        <w:tc>
          <w:tcPr>
            <w:tcW w:w="757" w:type="dxa"/>
            <w:tcBorders>
              <w:top w:val="nil"/>
              <w:left w:val="nil"/>
              <w:bottom w:val="single" w:sz="4" w:space="0" w:color="auto"/>
              <w:right w:val="single" w:sz="4" w:space="0" w:color="auto"/>
            </w:tcBorders>
            <w:shd w:val="clear" w:color="auto" w:fill="auto"/>
            <w:noWrap/>
            <w:vAlign w:val="center"/>
            <w:hideMark/>
          </w:tcPr>
          <w:p w14:paraId="09F9AF0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375,0</w:t>
            </w:r>
          </w:p>
        </w:tc>
        <w:tc>
          <w:tcPr>
            <w:tcW w:w="757" w:type="dxa"/>
            <w:tcBorders>
              <w:top w:val="nil"/>
              <w:left w:val="nil"/>
              <w:bottom w:val="single" w:sz="4" w:space="0" w:color="auto"/>
              <w:right w:val="single" w:sz="4" w:space="0" w:color="auto"/>
            </w:tcBorders>
            <w:shd w:val="clear" w:color="auto" w:fill="auto"/>
            <w:noWrap/>
            <w:vAlign w:val="center"/>
            <w:hideMark/>
          </w:tcPr>
          <w:p w14:paraId="4ABC12B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375,0</w:t>
            </w:r>
          </w:p>
        </w:tc>
      </w:tr>
      <w:tr w:rsidR="00D502D3" w:rsidRPr="00C45523" w14:paraId="1EDCB8CF" w14:textId="77777777"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7EB8869B" w14:textId="77777777"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Коэффициент использования установленной тепловой мощности, %</w:t>
            </w:r>
          </w:p>
        </w:tc>
        <w:tc>
          <w:tcPr>
            <w:tcW w:w="758" w:type="dxa"/>
            <w:tcBorders>
              <w:top w:val="nil"/>
              <w:left w:val="nil"/>
              <w:bottom w:val="single" w:sz="4" w:space="0" w:color="auto"/>
              <w:right w:val="single" w:sz="4" w:space="0" w:color="auto"/>
            </w:tcBorders>
            <w:shd w:val="clear" w:color="auto" w:fill="auto"/>
            <w:noWrap/>
            <w:vAlign w:val="center"/>
            <w:hideMark/>
          </w:tcPr>
          <w:p w14:paraId="0810F4B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w:t>
            </w:r>
          </w:p>
        </w:tc>
        <w:tc>
          <w:tcPr>
            <w:tcW w:w="757" w:type="dxa"/>
            <w:tcBorders>
              <w:top w:val="nil"/>
              <w:left w:val="nil"/>
              <w:bottom w:val="single" w:sz="4" w:space="0" w:color="auto"/>
              <w:right w:val="single" w:sz="4" w:space="0" w:color="auto"/>
            </w:tcBorders>
            <w:shd w:val="clear" w:color="auto" w:fill="auto"/>
            <w:noWrap/>
            <w:vAlign w:val="center"/>
            <w:hideMark/>
          </w:tcPr>
          <w:p w14:paraId="0D89465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w:t>
            </w:r>
          </w:p>
        </w:tc>
        <w:tc>
          <w:tcPr>
            <w:tcW w:w="757" w:type="dxa"/>
            <w:tcBorders>
              <w:top w:val="nil"/>
              <w:left w:val="nil"/>
              <w:bottom w:val="single" w:sz="4" w:space="0" w:color="auto"/>
              <w:right w:val="single" w:sz="4" w:space="0" w:color="auto"/>
            </w:tcBorders>
            <w:shd w:val="clear" w:color="auto" w:fill="auto"/>
            <w:noWrap/>
            <w:vAlign w:val="center"/>
            <w:hideMark/>
          </w:tcPr>
          <w:p w14:paraId="665BFEA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w:t>
            </w:r>
          </w:p>
        </w:tc>
        <w:tc>
          <w:tcPr>
            <w:tcW w:w="757" w:type="dxa"/>
            <w:tcBorders>
              <w:top w:val="nil"/>
              <w:left w:val="nil"/>
              <w:bottom w:val="single" w:sz="4" w:space="0" w:color="auto"/>
              <w:right w:val="single" w:sz="4" w:space="0" w:color="auto"/>
            </w:tcBorders>
            <w:shd w:val="clear" w:color="auto" w:fill="auto"/>
            <w:noWrap/>
            <w:vAlign w:val="center"/>
            <w:hideMark/>
          </w:tcPr>
          <w:p w14:paraId="724502F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w:t>
            </w:r>
          </w:p>
        </w:tc>
        <w:tc>
          <w:tcPr>
            <w:tcW w:w="757" w:type="dxa"/>
            <w:tcBorders>
              <w:top w:val="nil"/>
              <w:left w:val="nil"/>
              <w:bottom w:val="single" w:sz="4" w:space="0" w:color="auto"/>
              <w:right w:val="single" w:sz="4" w:space="0" w:color="auto"/>
            </w:tcBorders>
            <w:shd w:val="clear" w:color="auto" w:fill="auto"/>
            <w:noWrap/>
            <w:vAlign w:val="center"/>
            <w:hideMark/>
          </w:tcPr>
          <w:p w14:paraId="5C90983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w:t>
            </w:r>
          </w:p>
        </w:tc>
        <w:tc>
          <w:tcPr>
            <w:tcW w:w="757" w:type="dxa"/>
            <w:tcBorders>
              <w:top w:val="nil"/>
              <w:left w:val="nil"/>
              <w:bottom w:val="single" w:sz="4" w:space="0" w:color="auto"/>
              <w:right w:val="single" w:sz="4" w:space="0" w:color="auto"/>
            </w:tcBorders>
            <w:shd w:val="clear" w:color="auto" w:fill="auto"/>
            <w:noWrap/>
            <w:vAlign w:val="center"/>
            <w:hideMark/>
          </w:tcPr>
          <w:p w14:paraId="322BB2C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w:t>
            </w:r>
          </w:p>
        </w:tc>
        <w:tc>
          <w:tcPr>
            <w:tcW w:w="757" w:type="dxa"/>
            <w:tcBorders>
              <w:top w:val="nil"/>
              <w:left w:val="nil"/>
              <w:bottom w:val="single" w:sz="4" w:space="0" w:color="auto"/>
              <w:right w:val="single" w:sz="4" w:space="0" w:color="auto"/>
            </w:tcBorders>
            <w:shd w:val="clear" w:color="auto" w:fill="auto"/>
            <w:noWrap/>
            <w:vAlign w:val="center"/>
            <w:hideMark/>
          </w:tcPr>
          <w:p w14:paraId="51760C0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w:t>
            </w:r>
          </w:p>
        </w:tc>
        <w:tc>
          <w:tcPr>
            <w:tcW w:w="757" w:type="dxa"/>
            <w:tcBorders>
              <w:top w:val="nil"/>
              <w:left w:val="nil"/>
              <w:bottom w:val="single" w:sz="4" w:space="0" w:color="auto"/>
              <w:right w:val="single" w:sz="4" w:space="0" w:color="auto"/>
            </w:tcBorders>
            <w:shd w:val="clear" w:color="auto" w:fill="auto"/>
            <w:noWrap/>
            <w:vAlign w:val="center"/>
            <w:hideMark/>
          </w:tcPr>
          <w:p w14:paraId="38B847E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w:t>
            </w:r>
          </w:p>
        </w:tc>
        <w:tc>
          <w:tcPr>
            <w:tcW w:w="757" w:type="dxa"/>
            <w:tcBorders>
              <w:top w:val="nil"/>
              <w:left w:val="nil"/>
              <w:bottom w:val="single" w:sz="4" w:space="0" w:color="auto"/>
              <w:right w:val="single" w:sz="4" w:space="0" w:color="auto"/>
            </w:tcBorders>
            <w:shd w:val="clear" w:color="auto" w:fill="auto"/>
            <w:noWrap/>
            <w:vAlign w:val="center"/>
            <w:hideMark/>
          </w:tcPr>
          <w:p w14:paraId="10AC31B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w:t>
            </w:r>
          </w:p>
        </w:tc>
        <w:tc>
          <w:tcPr>
            <w:tcW w:w="757" w:type="dxa"/>
            <w:tcBorders>
              <w:top w:val="nil"/>
              <w:left w:val="nil"/>
              <w:bottom w:val="single" w:sz="4" w:space="0" w:color="auto"/>
              <w:right w:val="single" w:sz="4" w:space="0" w:color="auto"/>
            </w:tcBorders>
            <w:shd w:val="clear" w:color="auto" w:fill="auto"/>
            <w:noWrap/>
            <w:vAlign w:val="center"/>
            <w:hideMark/>
          </w:tcPr>
          <w:p w14:paraId="38FBA1B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w:t>
            </w:r>
          </w:p>
        </w:tc>
        <w:tc>
          <w:tcPr>
            <w:tcW w:w="757" w:type="dxa"/>
            <w:tcBorders>
              <w:top w:val="nil"/>
              <w:left w:val="nil"/>
              <w:bottom w:val="single" w:sz="4" w:space="0" w:color="auto"/>
              <w:right w:val="single" w:sz="4" w:space="0" w:color="auto"/>
            </w:tcBorders>
            <w:shd w:val="clear" w:color="auto" w:fill="auto"/>
            <w:noWrap/>
            <w:vAlign w:val="center"/>
            <w:hideMark/>
          </w:tcPr>
          <w:p w14:paraId="2878468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w:t>
            </w:r>
          </w:p>
        </w:tc>
        <w:tc>
          <w:tcPr>
            <w:tcW w:w="757" w:type="dxa"/>
            <w:tcBorders>
              <w:top w:val="nil"/>
              <w:left w:val="nil"/>
              <w:bottom w:val="single" w:sz="4" w:space="0" w:color="auto"/>
              <w:right w:val="single" w:sz="4" w:space="0" w:color="auto"/>
            </w:tcBorders>
            <w:shd w:val="clear" w:color="auto" w:fill="auto"/>
            <w:noWrap/>
            <w:vAlign w:val="center"/>
            <w:hideMark/>
          </w:tcPr>
          <w:p w14:paraId="2936300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w:t>
            </w:r>
          </w:p>
        </w:tc>
      </w:tr>
      <w:tr w:rsidR="00D502D3" w:rsidRPr="00C45523" w14:paraId="4A89BD70" w14:textId="77777777"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14AAAF40" w14:textId="77777777"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УРУТ на отпуск тепловой энергии, кг.у.т./Гкал</w:t>
            </w:r>
          </w:p>
        </w:tc>
        <w:tc>
          <w:tcPr>
            <w:tcW w:w="758" w:type="dxa"/>
            <w:tcBorders>
              <w:top w:val="nil"/>
              <w:left w:val="nil"/>
              <w:bottom w:val="single" w:sz="4" w:space="0" w:color="auto"/>
              <w:right w:val="single" w:sz="4" w:space="0" w:color="auto"/>
            </w:tcBorders>
            <w:shd w:val="clear" w:color="auto" w:fill="auto"/>
            <w:noWrap/>
            <w:vAlign w:val="center"/>
            <w:hideMark/>
          </w:tcPr>
          <w:p w14:paraId="7311D9C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219,4</w:t>
            </w:r>
          </w:p>
        </w:tc>
        <w:tc>
          <w:tcPr>
            <w:tcW w:w="757" w:type="dxa"/>
            <w:tcBorders>
              <w:top w:val="nil"/>
              <w:left w:val="nil"/>
              <w:bottom w:val="single" w:sz="4" w:space="0" w:color="auto"/>
              <w:right w:val="single" w:sz="4" w:space="0" w:color="auto"/>
            </w:tcBorders>
            <w:shd w:val="clear" w:color="auto" w:fill="auto"/>
            <w:noWrap/>
            <w:vAlign w:val="center"/>
            <w:hideMark/>
          </w:tcPr>
          <w:p w14:paraId="0EDBA11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219,4</w:t>
            </w:r>
          </w:p>
        </w:tc>
        <w:tc>
          <w:tcPr>
            <w:tcW w:w="757" w:type="dxa"/>
            <w:tcBorders>
              <w:top w:val="nil"/>
              <w:left w:val="nil"/>
              <w:bottom w:val="single" w:sz="4" w:space="0" w:color="auto"/>
              <w:right w:val="single" w:sz="4" w:space="0" w:color="auto"/>
            </w:tcBorders>
            <w:shd w:val="clear" w:color="auto" w:fill="auto"/>
            <w:noWrap/>
            <w:vAlign w:val="center"/>
            <w:hideMark/>
          </w:tcPr>
          <w:p w14:paraId="1AC009C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219,4</w:t>
            </w:r>
          </w:p>
        </w:tc>
        <w:tc>
          <w:tcPr>
            <w:tcW w:w="757" w:type="dxa"/>
            <w:tcBorders>
              <w:top w:val="nil"/>
              <w:left w:val="nil"/>
              <w:bottom w:val="single" w:sz="4" w:space="0" w:color="auto"/>
              <w:right w:val="single" w:sz="4" w:space="0" w:color="auto"/>
            </w:tcBorders>
            <w:shd w:val="clear" w:color="auto" w:fill="auto"/>
            <w:noWrap/>
            <w:vAlign w:val="center"/>
            <w:hideMark/>
          </w:tcPr>
          <w:p w14:paraId="5444255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219,4</w:t>
            </w:r>
          </w:p>
        </w:tc>
        <w:tc>
          <w:tcPr>
            <w:tcW w:w="757" w:type="dxa"/>
            <w:tcBorders>
              <w:top w:val="nil"/>
              <w:left w:val="nil"/>
              <w:bottom w:val="single" w:sz="4" w:space="0" w:color="auto"/>
              <w:right w:val="single" w:sz="4" w:space="0" w:color="auto"/>
            </w:tcBorders>
            <w:shd w:val="clear" w:color="auto" w:fill="auto"/>
            <w:noWrap/>
            <w:vAlign w:val="center"/>
            <w:hideMark/>
          </w:tcPr>
          <w:p w14:paraId="5559FCE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219,4</w:t>
            </w:r>
          </w:p>
        </w:tc>
        <w:tc>
          <w:tcPr>
            <w:tcW w:w="757" w:type="dxa"/>
            <w:tcBorders>
              <w:top w:val="nil"/>
              <w:left w:val="nil"/>
              <w:bottom w:val="single" w:sz="4" w:space="0" w:color="auto"/>
              <w:right w:val="single" w:sz="4" w:space="0" w:color="auto"/>
            </w:tcBorders>
            <w:shd w:val="clear" w:color="auto" w:fill="auto"/>
            <w:noWrap/>
            <w:vAlign w:val="center"/>
            <w:hideMark/>
          </w:tcPr>
          <w:p w14:paraId="7847485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219,4</w:t>
            </w:r>
          </w:p>
        </w:tc>
        <w:tc>
          <w:tcPr>
            <w:tcW w:w="757" w:type="dxa"/>
            <w:tcBorders>
              <w:top w:val="nil"/>
              <w:left w:val="nil"/>
              <w:bottom w:val="single" w:sz="4" w:space="0" w:color="auto"/>
              <w:right w:val="single" w:sz="4" w:space="0" w:color="auto"/>
            </w:tcBorders>
            <w:shd w:val="clear" w:color="auto" w:fill="auto"/>
            <w:noWrap/>
            <w:vAlign w:val="center"/>
            <w:hideMark/>
          </w:tcPr>
          <w:p w14:paraId="61AFDE9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219,4</w:t>
            </w:r>
          </w:p>
        </w:tc>
        <w:tc>
          <w:tcPr>
            <w:tcW w:w="757" w:type="dxa"/>
            <w:tcBorders>
              <w:top w:val="nil"/>
              <w:left w:val="nil"/>
              <w:bottom w:val="single" w:sz="4" w:space="0" w:color="auto"/>
              <w:right w:val="single" w:sz="4" w:space="0" w:color="auto"/>
            </w:tcBorders>
            <w:shd w:val="clear" w:color="auto" w:fill="auto"/>
            <w:noWrap/>
            <w:vAlign w:val="center"/>
            <w:hideMark/>
          </w:tcPr>
          <w:p w14:paraId="32FB39B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219,4</w:t>
            </w:r>
          </w:p>
        </w:tc>
        <w:tc>
          <w:tcPr>
            <w:tcW w:w="757" w:type="dxa"/>
            <w:tcBorders>
              <w:top w:val="nil"/>
              <w:left w:val="nil"/>
              <w:bottom w:val="single" w:sz="4" w:space="0" w:color="auto"/>
              <w:right w:val="single" w:sz="4" w:space="0" w:color="auto"/>
            </w:tcBorders>
            <w:shd w:val="clear" w:color="auto" w:fill="auto"/>
            <w:noWrap/>
            <w:vAlign w:val="center"/>
            <w:hideMark/>
          </w:tcPr>
          <w:p w14:paraId="6AE2332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219,4</w:t>
            </w:r>
          </w:p>
        </w:tc>
        <w:tc>
          <w:tcPr>
            <w:tcW w:w="757" w:type="dxa"/>
            <w:tcBorders>
              <w:top w:val="nil"/>
              <w:left w:val="nil"/>
              <w:bottom w:val="single" w:sz="4" w:space="0" w:color="auto"/>
              <w:right w:val="single" w:sz="4" w:space="0" w:color="auto"/>
            </w:tcBorders>
            <w:shd w:val="clear" w:color="auto" w:fill="auto"/>
            <w:noWrap/>
            <w:vAlign w:val="center"/>
            <w:hideMark/>
          </w:tcPr>
          <w:p w14:paraId="02D0CA1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219,4</w:t>
            </w:r>
          </w:p>
        </w:tc>
        <w:tc>
          <w:tcPr>
            <w:tcW w:w="757" w:type="dxa"/>
            <w:tcBorders>
              <w:top w:val="nil"/>
              <w:left w:val="nil"/>
              <w:bottom w:val="single" w:sz="4" w:space="0" w:color="auto"/>
              <w:right w:val="single" w:sz="4" w:space="0" w:color="auto"/>
            </w:tcBorders>
            <w:shd w:val="clear" w:color="auto" w:fill="auto"/>
            <w:noWrap/>
            <w:vAlign w:val="center"/>
            <w:hideMark/>
          </w:tcPr>
          <w:p w14:paraId="1EE692E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219,4</w:t>
            </w:r>
          </w:p>
        </w:tc>
        <w:tc>
          <w:tcPr>
            <w:tcW w:w="757" w:type="dxa"/>
            <w:tcBorders>
              <w:top w:val="nil"/>
              <w:left w:val="nil"/>
              <w:bottom w:val="single" w:sz="4" w:space="0" w:color="auto"/>
              <w:right w:val="single" w:sz="4" w:space="0" w:color="auto"/>
            </w:tcBorders>
            <w:shd w:val="clear" w:color="auto" w:fill="auto"/>
            <w:noWrap/>
            <w:vAlign w:val="center"/>
            <w:hideMark/>
          </w:tcPr>
          <w:p w14:paraId="0E9D7B2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219,4</w:t>
            </w:r>
          </w:p>
        </w:tc>
      </w:tr>
      <w:tr w:rsidR="00D502D3" w:rsidRPr="00C45523" w14:paraId="00FAC48D" w14:textId="77777777"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213555B8" w14:textId="77777777"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Расход условного топлива на отпуск тепловой энергии, т.у.т</w:t>
            </w:r>
          </w:p>
        </w:tc>
        <w:tc>
          <w:tcPr>
            <w:tcW w:w="758" w:type="dxa"/>
            <w:tcBorders>
              <w:top w:val="nil"/>
              <w:left w:val="nil"/>
              <w:bottom w:val="single" w:sz="4" w:space="0" w:color="auto"/>
              <w:right w:val="single" w:sz="4" w:space="0" w:color="auto"/>
            </w:tcBorders>
            <w:shd w:val="clear" w:color="auto" w:fill="auto"/>
            <w:noWrap/>
            <w:vAlign w:val="center"/>
            <w:hideMark/>
          </w:tcPr>
          <w:p w14:paraId="16263A2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138,4</w:t>
            </w:r>
          </w:p>
        </w:tc>
        <w:tc>
          <w:tcPr>
            <w:tcW w:w="757" w:type="dxa"/>
            <w:tcBorders>
              <w:top w:val="nil"/>
              <w:left w:val="nil"/>
              <w:bottom w:val="single" w:sz="4" w:space="0" w:color="auto"/>
              <w:right w:val="single" w:sz="4" w:space="0" w:color="auto"/>
            </w:tcBorders>
            <w:shd w:val="clear" w:color="auto" w:fill="auto"/>
            <w:noWrap/>
            <w:vAlign w:val="center"/>
            <w:hideMark/>
          </w:tcPr>
          <w:p w14:paraId="5390C60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138,4</w:t>
            </w:r>
          </w:p>
        </w:tc>
        <w:tc>
          <w:tcPr>
            <w:tcW w:w="757" w:type="dxa"/>
            <w:tcBorders>
              <w:top w:val="nil"/>
              <w:left w:val="nil"/>
              <w:bottom w:val="single" w:sz="4" w:space="0" w:color="auto"/>
              <w:right w:val="single" w:sz="4" w:space="0" w:color="auto"/>
            </w:tcBorders>
            <w:shd w:val="clear" w:color="auto" w:fill="auto"/>
            <w:noWrap/>
            <w:vAlign w:val="center"/>
            <w:hideMark/>
          </w:tcPr>
          <w:p w14:paraId="7408C8C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138,4</w:t>
            </w:r>
          </w:p>
        </w:tc>
        <w:tc>
          <w:tcPr>
            <w:tcW w:w="757" w:type="dxa"/>
            <w:tcBorders>
              <w:top w:val="nil"/>
              <w:left w:val="nil"/>
              <w:bottom w:val="single" w:sz="4" w:space="0" w:color="auto"/>
              <w:right w:val="single" w:sz="4" w:space="0" w:color="auto"/>
            </w:tcBorders>
            <w:shd w:val="clear" w:color="auto" w:fill="auto"/>
            <w:noWrap/>
            <w:vAlign w:val="center"/>
            <w:hideMark/>
          </w:tcPr>
          <w:p w14:paraId="100CB31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138,4</w:t>
            </w:r>
          </w:p>
        </w:tc>
        <w:tc>
          <w:tcPr>
            <w:tcW w:w="757" w:type="dxa"/>
            <w:tcBorders>
              <w:top w:val="nil"/>
              <w:left w:val="nil"/>
              <w:bottom w:val="single" w:sz="4" w:space="0" w:color="auto"/>
              <w:right w:val="single" w:sz="4" w:space="0" w:color="auto"/>
            </w:tcBorders>
            <w:shd w:val="clear" w:color="auto" w:fill="auto"/>
            <w:noWrap/>
            <w:vAlign w:val="center"/>
            <w:hideMark/>
          </w:tcPr>
          <w:p w14:paraId="523F905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138,4</w:t>
            </w:r>
          </w:p>
        </w:tc>
        <w:tc>
          <w:tcPr>
            <w:tcW w:w="757" w:type="dxa"/>
            <w:tcBorders>
              <w:top w:val="nil"/>
              <w:left w:val="nil"/>
              <w:bottom w:val="single" w:sz="4" w:space="0" w:color="auto"/>
              <w:right w:val="single" w:sz="4" w:space="0" w:color="auto"/>
            </w:tcBorders>
            <w:shd w:val="clear" w:color="auto" w:fill="auto"/>
            <w:noWrap/>
            <w:vAlign w:val="center"/>
            <w:hideMark/>
          </w:tcPr>
          <w:p w14:paraId="6B910D4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138,4</w:t>
            </w:r>
          </w:p>
        </w:tc>
        <w:tc>
          <w:tcPr>
            <w:tcW w:w="757" w:type="dxa"/>
            <w:tcBorders>
              <w:top w:val="nil"/>
              <w:left w:val="nil"/>
              <w:bottom w:val="single" w:sz="4" w:space="0" w:color="auto"/>
              <w:right w:val="single" w:sz="4" w:space="0" w:color="auto"/>
            </w:tcBorders>
            <w:shd w:val="clear" w:color="auto" w:fill="auto"/>
            <w:noWrap/>
            <w:vAlign w:val="center"/>
            <w:hideMark/>
          </w:tcPr>
          <w:p w14:paraId="36B84FE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138,4</w:t>
            </w:r>
          </w:p>
        </w:tc>
        <w:tc>
          <w:tcPr>
            <w:tcW w:w="757" w:type="dxa"/>
            <w:tcBorders>
              <w:top w:val="nil"/>
              <w:left w:val="nil"/>
              <w:bottom w:val="single" w:sz="4" w:space="0" w:color="auto"/>
              <w:right w:val="single" w:sz="4" w:space="0" w:color="auto"/>
            </w:tcBorders>
            <w:shd w:val="clear" w:color="auto" w:fill="auto"/>
            <w:noWrap/>
            <w:vAlign w:val="center"/>
            <w:hideMark/>
          </w:tcPr>
          <w:p w14:paraId="57DE911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138,4</w:t>
            </w:r>
          </w:p>
        </w:tc>
        <w:tc>
          <w:tcPr>
            <w:tcW w:w="757" w:type="dxa"/>
            <w:tcBorders>
              <w:top w:val="nil"/>
              <w:left w:val="nil"/>
              <w:bottom w:val="single" w:sz="4" w:space="0" w:color="auto"/>
              <w:right w:val="single" w:sz="4" w:space="0" w:color="auto"/>
            </w:tcBorders>
            <w:shd w:val="clear" w:color="auto" w:fill="auto"/>
            <w:noWrap/>
            <w:vAlign w:val="center"/>
            <w:hideMark/>
          </w:tcPr>
          <w:p w14:paraId="1071B57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138,4</w:t>
            </w:r>
          </w:p>
        </w:tc>
        <w:tc>
          <w:tcPr>
            <w:tcW w:w="757" w:type="dxa"/>
            <w:tcBorders>
              <w:top w:val="nil"/>
              <w:left w:val="nil"/>
              <w:bottom w:val="single" w:sz="4" w:space="0" w:color="auto"/>
              <w:right w:val="single" w:sz="4" w:space="0" w:color="auto"/>
            </w:tcBorders>
            <w:shd w:val="clear" w:color="auto" w:fill="auto"/>
            <w:noWrap/>
            <w:vAlign w:val="center"/>
            <w:hideMark/>
          </w:tcPr>
          <w:p w14:paraId="754C5FD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138,4</w:t>
            </w:r>
          </w:p>
        </w:tc>
        <w:tc>
          <w:tcPr>
            <w:tcW w:w="757" w:type="dxa"/>
            <w:tcBorders>
              <w:top w:val="nil"/>
              <w:left w:val="nil"/>
              <w:bottom w:val="single" w:sz="4" w:space="0" w:color="auto"/>
              <w:right w:val="single" w:sz="4" w:space="0" w:color="auto"/>
            </w:tcBorders>
            <w:shd w:val="clear" w:color="auto" w:fill="auto"/>
            <w:noWrap/>
            <w:vAlign w:val="center"/>
            <w:hideMark/>
          </w:tcPr>
          <w:p w14:paraId="0E05965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138,4</w:t>
            </w:r>
          </w:p>
        </w:tc>
        <w:tc>
          <w:tcPr>
            <w:tcW w:w="757" w:type="dxa"/>
            <w:tcBorders>
              <w:top w:val="nil"/>
              <w:left w:val="nil"/>
              <w:bottom w:val="single" w:sz="4" w:space="0" w:color="auto"/>
              <w:right w:val="single" w:sz="4" w:space="0" w:color="auto"/>
            </w:tcBorders>
            <w:shd w:val="clear" w:color="auto" w:fill="auto"/>
            <w:noWrap/>
            <w:vAlign w:val="center"/>
            <w:hideMark/>
          </w:tcPr>
          <w:p w14:paraId="0766774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138,4</w:t>
            </w:r>
          </w:p>
        </w:tc>
      </w:tr>
      <w:tr w:rsidR="00D502D3" w:rsidRPr="00C45523" w14:paraId="554EB78F" w14:textId="77777777"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2F52FBF6" w14:textId="77777777"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Теплота сгорания угля, ккал/кг</w:t>
            </w:r>
          </w:p>
        </w:tc>
        <w:tc>
          <w:tcPr>
            <w:tcW w:w="758" w:type="dxa"/>
            <w:tcBorders>
              <w:top w:val="nil"/>
              <w:left w:val="nil"/>
              <w:bottom w:val="single" w:sz="4" w:space="0" w:color="auto"/>
              <w:right w:val="single" w:sz="4" w:space="0" w:color="auto"/>
            </w:tcBorders>
            <w:shd w:val="clear" w:color="auto" w:fill="auto"/>
            <w:noWrap/>
            <w:vAlign w:val="center"/>
            <w:hideMark/>
          </w:tcPr>
          <w:p w14:paraId="1D98E2B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14:paraId="0D3D428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14:paraId="022D38C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14:paraId="1BE7E75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14:paraId="2AA21FC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14:paraId="28A8F19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14:paraId="7449E29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14:paraId="5186DF8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14:paraId="3E39713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14:paraId="3CBA2A6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14:paraId="4CF93A7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14:paraId="1045801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r>
      <w:tr w:rsidR="00D502D3" w:rsidRPr="00C45523" w14:paraId="14474BC6" w14:textId="77777777"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47E4C94F" w14:textId="77777777"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Расход угля на отпуск тепловой энергии, т.у.т</w:t>
            </w:r>
          </w:p>
        </w:tc>
        <w:tc>
          <w:tcPr>
            <w:tcW w:w="758" w:type="dxa"/>
            <w:tcBorders>
              <w:top w:val="nil"/>
              <w:left w:val="nil"/>
              <w:bottom w:val="single" w:sz="4" w:space="0" w:color="auto"/>
              <w:right w:val="single" w:sz="4" w:space="0" w:color="auto"/>
            </w:tcBorders>
            <w:shd w:val="clear" w:color="auto" w:fill="auto"/>
            <w:noWrap/>
            <w:vAlign w:val="center"/>
            <w:hideMark/>
          </w:tcPr>
          <w:p w14:paraId="2F0BA5C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138,4</w:t>
            </w:r>
          </w:p>
        </w:tc>
        <w:tc>
          <w:tcPr>
            <w:tcW w:w="757" w:type="dxa"/>
            <w:tcBorders>
              <w:top w:val="nil"/>
              <w:left w:val="nil"/>
              <w:bottom w:val="single" w:sz="4" w:space="0" w:color="auto"/>
              <w:right w:val="single" w:sz="4" w:space="0" w:color="auto"/>
            </w:tcBorders>
            <w:shd w:val="clear" w:color="auto" w:fill="auto"/>
            <w:noWrap/>
            <w:vAlign w:val="center"/>
            <w:hideMark/>
          </w:tcPr>
          <w:p w14:paraId="6CE49BF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138,4</w:t>
            </w:r>
          </w:p>
        </w:tc>
        <w:tc>
          <w:tcPr>
            <w:tcW w:w="757" w:type="dxa"/>
            <w:tcBorders>
              <w:top w:val="nil"/>
              <w:left w:val="nil"/>
              <w:bottom w:val="single" w:sz="4" w:space="0" w:color="auto"/>
              <w:right w:val="single" w:sz="4" w:space="0" w:color="auto"/>
            </w:tcBorders>
            <w:shd w:val="clear" w:color="auto" w:fill="auto"/>
            <w:noWrap/>
            <w:vAlign w:val="center"/>
            <w:hideMark/>
          </w:tcPr>
          <w:p w14:paraId="19401B3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138,4</w:t>
            </w:r>
          </w:p>
        </w:tc>
        <w:tc>
          <w:tcPr>
            <w:tcW w:w="757" w:type="dxa"/>
            <w:tcBorders>
              <w:top w:val="nil"/>
              <w:left w:val="nil"/>
              <w:bottom w:val="single" w:sz="4" w:space="0" w:color="auto"/>
              <w:right w:val="single" w:sz="4" w:space="0" w:color="auto"/>
            </w:tcBorders>
            <w:shd w:val="clear" w:color="auto" w:fill="auto"/>
            <w:noWrap/>
            <w:vAlign w:val="center"/>
            <w:hideMark/>
          </w:tcPr>
          <w:p w14:paraId="4B5FCCC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138,4</w:t>
            </w:r>
          </w:p>
        </w:tc>
        <w:tc>
          <w:tcPr>
            <w:tcW w:w="757" w:type="dxa"/>
            <w:tcBorders>
              <w:top w:val="nil"/>
              <w:left w:val="nil"/>
              <w:bottom w:val="single" w:sz="4" w:space="0" w:color="auto"/>
              <w:right w:val="single" w:sz="4" w:space="0" w:color="auto"/>
            </w:tcBorders>
            <w:shd w:val="clear" w:color="auto" w:fill="auto"/>
            <w:noWrap/>
            <w:vAlign w:val="center"/>
            <w:hideMark/>
          </w:tcPr>
          <w:p w14:paraId="35403EB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138,4</w:t>
            </w:r>
          </w:p>
        </w:tc>
        <w:tc>
          <w:tcPr>
            <w:tcW w:w="757" w:type="dxa"/>
            <w:tcBorders>
              <w:top w:val="nil"/>
              <w:left w:val="nil"/>
              <w:bottom w:val="single" w:sz="4" w:space="0" w:color="auto"/>
              <w:right w:val="single" w:sz="4" w:space="0" w:color="auto"/>
            </w:tcBorders>
            <w:shd w:val="clear" w:color="auto" w:fill="auto"/>
            <w:noWrap/>
            <w:vAlign w:val="center"/>
            <w:hideMark/>
          </w:tcPr>
          <w:p w14:paraId="7CB3E54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138,4</w:t>
            </w:r>
          </w:p>
        </w:tc>
        <w:tc>
          <w:tcPr>
            <w:tcW w:w="757" w:type="dxa"/>
            <w:tcBorders>
              <w:top w:val="nil"/>
              <w:left w:val="nil"/>
              <w:bottom w:val="single" w:sz="4" w:space="0" w:color="auto"/>
              <w:right w:val="single" w:sz="4" w:space="0" w:color="auto"/>
            </w:tcBorders>
            <w:shd w:val="clear" w:color="auto" w:fill="auto"/>
            <w:noWrap/>
            <w:vAlign w:val="center"/>
            <w:hideMark/>
          </w:tcPr>
          <w:p w14:paraId="1C70927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138,4</w:t>
            </w:r>
          </w:p>
        </w:tc>
        <w:tc>
          <w:tcPr>
            <w:tcW w:w="757" w:type="dxa"/>
            <w:tcBorders>
              <w:top w:val="nil"/>
              <w:left w:val="nil"/>
              <w:bottom w:val="single" w:sz="4" w:space="0" w:color="auto"/>
              <w:right w:val="single" w:sz="4" w:space="0" w:color="auto"/>
            </w:tcBorders>
            <w:shd w:val="clear" w:color="auto" w:fill="auto"/>
            <w:noWrap/>
            <w:vAlign w:val="center"/>
            <w:hideMark/>
          </w:tcPr>
          <w:p w14:paraId="25B0A53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138,4</w:t>
            </w:r>
          </w:p>
        </w:tc>
        <w:tc>
          <w:tcPr>
            <w:tcW w:w="757" w:type="dxa"/>
            <w:tcBorders>
              <w:top w:val="nil"/>
              <w:left w:val="nil"/>
              <w:bottom w:val="single" w:sz="4" w:space="0" w:color="auto"/>
              <w:right w:val="single" w:sz="4" w:space="0" w:color="auto"/>
            </w:tcBorders>
            <w:shd w:val="clear" w:color="auto" w:fill="auto"/>
            <w:noWrap/>
            <w:vAlign w:val="center"/>
            <w:hideMark/>
          </w:tcPr>
          <w:p w14:paraId="04C0219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138,4</w:t>
            </w:r>
          </w:p>
        </w:tc>
        <w:tc>
          <w:tcPr>
            <w:tcW w:w="757" w:type="dxa"/>
            <w:tcBorders>
              <w:top w:val="nil"/>
              <w:left w:val="nil"/>
              <w:bottom w:val="single" w:sz="4" w:space="0" w:color="auto"/>
              <w:right w:val="single" w:sz="4" w:space="0" w:color="auto"/>
            </w:tcBorders>
            <w:shd w:val="clear" w:color="auto" w:fill="auto"/>
            <w:noWrap/>
            <w:vAlign w:val="center"/>
            <w:hideMark/>
          </w:tcPr>
          <w:p w14:paraId="59D4ED6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138,4</w:t>
            </w:r>
          </w:p>
        </w:tc>
        <w:tc>
          <w:tcPr>
            <w:tcW w:w="757" w:type="dxa"/>
            <w:tcBorders>
              <w:top w:val="nil"/>
              <w:left w:val="nil"/>
              <w:bottom w:val="single" w:sz="4" w:space="0" w:color="auto"/>
              <w:right w:val="single" w:sz="4" w:space="0" w:color="auto"/>
            </w:tcBorders>
            <w:shd w:val="clear" w:color="auto" w:fill="auto"/>
            <w:noWrap/>
            <w:vAlign w:val="center"/>
            <w:hideMark/>
          </w:tcPr>
          <w:p w14:paraId="58A3681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138,4</w:t>
            </w:r>
          </w:p>
        </w:tc>
        <w:tc>
          <w:tcPr>
            <w:tcW w:w="757" w:type="dxa"/>
            <w:tcBorders>
              <w:top w:val="nil"/>
              <w:left w:val="nil"/>
              <w:bottom w:val="single" w:sz="4" w:space="0" w:color="auto"/>
              <w:right w:val="single" w:sz="4" w:space="0" w:color="auto"/>
            </w:tcBorders>
            <w:shd w:val="clear" w:color="auto" w:fill="auto"/>
            <w:noWrap/>
            <w:vAlign w:val="center"/>
            <w:hideMark/>
          </w:tcPr>
          <w:p w14:paraId="0FDC5F7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138,4</w:t>
            </w:r>
          </w:p>
        </w:tc>
      </w:tr>
      <w:tr w:rsidR="00D502D3" w:rsidRPr="00C45523" w14:paraId="3771C32A" w14:textId="77777777"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0E32A1DB" w14:textId="77777777"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Расход угля на отпуск тепловой энергии, т.н.т</w:t>
            </w:r>
          </w:p>
        </w:tc>
        <w:tc>
          <w:tcPr>
            <w:tcW w:w="758" w:type="dxa"/>
            <w:tcBorders>
              <w:top w:val="nil"/>
              <w:left w:val="nil"/>
              <w:bottom w:val="single" w:sz="4" w:space="0" w:color="auto"/>
              <w:right w:val="single" w:sz="4" w:space="0" w:color="auto"/>
            </w:tcBorders>
            <w:shd w:val="clear" w:color="auto" w:fill="auto"/>
            <w:noWrap/>
            <w:vAlign w:val="center"/>
            <w:hideMark/>
          </w:tcPr>
          <w:p w14:paraId="4778078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190,0</w:t>
            </w:r>
          </w:p>
        </w:tc>
        <w:tc>
          <w:tcPr>
            <w:tcW w:w="757" w:type="dxa"/>
            <w:tcBorders>
              <w:top w:val="nil"/>
              <w:left w:val="nil"/>
              <w:bottom w:val="single" w:sz="4" w:space="0" w:color="auto"/>
              <w:right w:val="single" w:sz="4" w:space="0" w:color="auto"/>
            </w:tcBorders>
            <w:shd w:val="clear" w:color="auto" w:fill="auto"/>
            <w:noWrap/>
            <w:vAlign w:val="center"/>
            <w:hideMark/>
          </w:tcPr>
          <w:p w14:paraId="62C4BB8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190,0</w:t>
            </w:r>
          </w:p>
        </w:tc>
        <w:tc>
          <w:tcPr>
            <w:tcW w:w="757" w:type="dxa"/>
            <w:tcBorders>
              <w:top w:val="nil"/>
              <w:left w:val="nil"/>
              <w:bottom w:val="single" w:sz="4" w:space="0" w:color="auto"/>
              <w:right w:val="single" w:sz="4" w:space="0" w:color="auto"/>
            </w:tcBorders>
            <w:shd w:val="clear" w:color="auto" w:fill="auto"/>
            <w:noWrap/>
            <w:vAlign w:val="center"/>
            <w:hideMark/>
          </w:tcPr>
          <w:p w14:paraId="3059FCF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190,0</w:t>
            </w:r>
          </w:p>
        </w:tc>
        <w:tc>
          <w:tcPr>
            <w:tcW w:w="757" w:type="dxa"/>
            <w:tcBorders>
              <w:top w:val="nil"/>
              <w:left w:val="nil"/>
              <w:bottom w:val="single" w:sz="4" w:space="0" w:color="auto"/>
              <w:right w:val="single" w:sz="4" w:space="0" w:color="auto"/>
            </w:tcBorders>
            <w:shd w:val="clear" w:color="auto" w:fill="auto"/>
            <w:noWrap/>
            <w:vAlign w:val="center"/>
            <w:hideMark/>
          </w:tcPr>
          <w:p w14:paraId="074A2C9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190,0</w:t>
            </w:r>
          </w:p>
        </w:tc>
        <w:tc>
          <w:tcPr>
            <w:tcW w:w="757" w:type="dxa"/>
            <w:tcBorders>
              <w:top w:val="nil"/>
              <w:left w:val="nil"/>
              <w:bottom w:val="single" w:sz="4" w:space="0" w:color="auto"/>
              <w:right w:val="single" w:sz="4" w:space="0" w:color="auto"/>
            </w:tcBorders>
            <w:shd w:val="clear" w:color="auto" w:fill="auto"/>
            <w:noWrap/>
            <w:vAlign w:val="center"/>
            <w:hideMark/>
          </w:tcPr>
          <w:p w14:paraId="439D00F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190,0</w:t>
            </w:r>
          </w:p>
        </w:tc>
        <w:tc>
          <w:tcPr>
            <w:tcW w:w="757" w:type="dxa"/>
            <w:tcBorders>
              <w:top w:val="nil"/>
              <w:left w:val="nil"/>
              <w:bottom w:val="single" w:sz="4" w:space="0" w:color="auto"/>
              <w:right w:val="single" w:sz="4" w:space="0" w:color="auto"/>
            </w:tcBorders>
            <w:shd w:val="clear" w:color="auto" w:fill="auto"/>
            <w:noWrap/>
            <w:vAlign w:val="center"/>
            <w:hideMark/>
          </w:tcPr>
          <w:p w14:paraId="793B878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190,0</w:t>
            </w:r>
          </w:p>
        </w:tc>
        <w:tc>
          <w:tcPr>
            <w:tcW w:w="757" w:type="dxa"/>
            <w:tcBorders>
              <w:top w:val="nil"/>
              <w:left w:val="nil"/>
              <w:bottom w:val="single" w:sz="4" w:space="0" w:color="auto"/>
              <w:right w:val="single" w:sz="4" w:space="0" w:color="auto"/>
            </w:tcBorders>
            <w:shd w:val="clear" w:color="auto" w:fill="auto"/>
            <w:noWrap/>
            <w:vAlign w:val="center"/>
            <w:hideMark/>
          </w:tcPr>
          <w:p w14:paraId="7BCA566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190,0</w:t>
            </w:r>
          </w:p>
        </w:tc>
        <w:tc>
          <w:tcPr>
            <w:tcW w:w="757" w:type="dxa"/>
            <w:tcBorders>
              <w:top w:val="nil"/>
              <w:left w:val="nil"/>
              <w:bottom w:val="single" w:sz="4" w:space="0" w:color="auto"/>
              <w:right w:val="single" w:sz="4" w:space="0" w:color="auto"/>
            </w:tcBorders>
            <w:shd w:val="clear" w:color="auto" w:fill="auto"/>
            <w:noWrap/>
            <w:vAlign w:val="center"/>
            <w:hideMark/>
          </w:tcPr>
          <w:p w14:paraId="1C616EA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190,0</w:t>
            </w:r>
          </w:p>
        </w:tc>
        <w:tc>
          <w:tcPr>
            <w:tcW w:w="757" w:type="dxa"/>
            <w:tcBorders>
              <w:top w:val="nil"/>
              <w:left w:val="nil"/>
              <w:bottom w:val="single" w:sz="4" w:space="0" w:color="auto"/>
              <w:right w:val="single" w:sz="4" w:space="0" w:color="auto"/>
            </w:tcBorders>
            <w:shd w:val="clear" w:color="auto" w:fill="auto"/>
            <w:noWrap/>
            <w:vAlign w:val="center"/>
            <w:hideMark/>
          </w:tcPr>
          <w:p w14:paraId="60DFEB2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190,0</w:t>
            </w:r>
          </w:p>
        </w:tc>
        <w:tc>
          <w:tcPr>
            <w:tcW w:w="757" w:type="dxa"/>
            <w:tcBorders>
              <w:top w:val="nil"/>
              <w:left w:val="nil"/>
              <w:bottom w:val="single" w:sz="4" w:space="0" w:color="auto"/>
              <w:right w:val="single" w:sz="4" w:space="0" w:color="auto"/>
            </w:tcBorders>
            <w:shd w:val="clear" w:color="auto" w:fill="auto"/>
            <w:noWrap/>
            <w:vAlign w:val="center"/>
            <w:hideMark/>
          </w:tcPr>
          <w:p w14:paraId="094CAD6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190,0</w:t>
            </w:r>
          </w:p>
        </w:tc>
        <w:tc>
          <w:tcPr>
            <w:tcW w:w="757" w:type="dxa"/>
            <w:tcBorders>
              <w:top w:val="nil"/>
              <w:left w:val="nil"/>
              <w:bottom w:val="single" w:sz="4" w:space="0" w:color="auto"/>
              <w:right w:val="single" w:sz="4" w:space="0" w:color="auto"/>
            </w:tcBorders>
            <w:shd w:val="clear" w:color="auto" w:fill="auto"/>
            <w:noWrap/>
            <w:vAlign w:val="center"/>
            <w:hideMark/>
          </w:tcPr>
          <w:p w14:paraId="5DA6174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190,0</w:t>
            </w:r>
          </w:p>
        </w:tc>
        <w:tc>
          <w:tcPr>
            <w:tcW w:w="757" w:type="dxa"/>
            <w:tcBorders>
              <w:top w:val="nil"/>
              <w:left w:val="nil"/>
              <w:bottom w:val="single" w:sz="4" w:space="0" w:color="auto"/>
              <w:right w:val="single" w:sz="4" w:space="0" w:color="auto"/>
            </w:tcBorders>
            <w:shd w:val="clear" w:color="auto" w:fill="auto"/>
            <w:noWrap/>
            <w:vAlign w:val="center"/>
            <w:hideMark/>
          </w:tcPr>
          <w:p w14:paraId="47D7A8C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190,0</w:t>
            </w:r>
          </w:p>
        </w:tc>
      </w:tr>
      <w:tr w:rsidR="00D502D3" w:rsidRPr="00C45523" w14:paraId="523ED4C4" w14:textId="77777777"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2258EDF0" w14:textId="77777777"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Тепловая нагрузка на коллекторах в осенне-зимний период, Гкал/ч</w:t>
            </w:r>
          </w:p>
        </w:tc>
        <w:tc>
          <w:tcPr>
            <w:tcW w:w="758" w:type="dxa"/>
            <w:tcBorders>
              <w:top w:val="nil"/>
              <w:left w:val="nil"/>
              <w:bottom w:val="single" w:sz="4" w:space="0" w:color="auto"/>
              <w:right w:val="single" w:sz="4" w:space="0" w:color="auto"/>
            </w:tcBorders>
            <w:shd w:val="clear" w:color="auto" w:fill="auto"/>
            <w:noWrap/>
            <w:vAlign w:val="center"/>
            <w:hideMark/>
          </w:tcPr>
          <w:p w14:paraId="48ACD53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0,28</w:t>
            </w:r>
          </w:p>
        </w:tc>
        <w:tc>
          <w:tcPr>
            <w:tcW w:w="757" w:type="dxa"/>
            <w:tcBorders>
              <w:top w:val="nil"/>
              <w:left w:val="nil"/>
              <w:bottom w:val="single" w:sz="4" w:space="0" w:color="auto"/>
              <w:right w:val="single" w:sz="4" w:space="0" w:color="auto"/>
            </w:tcBorders>
            <w:shd w:val="clear" w:color="auto" w:fill="auto"/>
            <w:noWrap/>
            <w:vAlign w:val="center"/>
            <w:hideMark/>
          </w:tcPr>
          <w:p w14:paraId="297BC42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0,28</w:t>
            </w:r>
          </w:p>
        </w:tc>
        <w:tc>
          <w:tcPr>
            <w:tcW w:w="757" w:type="dxa"/>
            <w:tcBorders>
              <w:top w:val="nil"/>
              <w:left w:val="nil"/>
              <w:bottom w:val="single" w:sz="4" w:space="0" w:color="auto"/>
              <w:right w:val="single" w:sz="4" w:space="0" w:color="auto"/>
            </w:tcBorders>
            <w:shd w:val="clear" w:color="auto" w:fill="auto"/>
            <w:noWrap/>
            <w:vAlign w:val="center"/>
            <w:hideMark/>
          </w:tcPr>
          <w:p w14:paraId="0C2179C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0,28</w:t>
            </w:r>
          </w:p>
        </w:tc>
        <w:tc>
          <w:tcPr>
            <w:tcW w:w="757" w:type="dxa"/>
            <w:tcBorders>
              <w:top w:val="nil"/>
              <w:left w:val="nil"/>
              <w:bottom w:val="single" w:sz="4" w:space="0" w:color="auto"/>
              <w:right w:val="single" w:sz="4" w:space="0" w:color="auto"/>
            </w:tcBorders>
            <w:shd w:val="clear" w:color="auto" w:fill="auto"/>
            <w:noWrap/>
            <w:vAlign w:val="center"/>
            <w:hideMark/>
          </w:tcPr>
          <w:p w14:paraId="7B492D5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0,28</w:t>
            </w:r>
          </w:p>
        </w:tc>
        <w:tc>
          <w:tcPr>
            <w:tcW w:w="757" w:type="dxa"/>
            <w:tcBorders>
              <w:top w:val="nil"/>
              <w:left w:val="nil"/>
              <w:bottom w:val="single" w:sz="4" w:space="0" w:color="auto"/>
              <w:right w:val="single" w:sz="4" w:space="0" w:color="auto"/>
            </w:tcBorders>
            <w:shd w:val="clear" w:color="auto" w:fill="auto"/>
            <w:noWrap/>
            <w:vAlign w:val="center"/>
            <w:hideMark/>
          </w:tcPr>
          <w:p w14:paraId="415E4ED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0,28</w:t>
            </w:r>
          </w:p>
        </w:tc>
        <w:tc>
          <w:tcPr>
            <w:tcW w:w="757" w:type="dxa"/>
            <w:tcBorders>
              <w:top w:val="nil"/>
              <w:left w:val="nil"/>
              <w:bottom w:val="single" w:sz="4" w:space="0" w:color="auto"/>
              <w:right w:val="single" w:sz="4" w:space="0" w:color="auto"/>
            </w:tcBorders>
            <w:shd w:val="clear" w:color="auto" w:fill="auto"/>
            <w:noWrap/>
            <w:vAlign w:val="center"/>
            <w:hideMark/>
          </w:tcPr>
          <w:p w14:paraId="5A03199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0,28</w:t>
            </w:r>
          </w:p>
        </w:tc>
        <w:tc>
          <w:tcPr>
            <w:tcW w:w="757" w:type="dxa"/>
            <w:tcBorders>
              <w:top w:val="nil"/>
              <w:left w:val="nil"/>
              <w:bottom w:val="single" w:sz="4" w:space="0" w:color="auto"/>
              <w:right w:val="single" w:sz="4" w:space="0" w:color="auto"/>
            </w:tcBorders>
            <w:shd w:val="clear" w:color="auto" w:fill="auto"/>
            <w:noWrap/>
            <w:vAlign w:val="center"/>
            <w:hideMark/>
          </w:tcPr>
          <w:p w14:paraId="43F8C7D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0,28</w:t>
            </w:r>
          </w:p>
        </w:tc>
        <w:tc>
          <w:tcPr>
            <w:tcW w:w="757" w:type="dxa"/>
            <w:tcBorders>
              <w:top w:val="nil"/>
              <w:left w:val="nil"/>
              <w:bottom w:val="single" w:sz="4" w:space="0" w:color="auto"/>
              <w:right w:val="single" w:sz="4" w:space="0" w:color="auto"/>
            </w:tcBorders>
            <w:shd w:val="clear" w:color="auto" w:fill="auto"/>
            <w:noWrap/>
            <w:vAlign w:val="center"/>
            <w:hideMark/>
          </w:tcPr>
          <w:p w14:paraId="3A182A4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0,28</w:t>
            </w:r>
          </w:p>
        </w:tc>
        <w:tc>
          <w:tcPr>
            <w:tcW w:w="757" w:type="dxa"/>
            <w:tcBorders>
              <w:top w:val="nil"/>
              <w:left w:val="nil"/>
              <w:bottom w:val="single" w:sz="4" w:space="0" w:color="auto"/>
              <w:right w:val="single" w:sz="4" w:space="0" w:color="auto"/>
            </w:tcBorders>
            <w:shd w:val="clear" w:color="auto" w:fill="auto"/>
            <w:noWrap/>
            <w:vAlign w:val="center"/>
            <w:hideMark/>
          </w:tcPr>
          <w:p w14:paraId="4C199F3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0,28</w:t>
            </w:r>
          </w:p>
        </w:tc>
        <w:tc>
          <w:tcPr>
            <w:tcW w:w="757" w:type="dxa"/>
            <w:tcBorders>
              <w:top w:val="nil"/>
              <w:left w:val="nil"/>
              <w:bottom w:val="single" w:sz="4" w:space="0" w:color="auto"/>
              <w:right w:val="single" w:sz="4" w:space="0" w:color="auto"/>
            </w:tcBorders>
            <w:shd w:val="clear" w:color="auto" w:fill="auto"/>
            <w:noWrap/>
            <w:vAlign w:val="center"/>
            <w:hideMark/>
          </w:tcPr>
          <w:p w14:paraId="0DFE8D4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0,28</w:t>
            </w:r>
          </w:p>
        </w:tc>
        <w:tc>
          <w:tcPr>
            <w:tcW w:w="757" w:type="dxa"/>
            <w:tcBorders>
              <w:top w:val="nil"/>
              <w:left w:val="nil"/>
              <w:bottom w:val="single" w:sz="4" w:space="0" w:color="auto"/>
              <w:right w:val="single" w:sz="4" w:space="0" w:color="auto"/>
            </w:tcBorders>
            <w:shd w:val="clear" w:color="auto" w:fill="auto"/>
            <w:noWrap/>
            <w:vAlign w:val="center"/>
            <w:hideMark/>
          </w:tcPr>
          <w:p w14:paraId="797F87E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0,28</w:t>
            </w:r>
          </w:p>
        </w:tc>
        <w:tc>
          <w:tcPr>
            <w:tcW w:w="757" w:type="dxa"/>
            <w:tcBorders>
              <w:top w:val="nil"/>
              <w:left w:val="nil"/>
              <w:bottom w:val="single" w:sz="4" w:space="0" w:color="auto"/>
              <w:right w:val="single" w:sz="4" w:space="0" w:color="auto"/>
            </w:tcBorders>
            <w:shd w:val="clear" w:color="auto" w:fill="auto"/>
            <w:noWrap/>
            <w:vAlign w:val="center"/>
            <w:hideMark/>
          </w:tcPr>
          <w:p w14:paraId="2C8DAD5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0,28</w:t>
            </w:r>
          </w:p>
        </w:tc>
      </w:tr>
      <w:tr w:rsidR="00D502D3" w:rsidRPr="00C45523" w14:paraId="39C62CC3" w14:textId="77777777"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4F7542F6" w14:textId="77777777"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Тепловая нагрузка на коллекторах в переходный период, Гкал/ч</w:t>
            </w:r>
          </w:p>
        </w:tc>
        <w:tc>
          <w:tcPr>
            <w:tcW w:w="758" w:type="dxa"/>
            <w:tcBorders>
              <w:top w:val="nil"/>
              <w:left w:val="nil"/>
              <w:bottom w:val="single" w:sz="4" w:space="0" w:color="auto"/>
              <w:right w:val="single" w:sz="4" w:space="0" w:color="auto"/>
            </w:tcBorders>
            <w:shd w:val="clear" w:color="auto" w:fill="auto"/>
            <w:noWrap/>
            <w:vAlign w:val="center"/>
            <w:hideMark/>
          </w:tcPr>
          <w:p w14:paraId="6096B67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w:t>
            </w:r>
          </w:p>
        </w:tc>
        <w:tc>
          <w:tcPr>
            <w:tcW w:w="757" w:type="dxa"/>
            <w:tcBorders>
              <w:top w:val="nil"/>
              <w:left w:val="nil"/>
              <w:bottom w:val="single" w:sz="4" w:space="0" w:color="auto"/>
              <w:right w:val="single" w:sz="4" w:space="0" w:color="auto"/>
            </w:tcBorders>
            <w:shd w:val="clear" w:color="auto" w:fill="auto"/>
            <w:noWrap/>
            <w:vAlign w:val="center"/>
            <w:hideMark/>
          </w:tcPr>
          <w:p w14:paraId="10E246E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w:t>
            </w:r>
          </w:p>
        </w:tc>
        <w:tc>
          <w:tcPr>
            <w:tcW w:w="757" w:type="dxa"/>
            <w:tcBorders>
              <w:top w:val="nil"/>
              <w:left w:val="nil"/>
              <w:bottom w:val="single" w:sz="4" w:space="0" w:color="auto"/>
              <w:right w:val="single" w:sz="4" w:space="0" w:color="auto"/>
            </w:tcBorders>
            <w:shd w:val="clear" w:color="auto" w:fill="auto"/>
            <w:noWrap/>
            <w:vAlign w:val="center"/>
            <w:hideMark/>
          </w:tcPr>
          <w:p w14:paraId="53C5C4D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w:t>
            </w:r>
          </w:p>
        </w:tc>
        <w:tc>
          <w:tcPr>
            <w:tcW w:w="757" w:type="dxa"/>
            <w:tcBorders>
              <w:top w:val="nil"/>
              <w:left w:val="nil"/>
              <w:bottom w:val="single" w:sz="4" w:space="0" w:color="auto"/>
              <w:right w:val="single" w:sz="4" w:space="0" w:color="auto"/>
            </w:tcBorders>
            <w:shd w:val="clear" w:color="auto" w:fill="auto"/>
            <w:noWrap/>
            <w:vAlign w:val="center"/>
            <w:hideMark/>
          </w:tcPr>
          <w:p w14:paraId="651D07D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w:t>
            </w:r>
          </w:p>
        </w:tc>
        <w:tc>
          <w:tcPr>
            <w:tcW w:w="757" w:type="dxa"/>
            <w:tcBorders>
              <w:top w:val="nil"/>
              <w:left w:val="nil"/>
              <w:bottom w:val="single" w:sz="4" w:space="0" w:color="auto"/>
              <w:right w:val="single" w:sz="4" w:space="0" w:color="auto"/>
            </w:tcBorders>
            <w:shd w:val="clear" w:color="auto" w:fill="auto"/>
            <w:noWrap/>
            <w:vAlign w:val="center"/>
            <w:hideMark/>
          </w:tcPr>
          <w:p w14:paraId="25C231C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w:t>
            </w:r>
          </w:p>
        </w:tc>
        <w:tc>
          <w:tcPr>
            <w:tcW w:w="757" w:type="dxa"/>
            <w:tcBorders>
              <w:top w:val="nil"/>
              <w:left w:val="nil"/>
              <w:bottom w:val="single" w:sz="4" w:space="0" w:color="auto"/>
              <w:right w:val="single" w:sz="4" w:space="0" w:color="auto"/>
            </w:tcBorders>
            <w:shd w:val="clear" w:color="auto" w:fill="auto"/>
            <w:noWrap/>
            <w:vAlign w:val="center"/>
            <w:hideMark/>
          </w:tcPr>
          <w:p w14:paraId="25FD3A8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w:t>
            </w:r>
          </w:p>
        </w:tc>
        <w:tc>
          <w:tcPr>
            <w:tcW w:w="757" w:type="dxa"/>
            <w:tcBorders>
              <w:top w:val="nil"/>
              <w:left w:val="nil"/>
              <w:bottom w:val="single" w:sz="4" w:space="0" w:color="auto"/>
              <w:right w:val="single" w:sz="4" w:space="0" w:color="auto"/>
            </w:tcBorders>
            <w:shd w:val="clear" w:color="auto" w:fill="auto"/>
            <w:noWrap/>
            <w:vAlign w:val="center"/>
            <w:hideMark/>
          </w:tcPr>
          <w:p w14:paraId="7EBAF13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w:t>
            </w:r>
          </w:p>
        </w:tc>
        <w:tc>
          <w:tcPr>
            <w:tcW w:w="757" w:type="dxa"/>
            <w:tcBorders>
              <w:top w:val="nil"/>
              <w:left w:val="nil"/>
              <w:bottom w:val="single" w:sz="4" w:space="0" w:color="auto"/>
              <w:right w:val="single" w:sz="4" w:space="0" w:color="auto"/>
            </w:tcBorders>
            <w:shd w:val="clear" w:color="auto" w:fill="auto"/>
            <w:noWrap/>
            <w:vAlign w:val="center"/>
            <w:hideMark/>
          </w:tcPr>
          <w:p w14:paraId="64C55A5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w:t>
            </w:r>
          </w:p>
        </w:tc>
        <w:tc>
          <w:tcPr>
            <w:tcW w:w="757" w:type="dxa"/>
            <w:tcBorders>
              <w:top w:val="nil"/>
              <w:left w:val="nil"/>
              <w:bottom w:val="single" w:sz="4" w:space="0" w:color="auto"/>
              <w:right w:val="single" w:sz="4" w:space="0" w:color="auto"/>
            </w:tcBorders>
            <w:shd w:val="clear" w:color="auto" w:fill="auto"/>
            <w:noWrap/>
            <w:vAlign w:val="center"/>
            <w:hideMark/>
          </w:tcPr>
          <w:p w14:paraId="0228C4C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w:t>
            </w:r>
          </w:p>
        </w:tc>
        <w:tc>
          <w:tcPr>
            <w:tcW w:w="757" w:type="dxa"/>
            <w:tcBorders>
              <w:top w:val="nil"/>
              <w:left w:val="nil"/>
              <w:bottom w:val="single" w:sz="4" w:space="0" w:color="auto"/>
              <w:right w:val="single" w:sz="4" w:space="0" w:color="auto"/>
            </w:tcBorders>
            <w:shd w:val="clear" w:color="auto" w:fill="auto"/>
            <w:noWrap/>
            <w:vAlign w:val="center"/>
            <w:hideMark/>
          </w:tcPr>
          <w:p w14:paraId="7110FC9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w:t>
            </w:r>
          </w:p>
        </w:tc>
        <w:tc>
          <w:tcPr>
            <w:tcW w:w="757" w:type="dxa"/>
            <w:tcBorders>
              <w:top w:val="nil"/>
              <w:left w:val="nil"/>
              <w:bottom w:val="single" w:sz="4" w:space="0" w:color="auto"/>
              <w:right w:val="single" w:sz="4" w:space="0" w:color="auto"/>
            </w:tcBorders>
            <w:shd w:val="clear" w:color="auto" w:fill="auto"/>
            <w:noWrap/>
            <w:vAlign w:val="center"/>
            <w:hideMark/>
          </w:tcPr>
          <w:p w14:paraId="33B672C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w:t>
            </w:r>
          </w:p>
        </w:tc>
        <w:tc>
          <w:tcPr>
            <w:tcW w:w="757" w:type="dxa"/>
            <w:tcBorders>
              <w:top w:val="nil"/>
              <w:left w:val="nil"/>
              <w:bottom w:val="single" w:sz="4" w:space="0" w:color="auto"/>
              <w:right w:val="single" w:sz="4" w:space="0" w:color="auto"/>
            </w:tcBorders>
            <w:shd w:val="clear" w:color="auto" w:fill="auto"/>
            <w:noWrap/>
            <w:vAlign w:val="center"/>
            <w:hideMark/>
          </w:tcPr>
          <w:p w14:paraId="795E82A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w:t>
            </w:r>
          </w:p>
        </w:tc>
      </w:tr>
      <w:tr w:rsidR="00D502D3" w:rsidRPr="00C45523" w14:paraId="5BA830AD" w14:textId="77777777"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02AFF967" w14:textId="77777777"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Тепловая нагрузка на коллекторах в летний период, Гкал/ч</w:t>
            </w:r>
          </w:p>
        </w:tc>
        <w:tc>
          <w:tcPr>
            <w:tcW w:w="758" w:type="dxa"/>
            <w:tcBorders>
              <w:top w:val="nil"/>
              <w:left w:val="nil"/>
              <w:bottom w:val="single" w:sz="4" w:space="0" w:color="auto"/>
              <w:right w:val="single" w:sz="4" w:space="0" w:color="auto"/>
            </w:tcBorders>
            <w:shd w:val="clear" w:color="auto" w:fill="auto"/>
            <w:noWrap/>
            <w:vAlign w:val="center"/>
            <w:hideMark/>
          </w:tcPr>
          <w:p w14:paraId="33FF9F9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14:paraId="709B108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14:paraId="07D6926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14:paraId="4DBBD85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14:paraId="3A66F6F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14:paraId="1B1D438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14:paraId="4CB3D40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14:paraId="29D8F4E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14:paraId="0338AAF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14:paraId="3002DC0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14:paraId="78BF074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14:paraId="538620E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r>
      <w:tr w:rsidR="00D502D3" w:rsidRPr="00C45523" w14:paraId="6E49CF96" w14:textId="77777777"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5E604DFD" w14:textId="77777777"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Максимальный часовой расход условного топлива в ОЗП, т.у.т/ч</w:t>
            </w:r>
          </w:p>
        </w:tc>
        <w:tc>
          <w:tcPr>
            <w:tcW w:w="758" w:type="dxa"/>
            <w:tcBorders>
              <w:top w:val="nil"/>
              <w:left w:val="nil"/>
              <w:bottom w:val="single" w:sz="4" w:space="0" w:color="auto"/>
              <w:right w:val="single" w:sz="4" w:space="0" w:color="auto"/>
            </w:tcBorders>
            <w:shd w:val="clear" w:color="auto" w:fill="auto"/>
            <w:noWrap/>
            <w:vAlign w:val="center"/>
            <w:hideMark/>
          </w:tcPr>
          <w:p w14:paraId="2F9CC76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0,064</w:t>
            </w:r>
          </w:p>
        </w:tc>
        <w:tc>
          <w:tcPr>
            <w:tcW w:w="757" w:type="dxa"/>
            <w:tcBorders>
              <w:top w:val="nil"/>
              <w:left w:val="nil"/>
              <w:bottom w:val="single" w:sz="4" w:space="0" w:color="auto"/>
              <w:right w:val="single" w:sz="4" w:space="0" w:color="auto"/>
            </w:tcBorders>
            <w:shd w:val="clear" w:color="auto" w:fill="auto"/>
            <w:noWrap/>
            <w:vAlign w:val="center"/>
            <w:hideMark/>
          </w:tcPr>
          <w:p w14:paraId="2C9A110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0,064</w:t>
            </w:r>
          </w:p>
        </w:tc>
        <w:tc>
          <w:tcPr>
            <w:tcW w:w="757" w:type="dxa"/>
            <w:tcBorders>
              <w:top w:val="nil"/>
              <w:left w:val="nil"/>
              <w:bottom w:val="single" w:sz="4" w:space="0" w:color="auto"/>
              <w:right w:val="single" w:sz="4" w:space="0" w:color="auto"/>
            </w:tcBorders>
            <w:shd w:val="clear" w:color="auto" w:fill="auto"/>
            <w:noWrap/>
            <w:vAlign w:val="center"/>
            <w:hideMark/>
          </w:tcPr>
          <w:p w14:paraId="2D8D3C1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0,064</w:t>
            </w:r>
          </w:p>
        </w:tc>
        <w:tc>
          <w:tcPr>
            <w:tcW w:w="757" w:type="dxa"/>
            <w:tcBorders>
              <w:top w:val="nil"/>
              <w:left w:val="nil"/>
              <w:bottom w:val="single" w:sz="4" w:space="0" w:color="auto"/>
              <w:right w:val="single" w:sz="4" w:space="0" w:color="auto"/>
            </w:tcBorders>
            <w:shd w:val="clear" w:color="auto" w:fill="auto"/>
            <w:noWrap/>
            <w:vAlign w:val="center"/>
            <w:hideMark/>
          </w:tcPr>
          <w:p w14:paraId="1E47682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0,064</w:t>
            </w:r>
          </w:p>
        </w:tc>
        <w:tc>
          <w:tcPr>
            <w:tcW w:w="757" w:type="dxa"/>
            <w:tcBorders>
              <w:top w:val="nil"/>
              <w:left w:val="nil"/>
              <w:bottom w:val="single" w:sz="4" w:space="0" w:color="auto"/>
              <w:right w:val="single" w:sz="4" w:space="0" w:color="auto"/>
            </w:tcBorders>
            <w:shd w:val="clear" w:color="auto" w:fill="auto"/>
            <w:noWrap/>
            <w:vAlign w:val="center"/>
            <w:hideMark/>
          </w:tcPr>
          <w:p w14:paraId="34731DD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0,064</w:t>
            </w:r>
          </w:p>
        </w:tc>
        <w:tc>
          <w:tcPr>
            <w:tcW w:w="757" w:type="dxa"/>
            <w:tcBorders>
              <w:top w:val="nil"/>
              <w:left w:val="nil"/>
              <w:bottom w:val="single" w:sz="4" w:space="0" w:color="auto"/>
              <w:right w:val="single" w:sz="4" w:space="0" w:color="auto"/>
            </w:tcBorders>
            <w:shd w:val="clear" w:color="auto" w:fill="auto"/>
            <w:noWrap/>
            <w:vAlign w:val="center"/>
            <w:hideMark/>
          </w:tcPr>
          <w:p w14:paraId="3F4CCF7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0,064</w:t>
            </w:r>
          </w:p>
        </w:tc>
        <w:tc>
          <w:tcPr>
            <w:tcW w:w="757" w:type="dxa"/>
            <w:tcBorders>
              <w:top w:val="nil"/>
              <w:left w:val="nil"/>
              <w:bottom w:val="single" w:sz="4" w:space="0" w:color="auto"/>
              <w:right w:val="single" w:sz="4" w:space="0" w:color="auto"/>
            </w:tcBorders>
            <w:shd w:val="clear" w:color="auto" w:fill="auto"/>
            <w:noWrap/>
            <w:vAlign w:val="center"/>
            <w:hideMark/>
          </w:tcPr>
          <w:p w14:paraId="00C00CE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0,064</w:t>
            </w:r>
          </w:p>
        </w:tc>
        <w:tc>
          <w:tcPr>
            <w:tcW w:w="757" w:type="dxa"/>
            <w:tcBorders>
              <w:top w:val="nil"/>
              <w:left w:val="nil"/>
              <w:bottom w:val="single" w:sz="4" w:space="0" w:color="auto"/>
              <w:right w:val="single" w:sz="4" w:space="0" w:color="auto"/>
            </w:tcBorders>
            <w:shd w:val="clear" w:color="auto" w:fill="auto"/>
            <w:noWrap/>
            <w:vAlign w:val="center"/>
            <w:hideMark/>
          </w:tcPr>
          <w:p w14:paraId="62BCD43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0,064</w:t>
            </w:r>
          </w:p>
        </w:tc>
        <w:tc>
          <w:tcPr>
            <w:tcW w:w="757" w:type="dxa"/>
            <w:tcBorders>
              <w:top w:val="nil"/>
              <w:left w:val="nil"/>
              <w:bottom w:val="single" w:sz="4" w:space="0" w:color="auto"/>
              <w:right w:val="single" w:sz="4" w:space="0" w:color="auto"/>
            </w:tcBorders>
            <w:shd w:val="clear" w:color="auto" w:fill="auto"/>
            <w:noWrap/>
            <w:vAlign w:val="center"/>
            <w:hideMark/>
          </w:tcPr>
          <w:p w14:paraId="0126F07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0,064</w:t>
            </w:r>
          </w:p>
        </w:tc>
        <w:tc>
          <w:tcPr>
            <w:tcW w:w="757" w:type="dxa"/>
            <w:tcBorders>
              <w:top w:val="nil"/>
              <w:left w:val="nil"/>
              <w:bottom w:val="single" w:sz="4" w:space="0" w:color="auto"/>
              <w:right w:val="single" w:sz="4" w:space="0" w:color="auto"/>
            </w:tcBorders>
            <w:shd w:val="clear" w:color="auto" w:fill="auto"/>
            <w:noWrap/>
            <w:vAlign w:val="center"/>
            <w:hideMark/>
          </w:tcPr>
          <w:p w14:paraId="4DE3F56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0,064</w:t>
            </w:r>
          </w:p>
        </w:tc>
        <w:tc>
          <w:tcPr>
            <w:tcW w:w="757" w:type="dxa"/>
            <w:tcBorders>
              <w:top w:val="nil"/>
              <w:left w:val="nil"/>
              <w:bottom w:val="single" w:sz="4" w:space="0" w:color="auto"/>
              <w:right w:val="single" w:sz="4" w:space="0" w:color="auto"/>
            </w:tcBorders>
            <w:shd w:val="clear" w:color="auto" w:fill="auto"/>
            <w:noWrap/>
            <w:vAlign w:val="center"/>
            <w:hideMark/>
          </w:tcPr>
          <w:p w14:paraId="3D4A20A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0,064</w:t>
            </w:r>
          </w:p>
        </w:tc>
        <w:tc>
          <w:tcPr>
            <w:tcW w:w="757" w:type="dxa"/>
            <w:tcBorders>
              <w:top w:val="nil"/>
              <w:left w:val="nil"/>
              <w:bottom w:val="single" w:sz="4" w:space="0" w:color="auto"/>
              <w:right w:val="single" w:sz="4" w:space="0" w:color="auto"/>
            </w:tcBorders>
            <w:shd w:val="clear" w:color="auto" w:fill="auto"/>
            <w:noWrap/>
            <w:vAlign w:val="center"/>
            <w:hideMark/>
          </w:tcPr>
          <w:p w14:paraId="5FD44AE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0,064</w:t>
            </w:r>
          </w:p>
        </w:tc>
      </w:tr>
      <w:tr w:rsidR="00D502D3" w:rsidRPr="00C45523" w14:paraId="5A34055B" w14:textId="77777777"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20ADA7A1" w14:textId="77777777"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Максимальный часовой расход условного топлива в переходный период, т.у.т/ч</w:t>
            </w:r>
          </w:p>
        </w:tc>
        <w:tc>
          <w:tcPr>
            <w:tcW w:w="758" w:type="dxa"/>
            <w:tcBorders>
              <w:top w:val="nil"/>
              <w:left w:val="nil"/>
              <w:bottom w:val="single" w:sz="4" w:space="0" w:color="auto"/>
              <w:right w:val="single" w:sz="4" w:space="0" w:color="auto"/>
            </w:tcBorders>
            <w:shd w:val="clear" w:color="auto" w:fill="auto"/>
            <w:noWrap/>
            <w:vAlign w:val="center"/>
            <w:hideMark/>
          </w:tcPr>
          <w:p w14:paraId="410481F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0,039</w:t>
            </w:r>
          </w:p>
        </w:tc>
        <w:tc>
          <w:tcPr>
            <w:tcW w:w="757" w:type="dxa"/>
            <w:tcBorders>
              <w:top w:val="nil"/>
              <w:left w:val="nil"/>
              <w:bottom w:val="single" w:sz="4" w:space="0" w:color="auto"/>
              <w:right w:val="single" w:sz="4" w:space="0" w:color="auto"/>
            </w:tcBorders>
            <w:shd w:val="clear" w:color="auto" w:fill="auto"/>
            <w:noWrap/>
            <w:vAlign w:val="center"/>
            <w:hideMark/>
          </w:tcPr>
          <w:p w14:paraId="64FA963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0,039</w:t>
            </w:r>
          </w:p>
        </w:tc>
        <w:tc>
          <w:tcPr>
            <w:tcW w:w="757" w:type="dxa"/>
            <w:tcBorders>
              <w:top w:val="nil"/>
              <w:left w:val="nil"/>
              <w:bottom w:val="single" w:sz="4" w:space="0" w:color="auto"/>
              <w:right w:val="single" w:sz="4" w:space="0" w:color="auto"/>
            </w:tcBorders>
            <w:shd w:val="clear" w:color="auto" w:fill="auto"/>
            <w:noWrap/>
            <w:vAlign w:val="center"/>
            <w:hideMark/>
          </w:tcPr>
          <w:p w14:paraId="7C62236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0,039</w:t>
            </w:r>
          </w:p>
        </w:tc>
        <w:tc>
          <w:tcPr>
            <w:tcW w:w="757" w:type="dxa"/>
            <w:tcBorders>
              <w:top w:val="nil"/>
              <w:left w:val="nil"/>
              <w:bottom w:val="single" w:sz="4" w:space="0" w:color="auto"/>
              <w:right w:val="single" w:sz="4" w:space="0" w:color="auto"/>
            </w:tcBorders>
            <w:shd w:val="clear" w:color="auto" w:fill="auto"/>
            <w:noWrap/>
            <w:vAlign w:val="center"/>
            <w:hideMark/>
          </w:tcPr>
          <w:p w14:paraId="5BF6368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0,039</w:t>
            </w:r>
          </w:p>
        </w:tc>
        <w:tc>
          <w:tcPr>
            <w:tcW w:w="757" w:type="dxa"/>
            <w:tcBorders>
              <w:top w:val="nil"/>
              <w:left w:val="nil"/>
              <w:bottom w:val="single" w:sz="4" w:space="0" w:color="auto"/>
              <w:right w:val="single" w:sz="4" w:space="0" w:color="auto"/>
            </w:tcBorders>
            <w:shd w:val="clear" w:color="auto" w:fill="auto"/>
            <w:noWrap/>
            <w:vAlign w:val="center"/>
            <w:hideMark/>
          </w:tcPr>
          <w:p w14:paraId="0F96FE1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0,039</w:t>
            </w:r>
          </w:p>
        </w:tc>
        <w:tc>
          <w:tcPr>
            <w:tcW w:w="757" w:type="dxa"/>
            <w:tcBorders>
              <w:top w:val="nil"/>
              <w:left w:val="nil"/>
              <w:bottom w:val="single" w:sz="4" w:space="0" w:color="auto"/>
              <w:right w:val="single" w:sz="4" w:space="0" w:color="auto"/>
            </w:tcBorders>
            <w:shd w:val="clear" w:color="auto" w:fill="auto"/>
            <w:noWrap/>
            <w:vAlign w:val="center"/>
            <w:hideMark/>
          </w:tcPr>
          <w:p w14:paraId="2E9F57E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0,039</w:t>
            </w:r>
          </w:p>
        </w:tc>
        <w:tc>
          <w:tcPr>
            <w:tcW w:w="757" w:type="dxa"/>
            <w:tcBorders>
              <w:top w:val="nil"/>
              <w:left w:val="nil"/>
              <w:bottom w:val="single" w:sz="4" w:space="0" w:color="auto"/>
              <w:right w:val="single" w:sz="4" w:space="0" w:color="auto"/>
            </w:tcBorders>
            <w:shd w:val="clear" w:color="auto" w:fill="auto"/>
            <w:noWrap/>
            <w:vAlign w:val="center"/>
            <w:hideMark/>
          </w:tcPr>
          <w:p w14:paraId="31FD248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0,039</w:t>
            </w:r>
          </w:p>
        </w:tc>
        <w:tc>
          <w:tcPr>
            <w:tcW w:w="757" w:type="dxa"/>
            <w:tcBorders>
              <w:top w:val="nil"/>
              <w:left w:val="nil"/>
              <w:bottom w:val="single" w:sz="4" w:space="0" w:color="auto"/>
              <w:right w:val="single" w:sz="4" w:space="0" w:color="auto"/>
            </w:tcBorders>
            <w:shd w:val="clear" w:color="auto" w:fill="auto"/>
            <w:noWrap/>
            <w:vAlign w:val="center"/>
            <w:hideMark/>
          </w:tcPr>
          <w:p w14:paraId="576FD59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0,039</w:t>
            </w:r>
          </w:p>
        </w:tc>
        <w:tc>
          <w:tcPr>
            <w:tcW w:w="757" w:type="dxa"/>
            <w:tcBorders>
              <w:top w:val="nil"/>
              <w:left w:val="nil"/>
              <w:bottom w:val="single" w:sz="4" w:space="0" w:color="auto"/>
              <w:right w:val="single" w:sz="4" w:space="0" w:color="auto"/>
            </w:tcBorders>
            <w:shd w:val="clear" w:color="auto" w:fill="auto"/>
            <w:noWrap/>
            <w:vAlign w:val="center"/>
            <w:hideMark/>
          </w:tcPr>
          <w:p w14:paraId="7861EDA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0,039</w:t>
            </w:r>
          </w:p>
        </w:tc>
        <w:tc>
          <w:tcPr>
            <w:tcW w:w="757" w:type="dxa"/>
            <w:tcBorders>
              <w:top w:val="nil"/>
              <w:left w:val="nil"/>
              <w:bottom w:val="single" w:sz="4" w:space="0" w:color="auto"/>
              <w:right w:val="single" w:sz="4" w:space="0" w:color="auto"/>
            </w:tcBorders>
            <w:shd w:val="clear" w:color="auto" w:fill="auto"/>
            <w:noWrap/>
            <w:vAlign w:val="center"/>
            <w:hideMark/>
          </w:tcPr>
          <w:p w14:paraId="5FE7EE4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0,039</w:t>
            </w:r>
          </w:p>
        </w:tc>
        <w:tc>
          <w:tcPr>
            <w:tcW w:w="757" w:type="dxa"/>
            <w:tcBorders>
              <w:top w:val="nil"/>
              <w:left w:val="nil"/>
              <w:bottom w:val="single" w:sz="4" w:space="0" w:color="auto"/>
              <w:right w:val="single" w:sz="4" w:space="0" w:color="auto"/>
            </w:tcBorders>
            <w:shd w:val="clear" w:color="auto" w:fill="auto"/>
            <w:noWrap/>
            <w:vAlign w:val="center"/>
            <w:hideMark/>
          </w:tcPr>
          <w:p w14:paraId="5FADBB8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0,039</w:t>
            </w:r>
          </w:p>
        </w:tc>
        <w:tc>
          <w:tcPr>
            <w:tcW w:w="757" w:type="dxa"/>
            <w:tcBorders>
              <w:top w:val="nil"/>
              <w:left w:val="nil"/>
              <w:bottom w:val="single" w:sz="4" w:space="0" w:color="auto"/>
              <w:right w:val="single" w:sz="4" w:space="0" w:color="auto"/>
            </w:tcBorders>
            <w:shd w:val="clear" w:color="auto" w:fill="auto"/>
            <w:noWrap/>
            <w:vAlign w:val="center"/>
            <w:hideMark/>
          </w:tcPr>
          <w:p w14:paraId="2700867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0,039</w:t>
            </w:r>
          </w:p>
        </w:tc>
      </w:tr>
      <w:tr w:rsidR="00D502D3" w:rsidRPr="00C45523" w14:paraId="5DBF8CE6" w14:textId="77777777"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18BE6ABF" w14:textId="77777777"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Максимальный часовой расход условного топлива в летний период, т.у.т/ч</w:t>
            </w:r>
          </w:p>
        </w:tc>
        <w:tc>
          <w:tcPr>
            <w:tcW w:w="758" w:type="dxa"/>
            <w:tcBorders>
              <w:top w:val="nil"/>
              <w:left w:val="nil"/>
              <w:bottom w:val="single" w:sz="4" w:space="0" w:color="auto"/>
              <w:right w:val="single" w:sz="4" w:space="0" w:color="auto"/>
            </w:tcBorders>
            <w:shd w:val="clear" w:color="auto" w:fill="auto"/>
            <w:noWrap/>
            <w:vAlign w:val="center"/>
            <w:hideMark/>
          </w:tcPr>
          <w:p w14:paraId="5C11F06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14:paraId="3741C45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14:paraId="71170F2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14:paraId="1CAD568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14:paraId="40DD99E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14:paraId="10667F2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14:paraId="47299AA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14:paraId="221F6A3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14:paraId="2A3B710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14:paraId="456B6B8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14:paraId="450952B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14:paraId="11B8130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r>
      <w:tr w:rsidR="00D502D3" w:rsidRPr="00C45523" w14:paraId="44D3E546" w14:textId="77777777"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188D2FB8" w14:textId="77777777"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Средняя тепловая нагрузка в самый холодный месяц, Гкал/ч</w:t>
            </w:r>
          </w:p>
        </w:tc>
        <w:tc>
          <w:tcPr>
            <w:tcW w:w="758" w:type="dxa"/>
            <w:tcBorders>
              <w:top w:val="nil"/>
              <w:left w:val="nil"/>
              <w:bottom w:val="single" w:sz="4" w:space="0" w:color="auto"/>
              <w:right w:val="single" w:sz="4" w:space="0" w:color="auto"/>
            </w:tcBorders>
            <w:shd w:val="clear" w:color="auto" w:fill="auto"/>
            <w:noWrap/>
            <w:vAlign w:val="center"/>
            <w:hideMark/>
          </w:tcPr>
          <w:p w14:paraId="7B6C695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757" w:type="dxa"/>
            <w:tcBorders>
              <w:top w:val="nil"/>
              <w:left w:val="nil"/>
              <w:bottom w:val="single" w:sz="4" w:space="0" w:color="auto"/>
              <w:right w:val="single" w:sz="4" w:space="0" w:color="auto"/>
            </w:tcBorders>
            <w:shd w:val="clear" w:color="auto" w:fill="auto"/>
            <w:noWrap/>
            <w:vAlign w:val="center"/>
            <w:hideMark/>
          </w:tcPr>
          <w:p w14:paraId="091294C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757" w:type="dxa"/>
            <w:tcBorders>
              <w:top w:val="nil"/>
              <w:left w:val="nil"/>
              <w:bottom w:val="single" w:sz="4" w:space="0" w:color="auto"/>
              <w:right w:val="single" w:sz="4" w:space="0" w:color="auto"/>
            </w:tcBorders>
            <w:shd w:val="clear" w:color="auto" w:fill="auto"/>
            <w:noWrap/>
            <w:vAlign w:val="center"/>
            <w:hideMark/>
          </w:tcPr>
          <w:p w14:paraId="28E2BCD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757" w:type="dxa"/>
            <w:tcBorders>
              <w:top w:val="nil"/>
              <w:left w:val="nil"/>
              <w:bottom w:val="single" w:sz="4" w:space="0" w:color="auto"/>
              <w:right w:val="single" w:sz="4" w:space="0" w:color="auto"/>
            </w:tcBorders>
            <w:shd w:val="clear" w:color="auto" w:fill="auto"/>
            <w:noWrap/>
            <w:vAlign w:val="center"/>
            <w:hideMark/>
          </w:tcPr>
          <w:p w14:paraId="1D74159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757" w:type="dxa"/>
            <w:tcBorders>
              <w:top w:val="nil"/>
              <w:left w:val="nil"/>
              <w:bottom w:val="single" w:sz="4" w:space="0" w:color="auto"/>
              <w:right w:val="single" w:sz="4" w:space="0" w:color="auto"/>
            </w:tcBorders>
            <w:shd w:val="clear" w:color="auto" w:fill="auto"/>
            <w:noWrap/>
            <w:vAlign w:val="center"/>
            <w:hideMark/>
          </w:tcPr>
          <w:p w14:paraId="096D419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757" w:type="dxa"/>
            <w:tcBorders>
              <w:top w:val="nil"/>
              <w:left w:val="nil"/>
              <w:bottom w:val="single" w:sz="4" w:space="0" w:color="auto"/>
              <w:right w:val="single" w:sz="4" w:space="0" w:color="auto"/>
            </w:tcBorders>
            <w:shd w:val="clear" w:color="auto" w:fill="auto"/>
            <w:noWrap/>
            <w:vAlign w:val="center"/>
            <w:hideMark/>
          </w:tcPr>
          <w:p w14:paraId="3F7ACBE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757" w:type="dxa"/>
            <w:tcBorders>
              <w:top w:val="nil"/>
              <w:left w:val="nil"/>
              <w:bottom w:val="single" w:sz="4" w:space="0" w:color="auto"/>
              <w:right w:val="single" w:sz="4" w:space="0" w:color="auto"/>
            </w:tcBorders>
            <w:shd w:val="clear" w:color="auto" w:fill="auto"/>
            <w:noWrap/>
            <w:vAlign w:val="center"/>
            <w:hideMark/>
          </w:tcPr>
          <w:p w14:paraId="64ED024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757" w:type="dxa"/>
            <w:tcBorders>
              <w:top w:val="nil"/>
              <w:left w:val="nil"/>
              <w:bottom w:val="single" w:sz="4" w:space="0" w:color="auto"/>
              <w:right w:val="single" w:sz="4" w:space="0" w:color="auto"/>
            </w:tcBorders>
            <w:shd w:val="clear" w:color="auto" w:fill="auto"/>
            <w:noWrap/>
            <w:vAlign w:val="center"/>
            <w:hideMark/>
          </w:tcPr>
          <w:p w14:paraId="737E5CA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757" w:type="dxa"/>
            <w:tcBorders>
              <w:top w:val="nil"/>
              <w:left w:val="nil"/>
              <w:bottom w:val="single" w:sz="4" w:space="0" w:color="auto"/>
              <w:right w:val="single" w:sz="4" w:space="0" w:color="auto"/>
            </w:tcBorders>
            <w:shd w:val="clear" w:color="auto" w:fill="auto"/>
            <w:noWrap/>
            <w:vAlign w:val="center"/>
            <w:hideMark/>
          </w:tcPr>
          <w:p w14:paraId="51B639B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757" w:type="dxa"/>
            <w:tcBorders>
              <w:top w:val="nil"/>
              <w:left w:val="nil"/>
              <w:bottom w:val="single" w:sz="4" w:space="0" w:color="auto"/>
              <w:right w:val="single" w:sz="4" w:space="0" w:color="auto"/>
            </w:tcBorders>
            <w:shd w:val="clear" w:color="auto" w:fill="auto"/>
            <w:noWrap/>
            <w:vAlign w:val="center"/>
            <w:hideMark/>
          </w:tcPr>
          <w:p w14:paraId="56D18F8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757" w:type="dxa"/>
            <w:tcBorders>
              <w:top w:val="nil"/>
              <w:left w:val="nil"/>
              <w:bottom w:val="single" w:sz="4" w:space="0" w:color="auto"/>
              <w:right w:val="single" w:sz="4" w:space="0" w:color="auto"/>
            </w:tcBorders>
            <w:shd w:val="clear" w:color="auto" w:fill="auto"/>
            <w:noWrap/>
            <w:vAlign w:val="center"/>
            <w:hideMark/>
          </w:tcPr>
          <w:p w14:paraId="407C0AA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757" w:type="dxa"/>
            <w:tcBorders>
              <w:top w:val="nil"/>
              <w:left w:val="nil"/>
              <w:bottom w:val="single" w:sz="4" w:space="0" w:color="auto"/>
              <w:right w:val="single" w:sz="4" w:space="0" w:color="auto"/>
            </w:tcBorders>
            <w:shd w:val="clear" w:color="auto" w:fill="auto"/>
            <w:noWrap/>
            <w:vAlign w:val="center"/>
            <w:hideMark/>
          </w:tcPr>
          <w:p w14:paraId="71B195F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r>
      <w:tr w:rsidR="00D502D3" w:rsidRPr="00C45523" w14:paraId="3773235A" w14:textId="77777777"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100F8AAB" w14:textId="77777777"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Расход условного топлива в самые холодные сутки, т.у.т./сут</w:t>
            </w:r>
          </w:p>
        </w:tc>
        <w:tc>
          <w:tcPr>
            <w:tcW w:w="758" w:type="dxa"/>
            <w:tcBorders>
              <w:top w:val="nil"/>
              <w:left w:val="nil"/>
              <w:bottom w:val="single" w:sz="4" w:space="0" w:color="auto"/>
              <w:right w:val="single" w:sz="4" w:space="0" w:color="auto"/>
            </w:tcBorders>
            <w:shd w:val="clear" w:color="auto" w:fill="auto"/>
            <w:noWrap/>
            <w:vAlign w:val="center"/>
            <w:hideMark/>
          </w:tcPr>
          <w:p w14:paraId="3F478C9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w:t>
            </w:r>
          </w:p>
        </w:tc>
        <w:tc>
          <w:tcPr>
            <w:tcW w:w="757" w:type="dxa"/>
            <w:tcBorders>
              <w:top w:val="nil"/>
              <w:left w:val="nil"/>
              <w:bottom w:val="single" w:sz="4" w:space="0" w:color="auto"/>
              <w:right w:val="single" w:sz="4" w:space="0" w:color="auto"/>
            </w:tcBorders>
            <w:shd w:val="clear" w:color="auto" w:fill="auto"/>
            <w:noWrap/>
            <w:vAlign w:val="center"/>
            <w:hideMark/>
          </w:tcPr>
          <w:p w14:paraId="36E9B88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w:t>
            </w:r>
          </w:p>
        </w:tc>
        <w:tc>
          <w:tcPr>
            <w:tcW w:w="757" w:type="dxa"/>
            <w:tcBorders>
              <w:top w:val="nil"/>
              <w:left w:val="nil"/>
              <w:bottom w:val="single" w:sz="4" w:space="0" w:color="auto"/>
              <w:right w:val="single" w:sz="4" w:space="0" w:color="auto"/>
            </w:tcBorders>
            <w:shd w:val="clear" w:color="auto" w:fill="auto"/>
            <w:noWrap/>
            <w:vAlign w:val="center"/>
            <w:hideMark/>
          </w:tcPr>
          <w:p w14:paraId="3F59D37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w:t>
            </w:r>
          </w:p>
        </w:tc>
        <w:tc>
          <w:tcPr>
            <w:tcW w:w="757" w:type="dxa"/>
            <w:tcBorders>
              <w:top w:val="nil"/>
              <w:left w:val="nil"/>
              <w:bottom w:val="single" w:sz="4" w:space="0" w:color="auto"/>
              <w:right w:val="single" w:sz="4" w:space="0" w:color="auto"/>
            </w:tcBorders>
            <w:shd w:val="clear" w:color="auto" w:fill="auto"/>
            <w:noWrap/>
            <w:vAlign w:val="center"/>
            <w:hideMark/>
          </w:tcPr>
          <w:p w14:paraId="74113DD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w:t>
            </w:r>
          </w:p>
        </w:tc>
        <w:tc>
          <w:tcPr>
            <w:tcW w:w="757" w:type="dxa"/>
            <w:tcBorders>
              <w:top w:val="nil"/>
              <w:left w:val="nil"/>
              <w:bottom w:val="single" w:sz="4" w:space="0" w:color="auto"/>
              <w:right w:val="single" w:sz="4" w:space="0" w:color="auto"/>
            </w:tcBorders>
            <w:shd w:val="clear" w:color="auto" w:fill="auto"/>
            <w:noWrap/>
            <w:vAlign w:val="center"/>
            <w:hideMark/>
          </w:tcPr>
          <w:p w14:paraId="547E25E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w:t>
            </w:r>
          </w:p>
        </w:tc>
        <w:tc>
          <w:tcPr>
            <w:tcW w:w="757" w:type="dxa"/>
            <w:tcBorders>
              <w:top w:val="nil"/>
              <w:left w:val="nil"/>
              <w:bottom w:val="single" w:sz="4" w:space="0" w:color="auto"/>
              <w:right w:val="single" w:sz="4" w:space="0" w:color="auto"/>
            </w:tcBorders>
            <w:shd w:val="clear" w:color="auto" w:fill="auto"/>
            <w:noWrap/>
            <w:vAlign w:val="center"/>
            <w:hideMark/>
          </w:tcPr>
          <w:p w14:paraId="06806C1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w:t>
            </w:r>
          </w:p>
        </w:tc>
        <w:tc>
          <w:tcPr>
            <w:tcW w:w="757" w:type="dxa"/>
            <w:tcBorders>
              <w:top w:val="nil"/>
              <w:left w:val="nil"/>
              <w:bottom w:val="single" w:sz="4" w:space="0" w:color="auto"/>
              <w:right w:val="single" w:sz="4" w:space="0" w:color="auto"/>
            </w:tcBorders>
            <w:shd w:val="clear" w:color="auto" w:fill="auto"/>
            <w:noWrap/>
            <w:vAlign w:val="center"/>
            <w:hideMark/>
          </w:tcPr>
          <w:p w14:paraId="07BF035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w:t>
            </w:r>
          </w:p>
        </w:tc>
        <w:tc>
          <w:tcPr>
            <w:tcW w:w="757" w:type="dxa"/>
            <w:tcBorders>
              <w:top w:val="nil"/>
              <w:left w:val="nil"/>
              <w:bottom w:val="single" w:sz="4" w:space="0" w:color="auto"/>
              <w:right w:val="single" w:sz="4" w:space="0" w:color="auto"/>
            </w:tcBorders>
            <w:shd w:val="clear" w:color="auto" w:fill="auto"/>
            <w:noWrap/>
            <w:vAlign w:val="center"/>
            <w:hideMark/>
          </w:tcPr>
          <w:p w14:paraId="45F03D2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w:t>
            </w:r>
          </w:p>
        </w:tc>
        <w:tc>
          <w:tcPr>
            <w:tcW w:w="757" w:type="dxa"/>
            <w:tcBorders>
              <w:top w:val="nil"/>
              <w:left w:val="nil"/>
              <w:bottom w:val="single" w:sz="4" w:space="0" w:color="auto"/>
              <w:right w:val="single" w:sz="4" w:space="0" w:color="auto"/>
            </w:tcBorders>
            <w:shd w:val="clear" w:color="auto" w:fill="auto"/>
            <w:noWrap/>
            <w:vAlign w:val="center"/>
            <w:hideMark/>
          </w:tcPr>
          <w:p w14:paraId="2C6605F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w:t>
            </w:r>
          </w:p>
        </w:tc>
        <w:tc>
          <w:tcPr>
            <w:tcW w:w="757" w:type="dxa"/>
            <w:tcBorders>
              <w:top w:val="nil"/>
              <w:left w:val="nil"/>
              <w:bottom w:val="single" w:sz="4" w:space="0" w:color="auto"/>
              <w:right w:val="single" w:sz="4" w:space="0" w:color="auto"/>
            </w:tcBorders>
            <w:shd w:val="clear" w:color="auto" w:fill="auto"/>
            <w:noWrap/>
            <w:vAlign w:val="center"/>
            <w:hideMark/>
          </w:tcPr>
          <w:p w14:paraId="61007D1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w:t>
            </w:r>
          </w:p>
        </w:tc>
        <w:tc>
          <w:tcPr>
            <w:tcW w:w="757" w:type="dxa"/>
            <w:tcBorders>
              <w:top w:val="nil"/>
              <w:left w:val="nil"/>
              <w:bottom w:val="single" w:sz="4" w:space="0" w:color="auto"/>
              <w:right w:val="single" w:sz="4" w:space="0" w:color="auto"/>
            </w:tcBorders>
            <w:shd w:val="clear" w:color="auto" w:fill="auto"/>
            <w:noWrap/>
            <w:vAlign w:val="center"/>
            <w:hideMark/>
          </w:tcPr>
          <w:p w14:paraId="6ACB044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w:t>
            </w:r>
          </w:p>
        </w:tc>
        <w:tc>
          <w:tcPr>
            <w:tcW w:w="757" w:type="dxa"/>
            <w:tcBorders>
              <w:top w:val="nil"/>
              <w:left w:val="nil"/>
              <w:bottom w:val="single" w:sz="4" w:space="0" w:color="auto"/>
              <w:right w:val="single" w:sz="4" w:space="0" w:color="auto"/>
            </w:tcBorders>
            <w:shd w:val="clear" w:color="auto" w:fill="auto"/>
            <w:noWrap/>
            <w:vAlign w:val="center"/>
            <w:hideMark/>
          </w:tcPr>
          <w:p w14:paraId="0970622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w:t>
            </w:r>
          </w:p>
        </w:tc>
      </w:tr>
      <w:tr w:rsidR="00D502D3" w:rsidRPr="00C45523" w14:paraId="7D116599" w14:textId="77777777"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572006B7" w14:textId="77777777"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Расход угля в самые холодные сутки, т.н.т/сут</w:t>
            </w:r>
          </w:p>
        </w:tc>
        <w:tc>
          <w:tcPr>
            <w:tcW w:w="758" w:type="dxa"/>
            <w:tcBorders>
              <w:top w:val="nil"/>
              <w:left w:val="nil"/>
              <w:bottom w:val="single" w:sz="4" w:space="0" w:color="auto"/>
              <w:right w:val="single" w:sz="4" w:space="0" w:color="auto"/>
            </w:tcBorders>
            <w:shd w:val="clear" w:color="auto" w:fill="auto"/>
            <w:noWrap/>
            <w:vAlign w:val="center"/>
            <w:hideMark/>
          </w:tcPr>
          <w:p w14:paraId="02AE7E3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w:t>
            </w:r>
          </w:p>
        </w:tc>
        <w:tc>
          <w:tcPr>
            <w:tcW w:w="757" w:type="dxa"/>
            <w:tcBorders>
              <w:top w:val="nil"/>
              <w:left w:val="nil"/>
              <w:bottom w:val="single" w:sz="4" w:space="0" w:color="auto"/>
              <w:right w:val="single" w:sz="4" w:space="0" w:color="auto"/>
            </w:tcBorders>
            <w:shd w:val="clear" w:color="auto" w:fill="auto"/>
            <w:noWrap/>
            <w:vAlign w:val="center"/>
            <w:hideMark/>
          </w:tcPr>
          <w:p w14:paraId="7B2CAE6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w:t>
            </w:r>
          </w:p>
        </w:tc>
        <w:tc>
          <w:tcPr>
            <w:tcW w:w="757" w:type="dxa"/>
            <w:tcBorders>
              <w:top w:val="nil"/>
              <w:left w:val="nil"/>
              <w:bottom w:val="single" w:sz="4" w:space="0" w:color="auto"/>
              <w:right w:val="single" w:sz="4" w:space="0" w:color="auto"/>
            </w:tcBorders>
            <w:shd w:val="clear" w:color="auto" w:fill="auto"/>
            <w:noWrap/>
            <w:vAlign w:val="center"/>
            <w:hideMark/>
          </w:tcPr>
          <w:p w14:paraId="7C2B04D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w:t>
            </w:r>
          </w:p>
        </w:tc>
        <w:tc>
          <w:tcPr>
            <w:tcW w:w="757" w:type="dxa"/>
            <w:tcBorders>
              <w:top w:val="nil"/>
              <w:left w:val="nil"/>
              <w:bottom w:val="single" w:sz="4" w:space="0" w:color="auto"/>
              <w:right w:val="single" w:sz="4" w:space="0" w:color="auto"/>
            </w:tcBorders>
            <w:shd w:val="clear" w:color="auto" w:fill="auto"/>
            <w:noWrap/>
            <w:vAlign w:val="center"/>
            <w:hideMark/>
          </w:tcPr>
          <w:p w14:paraId="196502F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w:t>
            </w:r>
          </w:p>
        </w:tc>
        <w:tc>
          <w:tcPr>
            <w:tcW w:w="757" w:type="dxa"/>
            <w:tcBorders>
              <w:top w:val="nil"/>
              <w:left w:val="nil"/>
              <w:bottom w:val="single" w:sz="4" w:space="0" w:color="auto"/>
              <w:right w:val="single" w:sz="4" w:space="0" w:color="auto"/>
            </w:tcBorders>
            <w:shd w:val="clear" w:color="auto" w:fill="auto"/>
            <w:noWrap/>
            <w:vAlign w:val="center"/>
            <w:hideMark/>
          </w:tcPr>
          <w:p w14:paraId="532FC8B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w:t>
            </w:r>
          </w:p>
        </w:tc>
        <w:tc>
          <w:tcPr>
            <w:tcW w:w="757" w:type="dxa"/>
            <w:tcBorders>
              <w:top w:val="nil"/>
              <w:left w:val="nil"/>
              <w:bottom w:val="single" w:sz="4" w:space="0" w:color="auto"/>
              <w:right w:val="single" w:sz="4" w:space="0" w:color="auto"/>
            </w:tcBorders>
            <w:shd w:val="clear" w:color="auto" w:fill="auto"/>
            <w:noWrap/>
            <w:vAlign w:val="center"/>
            <w:hideMark/>
          </w:tcPr>
          <w:p w14:paraId="6B3438D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w:t>
            </w:r>
          </w:p>
        </w:tc>
        <w:tc>
          <w:tcPr>
            <w:tcW w:w="757" w:type="dxa"/>
            <w:tcBorders>
              <w:top w:val="nil"/>
              <w:left w:val="nil"/>
              <w:bottom w:val="single" w:sz="4" w:space="0" w:color="auto"/>
              <w:right w:val="single" w:sz="4" w:space="0" w:color="auto"/>
            </w:tcBorders>
            <w:shd w:val="clear" w:color="auto" w:fill="auto"/>
            <w:noWrap/>
            <w:vAlign w:val="center"/>
            <w:hideMark/>
          </w:tcPr>
          <w:p w14:paraId="4D76B0C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w:t>
            </w:r>
          </w:p>
        </w:tc>
        <w:tc>
          <w:tcPr>
            <w:tcW w:w="757" w:type="dxa"/>
            <w:tcBorders>
              <w:top w:val="nil"/>
              <w:left w:val="nil"/>
              <w:bottom w:val="single" w:sz="4" w:space="0" w:color="auto"/>
              <w:right w:val="single" w:sz="4" w:space="0" w:color="auto"/>
            </w:tcBorders>
            <w:shd w:val="clear" w:color="auto" w:fill="auto"/>
            <w:noWrap/>
            <w:vAlign w:val="center"/>
            <w:hideMark/>
          </w:tcPr>
          <w:p w14:paraId="5D68C68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w:t>
            </w:r>
          </w:p>
        </w:tc>
        <w:tc>
          <w:tcPr>
            <w:tcW w:w="757" w:type="dxa"/>
            <w:tcBorders>
              <w:top w:val="nil"/>
              <w:left w:val="nil"/>
              <w:bottom w:val="single" w:sz="4" w:space="0" w:color="auto"/>
              <w:right w:val="single" w:sz="4" w:space="0" w:color="auto"/>
            </w:tcBorders>
            <w:shd w:val="clear" w:color="auto" w:fill="auto"/>
            <w:noWrap/>
            <w:vAlign w:val="center"/>
            <w:hideMark/>
          </w:tcPr>
          <w:p w14:paraId="17958CD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w:t>
            </w:r>
          </w:p>
        </w:tc>
        <w:tc>
          <w:tcPr>
            <w:tcW w:w="757" w:type="dxa"/>
            <w:tcBorders>
              <w:top w:val="nil"/>
              <w:left w:val="nil"/>
              <w:bottom w:val="single" w:sz="4" w:space="0" w:color="auto"/>
              <w:right w:val="single" w:sz="4" w:space="0" w:color="auto"/>
            </w:tcBorders>
            <w:shd w:val="clear" w:color="auto" w:fill="auto"/>
            <w:noWrap/>
            <w:vAlign w:val="center"/>
            <w:hideMark/>
          </w:tcPr>
          <w:p w14:paraId="5F485BA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w:t>
            </w:r>
          </w:p>
        </w:tc>
        <w:tc>
          <w:tcPr>
            <w:tcW w:w="757" w:type="dxa"/>
            <w:tcBorders>
              <w:top w:val="nil"/>
              <w:left w:val="nil"/>
              <w:bottom w:val="single" w:sz="4" w:space="0" w:color="auto"/>
              <w:right w:val="single" w:sz="4" w:space="0" w:color="auto"/>
            </w:tcBorders>
            <w:shd w:val="clear" w:color="auto" w:fill="auto"/>
            <w:noWrap/>
            <w:vAlign w:val="center"/>
            <w:hideMark/>
          </w:tcPr>
          <w:p w14:paraId="75F22B0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w:t>
            </w:r>
          </w:p>
        </w:tc>
        <w:tc>
          <w:tcPr>
            <w:tcW w:w="757" w:type="dxa"/>
            <w:tcBorders>
              <w:top w:val="nil"/>
              <w:left w:val="nil"/>
              <w:bottom w:val="single" w:sz="4" w:space="0" w:color="auto"/>
              <w:right w:val="single" w:sz="4" w:space="0" w:color="auto"/>
            </w:tcBorders>
            <w:shd w:val="clear" w:color="auto" w:fill="auto"/>
            <w:noWrap/>
            <w:vAlign w:val="center"/>
            <w:hideMark/>
          </w:tcPr>
          <w:p w14:paraId="66699F4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w:t>
            </w:r>
          </w:p>
        </w:tc>
      </w:tr>
      <w:tr w:rsidR="00D502D3" w:rsidRPr="00C45523" w14:paraId="61412A1C" w14:textId="77777777"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1F739EDD" w14:textId="77777777"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lastRenderedPageBreak/>
              <w:t>Нормативный неснижаемый запас угля, т.н.т.</w:t>
            </w:r>
          </w:p>
        </w:tc>
        <w:tc>
          <w:tcPr>
            <w:tcW w:w="758" w:type="dxa"/>
            <w:tcBorders>
              <w:top w:val="nil"/>
              <w:left w:val="nil"/>
              <w:bottom w:val="single" w:sz="4" w:space="0" w:color="auto"/>
              <w:right w:val="single" w:sz="4" w:space="0" w:color="auto"/>
            </w:tcBorders>
            <w:shd w:val="clear" w:color="auto" w:fill="auto"/>
            <w:noWrap/>
            <w:vAlign w:val="center"/>
            <w:hideMark/>
          </w:tcPr>
          <w:p w14:paraId="31A2369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58,5</w:t>
            </w:r>
          </w:p>
        </w:tc>
        <w:tc>
          <w:tcPr>
            <w:tcW w:w="757" w:type="dxa"/>
            <w:tcBorders>
              <w:top w:val="nil"/>
              <w:left w:val="nil"/>
              <w:bottom w:val="single" w:sz="4" w:space="0" w:color="auto"/>
              <w:right w:val="single" w:sz="4" w:space="0" w:color="auto"/>
            </w:tcBorders>
            <w:shd w:val="clear" w:color="auto" w:fill="auto"/>
            <w:noWrap/>
            <w:vAlign w:val="center"/>
            <w:hideMark/>
          </w:tcPr>
          <w:p w14:paraId="3714079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58,5</w:t>
            </w:r>
          </w:p>
        </w:tc>
        <w:tc>
          <w:tcPr>
            <w:tcW w:w="757" w:type="dxa"/>
            <w:tcBorders>
              <w:top w:val="nil"/>
              <w:left w:val="nil"/>
              <w:bottom w:val="single" w:sz="4" w:space="0" w:color="auto"/>
              <w:right w:val="single" w:sz="4" w:space="0" w:color="auto"/>
            </w:tcBorders>
            <w:shd w:val="clear" w:color="auto" w:fill="auto"/>
            <w:noWrap/>
            <w:vAlign w:val="center"/>
            <w:hideMark/>
          </w:tcPr>
          <w:p w14:paraId="1673ADB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58,5</w:t>
            </w:r>
          </w:p>
        </w:tc>
        <w:tc>
          <w:tcPr>
            <w:tcW w:w="757" w:type="dxa"/>
            <w:tcBorders>
              <w:top w:val="nil"/>
              <w:left w:val="nil"/>
              <w:bottom w:val="single" w:sz="4" w:space="0" w:color="auto"/>
              <w:right w:val="single" w:sz="4" w:space="0" w:color="auto"/>
            </w:tcBorders>
            <w:shd w:val="clear" w:color="auto" w:fill="auto"/>
            <w:noWrap/>
            <w:vAlign w:val="center"/>
            <w:hideMark/>
          </w:tcPr>
          <w:p w14:paraId="6EDCA72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58,5</w:t>
            </w:r>
          </w:p>
        </w:tc>
        <w:tc>
          <w:tcPr>
            <w:tcW w:w="757" w:type="dxa"/>
            <w:tcBorders>
              <w:top w:val="nil"/>
              <w:left w:val="nil"/>
              <w:bottom w:val="single" w:sz="4" w:space="0" w:color="auto"/>
              <w:right w:val="single" w:sz="4" w:space="0" w:color="auto"/>
            </w:tcBorders>
            <w:shd w:val="clear" w:color="auto" w:fill="auto"/>
            <w:noWrap/>
            <w:vAlign w:val="center"/>
            <w:hideMark/>
          </w:tcPr>
          <w:p w14:paraId="2205D3F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58,5</w:t>
            </w:r>
          </w:p>
        </w:tc>
        <w:tc>
          <w:tcPr>
            <w:tcW w:w="757" w:type="dxa"/>
            <w:tcBorders>
              <w:top w:val="nil"/>
              <w:left w:val="nil"/>
              <w:bottom w:val="single" w:sz="4" w:space="0" w:color="auto"/>
              <w:right w:val="single" w:sz="4" w:space="0" w:color="auto"/>
            </w:tcBorders>
            <w:shd w:val="clear" w:color="auto" w:fill="auto"/>
            <w:noWrap/>
            <w:vAlign w:val="center"/>
            <w:hideMark/>
          </w:tcPr>
          <w:p w14:paraId="54A29A1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58,5</w:t>
            </w:r>
          </w:p>
        </w:tc>
        <w:tc>
          <w:tcPr>
            <w:tcW w:w="757" w:type="dxa"/>
            <w:tcBorders>
              <w:top w:val="nil"/>
              <w:left w:val="nil"/>
              <w:bottom w:val="single" w:sz="4" w:space="0" w:color="auto"/>
              <w:right w:val="single" w:sz="4" w:space="0" w:color="auto"/>
            </w:tcBorders>
            <w:shd w:val="clear" w:color="auto" w:fill="auto"/>
            <w:noWrap/>
            <w:vAlign w:val="center"/>
            <w:hideMark/>
          </w:tcPr>
          <w:p w14:paraId="7CFEC7A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58,5</w:t>
            </w:r>
          </w:p>
        </w:tc>
        <w:tc>
          <w:tcPr>
            <w:tcW w:w="757" w:type="dxa"/>
            <w:tcBorders>
              <w:top w:val="nil"/>
              <w:left w:val="nil"/>
              <w:bottom w:val="single" w:sz="4" w:space="0" w:color="auto"/>
              <w:right w:val="single" w:sz="4" w:space="0" w:color="auto"/>
            </w:tcBorders>
            <w:shd w:val="clear" w:color="auto" w:fill="auto"/>
            <w:noWrap/>
            <w:vAlign w:val="center"/>
            <w:hideMark/>
          </w:tcPr>
          <w:p w14:paraId="553F888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58,5</w:t>
            </w:r>
          </w:p>
        </w:tc>
        <w:tc>
          <w:tcPr>
            <w:tcW w:w="757" w:type="dxa"/>
            <w:tcBorders>
              <w:top w:val="nil"/>
              <w:left w:val="nil"/>
              <w:bottom w:val="single" w:sz="4" w:space="0" w:color="auto"/>
              <w:right w:val="single" w:sz="4" w:space="0" w:color="auto"/>
            </w:tcBorders>
            <w:shd w:val="clear" w:color="auto" w:fill="auto"/>
            <w:noWrap/>
            <w:vAlign w:val="center"/>
            <w:hideMark/>
          </w:tcPr>
          <w:p w14:paraId="0165519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58,5</w:t>
            </w:r>
          </w:p>
        </w:tc>
        <w:tc>
          <w:tcPr>
            <w:tcW w:w="757" w:type="dxa"/>
            <w:tcBorders>
              <w:top w:val="nil"/>
              <w:left w:val="nil"/>
              <w:bottom w:val="single" w:sz="4" w:space="0" w:color="auto"/>
              <w:right w:val="single" w:sz="4" w:space="0" w:color="auto"/>
            </w:tcBorders>
            <w:shd w:val="clear" w:color="auto" w:fill="auto"/>
            <w:noWrap/>
            <w:vAlign w:val="center"/>
            <w:hideMark/>
          </w:tcPr>
          <w:p w14:paraId="26F7468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58,5</w:t>
            </w:r>
          </w:p>
        </w:tc>
        <w:tc>
          <w:tcPr>
            <w:tcW w:w="757" w:type="dxa"/>
            <w:tcBorders>
              <w:top w:val="nil"/>
              <w:left w:val="nil"/>
              <w:bottom w:val="single" w:sz="4" w:space="0" w:color="auto"/>
              <w:right w:val="single" w:sz="4" w:space="0" w:color="auto"/>
            </w:tcBorders>
            <w:shd w:val="clear" w:color="auto" w:fill="auto"/>
            <w:noWrap/>
            <w:vAlign w:val="center"/>
            <w:hideMark/>
          </w:tcPr>
          <w:p w14:paraId="77595F8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58,5</w:t>
            </w:r>
          </w:p>
        </w:tc>
        <w:tc>
          <w:tcPr>
            <w:tcW w:w="757" w:type="dxa"/>
            <w:tcBorders>
              <w:top w:val="nil"/>
              <w:left w:val="nil"/>
              <w:bottom w:val="single" w:sz="4" w:space="0" w:color="auto"/>
              <w:right w:val="single" w:sz="4" w:space="0" w:color="auto"/>
            </w:tcBorders>
            <w:shd w:val="clear" w:color="auto" w:fill="auto"/>
            <w:noWrap/>
            <w:vAlign w:val="center"/>
            <w:hideMark/>
          </w:tcPr>
          <w:p w14:paraId="3AB2325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58,5</w:t>
            </w:r>
          </w:p>
        </w:tc>
      </w:tr>
      <w:tr w:rsidR="00D502D3" w:rsidRPr="00C45523" w14:paraId="398FE0F8" w14:textId="77777777"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1BF96877" w14:textId="77777777"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Нормативный эксплуатационный запас угля, т.н.т.</w:t>
            </w:r>
          </w:p>
        </w:tc>
        <w:tc>
          <w:tcPr>
            <w:tcW w:w="758" w:type="dxa"/>
            <w:tcBorders>
              <w:top w:val="nil"/>
              <w:left w:val="nil"/>
              <w:bottom w:val="single" w:sz="4" w:space="0" w:color="auto"/>
              <w:right w:val="single" w:sz="4" w:space="0" w:color="auto"/>
            </w:tcBorders>
            <w:shd w:val="clear" w:color="auto" w:fill="auto"/>
            <w:noWrap/>
            <w:vAlign w:val="center"/>
            <w:hideMark/>
          </w:tcPr>
          <w:p w14:paraId="4A294D1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312,0</w:t>
            </w:r>
          </w:p>
        </w:tc>
        <w:tc>
          <w:tcPr>
            <w:tcW w:w="757" w:type="dxa"/>
            <w:tcBorders>
              <w:top w:val="nil"/>
              <w:left w:val="nil"/>
              <w:bottom w:val="single" w:sz="4" w:space="0" w:color="auto"/>
              <w:right w:val="single" w:sz="4" w:space="0" w:color="auto"/>
            </w:tcBorders>
            <w:shd w:val="clear" w:color="auto" w:fill="auto"/>
            <w:noWrap/>
            <w:vAlign w:val="center"/>
            <w:hideMark/>
          </w:tcPr>
          <w:p w14:paraId="2D8007A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312,0</w:t>
            </w:r>
          </w:p>
        </w:tc>
        <w:tc>
          <w:tcPr>
            <w:tcW w:w="757" w:type="dxa"/>
            <w:tcBorders>
              <w:top w:val="nil"/>
              <w:left w:val="nil"/>
              <w:bottom w:val="single" w:sz="4" w:space="0" w:color="auto"/>
              <w:right w:val="single" w:sz="4" w:space="0" w:color="auto"/>
            </w:tcBorders>
            <w:shd w:val="clear" w:color="auto" w:fill="auto"/>
            <w:noWrap/>
            <w:vAlign w:val="center"/>
            <w:hideMark/>
          </w:tcPr>
          <w:p w14:paraId="23B1B13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312,0</w:t>
            </w:r>
          </w:p>
        </w:tc>
        <w:tc>
          <w:tcPr>
            <w:tcW w:w="757" w:type="dxa"/>
            <w:tcBorders>
              <w:top w:val="nil"/>
              <w:left w:val="nil"/>
              <w:bottom w:val="single" w:sz="4" w:space="0" w:color="auto"/>
              <w:right w:val="single" w:sz="4" w:space="0" w:color="auto"/>
            </w:tcBorders>
            <w:shd w:val="clear" w:color="auto" w:fill="auto"/>
            <w:noWrap/>
            <w:vAlign w:val="center"/>
            <w:hideMark/>
          </w:tcPr>
          <w:p w14:paraId="72E92D6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312,0</w:t>
            </w:r>
          </w:p>
        </w:tc>
        <w:tc>
          <w:tcPr>
            <w:tcW w:w="757" w:type="dxa"/>
            <w:tcBorders>
              <w:top w:val="nil"/>
              <w:left w:val="nil"/>
              <w:bottom w:val="single" w:sz="4" w:space="0" w:color="auto"/>
              <w:right w:val="single" w:sz="4" w:space="0" w:color="auto"/>
            </w:tcBorders>
            <w:shd w:val="clear" w:color="auto" w:fill="auto"/>
            <w:noWrap/>
            <w:vAlign w:val="center"/>
            <w:hideMark/>
          </w:tcPr>
          <w:p w14:paraId="767FA3C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312,0</w:t>
            </w:r>
          </w:p>
        </w:tc>
        <w:tc>
          <w:tcPr>
            <w:tcW w:w="757" w:type="dxa"/>
            <w:tcBorders>
              <w:top w:val="nil"/>
              <w:left w:val="nil"/>
              <w:bottom w:val="single" w:sz="4" w:space="0" w:color="auto"/>
              <w:right w:val="single" w:sz="4" w:space="0" w:color="auto"/>
            </w:tcBorders>
            <w:shd w:val="clear" w:color="auto" w:fill="auto"/>
            <w:noWrap/>
            <w:vAlign w:val="center"/>
            <w:hideMark/>
          </w:tcPr>
          <w:p w14:paraId="19BA0D2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312,0</w:t>
            </w:r>
          </w:p>
        </w:tc>
        <w:tc>
          <w:tcPr>
            <w:tcW w:w="757" w:type="dxa"/>
            <w:tcBorders>
              <w:top w:val="nil"/>
              <w:left w:val="nil"/>
              <w:bottom w:val="single" w:sz="4" w:space="0" w:color="auto"/>
              <w:right w:val="single" w:sz="4" w:space="0" w:color="auto"/>
            </w:tcBorders>
            <w:shd w:val="clear" w:color="auto" w:fill="auto"/>
            <w:noWrap/>
            <w:vAlign w:val="center"/>
            <w:hideMark/>
          </w:tcPr>
          <w:p w14:paraId="1196D27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312,0</w:t>
            </w:r>
          </w:p>
        </w:tc>
        <w:tc>
          <w:tcPr>
            <w:tcW w:w="757" w:type="dxa"/>
            <w:tcBorders>
              <w:top w:val="nil"/>
              <w:left w:val="nil"/>
              <w:bottom w:val="single" w:sz="4" w:space="0" w:color="auto"/>
              <w:right w:val="single" w:sz="4" w:space="0" w:color="auto"/>
            </w:tcBorders>
            <w:shd w:val="clear" w:color="auto" w:fill="auto"/>
            <w:noWrap/>
            <w:vAlign w:val="center"/>
            <w:hideMark/>
          </w:tcPr>
          <w:p w14:paraId="621484B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312,0</w:t>
            </w:r>
          </w:p>
        </w:tc>
        <w:tc>
          <w:tcPr>
            <w:tcW w:w="757" w:type="dxa"/>
            <w:tcBorders>
              <w:top w:val="nil"/>
              <w:left w:val="nil"/>
              <w:bottom w:val="single" w:sz="4" w:space="0" w:color="auto"/>
              <w:right w:val="single" w:sz="4" w:space="0" w:color="auto"/>
            </w:tcBorders>
            <w:shd w:val="clear" w:color="auto" w:fill="auto"/>
            <w:noWrap/>
            <w:vAlign w:val="center"/>
            <w:hideMark/>
          </w:tcPr>
          <w:p w14:paraId="4833E20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312,0</w:t>
            </w:r>
          </w:p>
        </w:tc>
        <w:tc>
          <w:tcPr>
            <w:tcW w:w="757" w:type="dxa"/>
            <w:tcBorders>
              <w:top w:val="nil"/>
              <w:left w:val="nil"/>
              <w:bottom w:val="single" w:sz="4" w:space="0" w:color="auto"/>
              <w:right w:val="single" w:sz="4" w:space="0" w:color="auto"/>
            </w:tcBorders>
            <w:shd w:val="clear" w:color="auto" w:fill="auto"/>
            <w:noWrap/>
            <w:vAlign w:val="center"/>
            <w:hideMark/>
          </w:tcPr>
          <w:p w14:paraId="097405C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312,0</w:t>
            </w:r>
          </w:p>
        </w:tc>
        <w:tc>
          <w:tcPr>
            <w:tcW w:w="757" w:type="dxa"/>
            <w:tcBorders>
              <w:top w:val="nil"/>
              <w:left w:val="nil"/>
              <w:bottom w:val="single" w:sz="4" w:space="0" w:color="auto"/>
              <w:right w:val="single" w:sz="4" w:space="0" w:color="auto"/>
            </w:tcBorders>
            <w:shd w:val="clear" w:color="auto" w:fill="auto"/>
            <w:noWrap/>
            <w:vAlign w:val="center"/>
            <w:hideMark/>
          </w:tcPr>
          <w:p w14:paraId="430F9E0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312,0</w:t>
            </w:r>
          </w:p>
        </w:tc>
        <w:tc>
          <w:tcPr>
            <w:tcW w:w="757" w:type="dxa"/>
            <w:tcBorders>
              <w:top w:val="nil"/>
              <w:left w:val="nil"/>
              <w:bottom w:val="single" w:sz="4" w:space="0" w:color="auto"/>
              <w:right w:val="single" w:sz="4" w:space="0" w:color="auto"/>
            </w:tcBorders>
            <w:shd w:val="clear" w:color="auto" w:fill="auto"/>
            <w:noWrap/>
            <w:vAlign w:val="center"/>
            <w:hideMark/>
          </w:tcPr>
          <w:p w14:paraId="492F605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312,0</w:t>
            </w:r>
          </w:p>
        </w:tc>
      </w:tr>
      <w:tr w:rsidR="00D502D3" w:rsidRPr="00C45523" w14:paraId="08EBDED7" w14:textId="77777777"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5FB64B21" w14:textId="77777777"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Тепловая нагрузка в аварийном режиме на коллекторах СП 124.13330.2012, Гкал/ч</w:t>
            </w:r>
          </w:p>
        </w:tc>
        <w:tc>
          <w:tcPr>
            <w:tcW w:w="758" w:type="dxa"/>
            <w:tcBorders>
              <w:top w:val="nil"/>
              <w:left w:val="nil"/>
              <w:bottom w:val="single" w:sz="4" w:space="0" w:color="auto"/>
              <w:right w:val="single" w:sz="4" w:space="0" w:color="auto"/>
            </w:tcBorders>
            <w:shd w:val="clear" w:color="auto" w:fill="auto"/>
            <w:noWrap/>
            <w:vAlign w:val="center"/>
            <w:hideMark/>
          </w:tcPr>
          <w:p w14:paraId="6F6D244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0,26</w:t>
            </w:r>
          </w:p>
        </w:tc>
        <w:tc>
          <w:tcPr>
            <w:tcW w:w="757" w:type="dxa"/>
            <w:tcBorders>
              <w:top w:val="nil"/>
              <w:left w:val="nil"/>
              <w:bottom w:val="single" w:sz="4" w:space="0" w:color="auto"/>
              <w:right w:val="single" w:sz="4" w:space="0" w:color="auto"/>
            </w:tcBorders>
            <w:shd w:val="clear" w:color="auto" w:fill="auto"/>
            <w:noWrap/>
            <w:vAlign w:val="center"/>
            <w:hideMark/>
          </w:tcPr>
          <w:p w14:paraId="49168CB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0,26</w:t>
            </w:r>
          </w:p>
        </w:tc>
        <w:tc>
          <w:tcPr>
            <w:tcW w:w="757" w:type="dxa"/>
            <w:tcBorders>
              <w:top w:val="nil"/>
              <w:left w:val="nil"/>
              <w:bottom w:val="single" w:sz="4" w:space="0" w:color="auto"/>
              <w:right w:val="single" w:sz="4" w:space="0" w:color="auto"/>
            </w:tcBorders>
            <w:shd w:val="clear" w:color="auto" w:fill="auto"/>
            <w:noWrap/>
            <w:vAlign w:val="center"/>
            <w:hideMark/>
          </w:tcPr>
          <w:p w14:paraId="0121344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0,26</w:t>
            </w:r>
          </w:p>
        </w:tc>
        <w:tc>
          <w:tcPr>
            <w:tcW w:w="757" w:type="dxa"/>
            <w:tcBorders>
              <w:top w:val="nil"/>
              <w:left w:val="nil"/>
              <w:bottom w:val="single" w:sz="4" w:space="0" w:color="auto"/>
              <w:right w:val="single" w:sz="4" w:space="0" w:color="auto"/>
            </w:tcBorders>
            <w:shd w:val="clear" w:color="auto" w:fill="auto"/>
            <w:noWrap/>
            <w:vAlign w:val="center"/>
            <w:hideMark/>
          </w:tcPr>
          <w:p w14:paraId="71E0566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0,26</w:t>
            </w:r>
          </w:p>
        </w:tc>
        <w:tc>
          <w:tcPr>
            <w:tcW w:w="757" w:type="dxa"/>
            <w:tcBorders>
              <w:top w:val="nil"/>
              <w:left w:val="nil"/>
              <w:bottom w:val="single" w:sz="4" w:space="0" w:color="auto"/>
              <w:right w:val="single" w:sz="4" w:space="0" w:color="auto"/>
            </w:tcBorders>
            <w:shd w:val="clear" w:color="auto" w:fill="auto"/>
            <w:noWrap/>
            <w:vAlign w:val="center"/>
            <w:hideMark/>
          </w:tcPr>
          <w:p w14:paraId="46604F0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0,26</w:t>
            </w:r>
          </w:p>
        </w:tc>
        <w:tc>
          <w:tcPr>
            <w:tcW w:w="757" w:type="dxa"/>
            <w:tcBorders>
              <w:top w:val="nil"/>
              <w:left w:val="nil"/>
              <w:bottom w:val="single" w:sz="4" w:space="0" w:color="auto"/>
              <w:right w:val="single" w:sz="4" w:space="0" w:color="auto"/>
            </w:tcBorders>
            <w:shd w:val="clear" w:color="auto" w:fill="auto"/>
            <w:noWrap/>
            <w:vAlign w:val="center"/>
            <w:hideMark/>
          </w:tcPr>
          <w:p w14:paraId="77C4337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0,26</w:t>
            </w:r>
          </w:p>
        </w:tc>
        <w:tc>
          <w:tcPr>
            <w:tcW w:w="757" w:type="dxa"/>
            <w:tcBorders>
              <w:top w:val="nil"/>
              <w:left w:val="nil"/>
              <w:bottom w:val="single" w:sz="4" w:space="0" w:color="auto"/>
              <w:right w:val="single" w:sz="4" w:space="0" w:color="auto"/>
            </w:tcBorders>
            <w:shd w:val="clear" w:color="auto" w:fill="auto"/>
            <w:noWrap/>
            <w:vAlign w:val="center"/>
            <w:hideMark/>
          </w:tcPr>
          <w:p w14:paraId="3CF7C62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0,26</w:t>
            </w:r>
          </w:p>
        </w:tc>
        <w:tc>
          <w:tcPr>
            <w:tcW w:w="757" w:type="dxa"/>
            <w:tcBorders>
              <w:top w:val="nil"/>
              <w:left w:val="nil"/>
              <w:bottom w:val="single" w:sz="4" w:space="0" w:color="auto"/>
              <w:right w:val="single" w:sz="4" w:space="0" w:color="auto"/>
            </w:tcBorders>
            <w:shd w:val="clear" w:color="auto" w:fill="auto"/>
            <w:noWrap/>
            <w:vAlign w:val="center"/>
            <w:hideMark/>
          </w:tcPr>
          <w:p w14:paraId="0879C9A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0,26</w:t>
            </w:r>
          </w:p>
        </w:tc>
        <w:tc>
          <w:tcPr>
            <w:tcW w:w="757" w:type="dxa"/>
            <w:tcBorders>
              <w:top w:val="nil"/>
              <w:left w:val="nil"/>
              <w:bottom w:val="single" w:sz="4" w:space="0" w:color="auto"/>
              <w:right w:val="single" w:sz="4" w:space="0" w:color="auto"/>
            </w:tcBorders>
            <w:shd w:val="clear" w:color="auto" w:fill="auto"/>
            <w:noWrap/>
            <w:vAlign w:val="center"/>
            <w:hideMark/>
          </w:tcPr>
          <w:p w14:paraId="433A767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0,26</w:t>
            </w:r>
          </w:p>
        </w:tc>
        <w:tc>
          <w:tcPr>
            <w:tcW w:w="757" w:type="dxa"/>
            <w:tcBorders>
              <w:top w:val="nil"/>
              <w:left w:val="nil"/>
              <w:bottom w:val="single" w:sz="4" w:space="0" w:color="auto"/>
              <w:right w:val="single" w:sz="4" w:space="0" w:color="auto"/>
            </w:tcBorders>
            <w:shd w:val="clear" w:color="auto" w:fill="auto"/>
            <w:noWrap/>
            <w:vAlign w:val="center"/>
            <w:hideMark/>
          </w:tcPr>
          <w:p w14:paraId="34E0A3A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0,26</w:t>
            </w:r>
          </w:p>
        </w:tc>
        <w:tc>
          <w:tcPr>
            <w:tcW w:w="757" w:type="dxa"/>
            <w:tcBorders>
              <w:top w:val="nil"/>
              <w:left w:val="nil"/>
              <w:bottom w:val="single" w:sz="4" w:space="0" w:color="auto"/>
              <w:right w:val="single" w:sz="4" w:space="0" w:color="auto"/>
            </w:tcBorders>
            <w:shd w:val="clear" w:color="auto" w:fill="auto"/>
            <w:noWrap/>
            <w:vAlign w:val="center"/>
            <w:hideMark/>
          </w:tcPr>
          <w:p w14:paraId="28F31C6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0,26</w:t>
            </w:r>
          </w:p>
        </w:tc>
        <w:tc>
          <w:tcPr>
            <w:tcW w:w="757" w:type="dxa"/>
            <w:tcBorders>
              <w:top w:val="nil"/>
              <w:left w:val="nil"/>
              <w:bottom w:val="single" w:sz="4" w:space="0" w:color="auto"/>
              <w:right w:val="single" w:sz="4" w:space="0" w:color="auto"/>
            </w:tcBorders>
            <w:shd w:val="clear" w:color="auto" w:fill="auto"/>
            <w:noWrap/>
            <w:vAlign w:val="center"/>
            <w:hideMark/>
          </w:tcPr>
          <w:p w14:paraId="11947F7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0,26</w:t>
            </w:r>
          </w:p>
        </w:tc>
      </w:tr>
      <w:tr w:rsidR="00D502D3" w:rsidRPr="00C45523" w14:paraId="4B550F44" w14:textId="77777777"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5BD09E51" w14:textId="77777777"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xml:space="preserve"> МО "Усть-Коксинский район" </w:t>
            </w:r>
          </w:p>
        </w:tc>
        <w:tc>
          <w:tcPr>
            <w:tcW w:w="758" w:type="dxa"/>
            <w:tcBorders>
              <w:top w:val="nil"/>
              <w:left w:val="nil"/>
              <w:bottom w:val="single" w:sz="4" w:space="0" w:color="auto"/>
              <w:right w:val="single" w:sz="4" w:space="0" w:color="auto"/>
            </w:tcBorders>
            <w:shd w:val="clear" w:color="auto" w:fill="auto"/>
            <w:noWrap/>
            <w:vAlign w:val="center"/>
            <w:hideMark/>
          </w:tcPr>
          <w:p w14:paraId="6D567CD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2021</w:t>
            </w:r>
          </w:p>
        </w:tc>
        <w:tc>
          <w:tcPr>
            <w:tcW w:w="757" w:type="dxa"/>
            <w:tcBorders>
              <w:top w:val="nil"/>
              <w:left w:val="nil"/>
              <w:bottom w:val="single" w:sz="4" w:space="0" w:color="auto"/>
              <w:right w:val="single" w:sz="4" w:space="0" w:color="auto"/>
            </w:tcBorders>
            <w:shd w:val="clear" w:color="auto" w:fill="auto"/>
            <w:noWrap/>
            <w:vAlign w:val="center"/>
            <w:hideMark/>
          </w:tcPr>
          <w:p w14:paraId="29FF2D4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2022</w:t>
            </w:r>
          </w:p>
        </w:tc>
        <w:tc>
          <w:tcPr>
            <w:tcW w:w="757" w:type="dxa"/>
            <w:tcBorders>
              <w:top w:val="nil"/>
              <w:left w:val="nil"/>
              <w:bottom w:val="single" w:sz="4" w:space="0" w:color="auto"/>
              <w:right w:val="single" w:sz="4" w:space="0" w:color="auto"/>
            </w:tcBorders>
            <w:shd w:val="clear" w:color="auto" w:fill="auto"/>
            <w:noWrap/>
            <w:vAlign w:val="center"/>
            <w:hideMark/>
          </w:tcPr>
          <w:p w14:paraId="3D78BE0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2023</w:t>
            </w:r>
          </w:p>
        </w:tc>
        <w:tc>
          <w:tcPr>
            <w:tcW w:w="757" w:type="dxa"/>
            <w:tcBorders>
              <w:top w:val="nil"/>
              <w:left w:val="nil"/>
              <w:bottom w:val="single" w:sz="4" w:space="0" w:color="auto"/>
              <w:right w:val="single" w:sz="4" w:space="0" w:color="auto"/>
            </w:tcBorders>
            <w:shd w:val="clear" w:color="auto" w:fill="auto"/>
            <w:noWrap/>
            <w:vAlign w:val="center"/>
            <w:hideMark/>
          </w:tcPr>
          <w:p w14:paraId="5C2000F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2024</w:t>
            </w:r>
          </w:p>
        </w:tc>
        <w:tc>
          <w:tcPr>
            <w:tcW w:w="757" w:type="dxa"/>
            <w:tcBorders>
              <w:top w:val="nil"/>
              <w:left w:val="nil"/>
              <w:bottom w:val="single" w:sz="4" w:space="0" w:color="auto"/>
              <w:right w:val="single" w:sz="4" w:space="0" w:color="auto"/>
            </w:tcBorders>
            <w:shd w:val="clear" w:color="auto" w:fill="auto"/>
            <w:noWrap/>
            <w:vAlign w:val="center"/>
            <w:hideMark/>
          </w:tcPr>
          <w:p w14:paraId="52D0FFE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2025</w:t>
            </w:r>
          </w:p>
        </w:tc>
        <w:tc>
          <w:tcPr>
            <w:tcW w:w="757" w:type="dxa"/>
            <w:tcBorders>
              <w:top w:val="nil"/>
              <w:left w:val="nil"/>
              <w:bottom w:val="single" w:sz="4" w:space="0" w:color="auto"/>
              <w:right w:val="single" w:sz="4" w:space="0" w:color="auto"/>
            </w:tcBorders>
            <w:shd w:val="clear" w:color="auto" w:fill="auto"/>
            <w:noWrap/>
            <w:vAlign w:val="center"/>
            <w:hideMark/>
          </w:tcPr>
          <w:p w14:paraId="36F73A4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2026</w:t>
            </w:r>
          </w:p>
        </w:tc>
        <w:tc>
          <w:tcPr>
            <w:tcW w:w="757" w:type="dxa"/>
            <w:tcBorders>
              <w:top w:val="nil"/>
              <w:left w:val="nil"/>
              <w:bottom w:val="single" w:sz="4" w:space="0" w:color="auto"/>
              <w:right w:val="single" w:sz="4" w:space="0" w:color="auto"/>
            </w:tcBorders>
            <w:shd w:val="clear" w:color="auto" w:fill="auto"/>
            <w:noWrap/>
            <w:vAlign w:val="center"/>
            <w:hideMark/>
          </w:tcPr>
          <w:p w14:paraId="4582C5E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2027</w:t>
            </w:r>
          </w:p>
        </w:tc>
        <w:tc>
          <w:tcPr>
            <w:tcW w:w="757" w:type="dxa"/>
            <w:tcBorders>
              <w:top w:val="nil"/>
              <w:left w:val="nil"/>
              <w:bottom w:val="single" w:sz="4" w:space="0" w:color="auto"/>
              <w:right w:val="single" w:sz="4" w:space="0" w:color="auto"/>
            </w:tcBorders>
            <w:shd w:val="clear" w:color="auto" w:fill="auto"/>
            <w:noWrap/>
            <w:vAlign w:val="center"/>
            <w:hideMark/>
          </w:tcPr>
          <w:p w14:paraId="44EFE7A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2028</w:t>
            </w:r>
          </w:p>
        </w:tc>
        <w:tc>
          <w:tcPr>
            <w:tcW w:w="757" w:type="dxa"/>
            <w:tcBorders>
              <w:top w:val="nil"/>
              <w:left w:val="nil"/>
              <w:bottom w:val="single" w:sz="4" w:space="0" w:color="auto"/>
              <w:right w:val="single" w:sz="4" w:space="0" w:color="auto"/>
            </w:tcBorders>
            <w:shd w:val="clear" w:color="auto" w:fill="auto"/>
            <w:noWrap/>
            <w:vAlign w:val="center"/>
            <w:hideMark/>
          </w:tcPr>
          <w:p w14:paraId="42976B6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2029</w:t>
            </w:r>
          </w:p>
        </w:tc>
        <w:tc>
          <w:tcPr>
            <w:tcW w:w="757" w:type="dxa"/>
            <w:tcBorders>
              <w:top w:val="nil"/>
              <w:left w:val="nil"/>
              <w:bottom w:val="single" w:sz="4" w:space="0" w:color="auto"/>
              <w:right w:val="single" w:sz="4" w:space="0" w:color="auto"/>
            </w:tcBorders>
            <w:shd w:val="clear" w:color="auto" w:fill="auto"/>
            <w:noWrap/>
            <w:vAlign w:val="center"/>
            <w:hideMark/>
          </w:tcPr>
          <w:p w14:paraId="460037E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2030</w:t>
            </w:r>
          </w:p>
        </w:tc>
        <w:tc>
          <w:tcPr>
            <w:tcW w:w="757" w:type="dxa"/>
            <w:tcBorders>
              <w:top w:val="nil"/>
              <w:left w:val="nil"/>
              <w:bottom w:val="single" w:sz="4" w:space="0" w:color="auto"/>
              <w:right w:val="single" w:sz="4" w:space="0" w:color="auto"/>
            </w:tcBorders>
            <w:shd w:val="clear" w:color="auto" w:fill="auto"/>
            <w:noWrap/>
            <w:vAlign w:val="center"/>
            <w:hideMark/>
          </w:tcPr>
          <w:p w14:paraId="116E029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2031</w:t>
            </w:r>
          </w:p>
        </w:tc>
        <w:tc>
          <w:tcPr>
            <w:tcW w:w="757" w:type="dxa"/>
            <w:tcBorders>
              <w:top w:val="nil"/>
              <w:left w:val="nil"/>
              <w:bottom w:val="single" w:sz="4" w:space="0" w:color="auto"/>
              <w:right w:val="single" w:sz="4" w:space="0" w:color="auto"/>
            </w:tcBorders>
            <w:shd w:val="clear" w:color="auto" w:fill="auto"/>
            <w:noWrap/>
            <w:vAlign w:val="center"/>
            <w:hideMark/>
          </w:tcPr>
          <w:p w14:paraId="446755D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2032</w:t>
            </w:r>
          </w:p>
        </w:tc>
      </w:tr>
      <w:tr w:rsidR="00D502D3" w:rsidRPr="00C45523" w14:paraId="48F0B0B9" w14:textId="77777777"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19378EB4" w14:textId="77777777"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Установленная тепловая мощность, Гкал/ч</w:t>
            </w:r>
          </w:p>
        </w:tc>
        <w:tc>
          <w:tcPr>
            <w:tcW w:w="758" w:type="dxa"/>
            <w:tcBorders>
              <w:top w:val="nil"/>
              <w:left w:val="nil"/>
              <w:bottom w:val="single" w:sz="4" w:space="0" w:color="auto"/>
              <w:right w:val="single" w:sz="4" w:space="0" w:color="auto"/>
            </w:tcBorders>
            <w:shd w:val="clear" w:color="auto" w:fill="auto"/>
            <w:noWrap/>
            <w:vAlign w:val="center"/>
            <w:hideMark/>
          </w:tcPr>
          <w:p w14:paraId="036A518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15,4</w:t>
            </w:r>
          </w:p>
        </w:tc>
        <w:tc>
          <w:tcPr>
            <w:tcW w:w="757" w:type="dxa"/>
            <w:tcBorders>
              <w:top w:val="nil"/>
              <w:left w:val="nil"/>
              <w:bottom w:val="single" w:sz="4" w:space="0" w:color="auto"/>
              <w:right w:val="single" w:sz="4" w:space="0" w:color="auto"/>
            </w:tcBorders>
            <w:shd w:val="clear" w:color="auto" w:fill="auto"/>
            <w:noWrap/>
            <w:vAlign w:val="center"/>
            <w:hideMark/>
          </w:tcPr>
          <w:p w14:paraId="20C776F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14:paraId="1F2C05C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14:paraId="76E561A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14:paraId="58E11C4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14:paraId="4F061E4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14:paraId="38C3EE1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14:paraId="4F90FA6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14:paraId="07E4629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14:paraId="5FA82F9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14:paraId="5237DA0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14:paraId="43B319C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19,0</w:t>
            </w:r>
          </w:p>
        </w:tc>
      </w:tr>
      <w:tr w:rsidR="00D502D3" w:rsidRPr="00C45523" w14:paraId="48BDC0FD" w14:textId="77777777"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54B88358" w14:textId="77777777"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Располагаемая тепловая мощность, Гкал/ч</w:t>
            </w:r>
          </w:p>
        </w:tc>
        <w:tc>
          <w:tcPr>
            <w:tcW w:w="758" w:type="dxa"/>
            <w:tcBorders>
              <w:top w:val="nil"/>
              <w:left w:val="nil"/>
              <w:bottom w:val="single" w:sz="4" w:space="0" w:color="auto"/>
              <w:right w:val="single" w:sz="4" w:space="0" w:color="auto"/>
            </w:tcBorders>
            <w:shd w:val="clear" w:color="auto" w:fill="auto"/>
            <w:noWrap/>
            <w:vAlign w:val="center"/>
            <w:hideMark/>
          </w:tcPr>
          <w:p w14:paraId="4593B48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15,4</w:t>
            </w:r>
          </w:p>
        </w:tc>
        <w:tc>
          <w:tcPr>
            <w:tcW w:w="757" w:type="dxa"/>
            <w:tcBorders>
              <w:top w:val="nil"/>
              <w:left w:val="nil"/>
              <w:bottom w:val="single" w:sz="4" w:space="0" w:color="auto"/>
              <w:right w:val="single" w:sz="4" w:space="0" w:color="auto"/>
            </w:tcBorders>
            <w:shd w:val="clear" w:color="auto" w:fill="auto"/>
            <w:noWrap/>
            <w:vAlign w:val="center"/>
            <w:hideMark/>
          </w:tcPr>
          <w:p w14:paraId="4E80F4D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14:paraId="443E6BA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14:paraId="29B47CF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14:paraId="0C2B22B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14:paraId="6DE0950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14:paraId="5BC2551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14:paraId="4946E62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14:paraId="3FF8A37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14:paraId="40A2D2C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14:paraId="417D2D5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14:paraId="7A41C8B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19,0</w:t>
            </w:r>
          </w:p>
        </w:tc>
      </w:tr>
      <w:tr w:rsidR="00D502D3" w:rsidRPr="00C45523" w14:paraId="78BFCF3C" w14:textId="77777777"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32A17FDB" w14:textId="77777777"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Среднегодовые собственные и хозяйственные нужды, Гкал/ч</w:t>
            </w:r>
          </w:p>
        </w:tc>
        <w:tc>
          <w:tcPr>
            <w:tcW w:w="758" w:type="dxa"/>
            <w:tcBorders>
              <w:top w:val="nil"/>
              <w:left w:val="nil"/>
              <w:bottom w:val="single" w:sz="4" w:space="0" w:color="auto"/>
              <w:right w:val="single" w:sz="4" w:space="0" w:color="auto"/>
            </w:tcBorders>
            <w:shd w:val="clear" w:color="auto" w:fill="auto"/>
            <w:noWrap/>
            <w:vAlign w:val="center"/>
            <w:hideMark/>
          </w:tcPr>
          <w:p w14:paraId="78B2B52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0,068</w:t>
            </w:r>
          </w:p>
        </w:tc>
        <w:tc>
          <w:tcPr>
            <w:tcW w:w="757" w:type="dxa"/>
            <w:tcBorders>
              <w:top w:val="nil"/>
              <w:left w:val="nil"/>
              <w:bottom w:val="single" w:sz="4" w:space="0" w:color="auto"/>
              <w:right w:val="single" w:sz="4" w:space="0" w:color="auto"/>
            </w:tcBorders>
            <w:shd w:val="clear" w:color="auto" w:fill="auto"/>
            <w:noWrap/>
            <w:vAlign w:val="center"/>
            <w:hideMark/>
          </w:tcPr>
          <w:p w14:paraId="7ADC3C4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0,169</w:t>
            </w:r>
          </w:p>
        </w:tc>
        <w:tc>
          <w:tcPr>
            <w:tcW w:w="757" w:type="dxa"/>
            <w:tcBorders>
              <w:top w:val="nil"/>
              <w:left w:val="nil"/>
              <w:bottom w:val="single" w:sz="4" w:space="0" w:color="auto"/>
              <w:right w:val="single" w:sz="4" w:space="0" w:color="auto"/>
            </w:tcBorders>
            <w:shd w:val="clear" w:color="auto" w:fill="auto"/>
            <w:noWrap/>
            <w:vAlign w:val="center"/>
            <w:hideMark/>
          </w:tcPr>
          <w:p w14:paraId="6E0283E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0,169</w:t>
            </w:r>
          </w:p>
        </w:tc>
        <w:tc>
          <w:tcPr>
            <w:tcW w:w="757" w:type="dxa"/>
            <w:tcBorders>
              <w:top w:val="nil"/>
              <w:left w:val="nil"/>
              <w:bottom w:val="single" w:sz="4" w:space="0" w:color="auto"/>
              <w:right w:val="single" w:sz="4" w:space="0" w:color="auto"/>
            </w:tcBorders>
            <w:shd w:val="clear" w:color="auto" w:fill="auto"/>
            <w:noWrap/>
            <w:vAlign w:val="center"/>
            <w:hideMark/>
          </w:tcPr>
          <w:p w14:paraId="718A3F3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0,169</w:t>
            </w:r>
          </w:p>
        </w:tc>
        <w:tc>
          <w:tcPr>
            <w:tcW w:w="757" w:type="dxa"/>
            <w:tcBorders>
              <w:top w:val="nil"/>
              <w:left w:val="nil"/>
              <w:bottom w:val="single" w:sz="4" w:space="0" w:color="auto"/>
              <w:right w:val="single" w:sz="4" w:space="0" w:color="auto"/>
            </w:tcBorders>
            <w:shd w:val="clear" w:color="auto" w:fill="auto"/>
            <w:noWrap/>
            <w:vAlign w:val="center"/>
            <w:hideMark/>
          </w:tcPr>
          <w:p w14:paraId="5FA7A07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0,169</w:t>
            </w:r>
          </w:p>
        </w:tc>
        <w:tc>
          <w:tcPr>
            <w:tcW w:w="757" w:type="dxa"/>
            <w:tcBorders>
              <w:top w:val="nil"/>
              <w:left w:val="nil"/>
              <w:bottom w:val="single" w:sz="4" w:space="0" w:color="auto"/>
              <w:right w:val="single" w:sz="4" w:space="0" w:color="auto"/>
            </w:tcBorders>
            <w:shd w:val="clear" w:color="auto" w:fill="auto"/>
            <w:noWrap/>
            <w:vAlign w:val="center"/>
            <w:hideMark/>
          </w:tcPr>
          <w:p w14:paraId="3CC3780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0,169</w:t>
            </w:r>
          </w:p>
        </w:tc>
        <w:tc>
          <w:tcPr>
            <w:tcW w:w="757" w:type="dxa"/>
            <w:tcBorders>
              <w:top w:val="nil"/>
              <w:left w:val="nil"/>
              <w:bottom w:val="single" w:sz="4" w:space="0" w:color="auto"/>
              <w:right w:val="single" w:sz="4" w:space="0" w:color="auto"/>
            </w:tcBorders>
            <w:shd w:val="clear" w:color="auto" w:fill="auto"/>
            <w:noWrap/>
            <w:vAlign w:val="center"/>
            <w:hideMark/>
          </w:tcPr>
          <w:p w14:paraId="31DF8D7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0,169</w:t>
            </w:r>
          </w:p>
        </w:tc>
        <w:tc>
          <w:tcPr>
            <w:tcW w:w="757" w:type="dxa"/>
            <w:tcBorders>
              <w:top w:val="nil"/>
              <w:left w:val="nil"/>
              <w:bottom w:val="single" w:sz="4" w:space="0" w:color="auto"/>
              <w:right w:val="single" w:sz="4" w:space="0" w:color="auto"/>
            </w:tcBorders>
            <w:shd w:val="clear" w:color="auto" w:fill="auto"/>
            <w:noWrap/>
            <w:vAlign w:val="center"/>
            <w:hideMark/>
          </w:tcPr>
          <w:p w14:paraId="6843C70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0,169</w:t>
            </w:r>
          </w:p>
        </w:tc>
        <w:tc>
          <w:tcPr>
            <w:tcW w:w="757" w:type="dxa"/>
            <w:tcBorders>
              <w:top w:val="nil"/>
              <w:left w:val="nil"/>
              <w:bottom w:val="single" w:sz="4" w:space="0" w:color="auto"/>
              <w:right w:val="single" w:sz="4" w:space="0" w:color="auto"/>
            </w:tcBorders>
            <w:shd w:val="clear" w:color="auto" w:fill="auto"/>
            <w:noWrap/>
            <w:vAlign w:val="center"/>
            <w:hideMark/>
          </w:tcPr>
          <w:p w14:paraId="0B384B5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0,169</w:t>
            </w:r>
          </w:p>
        </w:tc>
        <w:tc>
          <w:tcPr>
            <w:tcW w:w="757" w:type="dxa"/>
            <w:tcBorders>
              <w:top w:val="nil"/>
              <w:left w:val="nil"/>
              <w:bottom w:val="single" w:sz="4" w:space="0" w:color="auto"/>
              <w:right w:val="single" w:sz="4" w:space="0" w:color="auto"/>
            </w:tcBorders>
            <w:shd w:val="clear" w:color="auto" w:fill="auto"/>
            <w:noWrap/>
            <w:vAlign w:val="center"/>
            <w:hideMark/>
          </w:tcPr>
          <w:p w14:paraId="09AF07A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0,169</w:t>
            </w:r>
          </w:p>
        </w:tc>
        <w:tc>
          <w:tcPr>
            <w:tcW w:w="757" w:type="dxa"/>
            <w:tcBorders>
              <w:top w:val="nil"/>
              <w:left w:val="nil"/>
              <w:bottom w:val="single" w:sz="4" w:space="0" w:color="auto"/>
              <w:right w:val="single" w:sz="4" w:space="0" w:color="auto"/>
            </w:tcBorders>
            <w:shd w:val="clear" w:color="auto" w:fill="auto"/>
            <w:noWrap/>
            <w:vAlign w:val="center"/>
            <w:hideMark/>
          </w:tcPr>
          <w:p w14:paraId="1AC42F6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0,169</w:t>
            </w:r>
          </w:p>
        </w:tc>
        <w:tc>
          <w:tcPr>
            <w:tcW w:w="757" w:type="dxa"/>
            <w:tcBorders>
              <w:top w:val="nil"/>
              <w:left w:val="nil"/>
              <w:bottom w:val="single" w:sz="4" w:space="0" w:color="auto"/>
              <w:right w:val="single" w:sz="4" w:space="0" w:color="auto"/>
            </w:tcBorders>
            <w:shd w:val="clear" w:color="auto" w:fill="auto"/>
            <w:noWrap/>
            <w:vAlign w:val="center"/>
            <w:hideMark/>
          </w:tcPr>
          <w:p w14:paraId="735AAD8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0,169</w:t>
            </w:r>
          </w:p>
        </w:tc>
      </w:tr>
      <w:tr w:rsidR="00D502D3" w:rsidRPr="00C45523" w14:paraId="6044429A" w14:textId="77777777"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717E1DD1" w14:textId="77777777"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Средневзвешенный срок службы, лет</w:t>
            </w:r>
          </w:p>
        </w:tc>
        <w:tc>
          <w:tcPr>
            <w:tcW w:w="758" w:type="dxa"/>
            <w:tcBorders>
              <w:top w:val="nil"/>
              <w:left w:val="nil"/>
              <w:bottom w:val="single" w:sz="4" w:space="0" w:color="auto"/>
              <w:right w:val="single" w:sz="4" w:space="0" w:color="auto"/>
            </w:tcBorders>
            <w:shd w:val="clear" w:color="auto" w:fill="auto"/>
            <w:noWrap/>
            <w:vAlign w:val="center"/>
            <w:hideMark/>
          </w:tcPr>
          <w:p w14:paraId="0E4ABFD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7,0</w:t>
            </w:r>
          </w:p>
        </w:tc>
        <w:tc>
          <w:tcPr>
            <w:tcW w:w="757" w:type="dxa"/>
            <w:tcBorders>
              <w:top w:val="nil"/>
              <w:left w:val="nil"/>
              <w:bottom w:val="single" w:sz="4" w:space="0" w:color="auto"/>
              <w:right w:val="single" w:sz="4" w:space="0" w:color="auto"/>
            </w:tcBorders>
            <w:shd w:val="clear" w:color="auto" w:fill="auto"/>
            <w:noWrap/>
            <w:vAlign w:val="center"/>
            <w:hideMark/>
          </w:tcPr>
          <w:p w14:paraId="64AF01C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8,3</w:t>
            </w:r>
          </w:p>
        </w:tc>
        <w:tc>
          <w:tcPr>
            <w:tcW w:w="757" w:type="dxa"/>
            <w:tcBorders>
              <w:top w:val="nil"/>
              <w:left w:val="nil"/>
              <w:bottom w:val="single" w:sz="4" w:space="0" w:color="auto"/>
              <w:right w:val="single" w:sz="4" w:space="0" w:color="auto"/>
            </w:tcBorders>
            <w:shd w:val="clear" w:color="auto" w:fill="auto"/>
            <w:noWrap/>
            <w:vAlign w:val="center"/>
            <w:hideMark/>
          </w:tcPr>
          <w:p w14:paraId="28E5467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9,3</w:t>
            </w:r>
          </w:p>
        </w:tc>
        <w:tc>
          <w:tcPr>
            <w:tcW w:w="757" w:type="dxa"/>
            <w:tcBorders>
              <w:top w:val="nil"/>
              <w:left w:val="nil"/>
              <w:bottom w:val="single" w:sz="4" w:space="0" w:color="auto"/>
              <w:right w:val="single" w:sz="4" w:space="0" w:color="auto"/>
            </w:tcBorders>
            <w:shd w:val="clear" w:color="auto" w:fill="auto"/>
            <w:noWrap/>
            <w:vAlign w:val="center"/>
            <w:hideMark/>
          </w:tcPr>
          <w:p w14:paraId="7ECCAB5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10,2</w:t>
            </w:r>
          </w:p>
        </w:tc>
        <w:tc>
          <w:tcPr>
            <w:tcW w:w="757" w:type="dxa"/>
            <w:tcBorders>
              <w:top w:val="nil"/>
              <w:left w:val="nil"/>
              <w:bottom w:val="single" w:sz="4" w:space="0" w:color="auto"/>
              <w:right w:val="single" w:sz="4" w:space="0" w:color="auto"/>
            </w:tcBorders>
            <w:shd w:val="clear" w:color="auto" w:fill="auto"/>
            <w:noWrap/>
            <w:vAlign w:val="center"/>
            <w:hideMark/>
          </w:tcPr>
          <w:p w14:paraId="0CD5918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11,2</w:t>
            </w:r>
          </w:p>
        </w:tc>
        <w:tc>
          <w:tcPr>
            <w:tcW w:w="757" w:type="dxa"/>
            <w:tcBorders>
              <w:top w:val="nil"/>
              <w:left w:val="nil"/>
              <w:bottom w:val="single" w:sz="4" w:space="0" w:color="auto"/>
              <w:right w:val="single" w:sz="4" w:space="0" w:color="auto"/>
            </w:tcBorders>
            <w:shd w:val="clear" w:color="auto" w:fill="auto"/>
            <w:noWrap/>
            <w:vAlign w:val="center"/>
            <w:hideMark/>
          </w:tcPr>
          <w:p w14:paraId="783CC3F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12,2</w:t>
            </w:r>
          </w:p>
        </w:tc>
        <w:tc>
          <w:tcPr>
            <w:tcW w:w="757" w:type="dxa"/>
            <w:tcBorders>
              <w:top w:val="nil"/>
              <w:left w:val="nil"/>
              <w:bottom w:val="single" w:sz="4" w:space="0" w:color="auto"/>
              <w:right w:val="single" w:sz="4" w:space="0" w:color="auto"/>
            </w:tcBorders>
            <w:shd w:val="clear" w:color="auto" w:fill="auto"/>
            <w:noWrap/>
            <w:vAlign w:val="center"/>
            <w:hideMark/>
          </w:tcPr>
          <w:p w14:paraId="4E37492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13,2</w:t>
            </w:r>
          </w:p>
        </w:tc>
        <w:tc>
          <w:tcPr>
            <w:tcW w:w="757" w:type="dxa"/>
            <w:tcBorders>
              <w:top w:val="nil"/>
              <w:left w:val="nil"/>
              <w:bottom w:val="single" w:sz="4" w:space="0" w:color="auto"/>
              <w:right w:val="single" w:sz="4" w:space="0" w:color="auto"/>
            </w:tcBorders>
            <w:shd w:val="clear" w:color="auto" w:fill="auto"/>
            <w:noWrap/>
            <w:vAlign w:val="center"/>
            <w:hideMark/>
          </w:tcPr>
          <w:p w14:paraId="39FE366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14,2</w:t>
            </w:r>
          </w:p>
        </w:tc>
        <w:tc>
          <w:tcPr>
            <w:tcW w:w="757" w:type="dxa"/>
            <w:tcBorders>
              <w:top w:val="nil"/>
              <w:left w:val="nil"/>
              <w:bottom w:val="single" w:sz="4" w:space="0" w:color="auto"/>
              <w:right w:val="single" w:sz="4" w:space="0" w:color="auto"/>
            </w:tcBorders>
            <w:shd w:val="clear" w:color="auto" w:fill="auto"/>
            <w:noWrap/>
            <w:vAlign w:val="center"/>
            <w:hideMark/>
          </w:tcPr>
          <w:p w14:paraId="687A1A6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15,1</w:t>
            </w:r>
          </w:p>
        </w:tc>
        <w:tc>
          <w:tcPr>
            <w:tcW w:w="757" w:type="dxa"/>
            <w:tcBorders>
              <w:top w:val="nil"/>
              <w:left w:val="nil"/>
              <w:bottom w:val="single" w:sz="4" w:space="0" w:color="auto"/>
              <w:right w:val="single" w:sz="4" w:space="0" w:color="auto"/>
            </w:tcBorders>
            <w:shd w:val="clear" w:color="auto" w:fill="auto"/>
            <w:noWrap/>
            <w:vAlign w:val="center"/>
            <w:hideMark/>
          </w:tcPr>
          <w:p w14:paraId="2F54E85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16,1</w:t>
            </w:r>
          </w:p>
        </w:tc>
        <w:tc>
          <w:tcPr>
            <w:tcW w:w="757" w:type="dxa"/>
            <w:tcBorders>
              <w:top w:val="nil"/>
              <w:left w:val="nil"/>
              <w:bottom w:val="single" w:sz="4" w:space="0" w:color="auto"/>
              <w:right w:val="single" w:sz="4" w:space="0" w:color="auto"/>
            </w:tcBorders>
            <w:shd w:val="clear" w:color="auto" w:fill="auto"/>
            <w:noWrap/>
            <w:vAlign w:val="center"/>
            <w:hideMark/>
          </w:tcPr>
          <w:p w14:paraId="67615D0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17,1</w:t>
            </w:r>
          </w:p>
        </w:tc>
        <w:tc>
          <w:tcPr>
            <w:tcW w:w="757" w:type="dxa"/>
            <w:tcBorders>
              <w:top w:val="nil"/>
              <w:left w:val="nil"/>
              <w:bottom w:val="single" w:sz="4" w:space="0" w:color="auto"/>
              <w:right w:val="single" w:sz="4" w:space="0" w:color="auto"/>
            </w:tcBorders>
            <w:shd w:val="clear" w:color="auto" w:fill="auto"/>
            <w:noWrap/>
            <w:vAlign w:val="center"/>
            <w:hideMark/>
          </w:tcPr>
          <w:p w14:paraId="1D3A4A6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18,1</w:t>
            </w:r>
          </w:p>
        </w:tc>
      </w:tr>
      <w:tr w:rsidR="00D502D3" w:rsidRPr="00C45523" w14:paraId="68C3224E" w14:textId="77777777"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35BC0635" w14:textId="77777777"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Выработка тепловой энергии, Гкал</w:t>
            </w:r>
          </w:p>
        </w:tc>
        <w:tc>
          <w:tcPr>
            <w:tcW w:w="758" w:type="dxa"/>
            <w:tcBorders>
              <w:top w:val="nil"/>
              <w:left w:val="nil"/>
              <w:bottom w:val="single" w:sz="4" w:space="0" w:color="auto"/>
              <w:right w:val="single" w:sz="4" w:space="0" w:color="auto"/>
            </w:tcBorders>
            <w:shd w:val="clear" w:color="auto" w:fill="auto"/>
            <w:noWrap/>
            <w:vAlign w:val="center"/>
            <w:hideMark/>
          </w:tcPr>
          <w:p w14:paraId="0946E73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14957,2</w:t>
            </w:r>
          </w:p>
        </w:tc>
        <w:tc>
          <w:tcPr>
            <w:tcW w:w="757" w:type="dxa"/>
            <w:tcBorders>
              <w:top w:val="nil"/>
              <w:left w:val="nil"/>
              <w:bottom w:val="single" w:sz="4" w:space="0" w:color="auto"/>
              <w:right w:val="single" w:sz="4" w:space="0" w:color="auto"/>
            </w:tcBorders>
            <w:shd w:val="clear" w:color="auto" w:fill="auto"/>
            <w:noWrap/>
            <w:vAlign w:val="center"/>
            <w:hideMark/>
          </w:tcPr>
          <w:p w14:paraId="001FDE4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16049,3</w:t>
            </w:r>
          </w:p>
        </w:tc>
        <w:tc>
          <w:tcPr>
            <w:tcW w:w="757" w:type="dxa"/>
            <w:tcBorders>
              <w:top w:val="nil"/>
              <w:left w:val="nil"/>
              <w:bottom w:val="single" w:sz="4" w:space="0" w:color="auto"/>
              <w:right w:val="single" w:sz="4" w:space="0" w:color="auto"/>
            </w:tcBorders>
            <w:shd w:val="clear" w:color="auto" w:fill="auto"/>
            <w:noWrap/>
            <w:vAlign w:val="center"/>
            <w:hideMark/>
          </w:tcPr>
          <w:p w14:paraId="619FFCD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16049,3</w:t>
            </w:r>
          </w:p>
        </w:tc>
        <w:tc>
          <w:tcPr>
            <w:tcW w:w="757" w:type="dxa"/>
            <w:tcBorders>
              <w:top w:val="nil"/>
              <w:left w:val="nil"/>
              <w:bottom w:val="single" w:sz="4" w:space="0" w:color="auto"/>
              <w:right w:val="single" w:sz="4" w:space="0" w:color="auto"/>
            </w:tcBorders>
            <w:shd w:val="clear" w:color="auto" w:fill="auto"/>
            <w:noWrap/>
            <w:vAlign w:val="center"/>
            <w:hideMark/>
          </w:tcPr>
          <w:p w14:paraId="51B3F89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16049,3</w:t>
            </w:r>
          </w:p>
        </w:tc>
        <w:tc>
          <w:tcPr>
            <w:tcW w:w="757" w:type="dxa"/>
            <w:tcBorders>
              <w:top w:val="nil"/>
              <w:left w:val="nil"/>
              <w:bottom w:val="single" w:sz="4" w:space="0" w:color="auto"/>
              <w:right w:val="single" w:sz="4" w:space="0" w:color="auto"/>
            </w:tcBorders>
            <w:shd w:val="clear" w:color="auto" w:fill="auto"/>
            <w:noWrap/>
            <w:vAlign w:val="center"/>
            <w:hideMark/>
          </w:tcPr>
          <w:p w14:paraId="0055507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16049,3</w:t>
            </w:r>
          </w:p>
        </w:tc>
        <w:tc>
          <w:tcPr>
            <w:tcW w:w="757" w:type="dxa"/>
            <w:tcBorders>
              <w:top w:val="nil"/>
              <w:left w:val="nil"/>
              <w:bottom w:val="single" w:sz="4" w:space="0" w:color="auto"/>
              <w:right w:val="single" w:sz="4" w:space="0" w:color="auto"/>
            </w:tcBorders>
            <w:shd w:val="clear" w:color="auto" w:fill="auto"/>
            <w:noWrap/>
            <w:vAlign w:val="center"/>
            <w:hideMark/>
          </w:tcPr>
          <w:p w14:paraId="63FDA0C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16049,3</w:t>
            </w:r>
          </w:p>
        </w:tc>
        <w:tc>
          <w:tcPr>
            <w:tcW w:w="757" w:type="dxa"/>
            <w:tcBorders>
              <w:top w:val="nil"/>
              <w:left w:val="nil"/>
              <w:bottom w:val="single" w:sz="4" w:space="0" w:color="auto"/>
              <w:right w:val="single" w:sz="4" w:space="0" w:color="auto"/>
            </w:tcBorders>
            <w:shd w:val="clear" w:color="auto" w:fill="auto"/>
            <w:noWrap/>
            <w:vAlign w:val="center"/>
            <w:hideMark/>
          </w:tcPr>
          <w:p w14:paraId="140CE1B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16049,3</w:t>
            </w:r>
          </w:p>
        </w:tc>
        <w:tc>
          <w:tcPr>
            <w:tcW w:w="757" w:type="dxa"/>
            <w:tcBorders>
              <w:top w:val="nil"/>
              <w:left w:val="nil"/>
              <w:bottom w:val="single" w:sz="4" w:space="0" w:color="auto"/>
              <w:right w:val="single" w:sz="4" w:space="0" w:color="auto"/>
            </w:tcBorders>
            <w:shd w:val="clear" w:color="auto" w:fill="auto"/>
            <w:noWrap/>
            <w:vAlign w:val="center"/>
            <w:hideMark/>
          </w:tcPr>
          <w:p w14:paraId="4D3AC91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16049,3</w:t>
            </w:r>
          </w:p>
        </w:tc>
        <w:tc>
          <w:tcPr>
            <w:tcW w:w="757" w:type="dxa"/>
            <w:tcBorders>
              <w:top w:val="nil"/>
              <w:left w:val="nil"/>
              <w:bottom w:val="single" w:sz="4" w:space="0" w:color="auto"/>
              <w:right w:val="single" w:sz="4" w:space="0" w:color="auto"/>
            </w:tcBorders>
            <w:shd w:val="clear" w:color="auto" w:fill="auto"/>
            <w:noWrap/>
            <w:vAlign w:val="center"/>
            <w:hideMark/>
          </w:tcPr>
          <w:p w14:paraId="634090D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16049,3</w:t>
            </w:r>
          </w:p>
        </w:tc>
        <w:tc>
          <w:tcPr>
            <w:tcW w:w="757" w:type="dxa"/>
            <w:tcBorders>
              <w:top w:val="nil"/>
              <w:left w:val="nil"/>
              <w:bottom w:val="single" w:sz="4" w:space="0" w:color="auto"/>
              <w:right w:val="single" w:sz="4" w:space="0" w:color="auto"/>
            </w:tcBorders>
            <w:shd w:val="clear" w:color="auto" w:fill="auto"/>
            <w:noWrap/>
            <w:vAlign w:val="center"/>
            <w:hideMark/>
          </w:tcPr>
          <w:p w14:paraId="3F01E8D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16049,3</w:t>
            </w:r>
          </w:p>
        </w:tc>
        <w:tc>
          <w:tcPr>
            <w:tcW w:w="757" w:type="dxa"/>
            <w:tcBorders>
              <w:top w:val="nil"/>
              <w:left w:val="nil"/>
              <w:bottom w:val="single" w:sz="4" w:space="0" w:color="auto"/>
              <w:right w:val="single" w:sz="4" w:space="0" w:color="auto"/>
            </w:tcBorders>
            <w:shd w:val="clear" w:color="auto" w:fill="auto"/>
            <w:noWrap/>
            <w:vAlign w:val="center"/>
            <w:hideMark/>
          </w:tcPr>
          <w:p w14:paraId="474D69C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16049,3</w:t>
            </w:r>
          </w:p>
        </w:tc>
        <w:tc>
          <w:tcPr>
            <w:tcW w:w="757" w:type="dxa"/>
            <w:tcBorders>
              <w:top w:val="nil"/>
              <w:left w:val="nil"/>
              <w:bottom w:val="single" w:sz="4" w:space="0" w:color="auto"/>
              <w:right w:val="single" w:sz="4" w:space="0" w:color="auto"/>
            </w:tcBorders>
            <w:shd w:val="clear" w:color="auto" w:fill="auto"/>
            <w:noWrap/>
            <w:vAlign w:val="center"/>
            <w:hideMark/>
          </w:tcPr>
          <w:p w14:paraId="7FE0A91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16049,3</w:t>
            </w:r>
          </w:p>
        </w:tc>
      </w:tr>
      <w:tr w:rsidR="00D502D3" w:rsidRPr="00C45523" w14:paraId="27C6F3B0" w14:textId="77777777"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2107F376" w14:textId="77777777"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Собственные нужды тепловой энергии, Гкал</w:t>
            </w:r>
          </w:p>
        </w:tc>
        <w:tc>
          <w:tcPr>
            <w:tcW w:w="758" w:type="dxa"/>
            <w:tcBorders>
              <w:top w:val="nil"/>
              <w:left w:val="nil"/>
              <w:bottom w:val="single" w:sz="4" w:space="0" w:color="auto"/>
              <w:right w:val="single" w:sz="4" w:space="0" w:color="auto"/>
            </w:tcBorders>
            <w:shd w:val="clear" w:color="auto" w:fill="auto"/>
            <w:noWrap/>
            <w:vAlign w:val="center"/>
            <w:hideMark/>
          </w:tcPr>
          <w:p w14:paraId="4913C9A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425,4</w:t>
            </w:r>
          </w:p>
        </w:tc>
        <w:tc>
          <w:tcPr>
            <w:tcW w:w="757" w:type="dxa"/>
            <w:tcBorders>
              <w:top w:val="nil"/>
              <w:left w:val="nil"/>
              <w:bottom w:val="single" w:sz="4" w:space="0" w:color="auto"/>
              <w:right w:val="single" w:sz="4" w:space="0" w:color="auto"/>
            </w:tcBorders>
            <w:shd w:val="clear" w:color="auto" w:fill="auto"/>
            <w:noWrap/>
            <w:vAlign w:val="center"/>
            <w:hideMark/>
          </w:tcPr>
          <w:p w14:paraId="172B4EE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1054,0</w:t>
            </w:r>
          </w:p>
        </w:tc>
        <w:tc>
          <w:tcPr>
            <w:tcW w:w="757" w:type="dxa"/>
            <w:tcBorders>
              <w:top w:val="nil"/>
              <w:left w:val="nil"/>
              <w:bottom w:val="single" w:sz="4" w:space="0" w:color="auto"/>
              <w:right w:val="single" w:sz="4" w:space="0" w:color="auto"/>
            </w:tcBorders>
            <w:shd w:val="clear" w:color="auto" w:fill="auto"/>
            <w:noWrap/>
            <w:vAlign w:val="center"/>
            <w:hideMark/>
          </w:tcPr>
          <w:p w14:paraId="737EC1D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1054,0</w:t>
            </w:r>
          </w:p>
        </w:tc>
        <w:tc>
          <w:tcPr>
            <w:tcW w:w="757" w:type="dxa"/>
            <w:tcBorders>
              <w:top w:val="nil"/>
              <w:left w:val="nil"/>
              <w:bottom w:val="single" w:sz="4" w:space="0" w:color="auto"/>
              <w:right w:val="single" w:sz="4" w:space="0" w:color="auto"/>
            </w:tcBorders>
            <w:shd w:val="clear" w:color="auto" w:fill="auto"/>
            <w:noWrap/>
            <w:vAlign w:val="center"/>
            <w:hideMark/>
          </w:tcPr>
          <w:p w14:paraId="60DF51B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1054,0</w:t>
            </w:r>
          </w:p>
        </w:tc>
        <w:tc>
          <w:tcPr>
            <w:tcW w:w="757" w:type="dxa"/>
            <w:tcBorders>
              <w:top w:val="nil"/>
              <w:left w:val="nil"/>
              <w:bottom w:val="single" w:sz="4" w:space="0" w:color="auto"/>
              <w:right w:val="single" w:sz="4" w:space="0" w:color="auto"/>
            </w:tcBorders>
            <w:shd w:val="clear" w:color="auto" w:fill="auto"/>
            <w:noWrap/>
            <w:vAlign w:val="center"/>
            <w:hideMark/>
          </w:tcPr>
          <w:p w14:paraId="724E8FA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1054,0</w:t>
            </w:r>
          </w:p>
        </w:tc>
        <w:tc>
          <w:tcPr>
            <w:tcW w:w="757" w:type="dxa"/>
            <w:tcBorders>
              <w:top w:val="nil"/>
              <w:left w:val="nil"/>
              <w:bottom w:val="single" w:sz="4" w:space="0" w:color="auto"/>
              <w:right w:val="single" w:sz="4" w:space="0" w:color="auto"/>
            </w:tcBorders>
            <w:shd w:val="clear" w:color="auto" w:fill="auto"/>
            <w:noWrap/>
            <w:vAlign w:val="center"/>
            <w:hideMark/>
          </w:tcPr>
          <w:p w14:paraId="4AE9E00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1054,0</w:t>
            </w:r>
          </w:p>
        </w:tc>
        <w:tc>
          <w:tcPr>
            <w:tcW w:w="757" w:type="dxa"/>
            <w:tcBorders>
              <w:top w:val="nil"/>
              <w:left w:val="nil"/>
              <w:bottom w:val="single" w:sz="4" w:space="0" w:color="auto"/>
              <w:right w:val="single" w:sz="4" w:space="0" w:color="auto"/>
            </w:tcBorders>
            <w:shd w:val="clear" w:color="auto" w:fill="auto"/>
            <w:noWrap/>
            <w:vAlign w:val="center"/>
            <w:hideMark/>
          </w:tcPr>
          <w:p w14:paraId="0943FE7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1054,0</w:t>
            </w:r>
          </w:p>
        </w:tc>
        <w:tc>
          <w:tcPr>
            <w:tcW w:w="757" w:type="dxa"/>
            <w:tcBorders>
              <w:top w:val="nil"/>
              <w:left w:val="nil"/>
              <w:bottom w:val="single" w:sz="4" w:space="0" w:color="auto"/>
              <w:right w:val="single" w:sz="4" w:space="0" w:color="auto"/>
            </w:tcBorders>
            <w:shd w:val="clear" w:color="auto" w:fill="auto"/>
            <w:noWrap/>
            <w:vAlign w:val="center"/>
            <w:hideMark/>
          </w:tcPr>
          <w:p w14:paraId="10856B6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1054,0</w:t>
            </w:r>
          </w:p>
        </w:tc>
        <w:tc>
          <w:tcPr>
            <w:tcW w:w="757" w:type="dxa"/>
            <w:tcBorders>
              <w:top w:val="nil"/>
              <w:left w:val="nil"/>
              <w:bottom w:val="single" w:sz="4" w:space="0" w:color="auto"/>
              <w:right w:val="single" w:sz="4" w:space="0" w:color="auto"/>
            </w:tcBorders>
            <w:shd w:val="clear" w:color="auto" w:fill="auto"/>
            <w:noWrap/>
            <w:vAlign w:val="center"/>
            <w:hideMark/>
          </w:tcPr>
          <w:p w14:paraId="697712C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1054,0</w:t>
            </w:r>
          </w:p>
        </w:tc>
        <w:tc>
          <w:tcPr>
            <w:tcW w:w="757" w:type="dxa"/>
            <w:tcBorders>
              <w:top w:val="nil"/>
              <w:left w:val="nil"/>
              <w:bottom w:val="single" w:sz="4" w:space="0" w:color="auto"/>
              <w:right w:val="single" w:sz="4" w:space="0" w:color="auto"/>
            </w:tcBorders>
            <w:shd w:val="clear" w:color="auto" w:fill="auto"/>
            <w:noWrap/>
            <w:vAlign w:val="center"/>
            <w:hideMark/>
          </w:tcPr>
          <w:p w14:paraId="181868D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1054,0</w:t>
            </w:r>
          </w:p>
        </w:tc>
        <w:tc>
          <w:tcPr>
            <w:tcW w:w="757" w:type="dxa"/>
            <w:tcBorders>
              <w:top w:val="nil"/>
              <w:left w:val="nil"/>
              <w:bottom w:val="single" w:sz="4" w:space="0" w:color="auto"/>
              <w:right w:val="single" w:sz="4" w:space="0" w:color="auto"/>
            </w:tcBorders>
            <w:shd w:val="clear" w:color="auto" w:fill="auto"/>
            <w:noWrap/>
            <w:vAlign w:val="center"/>
            <w:hideMark/>
          </w:tcPr>
          <w:p w14:paraId="7B7B907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1054,0</w:t>
            </w:r>
          </w:p>
        </w:tc>
        <w:tc>
          <w:tcPr>
            <w:tcW w:w="757" w:type="dxa"/>
            <w:tcBorders>
              <w:top w:val="nil"/>
              <w:left w:val="nil"/>
              <w:bottom w:val="single" w:sz="4" w:space="0" w:color="auto"/>
              <w:right w:val="single" w:sz="4" w:space="0" w:color="auto"/>
            </w:tcBorders>
            <w:shd w:val="clear" w:color="auto" w:fill="auto"/>
            <w:noWrap/>
            <w:vAlign w:val="center"/>
            <w:hideMark/>
          </w:tcPr>
          <w:p w14:paraId="4E622F8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1054,0</w:t>
            </w:r>
          </w:p>
        </w:tc>
      </w:tr>
      <w:tr w:rsidR="00D502D3" w:rsidRPr="00C45523" w14:paraId="2E39B71E" w14:textId="77777777"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167F7B03" w14:textId="77777777"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Отпуск тепловой энергии с коллекторов, Гкал</w:t>
            </w:r>
          </w:p>
        </w:tc>
        <w:tc>
          <w:tcPr>
            <w:tcW w:w="758" w:type="dxa"/>
            <w:tcBorders>
              <w:top w:val="nil"/>
              <w:left w:val="nil"/>
              <w:bottom w:val="single" w:sz="4" w:space="0" w:color="auto"/>
              <w:right w:val="single" w:sz="4" w:space="0" w:color="auto"/>
            </w:tcBorders>
            <w:shd w:val="clear" w:color="auto" w:fill="auto"/>
            <w:noWrap/>
            <w:vAlign w:val="center"/>
            <w:hideMark/>
          </w:tcPr>
          <w:p w14:paraId="339ECDE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14531,8</w:t>
            </w:r>
          </w:p>
        </w:tc>
        <w:tc>
          <w:tcPr>
            <w:tcW w:w="757" w:type="dxa"/>
            <w:tcBorders>
              <w:top w:val="nil"/>
              <w:left w:val="nil"/>
              <w:bottom w:val="single" w:sz="4" w:space="0" w:color="auto"/>
              <w:right w:val="single" w:sz="4" w:space="0" w:color="auto"/>
            </w:tcBorders>
            <w:shd w:val="clear" w:color="auto" w:fill="auto"/>
            <w:noWrap/>
            <w:vAlign w:val="center"/>
            <w:hideMark/>
          </w:tcPr>
          <w:p w14:paraId="6E4EBA8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14995,3</w:t>
            </w:r>
          </w:p>
        </w:tc>
        <w:tc>
          <w:tcPr>
            <w:tcW w:w="757" w:type="dxa"/>
            <w:tcBorders>
              <w:top w:val="nil"/>
              <w:left w:val="nil"/>
              <w:bottom w:val="single" w:sz="4" w:space="0" w:color="auto"/>
              <w:right w:val="single" w:sz="4" w:space="0" w:color="auto"/>
            </w:tcBorders>
            <w:shd w:val="clear" w:color="auto" w:fill="auto"/>
            <w:noWrap/>
            <w:vAlign w:val="center"/>
            <w:hideMark/>
          </w:tcPr>
          <w:p w14:paraId="5D5717D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14995,3</w:t>
            </w:r>
          </w:p>
        </w:tc>
        <w:tc>
          <w:tcPr>
            <w:tcW w:w="757" w:type="dxa"/>
            <w:tcBorders>
              <w:top w:val="nil"/>
              <w:left w:val="nil"/>
              <w:bottom w:val="single" w:sz="4" w:space="0" w:color="auto"/>
              <w:right w:val="single" w:sz="4" w:space="0" w:color="auto"/>
            </w:tcBorders>
            <w:shd w:val="clear" w:color="auto" w:fill="auto"/>
            <w:noWrap/>
            <w:vAlign w:val="center"/>
            <w:hideMark/>
          </w:tcPr>
          <w:p w14:paraId="713BBAD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14995,3</w:t>
            </w:r>
          </w:p>
        </w:tc>
        <w:tc>
          <w:tcPr>
            <w:tcW w:w="757" w:type="dxa"/>
            <w:tcBorders>
              <w:top w:val="nil"/>
              <w:left w:val="nil"/>
              <w:bottom w:val="single" w:sz="4" w:space="0" w:color="auto"/>
              <w:right w:val="single" w:sz="4" w:space="0" w:color="auto"/>
            </w:tcBorders>
            <w:shd w:val="clear" w:color="auto" w:fill="auto"/>
            <w:noWrap/>
            <w:vAlign w:val="center"/>
            <w:hideMark/>
          </w:tcPr>
          <w:p w14:paraId="1B7B115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14995,3</w:t>
            </w:r>
          </w:p>
        </w:tc>
        <w:tc>
          <w:tcPr>
            <w:tcW w:w="757" w:type="dxa"/>
            <w:tcBorders>
              <w:top w:val="nil"/>
              <w:left w:val="nil"/>
              <w:bottom w:val="single" w:sz="4" w:space="0" w:color="auto"/>
              <w:right w:val="single" w:sz="4" w:space="0" w:color="auto"/>
            </w:tcBorders>
            <w:shd w:val="clear" w:color="auto" w:fill="auto"/>
            <w:noWrap/>
            <w:vAlign w:val="center"/>
            <w:hideMark/>
          </w:tcPr>
          <w:p w14:paraId="5B53E9D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14995,3</w:t>
            </w:r>
          </w:p>
        </w:tc>
        <w:tc>
          <w:tcPr>
            <w:tcW w:w="757" w:type="dxa"/>
            <w:tcBorders>
              <w:top w:val="nil"/>
              <w:left w:val="nil"/>
              <w:bottom w:val="single" w:sz="4" w:space="0" w:color="auto"/>
              <w:right w:val="single" w:sz="4" w:space="0" w:color="auto"/>
            </w:tcBorders>
            <w:shd w:val="clear" w:color="auto" w:fill="auto"/>
            <w:noWrap/>
            <w:vAlign w:val="center"/>
            <w:hideMark/>
          </w:tcPr>
          <w:p w14:paraId="3D3E339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14995,3</w:t>
            </w:r>
          </w:p>
        </w:tc>
        <w:tc>
          <w:tcPr>
            <w:tcW w:w="757" w:type="dxa"/>
            <w:tcBorders>
              <w:top w:val="nil"/>
              <w:left w:val="nil"/>
              <w:bottom w:val="single" w:sz="4" w:space="0" w:color="auto"/>
              <w:right w:val="single" w:sz="4" w:space="0" w:color="auto"/>
            </w:tcBorders>
            <w:shd w:val="clear" w:color="auto" w:fill="auto"/>
            <w:noWrap/>
            <w:vAlign w:val="center"/>
            <w:hideMark/>
          </w:tcPr>
          <w:p w14:paraId="164E364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14995,3</w:t>
            </w:r>
          </w:p>
        </w:tc>
        <w:tc>
          <w:tcPr>
            <w:tcW w:w="757" w:type="dxa"/>
            <w:tcBorders>
              <w:top w:val="nil"/>
              <w:left w:val="nil"/>
              <w:bottom w:val="single" w:sz="4" w:space="0" w:color="auto"/>
              <w:right w:val="single" w:sz="4" w:space="0" w:color="auto"/>
            </w:tcBorders>
            <w:shd w:val="clear" w:color="auto" w:fill="auto"/>
            <w:noWrap/>
            <w:vAlign w:val="center"/>
            <w:hideMark/>
          </w:tcPr>
          <w:p w14:paraId="5185C08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14995,3</w:t>
            </w:r>
          </w:p>
        </w:tc>
        <w:tc>
          <w:tcPr>
            <w:tcW w:w="757" w:type="dxa"/>
            <w:tcBorders>
              <w:top w:val="nil"/>
              <w:left w:val="nil"/>
              <w:bottom w:val="single" w:sz="4" w:space="0" w:color="auto"/>
              <w:right w:val="single" w:sz="4" w:space="0" w:color="auto"/>
            </w:tcBorders>
            <w:shd w:val="clear" w:color="auto" w:fill="auto"/>
            <w:noWrap/>
            <w:vAlign w:val="center"/>
            <w:hideMark/>
          </w:tcPr>
          <w:p w14:paraId="1338AAE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14995,3</w:t>
            </w:r>
          </w:p>
        </w:tc>
        <w:tc>
          <w:tcPr>
            <w:tcW w:w="757" w:type="dxa"/>
            <w:tcBorders>
              <w:top w:val="nil"/>
              <w:left w:val="nil"/>
              <w:bottom w:val="single" w:sz="4" w:space="0" w:color="auto"/>
              <w:right w:val="single" w:sz="4" w:space="0" w:color="auto"/>
            </w:tcBorders>
            <w:shd w:val="clear" w:color="auto" w:fill="auto"/>
            <w:noWrap/>
            <w:vAlign w:val="center"/>
            <w:hideMark/>
          </w:tcPr>
          <w:p w14:paraId="0000426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14995,3</w:t>
            </w:r>
          </w:p>
        </w:tc>
        <w:tc>
          <w:tcPr>
            <w:tcW w:w="757" w:type="dxa"/>
            <w:tcBorders>
              <w:top w:val="nil"/>
              <w:left w:val="nil"/>
              <w:bottom w:val="single" w:sz="4" w:space="0" w:color="auto"/>
              <w:right w:val="single" w:sz="4" w:space="0" w:color="auto"/>
            </w:tcBorders>
            <w:shd w:val="clear" w:color="auto" w:fill="auto"/>
            <w:noWrap/>
            <w:vAlign w:val="center"/>
            <w:hideMark/>
          </w:tcPr>
          <w:p w14:paraId="2500E40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14995,3</w:t>
            </w:r>
          </w:p>
        </w:tc>
      </w:tr>
      <w:tr w:rsidR="00D502D3" w:rsidRPr="00C45523" w14:paraId="7C015C4D" w14:textId="77777777"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7732CCD7" w14:textId="77777777"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Хозяйственные нужды тепловой энергии, Гкал</w:t>
            </w:r>
          </w:p>
        </w:tc>
        <w:tc>
          <w:tcPr>
            <w:tcW w:w="758" w:type="dxa"/>
            <w:tcBorders>
              <w:top w:val="nil"/>
              <w:left w:val="nil"/>
              <w:bottom w:val="single" w:sz="4" w:space="0" w:color="auto"/>
              <w:right w:val="single" w:sz="4" w:space="0" w:color="auto"/>
            </w:tcBorders>
            <w:shd w:val="clear" w:color="auto" w:fill="auto"/>
            <w:noWrap/>
            <w:vAlign w:val="center"/>
            <w:hideMark/>
          </w:tcPr>
          <w:p w14:paraId="72E9573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21,3</w:t>
            </w:r>
          </w:p>
        </w:tc>
        <w:tc>
          <w:tcPr>
            <w:tcW w:w="757" w:type="dxa"/>
            <w:tcBorders>
              <w:top w:val="nil"/>
              <w:left w:val="nil"/>
              <w:bottom w:val="single" w:sz="4" w:space="0" w:color="auto"/>
              <w:right w:val="single" w:sz="4" w:space="0" w:color="auto"/>
            </w:tcBorders>
            <w:shd w:val="clear" w:color="auto" w:fill="auto"/>
            <w:noWrap/>
            <w:vAlign w:val="center"/>
            <w:hideMark/>
          </w:tcPr>
          <w:p w14:paraId="7CC4477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52,7</w:t>
            </w:r>
          </w:p>
        </w:tc>
        <w:tc>
          <w:tcPr>
            <w:tcW w:w="757" w:type="dxa"/>
            <w:tcBorders>
              <w:top w:val="nil"/>
              <w:left w:val="nil"/>
              <w:bottom w:val="single" w:sz="4" w:space="0" w:color="auto"/>
              <w:right w:val="single" w:sz="4" w:space="0" w:color="auto"/>
            </w:tcBorders>
            <w:shd w:val="clear" w:color="auto" w:fill="auto"/>
            <w:noWrap/>
            <w:vAlign w:val="center"/>
            <w:hideMark/>
          </w:tcPr>
          <w:p w14:paraId="10F6F37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52,7</w:t>
            </w:r>
          </w:p>
        </w:tc>
        <w:tc>
          <w:tcPr>
            <w:tcW w:w="757" w:type="dxa"/>
            <w:tcBorders>
              <w:top w:val="nil"/>
              <w:left w:val="nil"/>
              <w:bottom w:val="single" w:sz="4" w:space="0" w:color="auto"/>
              <w:right w:val="single" w:sz="4" w:space="0" w:color="auto"/>
            </w:tcBorders>
            <w:shd w:val="clear" w:color="auto" w:fill="auto"/>
            <w:noWrap/>
            <w:vAlign w:val="center"/>
            <w:hideMark/>
          </w:tcPr>
          <w:p w14:paraId="6CE684C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52,7</w:t>
            </w:r>
          </w:p>
        </w:tc>
        <w:tc>
          <w:tcPr>
            <w:tcW w:w="757" w:type="dxa"/>
            <w:tcBorders>
              <w:top w:val="nil"/>
              <w:left w:val="nil"/>
              <w:bottom w:val="single" w:sz="4" w:space="0" w:color="auto"/>
              <w:right w:val="single" w:sz="4" w:space="0" w:color="auto"/>
            </w:tcBorders>
            <w:shd w:val="clear" w:color="auto" w:fill="auto"/>
            <w:noWrap/>
            <w:vAlign w:val="center"/>
            <w:hideMark/>
          </w:tcPr>
          <w:p w14:paraId="6280A5C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52,7</w:t>
            </w:r>
          </w:p>
        </w:tc>
        <w:tc>
          <w:tcPr>
            <w:tcW w:w="757" w:type="dxa"/>
            <w:tcBorders>
              <w:top w:val="nil"/>
              <w:left w:val="nil"/>
              <w:bottom w:val="single" w:sz="4" w:space="0" w:color="auto"/>
              <w:right w:val="single" w:sz="4" w:space="0" w:color="auto"/>
            </w:tcBorders>
            <w:shd w:val="clear" w:color="auto" w:fill="auto"/>
            <w:noWrap/>
            <w:vAlign w:val="center"/>
            <w:hideMark/>
          </w:tcPr>
          <w:p w14:paraId="7C63A07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52,7</w:t>
            </w:r>
          </w:p>
        </w:tc>
        <w:tc>
          <w:tcPr>
            <w:tcW w:w="757" w:type="dxa"/>
            <w:tcBorders>
              <w:top w:val="nil"/>
              <w:left w:val="nil"/>
              <w:bottom w:val="single" w:sz="4" w:space="0" w:color="auto"/>
              <w:right w:val="single" w:sz="4" w:space="0" w:color="auto"/>
            </w:tcBorders>
            <w:shd w:val="clear" w:color="auto" w:fill="auto"/>
            <w:noWrap/>
            <w:vAlign w:val="center"/>
            <w:hideMark/>
          </w:tcPr>
          <w:p w14:paraId="1510271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52,7</w:t>
            </w:r>
          </w:p>
        </w:tc>
        <w:tc>
          <w:tcPr>
            <w:tcW w:w="757" w:type="dxa"/>
            <w:tcBorders>
              <w:top w:val="nil"/>
              <w:left w:val="nil"/>
              <w:bottom w:val="single" w:sz="4" w:space="0" w:color="auto"/>
              <w:right w:val="single" w:sz="4" w:space="0" w:color="auto"/>
            </w:tcBorders>
            <w:shd w:val="clear" w:color="auto" w:fill="auto"/>
            <w:noWrap/>
            <w:vAlign w:val="center"/>
            <w:hideMark/>
          </w:tcPr>
          <w:p w14:paraId="27B93F6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52,7</w:t>
            </w:r>
          </w:p>
        </w:tc>
        <w:tc>
          <w:tcPr>
            <w:tcW w:w="757" w:type="dxa"/>
            <w:tcBorders>
              <w:top w:val="nil"/>
              <w:left w:val="nil"/>
              <w:bottom w:val="single" w:sz="4" w:space="0" w:color="auto"/>
              <w:right w:val="single" w:sz="4" w:space="0" w:color="auto"/>
            </w:tcBorders>
            <w:shd w:val="clear" w:color="auto" w:fill="auto"/>
            <w:noWrap/>
            <w:vAlign w:val="center"/>
            <w:hideMark/>
          </w:tcPr>
          <w:p w14:paraId="08C2314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52,7</w:t>
            </w:r>
          </w:p>
        </w:tc>
        <w:tc>
          <w:tcPr>
            <w:tcW w:w="757" w:type="dxa"/>
            <w:tcBorders>
              <w:top w:val="nil"/>
              <w:left w:val="nil"/>
              <w:bottom w:val="single" w:sz="4" w:space="0" w:color="auto"/>
              <w:right w:val="single" w:sz="4" w:space="0" w:color="auto"/>
            </w:tcBorders>
            <w:shd w:val="clear" w:color="auto" w:fill="auto"/>
            <w:noWrap/>
            <w:vAlign w:val="center"/>
            <w:hideMark/>
          </w:tcPr>
          <w:p w14:paraId="1CE948F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52,7</w:t>
            </w:r>
          </w:p>
        </w:tc>
        <w:tc>
          <w:tcPr>
            <w:tcW w:w="757" w:type="dxa"/>
            <w:tcBorders>
              <w:top w:val="nil"/>
              <w:left w:val="nil"/>
              <w:bottom w:val="single" w:sz="4" w:space="0" w:color="auto"/>
              <w:right w:val="single" w:sz="4" w:space="0" w:color="auto"/>
            </w:tcBorders>
            <w:shd w:val="clear" w:color="auto" w:fill="auto"/>
            <w:noWrap/>
            <w:vAlign w:val="center"/>
            <w:hideMark/>
          </w:tcPr>
          <w:p w14:paraId="3CA1BD5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52,7</w:t>
            </w:r>
          </w:p>
        </w:tc>
        <w:tc>
          <w:tcPr>
            <w:tcW w:w="757" w:type="dxa"/>
            <w:tcBorders>
              <w:top w:val="nil"/>
              <w:left w:val="nil"/>
              <w:bottom w:val="single" w:sz="4" w:space="0" w:color="auto"/>
              <w:right w:val="single" w:sz="4" w:space="0" w:color="auto"/>
            </w:tcBorders>
            <w:shd w:val="clear" w:color="auto" w:fill="auto"/>
            <w:noWrap/>
            <w:vAlign w:val="center"/>
            <w:hideMark/>
          </w:tcPr>
          <w:p w14:paraId="23EAA67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52,7</w:t>
            </w:r>
          </w:p>
        </w:tc>
      </w:tr>
      <w:tr w:rsidR="00D502D3" w:rsidRPr="00C45523" w14:paraId="3DFEF94C" w14:textId="77777777"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5B3EE8D6" w14:textId="77777777"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Отпуск тепловой энергии с коллекторов внешним потребителям, Гкал</w:t>
            </w:r>
          </w:p>
        </w:tc>
        <w:tc>
          <w:tcPr>
            <w:tcW w:w="758" w:type="dxa"/>
            <w:tcBorders>
              <w:top w:val="nil"/>
              <w:left w:val="nil"/>
              <w:bottom w:val="single" w:sz="4" w:space="0" w:color="auto"/>
              <w:right w:val="single" w:sz="4" w:space="0" w:color="auto"/>
            </w:tcBorders>
            <w:shd w:val="clear" w:color="auto" w:fill="auto"/>
            <w:noWrap/>
            <w:vAlign w:val="center"/>
            <w:hideMark/>
          </w:tcPr>
          <w:p w14:paraId="1777451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14510,6</w:t>
            </w:r>
          </w:p>
        </w:tc>
        <w:tc>
          <w:tcPr>
            <w:tcW w:w="757" w:type="dxa"/>
            <w:tcBorders>
              <w:top w:val="nil"/>
              <w:left w:val="nil"/>
              <w:bottom w:val="single" w:sz="4" w:space="0" w:color="auto"/>
              <w:right w:val="single" w:sz="4" w:space="0" w:color="auto"/>
            </w:tcBorders>
            <w:shd w:val="clear" w:color="auto" w:fill="auto"/>
            <w:noWrap/>
            <w:vAlign w:val="center"/>
            <w:hideMark/>
          </w:tcPr>
          <w:p w14:paraId="55A34E8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14942,6</w:t>
            </w:r>
          </w:p>
        </w:tc>
        <w:tc>
          <w:tcPr>
            <w:tcW w:w="757" w:type="dxa"/>
            <w:tcBorders>
              <w:top w:val="nil"/>
              <w:left w:val="nil"/>
              <w:bottom w:val="single" w:sz="4" w:space="0" w:color="auto"/>
              <w:right w:val="single" w:sz="4" w:space="0" w:color="auto"/>
            </w:tcBorders>
            <w:shd w:val="clear" w:color="auto" w:fill="auto"/>
            <w:noWrap/>
            <w:vAlign w:val="center"/>
            <w:hideMark/>
          </w:tcPr>
          <w:p w14:paraId="7508D84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14942,6</w:t>
            </w:r>
          </w:p>
        </w:tc>
        <w:tc>
          <w:tcPr>
            <w:tcW w:w="757" w:type="dxa"/>
            <w:tcBorders>
              <w:top w:val="nil"/>
              <w:left w:val="nil"/>
              <w:bottom w:val="single" w:sz="4" w:space="0" w:color="auto"/>
              <w:right w:val="single" w:sz="4" w:space="0" w:color="auto"/>
            </w:tcBorders>
            <w:shd w:val="clear" w:color="auto" w:fill="auto"/>
            <w:noWrap/>
            <w:vAlign w:val="center"/>
            <w:hideMark/>
          </w:tcPr>
          <w:p w14:paraId="6F5DF4F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14942,6</w:t>
            </w:r>
          </w:p>
        </w:tc>
        <w:tc>
          <w:tcPr>
            <w:tcW w:w="757" w:type="dxa"/>
            <w:tcBorders>
              <w:top w:val="nil"/>
              <w:left w:val="nil"/>
              <w:bottom w:val="single" w:sz="4" w:space="0" w:color="auto"/>
              <w:right w:val="single" w:sz="4" w:space="0" w:color="auto"/>
            </w:tcBorders>
            <w:shd w:val="clear" w:color="auto" w:fill="auto"/>
            <w:noWrap/>
            <w:vAlign w:val="center"/>
            <w:hideMark/>
          </w:tcPr>
          <w:p w14:paraId="028B3AD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14942,6</w:t>
            </w:r>
          </w:p>
        </w:tc>
        <w:tc>
          <w:tcPr>
            <w:tcW w:w="757" w:type="dxa"/>
            <w:tcBorders>
              <w:top w:val="nil"/>
              <w:left w:val="nil"/>
              <w:bottom w:val="single" w:sz="4" w:space="0" w:color="auto"/>
              <w:right w:val="single" w:sz="4" w:space="0" w:color="auto"/>
            </w:tcBorders>
            <w:shd w:val="clear" w:color="auto" w:fill="auto"/>
            <w:noWrap/>
            <w:vAlign w:val="center"/>
            <w:hideMark/>
          </w:tcPr>
          <w:p w14:paraId="325D09D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14942,6</w:t>
            </w:r>
          </w:p>
        </w:tc>
        <w:tc>
          <w:tcPr>
            <w:tcW w:w="757" w:type="dxa"/>
            <w:tcBorders>
              <w:top w:val="nil"/>
              <w:left w:val="nil"/>
              <w:bottom w:val="single" w:sz="4" w:space="0" w:color="auto"/>
              <w:right w:val="single" w:sz="4" w:space="0" w:color="auto"/>
            </w:tcBorders>
            <w:shd w:val="clear" w:color="auto" w:fill="auto"/>
            <w:noWrap/>
            <w:vAlign w:val="center"/>
            <w:hideMark/>
          </w:tcPr>
          <w:p w14:paraId="3650799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14942,6</w:t>
            </w:r>
          </w:p>
        </w:tc>
        <w:tc>
          <w:tcPr>
            <w:tcW w:w="757" w:type="dxa"/>
            <w:tcBorders>
              <w:top w:val="nil"/>
              <w:left w:val="nil"/>
              <w:bottom w:val="single" w:sz="4" w:space="0" w:color="auto"/>
              <w:right w:val="single" w:sz="4" w:space="0" w:color="auto"/>
            </w:tcBorders>
            <w:shd w:val="clear" w:color="auto" w:fill="auto"/>
            <w:noWrap/>
            <w:vAlign w:val="center"/>
            <w:hideMark/>
          </w:tcPr>
          <w:p w14:paraId="485594E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14942,6</w:t>
            </w:r>
          </w:p>
        </w:tc>
        <w:tc>
          <w:tcPr>
            <w:tcW w:w="757" w:type="dxa"/>
            <w:tcBorders>
              <w:top w:val="nil"/>
              <w:left w:val="nil"/>
              <w:bottom w:val="single" w:sz="4" w:space="0" w:color="auto"/>
              <w:right w:val="single" w:sz="4" w:space="0" w:color="auto"/>
            </w:tcBorders>
            <w:shd w:val="clear" w:color="auto" w:fill="auto"/>
            <w:noWrap/>
            <w:vAlign w:val="center"/>
            <w:hideMark/>
          </w:tcPr>
          <w:p w14:paraId="163F711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14942,6</w:t>
            </w:r>
          </w:p>
        </w:tc>
        <w:tc>
          <w:tcPr>
            <w:tcW w:w="757" w:type="dxa"/>
            <w:tcBorders>
              <w:top w:val="nil"/>
              <w:left w:val="nil"/>
              <w:bottom w:val="single" w:sz="4" w:space="0" w:color="auto"/>
              <w:right w:val="single" w:sz="4" w:space="0" w:color="auto"/>
            </w:tcBorders>
            <w:shd w:val="clear" w:color="auto" w:fill="auto"/>
            <w:noWrap/>
            <w:vAlign w:val="center"/>
            <w:hideMark/>
          </w:tcPr>
          <w:p w14:paraId="1AE13D4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14942,6</w:t>
            </w:r>
          </w:p>
        </w:tc>
        <w:tc>
          <w:tcPr>
            <w:tcW w:w="757" w:type="dxa"/>
            <w:tcBorders>
              <w:top w:val="nil"/>
              <w:left w:val="nil"/>
              <w:bottom w:val="single" w:sz="4" w:space="0" w:color="auto"/>
              <w:right w:val="single" w:sz="4" w:space="0" w:color="auto"/>
            </w:tcBorders>
            <w:shd w:val="clear" w:color="auto" w:fill="auto"/>
            <w:noWrap/>
            <w:vAlign w:val="center"/>
            <w:hideMark/>
          </w:tcPr>
          <w:p w14:paraId="4DF92ED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14942,6</w:t>
            </w:r>
          </w:p>
        </w:tc>
        <w:tc>
          <w:tcPr>
            <w:tcW w:w="757" w:type="dxa"/>
            <w:tcBorders>
              <w:top w:val="nil"/>
              <w:left w:val="nil"/>
              <w:bottom w:val="single" w:sz="4" w:space="0" w:color="auto"/>
              <w:right w:val="single" w:sz="4" w:space="0" w:color="auto"/>
            </w:tcBorders>
            <w:shd w:val="clear" w:color="auto" w:fill="auto"/>
            <w:noWrap/>
            <w:vAlign w:val="center"/>
            <w:hideMark/>
          </w:tcPr>
          <w:p w14:paraId="6B873B6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14942,6</w:t>
            </w:r>
          </w:p>
        </w:tc>
      </w:tr>
      <w:tr w:rsidR="00D502D3" w:rsidRPr="00C45523" w14:paraId="7B092B71" w14:textId="77777777"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79AE9D77" w14:textId="77777777"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Потери тепловой энергии в сетях, Гкал</w:t>
            </w:r>
          </w:p>
        </w:tc>
        <w:tc>
          <w:tcPr>
            <w:tcW w:w="758" w:type="dxa"/>
            <w:tcBorders>
              <w:top w:val="nil"/>
              <w:left w:val="nil"/>
              <w:bottom w:val="single" w:sz="4" w:space="0" w:color="auto"/>
              <w:right w:val="single" w:sz="4" w:space="0" w:color="auto"/>
            </w:tcBorders>
            <w:shd w:val="clear" w:color="auto" w:fill="auto"/>
            <w:noWrap/>
            <w:vAlign w:val="center"/>
            <w:hideMark/>
          </w:tcPr>
          <w:p w14:paraId="3ADBDBA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5460,6</w:t>
            </w:r>
          </w:p>
        </w:tc>
        <w:tc>
          <w:tcPr>
            <w:tcW w:w="757" w:type="dxa"/>
            <w:tcBorders>
              <w:top w:val="nil"/>
              <w:left w:val="nil"/>
              <w:bottom w:val="single" w:sz="4" w:space="0" w:color="auto"/>
              <w:right w:val="single" w:sz="4" w:space="0" w:color="auto"/>
            </w:tcBorders>
            <w:shd w:val="clear" w:color="auto" w:fill="auto"/>
            <w:noWrap/>
            <w:vAlign w:val="center"/>
            <w:hideMark/>
          </w:tcPr>
          <w:p w14:paraId="1F86BEE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5470,6</w:t>
            </w:r>
          </w:p>
        </w:tc>
        <w:tc>
          <w:tcPr>
            <w:tcW w:w="757" w:type="dxa"/>
            <w:tcBorders>
              <w:top w:val="nil"/>
              <w:left w:val="nil"/>
              <w:bottom w:val="single" w:sz="4" w:space="0" w:color="auto"/>
              <w:right w:val="single" w:sz="4" w:space="0" w:color="auto"/>
            </w:tcBorders>
            <w:shd w:val="clear" w:color="auto" w:fill="auto"/>
            <w:noWrap/>
            <w:vAlign w:val="center"/>
            <w:hideMark/>
          </w:tcPr>
          <w:p w14:paraId="0F5796D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5470,6</w:t>
            </w:r>
          </w:p>
        </w:tc>
        <w:tc>
          <w:tcPr>
            <w:tcW w:w="757" w:type="dxa"/>
            <w:tcBorders>
              <w:top w:val="nil"/>
              <w:left w:val="nil"/>
              <w:bottom w:val="single" w:sz="4" w:space="0" w:color="auto"/>
              <w:right w:val="single" w:sz="4" w:space="0" w:color="auto"/>
            </w:tcBorders>
            <w:shd w:val="clear" w:color="auto" w:fill="auto"/>
            <w:noWrap/>
            <w:vAlign w:val="center"/>
            <w:hideMark/>
          </w:tcPr>
          <w:p w14:paraId="2E41880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5470,6</w:t>
            </w:r>
          </w:p>
        </w:tc>
        <w:tc>
          <w:tcPr>
            <w:tcW w:w="757" w:type="dxa"/>
            <w:tcBorders>
              <w:top w:val="nil"/>
              <w:left w:val="nil"/>
              <w:bottom w:val="single" w:sz="4" w:space="0" w:color="auto"/>
              <w:right w:val="single" w:sz="4" w:space="0" w:color="auto"/>
            </w:tcBorders>
            <w:shd w:val="clear" w:color="auto" w:fill="auto"/>
            <w:noWrap/>
            <w:vAlign w:val="center"/>
            <w:hideMark/>
          </w:tcPr>
          <w:p w14:paraId="230D101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5470,6</w:t>
            </w:r>
          </w:p>
        </w:tc>
        <w:tc>
          <w:tcPr>
            <w:tcW w:w="757" w:type="dxa"/>
            <w:tcBorders>
              <w:top w:val="nil"/>
              <w:left w:val="nil"/>
              <w:bottom w:val="single" w:sz="4" w:space="0" w:color="auto"/>
              <w:right w:val="single" w:sz="4" w:space="0" w:color="auto"/>
            </w:tcBorders>
            <w:shd w:val="clear" w:color="auto" w:fill="auto"/>
            <w:noWrap/>
            <w:vAlign w:val="center"/>
            <w:hideMark/>
          </w:tcPr>
          <w:p w14:paraId="472E68F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5470,6</w:t>
            </w:r>
          </w:p>
        </w:tc>
        <w:tc>
          <w:tcPr>
            <w:tcW w:w="757" w:type="dxa"/>
            <w:tcBorders>
              <w:top w:val="nil"/>
              <w:left w:val="nil"/>
              <w:bottom w:val="single" w:sz="4" w:space="0" w:color="auto"/>
              <w:right w:val="single" w:sz="4" w:space="0" w:color="auto"/>
            </w:tcBorders>
            <w:shd w:val="clear" w:color="auto" w:fill="auto"/>
            <w:noWrap/>
            <w:vAlign w:val="center"/>
            <w:hideMark/>
          </w:tcPr>
          <w:p w14:paraId="5A7DB12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5470,6</w:t>
            </w:r>
          </w:p>
        </w:tc>
        <w:tc>
          <w:tcPr>
            <w:tcW w:w="757" w:type="dxa"/>
            <w:tcBorders>
              <w:top w:val="nil"/>
              <w:left w:val="nil"/>
              <w:bottom w:val="single" w:sz="4" w:space="0" w:color="auto"/>
              <w:right w:val="single" w:sz="4" w:space="0" w:color="auto"/>
            </w:tcBorders>
            <w:shd w:val="clear" w:color="auto" w:fill="auto"/>
            <w:noWrap/>
            <w:vAlign w:val="center"/>
            <w:hideMark/>
          </w:tcPr>
          <w:p w14:paraId="23032FA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5470,6</w:t>
            </w:r>
          </w:p>
        </w:tc>
        <w:tc>
          <w:tcPr>
            <w:tcW w:w="757" w:type="dxa"/>
            <w:tcBorders>
              <w:top w:val="nil"/>
              <w:left w:val="nil"/>
              <w:bottom w:val="single" w:sz="4" w:space="0" w:color="auto"/>
              <w:right w:val="single" w:sz="4" w:space="0" w:color="auto"/>
            </w:tcBorders>
            <w:shd w:val="clear" w:color="auto" w:fill="auto"/>
            <w:noWrap/>
            <w:vAlign w:val="center"/>
            <w:hideMark/>
          </w:tcPr>
          <w:p w14:paraId="4C48738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5470,6</w:t>
            </w:r>
          </w:p>
        </w:tc>
        <w:tc>
          <w:tcPr>
            <w:tcW w:w="757" w:type="dxa"/>
            <w:tcBorders>
              <w:top w:val="nil"/>
              <w:left w:val="nil"/>
              <w:bottom w:val="single" w:sz="4" w:space="0" w:color="auto"/>
              <w:right w:val="single" w:sz="4" w:space="0" w:color="auto"/>
            </w:tcBorders>
            <w:shd w:val="clear" w:color="auto" w:fill="auto"/>
            <w:noWrap/>
            <w:vAlign w:val="center"/>
            <w:hideMark/>
          </w:tcPr>
          <w:p w14:paraId="128616E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5470,6</w:t>
            </w:r>
          </w:p>
        </w:tc>
        <w:tc>
          <w:tcPr>
            <w:tcW w:w="757" w:type="dxa"/>
            <w:tcBorders>
              <w:top w:val="nil"/>
              <w:left w:val="nil"/>
              <w:bottom w:val="single" w:sz="4" w:space="0" w:color="auto"/>
              <w:right w:val="single" w:sz="4" w:space="0" w:color="auto"/>
            </w:tcBorders>
            <w:shd w:val="clear" w:color="auto" w:fill="auto"/>
            <w:noWrap/>
            <w:vAlign w:val="center"/>
            <w:hideMark/>
          </w:tcPr>
          <w:p w14:paraId="3D289F1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5470,6</w:t>
            </w:r>
          </w:p>
        </w:tc>
        <w:tc>
          <w:tcPr>
            <w:tcW w:w="757" w:type="dxa"/>
            <w:tcBorders>
              <w:top w:val="nil"/>
              <w:left w:val="nil"/>
              <w:bottom w:val="single" w:sz="4" w:space="0" w:color="auto"/>
              <w:right w:val="single" w:sz="4" w:space="0" w:color="auto"/>
            </w:tcBorders>
            <w:shd w:val="clear" w:color="auto" w:fill="auto"/>
            <w:noWrap/>
            <w:vAlign w:val="center"/>
            <w:hideMark/>
          </w:tcPr>
          <w:p w14:paraId="5A6BF7A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5470,6</w:t>
            </w:r>
          </w:p>
        </w:tc>
      </w:tr>
      <w:tr w:rsidR="00D502D3" w:rsidRPr="00C45523" w14:paraId="15A1CB71" w14:textId="77777777"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29D48377" w14:textId="77777777"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Полезный отпуск тепловой энергии потребителям, Гкал</w:t>
            </w:r>
          </w:p>
        </w:tc>
        <w:tc>
          <w:tcPr>
            <w:tcW w:w="758" w:type="dxa"/>
            <w:tcBorders>
              <w:top w:val="nil"/>
              <w:left w:val="nil"/>
              <w:bottom w:val="single" w:sz="4" w:space="0" w:color="auto"/>
              <w:right w:val="single" w:sz="4" w:space="0" w:color="auto"/>
            </w:tcBorders>
            <w:shd w:val="clear" w:color="auto" w:fill="auto"/>
            <w:noWrap/>
            <w:vAlign w:val="center"/>
            <w:hideMark/>
          </w:tcPr>
          <w:p w14:paraId="58C437F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9050,0</w:t>
            </w:r>
          </w:p>
        </w:tc>
        <w:tc>
          <w:tcPr>
            <w:tcW w:w="757" w:type="dxa"/>
            <w:tcBorders>
              <w:top w:val="nil"/>
              <w:left w:val="nil"/>
              <w:bottom w:val="single" w:sz="4" w:space="0" w:color="auto"/>
              <w:right w:val="single" w:sz="4" w:space="0" w:color="auto"/>
            </w:tcBorders>
            <w:shd w:val="clear" w:color="auto" w:fill="auto"/>
            <w:noWrap/>
            <w:vAlign w:val="center"/>
            <w:hideMark/>
          </w:tcPr>
          <w:p w14:paraId="7AA48A8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9472,0</w:t>
            </w:r>
          </w:p>
        </w:tc>
        <w:tc>
          <w:tcPr>
            <w:tcW w:w="757" w:type="dxa"/>
            <w:tcBorders>
              <w:top w:val="nil"/>
              <w:left w:val="nil"/>
              <w:bottom w:val="single" w:sz="4" w:space="0" w:color="auto"/>
              <w:right w:val="single" w:sz="4" w:space="0" w:color="auto"/>
            </w:tcBorders>
            <w:shd w:val="clear" w:color="auto" w:fill="auto"/>
            <w:noWrap/>
            <w:vAlign w:val="center"/>
            <w:hideMark/>
          </w:tcPr>
          <w:p w14:paraId="1563179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9472,0</w:t>
            </w:r>
          </w:p>
        </w:tc>
        <w:tc>
          <w:tcPr>
            <w:tcW w:w="757" w:type="dxa"/>
            <w:tcBorders>
              <w:top w:val="nil"/>
              <w:left w:val="nil"/>
              <w:bottom w:val="single" w:sz="4" w:space="0" w:color="auto"/>
              <w:right w:val="single" w:sz="4" w:space="0" w:color="auto"/>
            </w:tcBorders>
            <w:shd w:val="clear" w:color="auto" w:fill="auto"/>
            <w:noWrap/>
            <w:vAlign w:val="center"/>
            <w:hideMark/>
          </w:tcPr>
          <w:p w14:paraId="158BC3E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9472,0</w:t>
            </w:r>
          </w:p>
        </w:tc>
        <w:tc>
          <w:tcPr>
            <w:tcW w:w="757" w:type="dxa"/>
            <w:tcBorders>
              <w:top w:val="nil"/>
              <w:left w:val="nil"/>
              <w:bottom w:val="single" w:sz="4" w:space="0" w:color="auto"/>
              <w:right w:val="single" w:sz="4" w:space="0" w:color="auto"/>
            </w:tcBorders>
            <w:shd w:val="clear" w:color="auto" w:fill="auto"/>
            <w:noWrap/>
            <w:vAlign w:val="center"/>
            <w:hideMark/>
          </w:tcPr>
          <w:p w14:paraId="2DE777E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9472,0</w:t>
            </w:r>
          </w:p>
        </w:tc>
        <w:tc>
          <w:tcPr>
            <w:tcW w:w="757" w:type="dxa"/>
            <w:tcBorders>
              <w:top w:val="nil"/>
              <w:left w:val="nil"/>
              <w:bottom w:val="single" w:sz="4" w:space="0" w:color="auto"/>
              <w:right w:val="single" w:sz="4" w:space="0" w:color="auto"/>
            </w:tcBorders>
            <w:shd w:val="clear" w:color="auto" w:fill="auto"/>
            <w:noWrap/>
            <w:vAlign w:val="center"/>
            <w:hideMark/>
          </w:tcPr>
          <w:p w14:paraId="23EF532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9472,0</w:t>
            </w:r>
          </w:p>
        </w:tc>
        <w:tc>
          <w:tcPr>
            <w:tcW w:w="757" w:type="dxa"/>
            <w:tcBorders>
              <w:top w:val="nil"/>
              <w:left w:val="nil"/>
              <w:bottom w:val="single" w:sz="4" w:space="0" w:color="auto"/>
              <w:right w:val="single" w:sz="4" w:space="0" w:color="auto"/>
            </w:tcBorders>
            <w:shd w:val="clear" w:color="auto" w:fill="auto"/>
            <w:noWrap/>
            <w:vAlign w:val="center"/>
            <w:hideMark/>
          </w:tcPr>
          <w:p w14:paraId="2F55B32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9472,0</w:t>
            </w:r>
          </w:p>
        </w:tc>
        <w:tc>
          <w:tcPr>
            <w:tcW w:w="757" w:type="dxa"/>
            <w:tcBorders>
              <w:top w:val="nil"/>
              <w:left w:val="nil"/>
              <w:bottom w:val="single" w:sz="4" w:space="0" w:color="auto"/>
              <w:right w:val="single" w:sz="4" w:space="0" w:color="auto"/>
            </w:tcBorders>
            <w:shd w:val="clear" w:color="auto" w:fill="auto"/>
            <w:noWrap/>
            <w:vAlign w:val="center"/>
            <w:hideMark/>
          </w:tcPr>
          <w:p w14:paraId="05C754B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9472,0</w:t>
            </w:r>
          </w:p>
        </w:tc>
        <w:tc>
          <w:tcPr>
            <w:tcW w:w="757" w:type="dxa"/>
            <w:tcBorders>
              <w:top w:val="nil"/>
              <w:left w:val="nil"/>
              <w:bottom w:val="single" w:sz="4" w:space="0" w:color="auto"/>
              <w:right w:val="single" w:sz="4" w:space="0" w:color="auto"/>
            </w:tcBorders>
            <w:shd w:val="clear" w:color="auto" w:fill="auto"/>
            <w:noWrap/>
            <w:vAlign w:val="center"/>
            <w:hideMark/>
          </w:tcPr>
          <w:p w14:paraId="4B0986A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9472,0</w:t>
            </w:r>
          </w:p>
        </w:tc>
        <w:tc>
          <w:tcPr>
            <w:tcW w:w="757" w:type="dxa"/>
            <w:tcBorders>
              <w:top w:val="nil"/>
              <w:left w:val="nil"/>
              <w:bottom w:val="single" w:sz="4" w:space="0" w:color="auto"/>
              <w:right w:val="single" w:sz="4" w:space="0" w:color="auto"/>
            </w:tcBorders>
            <w:shd w:val="clear" w:color="auto" w:fill="auto"/>
            <w:noWrap/>
            <w:vAlign w:val="center"/>
            <w:hideMark/>
          </w:tcPr>
          <w:p w14:paraId="477FD23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9472,0</w:t>
            </w:r>
          </w:p>
        </w:tc>
        <w:tc>
          <w:tcPr>
            <w:tcW w:w="757" w:type="dxa"/>
            <w:tcBorders>
              <w:top w:val="nil"/>
              <w:left w:val="nil"/>
              <w:bottom w:val="single" w:sz="4" w:space="0" w:color="auto"/>
              <w:right w:val="single" w:sz="4" w:space="0" w:color="auto"/>
            </w:tcBorders>
            <w:shd w:val="clear" w:color="auto" w:fill="auto"/>
            <w:noWrap/>
            <w:vAlign w:val="center"/>
            <w:hideMark/>
          </w:tcPr>
          <w:p w14:paraId="0DB16DF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9472,0</w:t>
            </w:r>
          </w:p>
        </w:tc>
        <w:tc>
          <w:tcPr>
            <w:tcW w:w="757" w:type="dxa"/>
            <w:tcBorders>
              <w:top w:val="nil"/>
              <w:left w:val="nil"/>
              <w:bottom w:val="single" w:sz="4" w:space="0" w:color="auto"/>
              <w:right w:val="single" w:sz="4" w:space="0" w:color="auto"/>
            </w:tcBorders>
            <w:shd w:val="clear" w:color="auto" w:fill="auto"/>
            <w:noWrap/>
            <w:vAlign w:val="center"/>
            <w:hideMark/>
          </w:tcPr>
          <w:p w14:paraId="6AD5581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9472,0</w:t>
            </w:r>
          </w:p>
        </w:tc>
      </w:tr>
      <w:tr w:rsidR="00D502D3" w:rsidRPr="00C45523" w14:paraId="2D10AFD1" w14:textId="77777777"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7B067A66" w14:textId="77777777"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Коэффициент использования установленной тепловой мощности, %</w:t>
            </w:r>
          </w:p>
        </w:tc>
        <w:tc>
          <w:tcPr>
            <w:tcW w:w="758" w:type="dxa"/>
            <w:tcBorders>
              <w:top w:val="nil"/>
              <w:left w:val="nil"/>
              <w:bottom w:val="single" w:sz="4" w:space="0" w:color="auto"/>
              <w:right w:val="single" w:sz="4" w:space="0" w:color="auto"/>
            </w:tcBorders>
            <w:shd w:val="clear" w:color="auto" w:fill="auto"/>
            <w:noWrap/>
            <w:vAlign w:val="center"/>
            <w:hideMark/>
          </w:tcPr>
          <w:p w14:paraId="42929EC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12,4</w:t>
            </w:r>
          </w:p>
        </w:tc>
        <w:tc>
          <w:tcPr>
            <w:tcW w:w="757" w:type="dxa"/>
            <w:tcBorders>
              <w:top w:val="nil"/>
              <w:left w:val="nil"/>
              <w:bottom w:val="single" w:sz="4" w:space="0" w:color="auto"/>
              <w:right w:val="single" w:sz="4" w:space="0" w:color="auto"/>
            </w:tcBorders>
            <w:shd w:val="clear" w:color="auto" w:fill="auto"/>
            <w:noWrap/>
            <w:vAlign w:val="center"/>
            <w:hideMark/>
          </w:tcPr>
          <w:p w14:paraId="0DE21EB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10,8</w:t>
            </w:r>
          </w:p>
        </w:tc>
        <w:tc>
          <w:tcPr>
            <w:tcW w:w="757" w:type="dxa"/>
            <w:tcBorders>
              <w:top w:val="nil"/>
              <w:left w:val="nil"/>
              <w:bottom w:val="single" w:sz="4" w:space="0" w:color="auto"/>
              <w:right w:val="single" w:sz="4" w:space="0" w:color="auto"/>
            </w:tcBorders>
            <w:shd w:val="clear" w:color="auto" w:fill="auto"/>
            <w:noWrap/>
            <w:vAlign w:val="center"/>
            <w:hideMark/>
          </w:tcPr>
          <w:p w14:paraId="36C15E4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10,8</w:t>
            </w:r>
          </w:p>
        </w:tc>
        <w:tc>
          <w:tcPr>
            <w:tcW w:w="757" w:type="dxa"/>
            <w:tcBorders>
              <w:top w:val="nil"/>
              <w:left w:val="nil"/>
              <w:bottom w:val="single" w:sz="4" w:space="0" w:color="auto"/>
              <w:right w:val="single" w:sz="4" w:space="0" w:color="auto"/>
            </w:tcBorders>
            <w:shd w:val="clear" w:color="auto" w:fill="auto"/>
            <w:noWrap/>
            <w:vAlign w:val="center"/>
            <w:hideMark/>
          </w:tcPr>
          <w:p w14:paraId="334B613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10,8</w:t>
            </w:r>
          </w:p>
        </w:tc>
        <w:tc>
          <w:tcPr>
            <w:tcW w:w="757" w:type="dxa"/>
            <w:tcBorders>
              <w:top w:val="nil"/>
              <w:left w:val="nil"/>
              <w:bottom w:val="single" w:sz="4" w:space="0" w:color="auto"/>
              <w:right w:val="single" w:sz="4" w:space="0" w:color="auto"/>
            </w:tcBorders>
            <w:shd w:val="clear" w:color="auto" w:fill="auto"/>
            <w:noWrap/>
            <w:vAlign w:val="center"/>
            <w:hideMark/>
          </w:tcPr>
          <w:p w14:paraId="6DDCC85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10,8</w:t>
            </w:r>
          </w:p>
        </w:tc>
        <w:tc>
          <w:tcPr>
            <w:tcW w:w="757" w:type="dxa"/>
            <w:tcBorders>
              <w:top w:val="nil"/>
              <w:left w:val="nil"/>
              <w:bottom w:val="single" w:sz="4" w:space="0" w:color="auto"/>
              <w:right w:val="single" w:sz="4" w:space="0" w:color="auto"/>
            </w:tcBorders>
            <w:shd w:val="clear" w:color="auto" w:fill="auto"/>
            <w:noWrap/>
            <w:vAlign w:val="center"/>
            <w:hideMark/>
          </w:tcPr>
          <w:p w14:paraId="49FE207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10,8</w:t>
            </w:r>
          </w:p>
        </w:tc>
        <w:tc>
          <w:tcPr>
            <w:tcW w:w="757" w:type="dxa"/>
            <w:tcBorders>
              <w:top w:val="nil"/>
              <w:left w:val="nil"/>
              <w:bottom w:val="single" w:sz="4" w:space="0" w:color="auto"/>
              <w:right w:val="single" w:sz="4" w:space="0" w:color="auto"/>
            </w:tcBorders>
            <w:shd w:val="clear" w:color="auto" w:fill="auto"/>
            <w:noWrap/>
            <w:vAlign w:val="center"/>
            <w:hideMark/>
          </w:tcPr>
          <w:p w14:paraId="352F9ED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10,8</w:t>
            </w:r>
          </w:p>
        </w:tc>
        <w:tc>
          <w:tcPr>
            <w:tcW w:w="757" w:type="dxa"/>
            <w:tcBorders>
              <w:top w:val="nil"/>
              <w:left w:val="nil"/>
              <w:bottom w:val="single" w:sz="4" w:space="0" w:color="auto"/>
              <w:right w:val="single" w:sz="4" w:space="0" w:color="auto"/>
            </w:tcBorders>
            <w:shd w:val="clear" w:color="auto" w:fill="auto"/>
            <w:noWrap/>
            <w:vAlign w:val="center"/>
            <w:hideMark/>
          </w:tcPr>
          <w:p w14:paraId="7EED676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10,8</w:t>
            </w:r>
          </w:p>
        </w:tc>
        <w:tc>
          <w:tcPr>
            <w:tcW w:w="757" w:type="dxa"/>
            <w:tcBorders>
              <w:top w:val="nil"/>
              <w:left w:val="nil"/>
              <w:bottom w:val="single" w:sz="4" w:space="0" w:color="auto"/>
              <w:right w:val="single" w:sz="4" w:space="0" w:color="auto"/>
            </w:tcBorders>
            <w:shd w:val="clear" w:color="auto" w:fill="auto"/>
            <w:noWrap/>
            <w:vAlign w:val="center"/>
            <w:hideMark/>
          </w:tcPr>
          <w:p w14:paraId="74A40D2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10,8</w:t>
            </w:r>
          </w:p>
        </w:tc>
        <w:tc>
          <w:tcPr>
            <w:tcW w:w="757" w:type="dxa"/>
            <w:tcBorders>
              <w:top w:val="nil"/>
              <w:left w:val="nil"/>
              <w:bottom w:val="single" w:sz="4" w:space="0" w:color="auto"/>
              <w:right w:val="single" w:sz="4" w:space="0" w:color="auto"/>
            </w:tcBorders>
            <w:shd w:val="clear" w:color="auto" w:fill="auto"/>
            <w:noWrap/>
            <w:vAlign w:val="center"/>
            <w:hideMark/>
          </w:tcPr>
          <w:p w14:paraId="5499FA1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10,8</w:t>
            </w:r>
          </w:p>
        </w:tc>
        <w:tc>
          <w:tcPr>
            <w:tcW w:w="757" w:type="dxa"/>
            <w:tcBorders>
              <w:top w:val="nil"/>
              <w:left w:val="nil"/>
              <w:bottom w:val="single" w:sz="4" w:space="0" w:color="auto"/>
              <w:right w:val="single" w:sz="4" w:space="0" w:color="auto"/>
            </w:tcBorders>
            <w:shd w:val="clear" w:color="auto" w:fill="auto"/>
            <w:noWrap/>
            <w:vAlign w:val="center"/>
            <w:hideMark/>
          </w:tcPr>
          <w:p w14:paraId="321D467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10,8</w:t>
            </w:r>
          </w:p>
        </w:tc>
        <w:tc>
          <w:tcPr>
            <w:tcW w:w="757" w:type="dxa"/>
            <w:tcBorders>
              <w:top w:val="nil"/>
              <w:left w:val="nil"/>
              <w:bottom w:val="single" w:sz="4" w:space="0" w:color="auto"/>
              <w:right w:val="single" w:sz="4" w:space="0" w:color="auto"/>
            </w:tcBorders>
            <w:shd w:val="clear" w:color="auto" w:fill="auto"/>
            <w:noWrap/>
            <w:vAlign w:val="center"/>
            <w:hideMark/>
          </w:tcPr>
          <w:p w14:paraId="2824F67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10,8</w:t>
            </w:r>
          </w:p>
        </w:tc>
      </w:tr>
      <w:tr w:rsidR="00D502D3" w:rsidRPr="00C45523" w14:paraId="4E918B38" w14:textId="77777777"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7435A450" w14:textId="77777777"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УРУТ на отпуск тепловой энергии, кг.у.т./Гкал</w:t>
            </w:r>
          </w:p>
        </w:tc>
        <w:tc>
          <w:tcPr>
            <w:tcW w:w="758" w:type="dxa"/>
            <w:tcBorders>
              <w:top w:val="nil"/>
              <w:left w:val="nil"/>
              <w:bottom w:val="single" w:sz="4" w:space="0" w:color="auto"/>
              <w:right w:val="single" w:sz="4" w:space="0" w:color="auto"/>
            </w:tcBorders>
            <w:shd w:val="clear" w:color="auto" w:fill="auto"/>
            <w:noWrap/>
            <w:vAlign w:val="center"/>
            <w:hideMark/>
          </w:tcPr>
          <w:p w14:paraId="48ED848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222,5</w:t>
            </w:r>
          </w:p>
        </w:tc>
        <w:tc>
          <w:tcPr>
            <w:tcW w:w="757" w:type="dxa"/>
            <w:tcBorders>
              <w:top w:val="nil"/>
              <w:left w:val="nil"/>
              <w:bottom w:val="single" w:sz="4" w:space="0" w:color="auto"/>
              <w:right w:val="single" w:sz="4" w:space="0" w:color="auto"/>
            </w:tcBorders>
            <w:shd w:val="clear" w:color="auto" w:fill="auto"/>
            <w:noWrap/>
            <w:vAlign w:val="center"/>
            <w:hideMark/>
          </w:tcPr>
          <w:p w14:paraId="5B02056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231,2</w:t>
            </w:r>
          </w:p>
        </w:tc>
        <w:tc>
          <w:tcPr>
            <w:tcW w:w="757" w:type="dxa"/>
            <w:tcBorders>
              <w:top w:val="nil"/>
              <w:left w:val="nil"/>
              <w:bottom w:val="single" w:sz="4" w:space="0" w:color="auto"/>
              <w:right w:val="single" w:sz="4" w:space="0" w:color="auto"/>
            </w:tcBorders>
            <w:shd w:val="clear" w:color="auto" w:fill="auto"/>
            <w:noWrap/>
            <w:vAlign w:val="center"/>
            <w:hideMark/>
          </w:tcPr>
          <w:p w14:paraId="77975DB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231,2</w:t>
            </w:r>
          </w:p>
        </w:tc>
        <w:tc>
          <w:tcPr>
            <w:tcW w:w="757" w:type="dxa"/>
            <w:tcBorders>
              <w:top w:val="nil"/>
              <w:left w:val="nil"/>
              <w:bottom w:val="single" w:sz="4" w:space="0" w:color="auto"/>
              <w:right w:val="single" w:sz="4" w:space="0" w:color="auto"/>
            </w:tcBorders>
            <w:shd w:val="clear" w:color="auto" w:fill="auto"/>
            <w:noWrap/>
            <w:vAlign w:val="center"/>
            <w:hideMark/>
          </w:tcPr>
          <w:p w14:paraId="04F3595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231,2</w:t>
            </w:r>
          </w:p>
        </w:tc>
        <w:tc>
          <w:tcPr>
            <w:tcW w:w="757" w:type="dxa"/>
            <w:tcBorders>
              <w:top w:val="nil"/>
              <w:left w:val="nil"/>
              <w:bottom w:val="single" w:sz="4" w:space="0" w:color="auto"/>
              <w:right w:val="single" w:sz="4" w:space="0" w:color="auto"/>
            </w:tcBorders>
            <w:shd w:val="clear" w:color="auto" w:fill="auto"/>
            <w:noWrap/>
            <w:vAlign w:val="center"/>
            <w:hideMark/>
          </w:tcPr>
          <w:p w14:paraId="06B78EC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231,2</w:t>
            </w:r>
          </w:p>
        </w:tc>
        <w:tc>
          <w:tcPr>
            <w:tcW w:w="757" w:type="dxa"/>
            <w:tcBorders>
              <w:top w:val="nil"/>
              <w:left w:val="nil"/>
              <w:bottom w:val="single" w:sz="4" w:space="0" w:color="auto"/>
              <w:right w:val="single" w:sz="4" w:space="0" w:color="auto"/>
            </w:tcBorders>
            <w:shd w:val="clear" w:color="auto" w:fill="auto"/>
            <w:noWrap/>
            <w:vAlign w:val="center"/>
            <w:hideMark/>
          </w:tcPr>
          <w:p w14:paraId="4AECAA1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231,2</w:t>
            </w:r>
          </w:p>
        </w:tc>
        <w:tc>
          <w:tcPr>
            <w:tcW w:w="757" w:type="dxa"/>
            <w:tcBorders>
              <w:top w:val="nil"/>
              <w:left w:val="nil"/>
              <w:bottom w:val="single" w:sz="4" w:space="0" w:color="auto"/>
              <w:right w:val="single" w:sz="4" w:space="0" w:color="auto"/>
            </w:tcBorders>
            <w:shd w:val="clear" w:color="auto" w:fill="auto"/>
            <w:noWrap/>
            <w:vAlign w:val="center"/>
            <w:hideMark/>
          </w:tcPr>
          <w:p w14:paraId="74468A6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231,2</w:t>
            </w:r>
          </w:p>
        </w:tc>
        <w:tc>
          <w:tcPr>
            <w:tcW w:w="757" w:type="dxa"/>
            <w:tcBorders>
              <w:top w:val="nil"/>
              <w:left w:val="nil"/>
              <w:bottom w:val="single" w:sz="4" w:space="0" w:color="auto"/>
              <w:right w:val="single" w:sz="4" w:space="0" w:color="auto"/>
            </w:tcBorders>
            <w:shd w:val="clear" w:color="auto" w:fill="auto"/>
            <w:noWrap/>
            <w:vAlign w:val="center"/>
            <w:hideMark/>
          </w:tcPr>
          <w:p w14:paraId="51394F6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231,2</w:t>
            </w:r>
          </w:p>
        </w:tc>
        <w:tc>
          <w:tcPr>
            <w:tcW w:w="757" w:type="dxa"/>
            <w:tcBorders>
              <w:top w:val="nil"/>
              <w:left w:val="nil"/>
              <w:bottom w:val="single" w:sz="4" w:space="0" w:color="auto"/>
              <w:right w:val="single" w:sz="4" w:space="0" w:color="auto"/>
            </w:tcBorders>
            <w:shd w:val="clear" w:color="auto" w:fill="auto"/>
            <w:noWrap/>
            <w:vAlign w:val="center"/>
            <w:hideMark/>
          </w:tcPr>
          <w:p w14:paraId="1EA86AD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231,2</w:t>
            </w:r>
          </w:p>
        </w:tc>
        <w:tc>
          <w:tcPr>
            <w:tcW w:w="757" w:type="dxa"/>
            <w:tcBorders>
              <w:top w:val="nil"/>
              <w:left w:val="nil"/>
              <w:bottom w:val="single" w:sz="4" w:space="0" w:color="auto"/>
              <w:right w:val="single" w:sz="4" w:space="0" w:color="auto"/>
            </w:tcBorders>
            <w:shd w:val="clear" w:color="auto" w:fill="auto"/>
            <w:noWrap/>
            <w:vAlign w:val="center"/>
            <w:hideMark/>
          </w:tcPr>
          <w:p w14:paraId="3E1802C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231,2</w:t>
            </w:r>
          </w:p>
        </w:tc>
        <w:tc>
          <w:tcPr>
            <w:tcW w:w="757" w:type="dxa"/>
            <w:tcBorders>
              <w:top w:val="nil"/>
              <w:left w:val="nil"/>
              <w:bottom w:val="single" w:sz="4" w:space="0" w:color="auto"/>
              <w:right w:val="single" w:sz="4" w:space="0" w:color="auto"/>
            </w:tcBorders>
            <w:shd w:val="clear" w:color="auto" w:fill="auto"/>
            <w:noWrap/>
            <w:vAlign w:val="center"/>
            <w:hideMark/>
          </w:tcPr>
          <w:p w14:paraId="3A2EDD5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231,2</w:t>
            </w:r>
          </w:p>
        </w:tc>
        <w:tc>
          <w:tcPr>
            <w:tcW w:w="757" w:type="dxa"/>
            <w:tcBorders>
              <w:top w:val="nil"/>
              <w:left w:val="nil"/>
              <w:bottom w:val="single" w:sz="4" w:space="0" w:color="auto"/>
              <w:right w:val="single" w:sz="4" w:space="0" w:color="auto"/>
            </w:tcBorders>
            <w:shd w:val="clear" w:color="auto" w:fill="auto"/>
            <w:noWrap/>
            <w:vAlign w:val="center"/>
            <w:hideMark/>
          </w:tcPr>
          <w:p w14:paraId="32ED242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231,2</w:t>
            </w:r>
          </w:p>
        </w:tc>
      </w:tr>
      <w:tr w:rsidR="00D502D3" w:rsidRPr="00C45523" w14:paraId="316001F2" w14:textId="77777777"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4096B803" w14:textId="77777777"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Расход условного топлива на отпуск тепловой энергии, т.у.т</w:t>
            </w:r>
          </w:p>
        </w:tc>
        <w:tc>
          <w:tcPr>
            <w:tcW w:w="758" w:type="dxa"/>
            <w:tcBorders>
              <w:top w:val="nil"/>
              <w:left w:val="nil"/>
              <w:bottom w:val="single" w:sz="4" w:space="0" w:color="auto"/>
              <w:right w:val="single" w:sz="4" w:space="0" w:color="auto"/>
            </w:tcBorders>
            <w:shd w:val="clear" w:color="auto" w:fill="auto"/>
            <w:noWrap/>
            <w:vAlign w:val="center"/>
            <w:hideMark/>
          </w:tcPr>
          <w:p w14:paraId="711E2EA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3234,0</w:t>
            </w:r>
          </w:p>
        </w:tc>
        <w:tc>
          <w:tcPr>
            <w:tcW w:w="757" w:type="dxa"/>
            <w:tcBorders>
              <w:top w:val="nil"/>
              <w:left w:val="nil"/>
              <w:bottom w:val="single" w:sz="4" w:space="0" w:color="auto"/>
              <w:right w:val="single" w:sz="4" w:space="0" w:color="auto"/>
            </w:tcBorders>
            <w:shd w:val="clear" w:color="auto" w:fill="auto"/>
            <w:noWrap/>
            <w:vAlign w:val="center"/>
            <w:hideMark/>
          </w:tcPr>
          <w:p w14:paraId="2DF13F5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shd w:val="clear" w:color="auto" w:fill="auto"/>
            <w:noWrap/>
            <w:vAlign w:val="center"/>
            <w:hideMark/>
          </w:tcPr>
          <w:p w14:paraId="1B17078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shd w:val="clear" w:color="auto" w:fill="auto"/>
            <w:noWrap/>
            <w:vAlign w:val="center"/>
            <w:hideMark/>
          </w:tcPr>
          <w:p w14:paraId="5D889E9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shd w:val="clear" w:color="auto" w:fill="auto"/>
            <w:noWrap/>
            <w:vAlign w:val="center"/>
            <w:hideMark/>
          </w:tcPr>
          <w:p w14:paraId="5D3994F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shd w:val="clear" w:color="auto" w:fill="auto"/>
            <w:noWrap/>
            <w:vAlign w:val="center"/>
            <w:hideMark/>
          </w:tcPr>
          <w:p w14:paraId="0514E72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shd w:val="clear" w:color="auto" w:fill="auto"/>
            <w:noWrap/>
            <w:vAlign w:val="center"/>
            <w:hideMark/>
          </w:tcPr>
          <w:p w14:paraId="0DF5979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shd w:val="clear" w:color="auto" w:fill="auto"/>
            <w:noWrap/>
            <w:vAlign w:val="center"/>
            <w:hideMark/>
          </w:tcPr>
          <w:p w14:paraId="21C476E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shd w:val="clear" w:color="auto" w:fill="auto"/>
            <w:noWrap/>
            <w:vAlign w:val="center"/>
            <w:hideMark/>
          </w:tcPr>
          <w:p w14:paraId="09137FD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shd w:val="clear" w:color="auto" w:fill="auto"/>
            <w:noWrap/>
            <w:vAlign w:val="center"/>
            <w:hideMark/>
          </w:tcPr>
          <w:p w14:paraId="4C1B82B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shd w:val="clear" w:color="auto" w:fill="auto"/>
            <w:noWrap/>
            <w:vAlign w:val="center"/>
            <w:hideMark/>
          </w:tcPr>
          <w:p w14:paraId="56718D4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shd w:val="clear" w:color="auto" w:fill="auto"/>
            <w:noWrap/>
            <w:vAlign w:val="center"/>
            <w:hideMark/>
          </w:tcPr>
          <w:p w14:paraId="5D44BEF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3467,0</w:t>
            </w:r>
          </w:p>
        </w:tc>
      </w:tr>
      <w:tr w:rsidR="00D502D3" w:rsidRPr="00C45523" w14:paraId="6341B1E5" w14:textId="77777777"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4B377B6D" w14:textId="77777777"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Теплота сгорания угля, ккал/кг</w:t>
            </w:r>
          </w:p>
        </w:tc>
        <w:tc>
          <w:tcPr>
            <w:tcW w:w="758" w:type="dxa"/>
            <w:tcBorders>
              <w:top w:val="nil"/>
              <w:left w:val="nil"/>
              <w:bottom w:val="single" w:sz="4" w:space="0" w:color="auto"/>
              <w:right w:val="single" w:sz="4" w:space="0" w:color="auto"/>
            </w:tcBorders>
            <w:shd w:val="clear" w:color="auto" w:fill="auto"/>
            <w:noWrap/>
            <w:vAlign w:val="center"/>
            <w:hideMark/>
          </w:tcPr>
          <w:p w14:paraId="2A86EE9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14:paraId="157D246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14:paraId="7CEB3B3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14:paraId="674ABF9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14:paraId="39A4AFD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14:paraId="7DFA967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14:paraId="116BE28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14:paraId="72DEE40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14:paraId="6BDFED1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14:paraId="089661F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14:paraId="0C38406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14:paraId="650A9D4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r>
      <w:tr w:rsidR="00D502D3" w:rsidRPr="00C45523" w14:paraId="715AF4B5" w14:textId="77777777"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6A5281FE" w14:textId="77777777"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Расход угля на отпуск тепловой энергии, т.у.т</w:t>
            </w:r>
          </w:p>
        </w:tc>
        <w:tc>
          <w:tcPr>
            <w:tcW w:w="758" w:type="dxa"/>
            <w:tcBorders>
              <w:top w:val="nil"/>
              <w:left w:val="nil"/>
              <w:bottom w:val="single" w:sz="4" w:space="0" w:color="auto"/>
              <w:right w:val="single" w:sz="4" w:space="0" w:color="auto"/>
            </w:tcBorders>
            <w:shd w:val="clear" w:color="auto" w:fill="auto"/>
            <w:noWrap/>
            <w:vAlign w:val="center"/>
            <w:hideMark/>
          </w:tcPr>
          <w:p w14:paraId="7A51EB6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3234,0</w:t>
            </w:r>
          </w:p>
        </w:tc>
        <w:tc>
          <w:tcPr>
            <w:tcW w:w="757" w:type="dxa"/>
            <w:tcBorders>
              <w:top w:val="nil"/>
              <w:left w:val="nil"/>
              <w:bottom w:val="single" w:sz="4" w:space="0" w:color="auto"/>
              <w:right w:val="single" w:sz="4" w:space="0" w:color="auto"/>
            </w:tcBorders>
            <w:shd w:val="clear" w:color="auto" w:fill="auto"/>
            <w:noWrap/>
            <w:vAlign w:val="center"/>
            <w:hideMark/>
          </w:tcPr>
          <w:p w14:paraId="33BFB69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shd w:val="clear" w:color="auto" w:fill="auto"/>
            <w:noWrap/>
            <w:vAlign w:val="center"/>
            <w:hideMark/>
          </w:tcPr>
          <w:p w14:paraId="5CCD7ED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shd w:val="clear" w:color="auto" w:fill="auto"/>
            <w:noWrap/>
            <w:vAlign w:val="center"/>
            <w:hideMark/>
          </w:tcPr>
          <w:p w14:paraId="5289290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shd w:val="clear" w:color="auto" w:fill="auto"/>
            <w:noWrap/>
            <w:vAlign w:val="center"/>
            <w:hideMark/>
          </w:tcPr>
          <w:p w14:paraId="72F88AB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shd w:val="clear" w:color="auto" w:fill="auto"/>
            <w:noWrap/>
            <w:vAlign w:val="center"/>
            <w:hideMark/>
          </w:tcPr>
          <w:p w14:paraId="43EFB5F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shd w:val="clear" w:color="auto" w:fill="auto"/>
            <w:noWrap/>
            <w:vAlign w:val="center"/>
            <w:hideMark/>
          </w:tcPr>
          <w:p w14:paraId="5E25039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shd w:val="clear" w:color="auto" w:fill="auto"/>
            <w:noWrap/>
            <w:vAlign w:val="center"/>
            <w:hideMark/>
          </w:tcPr>
          <w:p w14:paraId="4D06EA6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shd w:val="clear" w:color="auto" w:fill="auto"/>
            <w:noWrap/>
            <w:vAlign w:val="center"/>
            <w:hideMark/>
          </w:tcPr>
          <w:p w14:paraId="1D5A6C1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shd w:val="clear" w:color="auto" w:fill="auto"/>
            <w:noWrap/>
            <w:vAlign w:val="center"/>
            <w:hideMark/>
          </w:tcPr>
          <w:p w14:paraId="30F2B5C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shd w:val="clear" w:color="auto" w:fill="auto"/>
            <w:noWrap/>
            <w:vAlign w:val="center"/>
            <w:hideMark/>
          </w:tcPr>
          <w:p w14:paraId="6A348F4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shd w:val="clear" w:color="auto" w:fill="auto"/>
            <w:noWrap/>
            <w:vAlign w:val="center"/>
            <w:hideMark/>
          </w:tcPr>
          <w:p w14:paraId="7D6A480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3467,0</w:t>
            </w:r>
          </w:p>
        </w:tc>
      </w:tr>
      <w:tr w:rsidR="00D502D3" w:rsidRPr="00C45523" w14:paraId="2A6D6884" w14:textId="77777777"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496AC9CD" w14:textId="77777777"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Расход угля на отпуск тепловой энергии, т.н.т</w:t>
            </w:r>
          </w:p>
        </w:tc>
        <w:tc>
          <w:tcPr>
            <w:tcW w:w="758" w:type="dxa"/>
            <w:tcBorders>
              <w:top w:val="nil"/>
              <w:left w:val="nil"/>
              <w:bottom w:val="single" w:sz="4" w:space="0" w:color="auto"/>
              <w:right w:val="single" w:sz="4" w:space="0" w:color="auto"/>
            </w:tcBorders>
            <w:shd w:val="clear" w:color="auto" w:fill="auto"/>
            <w:noWrap/>
            <w:vAlign w:val="center"/>
            <w:hideMark/>
          </w:tcPr>
          <w:p w14:paraId="20CC95A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4438,8</w:t>
            </w:r>
          </w:p>
        </w:tc>
        <w:tc>
          <w:tcPr>
            <w:tcW w:w="757" w:type="dxa"/>
            <w:tcBorders>
              <w:top w:val="nil"/>
              <w:left w:val="nil"/>
              <w:bottom w:val="single" w:sz="4" w:space="0" w:color="auto"/>
              <w:right w:val="single" w:sz="4" w:space="0" w:color="auto"/>
            </w:tcBorders>
            <w:shd w:val="clear" w:color="auto" w:fill="auto"/>
            <w:noWrap/>
            <w:vAlign w:val="center"/>
            <w:hideMark/>
          </w:tcPr>
          <w:p w14:paraId="63966C9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4758,6</w:t>
            </w:r>
          </w:p>
        </w:tc>
        <w:tc>
          <w:tcPr>
            <w:tcW w:w="757" w:type="dxa"/>
            <w:tcBorders>
              <w:top w:val="nil"/>
              <w:left w:val="nil"/>
              <w:bottom w:val="single" w:sz="4" w:space="0" w:color="auto"/>
              <w:right w:val="single" w:sz="4" w:space="0" w:color="auto"/>
            </w:tcBorders>
            <w:shd w:val="clear" w:color="auto" w:fill="auto"/>
            <w:noWrap/>
            <w:vAlign w:val="center"/>
            <w:hideMark/>
          </w:tcPr>
          <w:p w14:paraId="1CD0511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4758,6</w:t>
            </w:r>
          </w:p>
        </w:tc>
        <w:tc>
          <w:tcPr>
            <w:tcW w:w="757" w:type="dxa"/>
            <w:tcBorders>
              <w:top w:val="nil"/>
              <w:left w:val="nil"/>
              <w:bottom w:val="single" w:sz="4" w:space="0" w:color="auto"/>
              <w:right w:val="single" w:sz="4" w:space="0" w:color="auto"/>
            </w:tcBorders>
            <w:shd w:val="clear" w:color="auto" w:fill="auto"/>
            <w:noWrap/>
            <w:vAlign w:val="center"/>
            <w:hideMark/>
          </w:tcPr>
          <w:p w14:paraId="7EC3CBB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4758,6</w:t>
            </w:r>
          </w:p>
        </w:tc>
        <w:tc>
          <w:tcPr>
            <w:tcW w:w="757" w:type="dxa"/>
            <w:tcBorders>
              <w:top w:val="nil"/>
              <w:left w:val="nil"/>
              <w:bottom w:val="single" w:sz="4" w:space="0" w:color="auto"/>
              <w:right w:val="single" w:sz="4" w:space="0" w:color="auto"/>
            </w:tcBorders>
            <w:shd w:val="clear" w:color="auto" w:fill="auto"/>
            <w:noWrap/>
            <w:vAlign w:val="center"/>
            <w:hideMark/>
          </w:tcPr>
          <w:p w14:paraId="386A84E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4758,6</w:t>
            </w:r>
          </w:p>
        </w:tc>
        <w:tc>
          <w:tcPr>
            <w:tcW w:w="757" w:type="dxa"/>
            <w:tcBorders>
              <w:top w:val="nil"/>
              <w:left w:val="nil"/>
              <w:bottom w:val="single" w:sz="4" w:space="0" w:color="auto"/>
              <w:right w:val="single" w:sz="4" w:space="0" w:color="auto"/>
            </w:tcBorders>
            <w:shd w:val="clear" w:color="auto" w:fill="auto"/>
            <w:noWrap/>
            <w:vAlign w:val="center"/>
            <w:hideMark/>
          </w:tcPr>
          <w:p w14:paraId="69790A3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4758,6</w:t>
            </w:r>
          </w:p>
        </w:tc>
        <w:tc>
          <w:tcPr>
            <w:tcW w:w="757" w:type="dxa"/>
            <w:tcBorders>
              <w:top w:val="nil"/>
              <w:left w:val="nil"/>
              <w:bottom w:val="single" w:sz="4" w:space="0" w:color="auto"/>
              <w:right w:val="single" w:sz="4" w:space="0" w:color="auto"/>
            </w:tcBorders>
            <w:shd w:val="clear" w:color="auto" w:fill="auto"/>
            <w:noWrap/>
            <w:vAlign w:val="center"/>
            <w:hideMark/>
          </w:tcPr>
          <w:p w14:paraId="63892B8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4758,6</w:t>
            </w:r>
          </w:p>
        </w:tc>
        <w:tc>
          <w:tcPr>
            <w:tcW w:w="757" w:type="dxa"/>
            <w:tcBorders>
              <w:top w:val="nil"/>
              <w:left w:val="nil"/>
              <w:bottom w:val="single" w:sz="4" w:space="0" w:color="auto"/>
              <w:right w:val="single" w:sz="4" w:space="0" w:color="auto"/>
            </w:tcBorders>
            <w:shd w:val="clear" w:color="auto" w:fill="auto"/>
            <w:noWrap/>
            <w:vAlign w:val="center"/>
            <w:hideMark/>
          </w:tcPr>
          <w:p w14:paraId="2057D48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4758,6</w:t>
            </w:r>
          </w:p>
        </w:tc>
        <w:tc>
          <w:tcPr>
            <w:tcW w:w="757" w:type="dxa"/>
            <w:tcBorders>
              <w:top w:val="nil"/>
              <w:left w:val="nil"/>
              <w:bottom w:val="single" w:sz="4" w:space="0" w:color="auto"/>
              <w:right w:val="single" w:sz="4" w:space="0" w:color="auto"/>
            </w:tcBorders>
            <w:shd w:val="clear" w:color="auto" w:fill="auto"/>
            <w:noWrap/>
            <w:vAlign w:val="center"/>
            <w:hideMark/>
          </w:tcPr>
          <w:p w14:paraId="6481FE6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4758,6</w:t>
            </w:r>
          </w:p>
        </w:tc>
        <w:tc>
          <w:tcPr>
            <w:tcW w:w="757" w:type="dxa"/>
            <w:tcBorders>
              <w:top w:val="nil"/>
              <w:left w:val="nil"/>
              <w:bottom w:val="single" w:sz="4" w:space="0" w:color="auto"/>
              <w:right w:val="single" w:sz="4" w:space="0" w:color="auto"/>
            </w:tcBorders>
            <w:shd w:val="clear" w:color="auto" w:fill="auto"/>
            <w:noWrap/>
            <w:vAlign w:val="center"/>
            <w:hideMark/>
          </w:tcPr>
          <w:p w14:paraId="6A08FBA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4758,6</w:t>
            </w:r>
          </w:p>
        </w:tc>
        <w:tc>
          <w:tcPr>
            <w:tcW w:w="757" w:type="dxa"/>
            <w:tcBorders>
              <w:top w:val="nil"/>
              <w:left w:val="nil"/>
              <w:bottom w:val="single" w:sz="4" w:space="0" w:color="auto"/>
              <w:right w:val="single" w:sz="4" w:space="0" w:color="auto"/>
            </w:tcBorders>
            <w:shd w:val="clear" w:color="auto" w:fill="auto"/>
            <w:noWrap/>
            <w:vAlign w:val="center"/>
            <w:hideMark/>
          </w:tcPr>
          <w:p w14:paraId="75AAE76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4758,6</w:t>
            </w:r>
          </w:p>
        </w:tc>
        <w:tc>
          <w:tcPr>
            <w:tcW w:w="757" w:type="dxa"/>
            <w:tcBorders>
              <w:top w:val="nil"/>
              <w:left w:val="nil"/>
              <w:bottom w:val="single" w:sz="4" w:space="0" w:color="auto"/>
              <w:right w:val="single" w:sz="4" w:space="0" w:color="auto"/>
            </w:tcBorders>
            <w:shd w:val="clear" w:color="auto" w:fill="auto"/>
            <w:noWrap/>
            <w:vAlign w:val="center"/>
            <w:hideMark/>
          </w:tcPr>
          <w:p w14:paraId="387CE51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4758,6</w:t>
            </w:r>
          </w:p>
        </w:tc>
      </w:tr>
      <w:tr w:rsidR="00D502D3" w:rsidRPr="00C45523" w14:paraId="0BC487EA" w14:textId="77777777"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424F5C88" w14:textId="77777777"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Тепловая нагрузка на коллекторах в осенне-зимний период, Гкал/ч</w:t>
            </w:r>
          </w:p>
        </w:tc>
        <w:tc>
          <w:tcPr>
            <w:tcW w:w="758" w:type="dxa"/>
            <w:tcBorders>
              <w:top w:val="nil"/>
              <w:left w:val="nil"/>
              <w:bottom w:val="single" w:sz="4" w:space="0" w:color="auto"/>
              <w:right w:val="single" w:sz="4" w:space="0" w:color="auto"/>
            </w:tcBorders>
            <w:shd w:val="clear" w:color="auto" w:fill="auto"/>
            <w:noWrap/>
            <w:vAlign w:val="center"/>
            <w:hideMark/>
          </w:tcPr>
          <w:p w14:paraId="799D994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4,8</w:t>
            </w:r>
          </w:p>
        </w:tc>
        <w:tc>
          <w:tcPr>
            <w:tcW w:w="757" w:type="dxa"/>
            <w:tcBorders>
              <w:top w:val="nil"/>
              <w:left w:val="nil"/>
              <w:bottom w:val="single" w:sz="4" w:space="0" w:color="auto"/>
              <w:right w:val="single" w:sz="4" w:space="0" w:color="auto"/>
            </w:tcBorders>
            <w:shd w:val="clear" w:color="auto" w:fill="auto"/>
            <w:noWrap/>
            <w:vAlign w:val="center"/>
            <w:hideMark/>
          </w:tcPr>
          <w:p w14:paraId="2E0F459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41,4</w:t>
            </w:r>
          </w:p>
        </w:tc>
        <w:tc>
          <w:tcPr>
            <w:tcW w:w="757" w:type="dxa"/>
            <w:tcBorders>
              <w:top w:val="nil"/>
              <w:left w:val="nil"/>
              <w:bottom w:val="single" w:sz="4" w:space="0" w:color="auto"/>
              <w:right w:val="single" w:sz="4" w:space="0" w:color="auto"/>
            </w:tcBorders>
            <w:shd w:val="clear" w:color="auto" w:fill="auto"/>
            <w:noWrap/>
            <w:vAlign w:val="center"/>
            <w:hideMark/>
          </w:tcPr>
          <w:p w14:paraId="1AEE70A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41,4</w:t>
            </w:r>
          </w:p>
        </w:tc>
        <w:tc>
          <w:tcPr>
            <w:tcW w:w="757" w:type="dxa"/>
            <w:tcBorders>
              <w:top w:val="nil"/>
              <w:left w:val="nil"/>
              <w:bottom w:val="single" w:sz="4" w:space="0" w:color="auto"/>
              <w:right w:val="single" w:sz="4" w:space="0" w:color="auto"/>
            </w:tcBorders>
            <w:shd w:val="clear" w:color="auto" w:fill="auto"/>
            <w:noWrap/>
            <w:vAlign w:val="center"/>
            <w:hideMark/>
          </w:tcPr>
          <w:p w14:paraId="4865721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41,4</w:t>
            </w:r>
          </w:p>
        </w:tc>
        <w:tc>
          <w:tcPr>
            <w:tcW w:w="757" w:type="dxa"/>
            <w:tcBorders>
              <w:top w:val="nil"/>
              <w:left w:val="nil"/>
              <w:bottom w:val="single" w:sz="4" w:space="0" w:color="auto"/>
              <w:right w:val="single" w:sz="4" w:space="0" w:color="auto"/>
            </w:tcBorders>
            <w:shd w:val="clear" w:color="auto" w:fill="auto"/>
            <w:noWrap/>
            <w:vAlign w:val="center"/>
            <w:hideMark/>
          </w:tcPr>
          <w:p w14:paraId="76D7B77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41,4</w:t>
            </w:r>
          </w:p>
        </w:tc>
        <w:tc>
          <w:tcPr>
            <w:tcW w:w="757" w:type="dxa"/>
            <w:tcBorders>
              <w:top w:val="nil"/>
              <w:left w:val="nil"/>
              <w:bottom w:val="single" w:sz="4" w:space="0" w:color="auto"/>
              <w:right w:val="single" w:sz="4" w:space="0" w:color="auto"/>
            </w:tcBorders>
            <w:shd w:val="clear" w:color="auto" w:fill="auto"/>
            <w:noWrap/>
            <w:vAlign w:val="center"/>
            <w:hideMark/>
          </w:tcPr>
          <w:p w14:paraId="4CA771B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41,4</w:t>
            </w:r>
          </w:p>
        </w:tc>
        <w:tc>
          <w:tcPr>
            <w:tcW w:w="757" w:type="dxa"/>
            <w:tcBorders>
              <w:top w:val="nil"/>
              <w:left w:val="nil"/>
              <w:bottom w:val="single" w:sz="4" w:space="0" w:color="auto"/>
              <w:right w:val="single" w:sz="4" w:space="0" w:color="auto"/>
            </w:tcBorders>
            <w:shd w:val="clear" w:color="auto" w:fill="auto"/>
            <w:noWrap/>
            <w:vAlign w:val="center"/>
            <w:hideMark/>
          </w:tcPr>
          <w:p w14:paraId="4EC2F0A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41,4</w:t>
            </w:r>
          </w:p>
        </w:tc>
        <w:tc>
          <w:tcPr>
            <w:tcW w:w="757" w:type="dxa"/>
            <w:tcBorders>
              <w:top w:val="nil"/>
              <w:left w:val="nil"/>
              <w:bottom w:val="single" w:sz="4" w:space="0" w:color="auto"/>
              <w:right w:val="single" w:sz="4" w:space="0" w:color="auto"/>
            </w:tcBorders>
            <w:shd w:val="clear" w:color="auto" w:fill="auto"/>
            <w:noWrap/>
            <w:vAlign w:val="center"/>
            <w:hideMark/>
          </w:tcPr>
          <w:p w14:paraId="2797B2E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41,4</w:t>
            </w:r>
          </w:p>
        </w:tc>
        <w:tc>
          <w:tcPr>
            <w:tcW w:w="757" w:type="dxa"/>
            <w:tcBorders>
              <w:top w:val="nil"/>
              <w:left w:val="nil"/>
              <w:bottom w:val="single" w:sz="4" w:space="0" w:color="auto"/>
              <w:right w:val="single" w:sz="4" w:space="0" w:color="auto"/>
            </w:tcBorders>
            <w:shd w:val="clear" w:color="auto" w:fill="auto"/>
            <w:noWrap/>
            <w:vAlign w:val="center"/>
            <w:hideMark/>
          </w:tcPr>
          <w:p w14:paraId="01B624A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41,4</w:t>
            </w:r>
          </w:p>
        </w:tc>
        <w:tc>
          <w:tcPr>
            <w:tcW w:w="757" w:type="dxa"/>
            <w:tcBorders>
              <w:top w:val="nil"/>
              <w:left w:val="nil"/>
              <w:bottom w:val="single" w:sz="4" w:space="0" w:color="auto"/>
              <w:right w:val="single" w:sz="4" w:space="0" w:color="auto"/>
            </w:tcBorders>
            <w:shd w:val="clear" w:color="auto" w:fill="auto"/>
            <w:noWrap/>
            <w:vAlign w:val="center"/>
            <w:hideMark/>
          </w:tcPr>
          <w:p w14:paraId="43A8D60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41,4</w:t>
            </w:r>
          </w:p>
        </w:tc>
        <w:tc>
          <w:tcPr>
            <w:tcW w:w="757" w:type="dxa"/>
            <w:tcBorders>
              <w:top w:val="nil"/>
              <w:left w:val="nil"/>
              <w:bottom w:val="single" w:sz="4" w:space="0" w:color="auto"/>
              <w:right w:val="single" w:sz="4" w:space="0" w:color="auto"/>
            </w:tcBorders>
            <w:shd w:val="clear" w:color="auto" w:fill="auto"/>
            <w:noWrap/>
            <w:vAlign w:val="center"/>
            <w:hideMark/>
          </w:tcPr>
          <w:p w14:paraId="3F27058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41,4</w:t>
            </w:r>
          </w:p>
        </w:tc>
        <w:tc>
          <w:tcPr>
            <w:tcW w:w="757" w:type="dxa"/>
            <w:tcBorders>
              <w:top w:val="nil"/>
              <w:left w:val="nil"/>
              <w:bottom w:val="single" w:sz="4" w:space="0" w:color="auto"/>
              <w:right w:val="single" w:sz="4" w:space="0" w:color="auto"/>
            </w:tcBorders>
            <w:shd w:val="clear" w:color="auto" w:fill="auto"/>
            <w:noWrap/>
            <w:vAlign w:val="center"/>
            <w:hideMark/>
          </w:tcPr>
          <w:p w14:paraId="570C3E7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41,4</w:t>
            </w:r>
          </w:p>
        </w:tc>
      </w:tr>
      <w:tr w:rsidR="00D502D3" w:rsidRPr="00C45523" w14:paraId="6E5345FA" w14:textId="77777777"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0D9ED016" w14:textId="77777777"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Тепловая нагрузка на коллекторах в переходный период, Гкал/ч</w:t>
            </w:r>
          </w:p>
        </w:tc>
        <w:tc>
          <w:tcPr>
            <w:tcW w:w="758" w:type="dxa"/>
            <w:tcBorders>
              <w:top w:val="nil"/>
              <w:left w:val="nil"/>
              <w:bottom w:val="single" w:sz="4" w:space="0" w:color="auto"/>
              <w:right w:val="single" w:sz="4" w:space="0" w:color="auto"/>
            </w:tcBorders>
            <w:shd w:val="clear" w:color="auto" w:fill="auto"/>
            <w:noWrap/>
            <w:vAlign w:val="center"/>
            <w:hideMark/>
          </w:tcPr>
          <w:p w14:paraId="20A198B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3,1</w:t>
            </w:r>
          </w:p>
        </w:tc>
        <w:tc>
          <w:tcPr>
            <w:tcW w:w="757" w:type="dxa"/>
            <w:tcBorders>
              <w:top w:val="nil"/>
              <w:left w:val="nil"/>
              <w:bottom w:val="single" w:sz="4" w:space="0" w:color="auto"/>
              <w:right w:val="single" w:sz="4" w:space="0" w:color="auto"/>
            </w:tcBorders>
            <w:shd w:val="clear" w:color="auto" w:fill="auto"/>
            <w:noWrap/>
            <w:vAlign w:val="center"/>
            <w:hideMark/>
          </w:tcPr>
          <w:p w14:paraId="726B505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3,1</w:t>
            </w:r>
          </w:p>
        </w:tc>
        <w:tc>
          <w:tcPr>
            <w:tcW w:w="757" w:type="dxa"/>
            <w:tcBorders>
              <w:top w:val="nil"/>
              <w:left w:val="nil"/>
              <w:bottom w:val="single" w:sz="4" w:space="0" w:color="auto"/>
              <w:right w:val="single" w:sz="4" w:space="0" w:color="auto"/>
            </w:tcBorders>
            <w:shd w:val="clear" w:color="auto" w:fill="auto"/>
            <w:noWrap/>
            <w:vAlign w:val="center"/>
            <w:hideMark/>
          </w:tcPr>
          <w:p w14:paraId="19F6AAA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3,1</w:t>
            </w:r>
          </w:p>
        </w:tc>
        <w:tc>
          <w:tcPr>
            <w:tcW w:w="757" w:type="dxa"/>
            <w:tcBorders>
              <w:top w:val="nil"/>
              <w:left w:val="nil"/>
              <w:bottom w:val="single" w:sz="4" w:space="0" w:color="auto"/>
              <w:right w:val="single" w:sz="4" w:space="0" w:color="auto"/>
            </w:tcBorders>
            <w:shd w:val="clear" w:color="auto" w:fill="auto"/>
            <w:noWrap/>
            <w:vAlign w:val="center"/>
            <w:hideMark/>
          </w:tcPr>
          <w:p w14:paraId="26FD51E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3,1</w:t>
            </w:r>
          </w:p>
        </w:tc>
        <w:tc>
          <w:tcPr>
            <w:tcW w:w="757" w:type="dxa"/>
            <w:tcBorders>
              <w:top w:val="nil"/>
              <w:left w:val="nil"/>
              <w:bottom w:val="single" w:sz="4" w:space="0" w:color="auto"/>
              <w:right w:val="single" w:sz="4" w:space="0" w:color="auto"/>
            </w:tcBorders>
            <w:shd w:val="clear" w:color="auto" w:fill="auto"/>
            <w:noWrap/>
            <w:vAlign w:val="center"/>
            <w:hideMark/>
          </w:tcPr>
          <w:p w14:paraId="5F3B320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3,1</w:t>
            </w:r>
          </w:p>
        </w:tc>
        <w:tc>
          <w:tcPr>
            <w:tcW w:w="757" w:type="dxa"/>
            <w:tcBorders>
              <w:top w:val="nil"/>
              <w:left w:val="nil"/>
              <w:bottom w:val="single" w:sz="4" w:space="0" w:color="auto"/>
              <w:right w:val="single" w:sz="4" w:space="0" w:color="auto"/>
            </w:tcBorders>
            <w:shd w:val="clear" w:color="auto" w:fill="auto"/>
            <w:noWrap/>
            <w:vAlign w:val="center"/>
            <w:hideMark/>
          </w:tcPr>
          <w:p w14:paraId="7CFC0C9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3,1</w:t>
            </w:r>
          </w:p>
        </w:tc>
        <w:tc>
          <w:tcPr>
            <w:tcW w:w="757" w:type="dxa"/>
            <w:tcBorders>
              <w:top w:val="nil"/>
              <w:left w:val="nil"/>
              <w:bottom w:val="single" w:sz="4" w:space="0" w:color="auto"/>
              <w:right w:val="single" w:sz="4" w:space="0" w:color="auto"/>
            </w:tcBorders>
            <w:shd w:val="clear" w:color="auto" w:fill="auto"/>
            <w:noWrap/>
            <w:vAlign w:val="center"/>
            <w:hideMark/>
          </w:tcPr>
          <w:p w14:paraId="6C7BDDF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3,1</w:t>
            </w:r>
          </w:p>
        </w:tc>
        <w:tc>
          <w:tcPr>
            <w:tcW w:w="757" w:type="dxa"/>
            <w:tcBorders>
              <w:top w:val="nil"/>
              <w:left w:val="nil"/>
              <w:bottom w:val="single" w:sz="4" w:space="0" w:color="auto"/>
              <w:right w:val="single" w:sz="4" w:space="0" w:color="auto"/>
            </w:tcBorders>
            <w:shd w:val="clear" w:color="auto" w:fill="auto"/>
            <w:noWrap/>
            <w:vAlign w:val="center"/>
            <w:hideMark/>
          </w:tcPr>
          <w:p w14:paraId="66FF0FC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3,1</w:t>
            </w:r>
          </w:p>
        </w:tc>
        <w:tc>
          <w:tcPr>
            <w:tcW w:w="757" w:type="dxa"/>
            <w:tcBorders>
              <w:top w:val="nil"/>
              <w:left w:val="nil"/>
              <w:bottom w:val="single" w:sz="4" w:space="0" w:color="auto"/>
              <w:right w:val="single" w:sz="4" w:space="0" w:color="auto"/>
            </w:tcBorders>
            <w:shd w:val="clear" w:color="auto" w:fill="auto"/>
            <w:noWrap/>
            <w:vAlign w:val="center"/>
            <w:hideMark/>
          </w:tcPr>
          <w:p w14:paraId="620DA81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3,1</w:t>
            </w:r>
          </w:p>
        </w:tc>
        <w:tc>
          <w:tcPr>
            <w:tcW w:w="757" w:type="dxa"/>
            <w:tcBorders>
              <w:top w:val="nil"/>
              <w:left w:val="nil"/>
              <w:bottom w:val="single" w:sz="4" w:space="0" w:color="auto"/>
              <w:right w:val="single" w:sz="4" w:space="0" w:color="auto"/>
            </w:tcBorders>
            <w:shd w:val="clear" w:color="auto" w:fill="auto"/>
            <w:noWrap/>
            <w:vAlign w:val="center"/>
            <w:hideMark/>
          </w:tcPr>
          <w:p w14:paraId="40F6C09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3,1</w:t>
            </w:r>
          </w:p>
        </w:tc>
        <w:tc>
          <w:tcPr>
            <w:tcW w:w="757" w:type="dxa"/>
            <w:tcBorders>
              <w:top w:val="nil"/>
              <w:left w:val="nil"/>
              <w:bottom w:val="single" w:sz="4" w:space="0" w:color="auto"/>
              <w:right w:val="single" w:sz="4" w:space="0" w:color="auto"/>
            </w:tcBorders>
            <w:shd w:val="clear" w:color="auto" w:fill="auto"/>
            <w:noWrap/>
            <w:vAlign w:val="center"/>
            <w:hideMark/>
          </w:tcPr>
          <w:p w14:paraId="554838B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3,1</w:t>
            </w:r>
          </w:p>
        </w:tc>
        <w:tc>
          <w:tcPr>
            <w:tcW w:w="757" w:type="dxa"/>
            <w:tcBorders>
              <w:top w:val="nil"/>
              <w:left w:val="nil"/>
              <w:bottom w:val="single" w:sz="4" w:space="0" w:color="auto"/>
              <w:right w:val="single" w:sz="4" w:space="0" w:color="auto"/>
            </w:tcBorders>
            <w:shd w:val="clear" w:color="auto" w:fill="auto"/>
            <w:noWrap/>
            <w:vAlign w:val="center"/>
            <w:hideMark/>
          </w:tcPr>
          <w:p w14:paraId="4EB419E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3,1</w:t>
            </w:r>
          </w:p>
        </w:tc>
      </w:tr>
      <w:tr w:rsidR="00D502D3" w:rsidRPr="00C45523" w14:paraId="077AA271" w14:textId="77777777"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0BB08075" w14:textId="77777777"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Тепловая нагрузка на коллекторах в летний период, Гкал/ч</w:t>
            </w:r>
          </w:p>
        </w:tc>
        <w:tc>
          <w:tcPr>
            <w:tcW w:w="758" w:type="dxa"/>
            <w:tcBorders>
              <w:top w:val="nil"/>
              <w:left w:val="nil"/>
              <w:bottom w:val="single" w:sz="4" w:space="0" w:color="auto"/>
              <w:right w:val="single" w:sz="4" w:space="0" w:color="auto"/>
            </w:tcBorders>
            <w:shd w:val="clear" w:color="auto" w:fill="auto"/>
            <w:noWrap/>
            <w:vAlign w:val="center"/>
            <w:hideMark/>
          </w:tcPr>
          <w:p w14:paraId="0D3CCD1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14:paraId="7093C05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14:paraId="6F47C30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14:paraId="2F116DC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14:paraId="4AAE73B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14:paraId="219930C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14:paraId="0CF2311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14:paraId="4251380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14:paraId="40DF897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14:paraId="5AA945B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14:paraId="2AE3584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14:paraId="6EBDEEA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r>
      <w:tr w:rsidR="00D502D3" w:rsidRPr="00C45523" w14:paraId="13866585" w14:textId="77777777"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06B68E10" w14:textId="77777777"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Максимальный часовой расход условного топлива в ОЗП, т.у.т/ч</w:t>
            </w:r>
          </w:p>
        </w:tc>
        <w:tc>
          <w:tcPr>
            <w:tcW w:w="758" w:type="dxa"/>
            <w:tcBorders>
              <w:top w:val="nil"/>
              <w:left w:val="nil"/>
              <w:bottom w:val="single" w:sz="4" w:space="0" w:color="auto"/>
              <w:right w:val="single" w:sz="4" w:space="0" w:color="auto"/>
            </w:tcBorders>
            <w:shd w:val="clear" w:color="auto" w:fill="auto"/>
            <w:noWrap/>
            <w:vAlign w:val="center"/>
            <w:hideMark/>
          </w:tcPr>
          <w:p w14:paraId="2474BA7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1,098</w:t>
            </w:r>
          </w:p>
        </w:tc>
        <w:tc>
          <w:tcPr>
            <w:tcW w:w="757" w:type="dxa"/>
            <w:tcBorders>
              <w:top w:val="nil"/>
              <w:left w:val="nil"/>
              <w:bottom w:val="single" w:sz="4" w:space="0" w:color="auto"/>
              <w:right w:val="single" w:sz="4" w:space="0" w:color="auto"/>
            </w:tcBorders>
            <w:shd w:val="clear" w:color="auto" w:fill="auto"/>
            <w:noWrap/>
            <w:vAlign w:val="center"/>
            <w:hideMark/>
          </w:tcPr>
          <w:p w14:paraId="2D21C84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1,032</w:t>
            </w:r>
          </w:p>
        </w:tc>
        <w:tc>
          <w:tcPr>
            <w:tcW w:w="757" w:type="dxa"/>
            <w:tcBorders>
              <w:top w:val="nil"/>
              <w:left w:val="nil"/>
              <w:bottom w:val="single" w:sz="4" w:space="0" w:color="auto"/>
              <w:right w:val="single" w:sz="4" w:space="0" w:color="auto"/>
            </w:tcBorders>
            <w:shd w:val="clear" w:color="auto" w:fill="auto"/>
            <w:noWrap/>
            <w:vAlign w:val="center"/>
            <w:hideMark/>
          </w:tcPr>
          <w:p w14:paraId="040D71B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1,032</w:t>
            </w:r>
          </w:p>
        </w:tc>
        <w:tc>
          <w:tcPr>
            <w:tcW w:w="757" w:type="dxa"/>
            <w:tcBorders>
              <w:top w:val="nil"/>
              <w:left w:val="nil"/>
              <w:bottom w:val="single" w:sz="4" w:space="0" w:color="auto"/>
              <w:right w:val="single" w:sz="4" w:space="0" w:color="auto"/>
            </w:tcBorders>
            <w:shd w:val="clear" w:color="auto" w:fill="auto"/>
            <w:noWrap/>
            <w:vAlign w:val="center"/>
            <w:hideMark/>
          </w:tcPr>
          <w:p w14:paraId="12CF264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1,032</w:t>
            </w:r>
          </w:p>
        </w:tc>
        <w:tc>
          <w:tcPr>
            <w:tcW w:w="757" w:type="dxa"/>
            <w:tcBorders>
              <w:top w:val="nil"/>
              <w:left w:val="nil"/>
              <w:bottom w:val="single" w:sz="4" w:space="0" w:color="auto"/>
              <w:right w:val="single" w:sz="4" w:space="0" w:color="auto"/>
            </w:tcBorders>
            <w:shd w:val="clear" w:color="auto" w:fill="auto"/>
            <w:noWrap/>
            <w:vAlign w:val="center"/>
            <w:hideMark/>
          </w:tcPr>
          <w:p w14:paraId="2FFB8A1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1,032</w:t>
            </w:r>
          </w:p>
        </w:tc>
        <w:tc>
          <w:tcPr>
            <w:tcW w:w="757" w:type="dxa"/>
            <w:tcBorders>
              <w:top w:val="nil"/>
              <w:left w:val="nil"/>
              <w:bottom w:val="single" w:sz="4" w:space="0" w:color="auto"/>
              <w:right w:val="single" w:sz="4" w:space="0" w:color="auto"/>
            </w:tcBorders>
            <w:shd w:val="clear" w:color="auto" w:fill="auto"/>
            <w:noWrap/>
            <w:vAlign w:val="center"/>
            <w:hideMark/>
          </w:tcPr>
          <w:p w14:paraId="5FED859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1,032</w:t>
            </w:r>
          </w:p>
        </w:tc>
        <w:tc>
          <w:tcPr>
            <w:tcW w:w="757" w:type="dxa"/>
            <w:tcBorders>
              <w:top w:val="nil"/>
              <w:left w:val="nil"/>
              <w:bottom w:val="single" w:sz="4" w:space="0" w:color="auto"/>
              <w:right w:val="single" w:sz="4" w:space="0" w:color="auto"/>
            </w:tcBorders>
            <w:shd w:val="clear" w:color="auto" w:fill="auto"/>
            <w:noWrap/>
            <w:vAlign w:val="center"/>
            <w:hideMark/>
          </w:tcPr>
          <w:p w14:paraId="362A1D7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1,032</w:t>
            </w:r>
          </w:p>
        </w:tc>
        <w:tc>
          <w:tcPr>
            <w:tcW w:w="757" w:type="dxa"/>
            <w:tcBorders>
              <w:top w:val="nil"/>
              <w:left w:val="nil"/>
              <w:bottom w:val="single" w:sz="4" w:space="0" w:color="auto"/>
              <w:right w:val="single" w:sz="4" w:space="0" w:color="auto"/>
            </w:tcBorders>
            <w:shd w:val="clear" w:color="auto" w:fill="auto"/>
            <w:noWrap/>
            <w:vAlign w:val="center"/>
            <w:hideMark/>
          </w:tcPr>
          <w:p w14:paraId="08BA0A0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1,032</w:t>
            </w:r>
          </w:p>
        </w:tc>
        <w:tc>
          <w:tcPr>
            <w:tcW w:w="757" w:type="dxa"/>
            <w:tcBorders>
              <w:top w:val="nil"/>
              <w:left w:val="nil"/>
              <w:bottom w:val="single" w:sz="4" w:space="0" w:color="auto"/>
              <w:right w:val="single" w:sz="4" w:space="0" w:color="auto"/>
            </w:tcBorders>
            <w:shd w:val="clear" w:color="auto" w:fill="auto"/>
            <w:noWrap/>
            <w:vAlign w:val="center"/>
            <w:hideMark/>
          </w:tcPr>
          <w:p w14:paraId="641F31D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1,032</w:t>
            </w:r>
          </w:p>
        </w:tc>
        <w:tc>
          <w:tcPr>
            <w:tcW w:w="757" w:type="dxa"/>
            <w:tcBorders>
              <w:top w:val="nil"/>
              <w:left w:val="nil"/>
              <w:bottom w:val="single" w:sz="4" w:space="0" w:color="auto"/>
              <w:right w:val="single" w:sz="4" w:space="0" w:color="auto"/>
            </w:tcBorders>
            <w:shd w:val="clear" w:color="auto" w:fill="auto"/>
            <w:noWrap/>
            <w:vAlign w:val="center"/>
            <w:hideMark/>
          </w:tcPr>
          <w:p w14:paraId="1BC7DEA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1,032</w:t>
            </w:r>
          </w:p>
        </w:tc>
        <w:tc>
          <w:tcPr>
            <w:tcW w:w="757" w:type="dxa"/>
            <w:tcBorders>
              <w:top w:val="nil"/>
              <w:left w:val="nil"/>
              <w:bottom w:val="single" w:sz="4" w:space="0" w:color="auto"/>
              <w:right w:val="single" w:sz="4" w:space="0" w:color="auto"/>
            </w:tcBorders>
            <w:shd w:val="clear" w:color="auto" w:fill="auto"/>
            <w:noWrap/>
            <w:vAlign w:val="center"/>
            <w:hideMark/>
          </w:tcPr>
          <w:p w14:paraId="5DB53C1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1,032</w:t>
            </w:r>
          </w:p>
        </w:tc>
        <w:tc>
          <w:tcPr>
            <w:tcW w:w="757" w:type="dxa"/>
            <w:tcBorders>
              <w:top w:val="nil"/>
              <w:left w:val="nil"/>
              <w:bottom w:val="single" w:sz="4" w:space="0" w:color="auto"/>
              <w:right w:val="single" w:sz="4" w:space="0" w:color="auto"/>
            </w:tcBorders>
            <w:shd w:val="clear" w:color="auto" w:fill="auto"/>
            <w:noWrap/>
            <w:vAlign w:val="center"/>
            <w:hideMark/>
          </w:tcPr>
          <w:p w14:paraId="0CCF9B5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1,032</w:t>
            </w:r>
          </w:p>
        </w:tc>
      </w:tr>
      <w:tr w:rsidR="00D502D3" w:rsidRPr="00C45523" w14:paraId="5E1CC299" w14:textId="77777777"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25F152CB" w14:textId="77777777"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Максимальный часовой расход условного топлива в переходный период, т.у.т/ч</w:t>
            </w:r>
          </w:p>
        </w:tc>
        <w:tc>
          <w:tcPr>
            <w:tcW w:w="758" w:type="dxa"/>
            <w:tcBorders>
              <w:top w:val="nil"/>
              <w:left w:val="nil"/>
              <w:bottom w:val="single" w:sz="4" w:space="0" w:color="auto"/>
              <w:right w:val="single" w:sz="4" w:space="0" w:color="auto"/>
            </w:tcBorders>
            <w:shd w:val="clear" w:color="auto" w:fill="auto"/>
            <w:noWrap/>
            <w:vAlign w:val="center"/>
            <w:hideMark/>
          </w:tcPr>
          <w:p w14:paraId="3602076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0,701</w:t>
            </w:r>
          </w:p>
        </w:tc>
        <w:tc>
          <w:tcPr>
            <w:tcW w:w="757" w:type="dxa"/>
            <w:tcBorders>
              <w:top w:val="nil"/>
              <w:left w:val="nil"/>
              <w:bottom w:val="single" w:sz="4" w:space="0" w:color="auto"/>
              <w:right w:val="single" w:sz="4" w:space="0" w:color="auto"/>
            </w:tcBorders>
            <w:shd w:val="clear" w:color="auto" w:fill="auto"/>
            <w:noWrap/>
            <w:vAlign w:val="center"/>
            <w:hideMark/>
          </w:tcPr>
          <w:p w14:paraId="06E36D4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0,655</w:t>
            </w:r>
          </w:p>
        </w:tc>
        <w:tc>
          <w:tcPr>
            <w:tcW w:w="757" w:type="dxa"/>
            <w:tcBorders>
              <w:top w:val="nil"/>
              <w:left w:val="nil"/>
              <w:bottom w:val="single" w:sz="4" w:space="0" w:color="auto"/>
              <w:right w:val="single" w:sz="4" w:space="0" w:color="auto"/>
            </w:tcBorders>
            <w:shd w:val="clear" w:color="auto" w:fill="auto"/>
            <w:noWrap/>
            <w:vAlign w:val="center"/>
            <w:hideMark/>
          </w:tcPr>
          <w:p w14:paraId="5DE3719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0,655</w:t>
            </w:r>
          </w:p>
        </w:tc>
        <w:tc>
          <w:tcPr>
            <w:tcW w:w="757" w:type="dxa"/>
            <w:tcBorders>
              <w:top w:val="nil"/>
              <w:left w:val="nil"/>
              <w:bottom w:val="single" w:sz="4" w:space="0" w:color="auto"/>
              <w:right w:val="single" w:sz="4" w:space="0" w:color="auto"/>
            </w:tcBorders>
            <w:shd w:val="clear" w:color="auto" w:fill="auto"/>
            <w:noWrap/>
            <w:vAlign w:val="center"/>
            <w:hideMark/>
          </w:tcPr>
          <w:p w14:paraId="7988936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0,655</w:t>
            </w:r>
          </w:p>
        </w:tc>
        <w:tc>
          <w:tcPr>
            <w:tcW w:w="757" w:type="dxa"/>
            <w:tcBorders>
              <w:top w:val="nil"/>
              <w:left w:val="nil"/>
              <w:bottom w:val="single" w:sz="4" w:space="0" w:color="auto"/>
              <w:right w:val="single" w:sz="4" w:space="0" w:color="auto"/>
            </w:tcBorders>
            <w:shd w:val="clear" w:color="auto" w:fill="auto"/>
            <w:noWrap/>
            <w:vAlign w:val="center"/>
            <w:hideMark/>
          </w:tcPr>
          <w:p w14:paraId="078CAEF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0,655</w:t>
            </w:r>
          </w:p>
        </w:tc>
        <w:tc>
          <w:tcPr>
            <w:tcW w:w="757" w:type="dxa"/>
            <w:tcBorders>
              <w:top w:val="nil"/>
              <w:left w:val="nil"/>
              <w:bottom w:val="single" w:sz="4" w:space="0" w:color="auto"/>
              <w:right w:val="single" w:sz="4" w:space="0" w:color="auto"/>
            </w:tcBorders>
            <w:shd w:val="clear" w:color="auto" w:fill="auto"/>
            <w:noWrap/>
            <w:vAlign w:val="center"/>
            <w:hideMark/>
          </w:tcPr>
          <w:p w14:paraId="3B200E3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0,655</w:t>
            </w:r>
          </w:p>
        </w:tc>
        <w:tc>
          <w:tcPr>
            <w:tcW w:w="757" w:type="dxa"/>
            <w:tcBorders>
              <w:top w:val="nil"/>
              <w:left w:val="nil"/>
              <w:bottom w:val="single" w:sz="4" w:space="0" w:color="auto"/>
              <w:right w:val="single" w:sz="4" w:space="0" w:color="auto"/>
            </w:tcBorders>
            <w:shd w:val="clear" w:color="auto" w:fill="auto"/>
            <w:noWrap/>
            <w:vAlign w:val="center"/>
            <w:hideMark/>
          </w:tcPr>
          <w:p w14:paraId="57CE5CC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0,655</w:t>
            </w:r>
          </w:p>
        </w:tc>
        <w:tc>
          <w:tcPr>
            <w:tcW w:w="757" w:type="dxa"/>
            <w:tcBorders>
              <w:top w:val="nil"/>
              <w:left w:val="nil"/>
              <w:bottom w:val="single" w:sz="4" w:space="0" w:color="auto"/>
              <w:right w:val="single" w:sz="4" w:space="0" w:color="auto"/>
            </w:tcBorders>
            <w:shd w:val="clear" w:color="auto" w:fill="auto"/>
            <w:noWrap/>
            <w:vAlign w:val="center"/>
            <w:hideMark/>
          </w:tcPr>
          <w:p w14:paraId="22CAF1E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0,655</w:t>
            </w:r>
          </w:p>
        </w:tc>
        <w:tc>
          <w:tcPr>
            <w:tcW w:w="757" w:type="dxa"/>
            <w:tcBorders>
              <w:top w:val="nil"/>
              <w:left w:val="nil"/>
              <w:bottom w:val="single" w:sz="4" w:space="0" w:color="auto"/>
              <w:right w:val="single" w:sz="4" w:space="0" w:color="auto"/>
            </w:tcBorders>
            <w:shd w:val="clear" w:color="auto" w:fill="auto"/>
            <w:noWrap/>
            <w:vAlign w:val="center"/>
            <w:hideMark/>
          </w:tcPr>
          <w:p w14:paraId="5EADEA3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0,655</w:t>
            </w:r>
          </w:p>
        </w:tc>
        <w:tc>
          <w:tcPr>
            <w:tcW w:w="757" w:type="dxa"/>
            <w:tcBorders>
              <w:top w:val="nil"/>
              <w:left w:val="nil"/>
              <w:bottom w:val="single" w:sz="4" w:space="0" w:color="auto"/>
              <w:right w:val="single" w:sz="4" w:space="0" w:color="auto"/>
            </w:tcBorders>
            <w:shd w:val="clear" w:color="auto" w:fill="auto"/>
            <w:noWrap/>
            <w:vAlign w:val="center"/>
            <w:hideMark/>
          </w:tcPr>
          <w:p w14:paraId="50FE9FD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0,655</w:t>
            </w:r>
          </w:p>
        </w:tc>
        <w:tc>
          <w:tcPr>
            <w:tcW w:w="757" w:type="dxa"/>
            <w:tcBorders>
              <w:top w:val="nil"/>
              <w:left w:val="nil"/>
              <w:bottom w:val="single" w:sz="4" w:space="0" w:color="auto"/>
              <w:right w:val="single" w:sz="4" w:space="0" w:color="auto"/>
            </w:tcBorders>
            <w:shd w:val="clear" w:color="auto" w:fill="auto"/>
            <w:noWrap/>
            <w:vAlign w:val="center"/>
            <w:hideMark/>
          </w:tcPr>
          <w:p w14:paraId="5346B18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0,655</w:t>
            </w:r>
          </w:p>
        </w:tc>
        <w:tc>
          <w:tcPr>
            <w:tcW w:w="757" w:type="dxa"/>
            <w:tcBorders>
              <w:top w:val="nil"/>
              <w:left w:val="nil"/>
              <w:bottom w:val="single" w:sz="4" w:space="0" w:color="auto"/>
              <w:right w:val="single" w:sz="4" w:space="0" w:color="auto"/>
            </w:tcBorders>
            <w:shd w:val="clear" w:color="auto" w:fill="auto"/>
            <w:noWrap/>
            <w:vAlign w:val="center"/>
            <w:hideMark/>
          </w:tcPr>
          <w:p w14:paraId="5A1476C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0,655</w:t>
            </w:r>
          </w:p>
        </w:tc>
      </w:tr>
      <w:tr w:rsidR="00D502D3" w:rsidRPr="00C45523" w14:paraId="6DD86D14" w14:textId="77777777"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1062446C" w14:textId="77777777"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Максимальный часовой расход условного топлива в летний период, т.у.т/ч</w:t>
            </w:r>
          </w:p>
        </w:tc>
        <w:tc>
          <w:tcPr>
            <w:tcW w:w="758" w:type="dxa"/>
            <w:tcBorders>
              <w:top w:val="nil"/>
              <w:left w:val="nil"/>
              <w:bottom w:val="single" w:sz="4" w:space="0" w:color="auto"/>
              <w:right w:val="single" w:sz="4" w:space="0" w:color="auto"/>
            </w:tcBorders>
            <w:shd w:val="clear" w:color="auto" w:fill="auto"/>
            <w:noWrap/>
            <w:vAlign w:val="center"/>
            <w:hideMark/>
          </w:tcPr>
          <w:p w14:paraId="24E798B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14:paraId="63DB324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14:paraId="6B256AD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14:paraId="157FD2A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14:paraId="63C04A5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14:paraId="62F011D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14:paraId="2EE94E1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14:paraId="4765417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14:paraId="128D30C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14:paraId="4D95CF4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14:paraId="073E00C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14:paraId="70B1BE2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r>
      <w:tr w:rsidR="00D502D3" w:rsidRPr="00C45523" w14:paraId="53D7CF69" w14:textId="77777777"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22DD77CD" w14:textId="77777777"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Средняя тепловая нагрузка в самый холодный месяц, Гкал/ч</w:t>
            </w:r>
          </w:p>
        </w:tc>
        <w:tc>
          <w:tcPr>
            <w:tcW w:w="758" w:type="dxa"/>
            <w:tcBorders>
              <w:top w:val="nil"/>
              <w:left w:val="nil"/>
              <w:bottom w:val="single" w:sz="4" w:space="0" w:color="auto"/>
              <w:right w:val="single" w:sz="4" w:space="0" w:color="auto"/>
            </w:tcBorders>
            <w:shd w:val="clear" w:color="auto" w:fill="auto"/>
            <w:noWrap/>
            <w:vAlign w:val="center"/>
            <w:hideMark/>
          </w:tcPr>
          <w:p w14:paraId="2549BDB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4,5</w:t>
            </w:r>
          </w:p>
        </w:tc>
        <w:tc>
          <w:tcPr>
            <w:tcW w:w="757" w:type="dxa"/>
            <w:tcBorders>
              <w:top w:val="nil"/>
              <w:left w:val="nil"/>
              <w:bottom w:val="single" w:sz="4" w:space="0" w:color="auto"/>
              <w:right w:val="single" w:sz="4" w:space="0" w:color="auto"/>
            </w:tcBorders>
            <w:shd w:val="clear" w:color="auto" w:fill="auto"/>
            <w:noWrap/>
            <w:vAlign w:val="center"/>
            <w:hideMark/>
          </w:tcPr>
          <w:p w14:paraId="190062A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w:t>
            </w:r>
          </w:p>
        </w:tc>
        <w:tc>
          <w:tcPr>
            <w:tcW w:w="757" w:type="dxa"/>
            <w:tcBorders>
              <w:top w:val="nil"/>
              <w:left w:val="nil"/>
              <w:bottom w:val="single" w:sz="4" w:space="0" w:color="auto"/>
              <w:right w:val="single" w:sz="4" w:space="0" w:color="auto"/>
            </w:tcBorders>
            <w:shd w:val="clear" w:color="auto" w:fill="auto"/>
            <w:noWrap/>
            <w:vAlign w:val="center"/>
            <w:hideMark/>
          </w:tcPr>
          <w:p w14:paraId="3ED4C76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w:t>
            </w:r>
          </w:p>
        </w:tc>
        <w:tc>
          <w:tcPr>
            <w:tcW w:w="757" w:type="dxa"/>
            <w:tcBorders>
              <w:top w:val="nil"/>
              <w:left w:val="nil"/>
              <w:bottom w:val="single" w:sz="4" w:space="0" w:color="auto"/>
              <w:right w:val="single" w:sz="4" w:space="0" w:color="auto"/>
            </w:tcBorders>
            <w:shd w:val="clear" w:color="auto" w:fill="auto"/>
            <w:noWrap/>
            <w:vAlign w:val="center"/>
            <w:hideMark/>
          </w:tcPr>
          <w:p w14:paraId="03F393F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w:t>
            </w:r>
          </w:p>
        </w:tc>
        <w:tc>
          <w:tcPr>
            <w:tcW w:w="757" w:type="dxa"/>
            <w:tcBorders>
              <w:top w:val="nil"/>
              <w:left w:val="nil"/>
              <w:bottom w:val="single" w:sz="4" w:space="0" w:color="auto"/>
              <w:right w:val="single" w:sz="4" w:space="0" w:color="auto"/>
            </w:tcBorders>
            <w:shd w:val="clear" w:color="auto" w:fill="auto"/>
            <w:noWrap/>
            <w:vAlign w:val="center"/>
            <w:hideMark/>
          </w:tcPr>
          <w:p w14:paraId="3281204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w:t>
            </w:r>
          </w:p>
        </w:tc>
        <w:tc>
          <w:tcPr>
            <w:tcW w:w="757" w:type="dxa"/>
            <w:tcBorders>
              <w:top w:val="nil"/>
              <w:left w:val="nil"/>
              <w:bottom w:val="single" w:sz="4" w:space="0" w:color="auto"/>
              <w:right w:val="single" w:sz="4" w:space="0" w:color="auto"/>
            </w:tcBorders>
            <w:shd w:val="clear" w:color="auto" w:fill="auto"/>
            <w:noWrap/>
            <w:vAlign w:val="center"/>
            <w:hideMark/>
          </w:tcPr>
          <w:p w14:paraId="1EBF6B8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w:t>
            </w:r>
          </w:p>
        </w:tc>
        <w:tc>
          <w:tcPr>
            <w:tcW w:w="757" w:type="dxa"/>
            <w:tcBorders>
              <w:top w:val="nil"/>
              <w:left w:val="nil"/>
              <w:bottom w:val="single" w:sz="4" w:space="0" w:color="auto"/>
              <w:right w:val="single" w:sz="4" w:space="0" w:color="auto"/>
            </w:tcBorders>
            <w:shd w:val="clear" w:color="auto" w:fill="auto"/>
            <w:noWrap/>
            <w:vAlign w:val="center"/>
            <w:hideMark/>
          </w:tcPr>
          <w:p w14:paraId="308CF4E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w:t>
            </w:r>
          </w:p>
        </w:tc>
        <w:tc>
          <w:tcPr>
            <w:tcW w:w="757" w:type="dxa"/>
            <w:tcBorders>
              <w:top w:val="nil"/>
              <w:left w:val="nil"/>
              <w:bottom w:val="single" w:sz="4" w:space="0" w:color="auto"/>
              <w:right w:val="single" w:sz="4" w:space="0" w:color="auto"/>
            </w:tcBorders>
            <w:shd w:val="clear" w:color="auto" w:fill="auto"/>
            <w:noWrap/>
            <w:vAlign w:val="center"/>
            <w:hideMark/>
          </w:tcPr>
          <w:p w14:paraId="2A9D34F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w:t>
            </w:r>
          </w:p>
        </w:tc>
        <w:tc>
          <w:tcPr>
            <w:tcW w:w="757" w:type="dxa"/>
            <w:tcBorders>
              <w:top w:val="nil"/>
              <w:left w:val="nil"/>
              <w:bottom w:val="single" w:sz="4" w:space="0" w:color="auto"/>
              <w:right w:val="single" w:sz="4" w:space="0" w:color="auto"/>
            </w:tcBorders>
            <w:shd w:val="clear" w:color="auto" w:fill="auto"/>
            <w:noWrap/>
            <w:vAlign w:val="center"/>
            <w:hideMark/>
          </w:tcPr>
          <w:p w14:paraId="6C05ADC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w:t>
            </w:r>
          </w:p>
        </w:tc>
        <w:tc>
          <w:tcPr>
            <w:tcW w:w="757" w:type="dxa"/>
            <w:tcBorders>
              <w:top w:val="nil"/>
              <w:left w:val="nil"/>
              <w:bottom w:val="single" w:sz="4" w:space="0" w:color="auto"/>
              <w:right w:val="single" w:sz="4" w:space="0" w:color="auto"/>
            </w:tcBorders>
            <w:shd w:val="clear" w:color="auto" w:fill="auto"/>
            <w:noWrap/>
            <w:vAlign w:val="center"/>
            <w:hideMark/>
          </w:tcPr>
          <w:p w14:paraId="30E8F1D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w:t>
            </w:r>
          </w:p>
        </w:tc>
        <w:tc>
          <w:tcPr>
            <w:tcW w:w="757" w:type="dxa"/>
            <w:tcBorders>
              <w:top w:val="nil"/>
              <w:left w:val="nil"/>
              <w:bottom w:val="single" w:sz="4" w:space="0" w:color="auto"/>
              <w:right w:val="single" w:sz="4" w:space="0" w:color="auto"/>
            </w:tcBorders>
            <w:shd w:val="clear" w:color="auto" w:fill="auto"/>
            <w:noWrap/>
            <w:vAlign w:val="center"/>
            <w:hideMark/>
          </w:tcPr>
          <w:p w14:paraId="73931F8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w:t>
            </w:r>
          </w:p>
        </w:tc>
        <w:tc>
          <w:tcPr>
            <w:tcW w:w="757" w:type="dxa"/>
            <w:tcBorders>
              <w:top w:val="nil"/>
              <w:left w:val="nil"/>
              <w:bottom w:val="single" w:sz="4" w:space="0" w:color="auto"/>
              <w:right w:val="single" w:sz="4" w:space="0" w:color="auto"/>
            </w:tcBorders>
            <w:shd w:val="clear" w:color="auto" w:fill="auto"/>
            <w:noWrap/>
            <w:vAlign w:val="center"/>
            <w:hideMark/>
          </w:tcPr>
          <w:p w14:paraId="6E2D1DA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w:t>
            </w:r>
          </w:p>
        </w:tc>
      </w:tr>
      <w:tr w:rsidR="00D502D3" w:rsidRPr="00C45523" w14:paraId="08FEDFE3" w14:textId="77777777"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193CC218" w14:textId="77777777"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Расход условного топлива в самые холодные сутки, т.у.т./сут</w:t>
            </w:r>
          </w:p>
        </w:tc>
        <w:tc>
          <w:tcPr>
            <w:tcW w:w="758" w:type="dxa"/>
            <w:tcBorders>
              <w:top w:val="nil"/>
              <w:left w:val="nil"/>
              <w:bottom w:val="single" w:sz="4" w:space="0" w:color="auto"/>
              <w:right w:val="single" w:sz="4" w:space="0" w:color="auto"/>
            </w:tcBorders>
            <w:shd w:val="clear" w:color="auto" w:fill="auto"/>
            <w:noWrap/>
            <w:vAlign w:val="center"/>
            <w:hideMark/>
          </w:tcPr>
          <w:p w14:paraId="4AEEC91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23,9</w:t>
            </w:r>
          </w:p>
        </w:tc>
        <w:tc>
          <w:tcPr>
            <w:tcW w:w="757" w:type="dxa"/>
            <w:tcBorders>
              <w:top w:val="nil"/>
              <w:left w:val="nil"/>
              <w:bottom w:val="single" w:sz="4" w:space="0" w:color="auto"/>
              <w:right w:val="single" w:sz="4" w:space="0" w:color="auto"/>
            </w:tcBorders>
            <w:shd w:val="clear" w:color="auto" w:fill="auto"/>
            <w:noWrap/>
            <w:vAlign w:val="center"/>
            <w:hideMark/>
          </w:tcPr>
          <w:p w14:paraId="45A658C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25,0</w:t>
            </w:r>
          </w:p>
        </w:tc>
        <w:tc>
          <w:tcPr>
            <w:tcW w:w="757" w:type="dxa"/>
            <w:tcBorders>
              <w:top w:val="nil"/>
              <w:left w:val="nil"/>
              <w:bottom w:val="single" w:sz="4" w:space="0" w:color="auto"/>
              <w:right w:val="single" w:sz="4" w:space="0" w:color="auto"/>
            </w:tcBorders>
            <w:shd w:val="clear" w:color="auto" w:fill="auto"/>
            <w:noWrap/>
            <w:vAlign w:val="center"/>
            <w:hideMark/>
          </w:tcPr>
          <w:p w14:paraId="19A935D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25,0</w:t>
            </w:r>
          </w:p>
        </w:tc>
        <w:tc>
          <w:tcPr>
            <w:tcW w:w="757" w:type="dxa"/>
            <w:tcBorders>
              <w:top w:val="nil"/>
              <w:left w:val="nil"/>
              <w:bottom w:val="single" w:sz="4" w:space="0" w:color="auto"/>
              <w:right w:val="single" w:sz="4" w:space="0" w:color="auto"/>
            </w:tcBorders>
            <w:shd w:val="clear" w:color="auto" w:fill="auto"/>
            <w:noWrap/>
            <w:vAlign w:val="center"/>
            <w:hideMark/>
          </w:tcPr>
          <w:p w14:paraId="0B84627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25,0</w:t>
            </w:r>
          </w:p>
        </w:tc>
        <w:tc>
          <w:tcPr>
            <w:tcW w:w="757" w:type="dxa"/>
            <w:tcBorders>
              <w:top w:val="nil"/>
              <w:left w:val="nil"/>
              <w:bottom w:val="single" w:sz="4" w:space="0" w:color="auto"/>
              <w:right w:val="single" w:sz="4" w:space="0" w:color="auto"/>
            </w:tcBorders>
            <w:shd w:val="clear" w:color="auto" w:fill="auto"/>
            <w:noWrap/>
            <w:vAlign w:val="center"/>
            <w:hideMark/>
          </w:tcPr>
          <w:p w14:paraId="70C30AE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25,0</w:t>
            </w:r>
          </w:p>
        </w:tc>
        <w:tc>
          <w:tcPr>
            <w:tcW w:w="757" w:type="dxa"/>
            <w:tcBorders>
              <w:top w:val="nil"/>
              <w:left w:val="nil"/>
              <w:bottom w:val="single" w:sz="4" w:space="0" w:color="auto"/>
              <w:right w:val="single" w:sz="4" w:space="0" w:color="auto"/>
            </w:tcBorders>
            <w:shd w:val="clear" w:color="auto" w:fill="auto"/>
            <w:noWrap/>
            <w:vAlign w:val="center"/>
            <w:hideMark/>
          </w:tcPr>
          <w:p w14:paraId="05865AA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25,0</w:t>
            </w:r>
          </w:p>
        </w:tc>
        <w:tc>
          <w:tcPr>
            <w:tcW w:w="757" w:type="dxa"/>
            <w:tcBorders>
              <w:top w:val="nil"/>
              <w:left w:val="nil"/>
              <w:bottom w:val="single" w:sz="4" w:space="0" w:color="auto"/>
              <w:right w:val="single" w:sz="4" w:space="0" w:color="auto"/>
            </w:tcBorders>
            <w:shd w:val="clear" w:color="auto" w:fill="auto"/>
            <w:noWrap/>
            <w:vAlign w:val="center"/>
            <w:hideMark/>
          </w:tcPr>
          <w:p w14:paraId="0E50493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25,0</w:t>
            </w:r>
          </w:p>
        </w:tc>
        <w:tc>
          <w:tcPr>
            <w:tcW w:w="757" w:type="dxa"/>
            <w:tcBorders>
              <w:top w:val="nil"/>
              <w:left w:val="nil"/>
              <w:bottom w:val="single" w:sz="4" w:space="0" w:color="auto"/>
              <w:right w:val="single" w:sz="4" w:space="0" w:color="auto"/>
            </w:tcBorders>
            <w:shd w:val="clear" w:color="auto" w:fill="auto"/>
            <w:noWrap/>
            <w:vAlign w:val="center"/>
            <w:hideMark/>
          </w:tcPr>
          <w:p w14:paraId="3916156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25,0</w:t>
            </w:r>
          </w:p>
        </w:tc>
        <w:tc>
          <w:tcPr>
            <w:tcW w:w="757" w:type="dxa"/>
            <w:tcBorders>
              <w:top w:val="nil"/>
              <w:left w:val="nil"/>
              <w:bottom w:val="single" w:sz="4" w:space="0" w:color="auto"/>
              <w:right w:val="single" w:sz="4" w:space="0" w:color="auto"/>
            </w:tcBorders>
            <w:shd w:val="clear" w:color="auto" w:fill="auto"/>
            <w:noWrap/>
            <w:vAlign w:val="center"/>
            <w:hideMark/>
          </w:tcPr>
          <w:p w14:paraId="1F3F05E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25,0</w:t>
            </w:r>
          </w:p>
        </w:tc>
        <w:tc>
          <w:tcPr>
            <w:tcW w:w="757" w:type="dxa"/>
            <w:tcBorders>
              <w:top w:val="nil"/>
              <w:left w:val="nil"/>
              <w:bottom w:val="single" w:sz="4" w:space="0" w:color="auto"/>
              <w:right w:val="single" w:sz="4" w:space="0" w:color="auto"/>
            </w:tcBorders>
            <w:shd w:val="clear" w:color="auto" w:fill="auto"/>
            <w:noWrap/>
            <w:vAlign w:val="center"/>
            <w:hideMark/>
          </w:tcPr>
          <w:p w14:paraId="4FD141D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25,0</w:t>
            </w:r>
          </w:p>
        </w:tc>
        <w:tc>
          <w:tcPr>
            <w:tcW w:w="757" w:type="dxa"/>
            <w:tcBorders>
              <w:top w:val="nil"/>
              <w:left w:val="nil"/>
              <w:bottom w:val="single" w:sz="4" w:space="0" w:color="auto"/>
              <w:right w:val="single" w:sz="4" w:space="0" w:color="auto"/>
            </w:tcBorders>
            <w:shd w:val="clear" w:color="auto" w:fill="auto"/>
            <w:noWrap/>
            <w:vAlign w:val="center"/>
            <w:hideMark/>
          </w:tcPr>
          <w:p w14:paraId="29D771F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25,0</w:t>
            </w:r>
          </w:p>
        </w:tc>
        <w:tc>
          <w:tcPr>
            <w:tcW w:w="757" w:type="dxa"/>
            <w:tcBorders>
              <w:top w:val="nil"/>
              <w:left w:val="nil"/>
              <w:bottom w:val="single" w:sz="4" w:space="0" w:color="auto"/>
              <w:right w:val="single" w:sz="4" w:space="0" w:color="auto"/>
            </w:tcBorders>
            <w:shd w:val="clear" w:color="auto" w:fill="auto"/>
            <w:noWrap/>
            <w:vAlign w:val="center"/>
            <w:hideMark/>
          </w:tcPr>
          <w:p w14:paraId="493B74D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25,0</w:t>
            </w:r>
          </w:p>
        </w:tc>
      </w:tr>
      <w:tr w:rsidR="00D502D3" w:rsidRPr="00C45523" w14:paraId="6999E260" w14:textId="77777777"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34DFB147" w14:textId="77777777"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Расход угля в самые холодные сутки, т.н.т/сут</w:t>
            </w:r>
          </w:p>
        </w:tc>
        <w:tc>
          <w:tcPr>
            <w:tcW w:w="758" w:type="dxa"/>
            <w:tcBorders>
              <w:top w:val="nil"/>
              <w:left w:val="nil"/>
              <w:bottom w:val="single" w:sz="4" w:space="0" w:color="auto"/>
              <w:right w:val="single" w:sz="4" w:space="0" w:color="auto"/>
            </w:tcBorders>
            <w:shd w:val="clear" w:color="auto" w:fill="auto"/>
            <w:noWrap/>
            <w:vAlign w:val="center"/>
            <w:hideMark/>
          </w:tcPr>
          <w:p w14:paraId="04A0B1E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32,8</w:t>
            </w:r>
          </w:p>
        </w:tc>
        <w:tc>
          <w:tcPr>
            <w:tcW w:w="757" w:type="dxa"/>
            <w:tcBorders>
              <w:top w:val="nil"/>
              <w:left w:val="nil"/>
              <w:bottom w:val="single" w:sz="4" w:space="0" w:color="auto"/>
              <w:right w:val="single" w:sz="4" w:space="0" w:color="auto"/>
            </w:tcBorders>
            <w:shd w:val="clear" w:color="auto" w:fill="auto"/>
            <w:noWrap/>
            <w:vAlign w:val="center"/>
            <w:hideMark/>
          </w:tcPr>
          <w:p w14:paraId="23D5E53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34,3</w:t>
            </w:r>
          </w:p>
        </w:tc>
        <w:tc>
          <w:tcPr>
            <w:tcW w:w="757" w:type="dxa"/>
            <w:tcBorders>
              <w:top w:val="nil"/>
              <w:left w:val="nil"/>
              <w:bottom w:val="single" w:sz="4" w:space="0" w:color="auto"/>
              <w:right w:val="single" w:sz="4" w:space="0" w:color="auto"/>
            </w:tcBorders>
            <w:shd w:val="clear" w:color="auto" w:fill="auto"/>
            <w:noWrap/>
            <w:vAlign w:val="center"/>
            <w:hideMark/>
          </w:tcPr>
          <w:p w14:paraId="5FC6C02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34,3</w:t>
            </w:r>
          </w:p>
        </w:tc>
        <w:tc>
          <w:tcPr>
            <w:tcW w:w="757" w:type="dxa"/>
            <w:tcBorders>
              <w:top w:val="nil"/>
              <w:left w:val="nil"/>
              <w:bottom w:val="single" w:sz="4" w:space="0" w:color="auto"/>
              <w:right w:val="single" w:sz="4" w:space="0" w:color="auto"/>
            </w:tcBorders>
            <w:shd w:val="clear" w:color="auto" w:fill="auto"/>
            <w:noWrap/>
            <w:vAlign w:val="center"/>
            <w:hideMark/>
          </w:tcPr>
          <w:p w14:paraId="66C65DD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34,3</w:t>
            </w:r>
          </w:p>
        </w:tc>
        <w:tc>
          <w:tcPr>
            <w:tcW w:w="757" w:type="dxa"/>
            <w:tcBorders>
              <w:top w:val="nil"/>
              <w:left w:val="nil"/>
              <w:bottom w:val="single" w:sz="4" w:space="0" w:color="auto"/>
              <w:right w:val="single" w:sz="4" w:space="0" w:color="auto"/>
            </w:tcBorders>
            <w:shd w:val="clear" w:color="auto" w:fill="auto"/>
            <w:noWrap/>
            <w:vAlign w:val="center"/>
            <w:hideMark/>
          </w:tcPr>
          <w:p w14:paraId="630B4B2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34,3</w:t>
            </w:r>
          </w:p>
        </w:tc>
        <w:tc>
          <w:tcPr>
            <w:tcW w:w="757" w:type="dxa"/>
            <w:tcBorders>
              <w:top w:val="nil"/>
              <w:left w:val="nil"/>
              <w:bottom w:val="single" w:sz="4" w:space="0" w:color="auto"/>
              <w:right w:val="single" w:sz="4" w:space="0" w:color="auto"/>
            </w:tcBorders>
            <w:shd w:val="clear" w:color="auto" w:fill="auto"/>
            <w:noWrap/>
            <w:vAlign w:val="center"/>
            <w:hideMark/>
          </w:tcPr>
          <w:p w14:paraId="435045D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34,3</w:t>
            </w:r>
          </w:p>
        </w:tc>
        <w:tc>
          <w:tcPr>
            <w:tcW w:w="757" w:type="dxa"/>
            <w:tcBorders>
              <w:top w:val="nil"/>
              <w:left w:val="nil"/>
              <w:bottom w:val="single" w:sz="4" w:space="0" w:color="auto"/>
              <w:right w:val="single" w:sz="4" w:space="0" w:color="auto"/>
            </w:tcBorders>
            <w:shd w:val="clear" w:color="auto" w:fill="auto"/>
            <w:noWrap/>
            <w:vAlign w:val="center"/>
            <w:hideMark/>
          </w:tcPr>
          <w:p w14:paraId="7994BF1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34,3</w:t>
            </w:r>
          </w:p>
        </w:tc>
        <w:tc>
          <w:tcPr>
            <w:tcW w:w="757" w:type="dxa"/>
            <w:tcBorders>
              <w:top w:val="nil"/>
              <w:left w:val="nil"/>
              <w:bottom w:val="single" w:sz="4" w:space="0" w:color="auto"/>
              <w:right w:val="single" w:sz="4" w:space="0" w:color="auto"/>
            </w:tcBorders>
            <w:shd w:val="clear" w:color="auto" w:fill="auto"/>
            <w:noWrap/>
            <w:vAlign w:val="center"/>
            <w:hideMark/>
          </w:tcPr>
          <w:p w14:paraId="5A73E21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34,3</w:t>
            </w:r>
          </w:p>
        </w:tc>
        <w:tc>
          <w:tcPr>
            <w:tcW w:w="757" w:type="dxa"/>
            <w:tcBorders>
              <w:top w:val="nil"/>
              <w:left w:val="nil"/>
              <w:bottom w:val="single" w:sz="4" w:space="0" w:color="auto"/>
              <w:right w:val="single" w:sz="4" w:space="0" w:color="auto"/>
            </w:tcBorders>
            <w:shd w:val="clear" w:color="auto" w:fill="auto"/>
            <w:noWrap/>
            <w:vAlign w:val="center"/>
            <w:hideMark/>
          </w:tcPr>
          <w:p w14:paraId="2AB4AB2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34,3</w:t>
            </w:r>
          </w:p>
        </w:tc>
        <w:tc>
          <w:tcPr>
            <w:tcW w:w="757" w:type="dxa"/>
            <w:tcBorders>
              <w:top w:val="nil"/>
              <w:left w:val="nil"/>
              <w:bottom w:val="single" w:sz="4" w:space="0" w:color="auto"/>
              <w:right w:val="single" w:sz="4" w:space="0" w:color="auto"/>
            </w:tcBorders>
            <w:shd w:val="clear" w:color="auto" w:fill="auto"/>
            <w:noWrap/>
            <w:vAlign w:val="center"/>
            <w:hideMark/>
          </w:tcPr>
          <w:p w14:paraId="7017A0A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34,3</w:t>
            </w:r>
          </w:p>
        </w:tc>
        <w:tc>
          <w:tcPr>
            <w:tcW w:w="757" w:type="dxa"/>
            <w:tcBorders>
              <w:top w:val="nil"/>
              <w:left w:val="nil"/>
              <w:bottom w:val="single" w:sz="4" w:space="0" w:color="auto"/>
              <w:right w:val="single" w:sz="4" w:space="0" w:color="auto"/>
            </w:tcBorders>
            <w:shd w:val="clear" w:color="auto" w:fill="auto"/>
            <w:noWrap/>
            <w:vAlign w:val="center"/>
            <w:hideMark/>
          </w:tcPr>
          <w:p w14:paraId="557A450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34,3</w:t>
            </w:r>
          </w:p>
        </w:tc>
        <w:tc>
          <w:tcPr>
            <w:tcW w:w="757" w:type="dxa"/>
            <w:tcBorders>
              <w:top w:val="nil"/>
              <w:left w:val="nil"/>
              <w:bottom w:val="single" w:sz="4" w:space="0" w:color="auto"/>
              <w:right w:val="single" w:sz="4" w:space="0" w:color="auto"/>
            </w:tcBorders>
            <w:shd w:val="clear" w:color="auto" w:fill="auto"/>
            <w:noWrap/>
            <w:vAlign w:val="center"/>
            <w:hideMark/>
          </w:tcPr>
          <w:p w14:paraId="4EB7508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34,3</w:t>
            </w:r>
          </w:p>
        </w:tc>
      </w:tr>
      <w:tr w:rsidR="00D502D3" w:rsidRPr="00C45523" w14:paraId="7D4D3E03" w14:textId="77777777"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4F8E5CB5" w14:textId="77777777"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Нормативный неснижаемый запас угля, т.н.т.</w:t>
            </w:r>
          </w:p>
        </w:tc>
        <w:tc>
          <w:tcPr>
            <w:tcW w:w="758" w:type="dxa"/>
            <w:tcBorders>
              <w:top w:val="nil"/>
              <w:left w:val="nil"/>
              <w:bottom w:val="single" w:sz="4" w:space="0" w:color="auto"/>
              <w:right w:val="single" w:sz="4" w:space="0" w:color="auto"/>
            </w:tcBorders>
            <w:shd w:val="clear" w:color="auto" w:fill="auto"/>
            <w:noWrap/>
            <w:vAlign w:val="center"/>
            <w:hideMark/>
          </w:tcPr>
          <w:p w14:paraId="238771C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894</w:t>
            </w:r>
          </w:p>
        </w:tc>
        <w:tc>
          <w:tcPr>
            <w:tcW w:w="757" w:type="dxa"/>
            <w:tcBorders>
              <w:top w:val="nil"/>
              <w:left w:val="nil"/>
              <w:bottom w:val="single" w:sz="4" w:space="0" w:color="auto"/>
              <w:right w:val="single" w:sz="4" w:space="0" w:color="auto"/>
            </w:tcBorders>
            <w:shd w:val="clear" w:color="auto" w:fill="auto"/>
            <w:noWrap/>
            <w:vAlign w:val="center"/>
            <w:hideMark/>
          </w:tcPr>
          <w:p w14:paraId="1E25D4D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887</w:t>
            </w:r>
          </w:p>
        </w:tc>
        <w:tc>
          <w:tcPr>
            <w:tcW w:w="757" w:type="dxa"/>
            <w:tcBorders>
              <w:top w:val="nil"/>
              <w:left w:val="nil"/>
              <w:bottom w:val="single" w:sz="4" w:space="0" w:color="auto"/>
              <w:right w:val="single" w:sz="4" w:space="0" w:color="auto"/>
            </w:tcBorders>
            <w:shd w:val="clear" w:color="auto" w:fill="auto"/>
            <w:noWrap/>
            <w:vAlign w:val="center"/>
            <w:hideMark/>
          </w:tcPr>
          <w:p w14:paraId="2C61F56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887</w:t>
            </w:r>
          </w:p>
        </w:tc>
        <w:tc>
          <w:tcPr>
            <w:tcW w:w="757" w:type="dxa"/>
            <w:tcBorders>
              <w:top w:val="nil"/>
              <w:left w:val="nil"/>
              <w:bottom w:val="single" w:sz="4" w:space="0" w:color="auto"/>
              <w:right w:val="single" w:sz="4" w:space="0" w:color="auto"/>
            </w:tcBorders>
            <w:shd w:val="clear" w:color="auto" w:fill="auto"/>
            <w:noWrap/>
            <w:vAlign w:val="center"/>
            <w:hideMark/>
          </w:tcPr>
          <w:p w14:paraId="4510089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887</w:t>
            </w:r>
          </w:p>
        </w:tc>
        <w:tc>
          <w:tcPr>
            <w:tcW w:w="757" w:type="dxa"/>
            <w:tcBorders>
              <w:top w:val="nil"/>
              <w:left w:val="nil"/>
              <w:bottom w:val="single" w:sz="4" w:space="0" w:color="auto"/>
              <w:right w:val="single" w:sz="4" w:space="0" w:color="auto"/>
            </w:tcBorders>
            <w:shd w:val="clear" w:color="auto" w:fill="auto"/>
            <w:noWrap/>
            <w:vAlign w:val="center"/>
            <w:hideMark/>
          </w:tcPr>
          <w:p w14:paraId="132788F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887</w:t>
            </w:r>
          </w:p>
        </w:tc>
        <w:tc>
          <w:tcPr>
            <w:tcW w:w="757" w:type="dxa"/>
            <w:tcBorders>
              <w:top w:val="nil"/>
              <w:left w:val="nil"/>
              <w:bottom w:val="single" w:sz="4" w:space="0" w:color="auto"/>
              <w:right w:val="single" w:sz="4" w:space="0" w:color="auto"/>
            </w:tcBorders>
            <w:shd w:val="clear" w:color="auto" w:fill="auto"/>
            <w:noWrap/>
            <w:vAlign w:val="center"/>
            <w:hideMark/>
          </w:tcPr>
          <w:p w14:paraId="6EBD3C7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887</w:t>
            </w:r>
          </w:p>
        </w:tc>
        <w:tc>
          <w:tcPr>
            <w:tcW w:w="757" w:type="dxa"/>
            <w:tcBorders>
              <w:top w:val="nil"/>
              <w:left w:val="nil"/>
              <w:bottom w:val="single" w:sz="4" w:space="0" w:color="auto"/>
              <w:right w:val="single" w:sz="4" w:space="0" w:color="auto"/>
            </w:tcBorders>
            <w:shd w:val="clear" w:color="auto" w:fill="auto"/>
            <w:noWrap/>
            <w:vAlign w:val="center"/>
            <w:hideMark/>
          </w:tcPr>
          <w:p w14:paraId="6CC5CD4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887</w:t>
            </w:r>
          </w:p>
        </w:tc>
        <w:tc>
          <w:tcPr>
            <w:tcW w:w="757" w:type="dxa"/>
            <w:tcBorders>
              <w:top w:val="nil"/>
              <w:left w:val="nil"/>
              <w:bottom w:val="single" w:sz="4" w:space="0" w:color="auto"/>
              <w:right w:val="single" w:sz="4" w:space="0" w:color="auto"/>
            </w:tcBorders>
            <w:shd w:val="clear" w:color="auto" w:fill="auto"/>
            <w:noWrap/>
            <w:vAlign w:val="center"/>
            <w:hideMark/>
          </w:tcPr>
          <w:p w14:paraId="7B60855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887</w:t>
            </w:r>
          </w:p>
        </w:tc>
        <w:tc>
          <w:tcPr>
            <w:tcW w:w="757" w:type="dxa"/>
            <w:tcBorders>
              <w:top w:val="nil"/>
              <w:left w:val="nil"/>
              <w:bottom w:val="single" w:sz="4" w:space="0" w:color="auto"/>
              <w:right w:val="single" w:sz="4" w:space="0" w:color="auto"/>
            </w:tcBorders>
            <w:shd w:val="clear" w:color="auto" w:fill="auto"/>
            <w:noWrap/>
            <w:vAlign w:val="center"/>
            <w:hideMark/>
          </w:tcPr>
          <w:p w14:paraId="40E83A2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887</w:t>
            </w:r>
          </w:p>
        </w:tc>
        <w:tc>
          <w:tcPr>
            <w:tcW w:w="757" w:type="dxa"/>
            <w:tcBorders>
              <w:top w:val="nil"/>
              <w:left w:val="nil"/>
              <w:bottom w:val="single" w:sz="4" w:space="0" w:color="auto"/>
              <w:right w:val="single" w:sz="4" w:space="0" w:color="auto"/>
            </w:tcBorders>
            <w:shd w:val="clear" w:color="auto" w:fill="auto"/>
            <w:noWrap/>
            <w:vAlign w:val="center"/>
            <w:hideMark/>
          </w:tcPr>
          <w:p w14:paraId="280B415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887</w:t>
            </w:r>
          </w:p>
        </w:tc>
        <w:tc>
          <w:tcPr>
            <w:tcW w:w="757" w:type="dxa"/>
            <w:tcBorders>
              <w:top w:val="nil"/>
              <w:left w:val="nil"/>
              <w:bottom w:val="single" w:sz="4" w:space="0" w:color="auto"/>
              <w:right w:val="single" w:sz="4" w:space="0" w:color="auto"/>
            </w:tcBorders>
            <w:shd w:val="clear" w:color="auto" w:fill="auto"/>
            <w:noWrap/>
            <w:vAlign w:val="center"/>
            <w:hideMark/>
          </w:tcPr>
          <w:p w14:paraId="52D633F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887</w:t>
            </w:r>
          </w:p>
        </w:tc>
        <w:tc>
          <w:tcPr>
            <w:tcW w:w="757" w:type="dxa"/>
            <w:tcBorders>
              <w:top w:val="nil"/>
              <w:left w:val="nil"/>
              <w:bottom w:val="single" w:sz="4" w:space="0" w:color="auto"/>
              <w:right w:val="single" w:sz="4" w:space="0" w:color="auto"/>
            </w:tcBorders>
            <w:shd w:val="clear" w:color="auto" w:fill="auto"/>
            <w:noWrap/>
            <w:vAlign w:val="center"/>
            <w:hideMark/>
          </w:tcPr>
          <w:p w14:paraId="7E938B2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887</w:t>
            </w:r>
          </w:p>
        </w:tc>
      </w:tr>
      <w:tr w:rsidR="00D502D3" w:rsidRPr="00C45523" w14:paraId="44B76E26" w14:textId="77777777"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1750EECE" w14:textId="77777777"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Нормативный эксплуатационный запас угля, т.н.т.</w:t>
            </w:r>
          </w:p>
        </w:tc>
        <w:tc>
          <w:tcPr>
            <w:tcW w:w="758" w:type="dxa"/>
            <w:tcBorders>
              <w:top w:val="nil"/>
              <w:left w:val="nil"/>
              <w:bottom w:val="single" w:sz="4" w:space="0" w:color="auto"/>
              <w:right w:val="single" w:sz="4" w:space="0" w:color="auto"/>
            </w:tcBorders>
            <w:shd w:val="clear" w:color="auto" w:fill="auto"/>
            <w:noWrap/>
            <w:vAlign w:val="center"/>
            <w:hideMark/>
          </w:tcPr>
          <w:p w14:paraId="16E6161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6999</w:t>
            </w:r>
          </w:p>
        </w:tc>
        <w:tc>
          <w:tcPr>
            <w:tcW w:w="757" w:type="dxa"/>
            <w:tcBorders>
              <w:top w:val="nil"/>
              <w:left w:val="nil"/>
              <w:bottom w:val="single" w:sz="4" w:space="0" w:color="auto"/>
              <w:right w:val="single" w:sz="4" w:space="0" w:color="auto"/>
            </w:tcBorders>
            <w:shd w:val="clear" w:color="auto" w:fill="auto"/>
            <w:noWrap/>
            <w:vAlign w:val="center"/>
            <w:hideMark/>
          </w:tcPr>
          <w:p w14:paraId="13EA9EF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6942</w:t>
            </w:r>
          </w:p>
        </w:tc>
        <w:tc>
          <w:tcPr>
            <w:tcW w:w="757" w:type="dxa"/>
            <w:tcBorders>
              <w:top w:val="nil"/>
              <w:left w:val="nil"/>
              <w:bottom w:val="single" w:sz="4" w:space="0" w:color="auto"/>
              <w:right w:val="single" w:sz="4" w:space="0" w:color="auto"/>
            </w:tcBorders>
            <w:shd w:val="clear" w:color="auto" w:fill="auto"/>
            <w:noWrap/>
            <w:vAlign w:val="center"/>
            <w:hideMark/>
          </w:tcPr>
          <w:p w14:paraId="2AE03F9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6942</w:t>
            </w:r>
          </w:p>
        </w:tc>
        <w:tc>
          <w:tcPr>
            <w:tcW w:w="757" w:type="dxa"/>
            <w:tcBorders>
              <w:top w:val="nil"/>
              <w:left w:val="nil"/>
              <w:bottom w:val="single" w:sz="4" w:space="0" w:color="auto"/>
              <w:right w:val="single" w:sz="4" w:space="0" w:color="auto"/>
            </w:tcBorders>
            <w:shd w:val="clear" w:color="auto" w:fill="auto"/>
            <w:noWrap/>
            <w:vAlign w:val="center"/>
            <w:hideMark/>
          </w:tcPr>
          <w:p w14:paraId="77F38A7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6942</w:t>
            </w:r>
          </w:p>
        </w:tc>
        <w:tc>
          <w:tcPr>
            <w:tcW w:w="757" w:type="dxa"/>
            <w:tcBorders>
              <w:top w:val="nil"/>
              <w:left w:val="nil"/>
              <w:bottom w:val="single" w:sz="4" w:space="0" w:color="auto"/>
              <w:right w:val="single" w:sz="4" w:space="0" w:color="auto"/>
            </w:tcBorders>
            <w:shd w:val="clear" w:color="auto" w:fill="auto"/>
            <w:noWrap/>
            <w:vAlign w:val="center"/>
            <w:hideMark/>
          </w:tcPr>
          <w:p w14:paraId="551413E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6942</w:t>
            </w:r>
          </w:p>
        </w:tc>
        <w:tc>
          <w:tcPr>
            <w:tcW w:w="757" w:type="dxa"/>
            <w:tcBorders>
              <w:top w:val="nil"/>
              <w:left w:val="nil"/>
              <w:bottom w:val="single" w:sz="4" w:space="0" w:color="auto"/>
              <w:right w:val="single" w:sz="4" w:space="0" w:color="auto"/>
            </w:tcBorders>
            <w:shd w:val="clear" w:color="auto" w:fill="auto"/>
            <w:noWrap/>
            <w:vAlign w:val="center"/>
            <w:hideMark/>
          </w:tcPr>
          <w:p w14:paraId="7E4C7DE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6942</w:t>
            </w:r>
          </w:p>
        </w:tc>
        <w:tc>
          <w:tcPr>
            <w:tcW w:w="757" w:type="dxa"/>
            <w:tcBorders>
              <w:top w:val="nil"/>
              <w:left w:val="nil"/>
              <w:bottom w:val="single" w:sz="4" w:space="0" w:color="auto"/>
              <w:right w:val="single" w:sz="4" w:space="0" w:color="auto"/>
            </w:tcBorders>
            <w:shd w:val="clear" w:color="auto" w:fill="auto"/>
            <w:noWrap/>
            <w:vAlign w:val="center"/>
            <w:hideMark/>
          </w:tcPr>
          <w:p w14:paraId="5787D45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6942</w:t>
            </w:r>
          </w:p>
        </w:tc>
        <w:tc>
          <w:tcPr>
            <w:tcW w:w="757" w:type="dxa"/>
            <w:tcBorders>
              <w:top w:val="nil"/>
              <w:left w:val="nil"/>
              <w:bottom w:val="single" w:sz="4" w:space="0" w:color="auto"/>
              <w:right w:val="single" w:sz="4" w:space="0" w:color="auto"/>
            </w:tcBorders>
            <w:shd w:val="clear" w:color="auto" w:fill="auto"/>
            <w:noWrap/>
            <w:vAlign w:val="center"/>
            <w:hideMark/>
          </w:tcPr>
          <w:p w14:paraId="10EA3FD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6942</w:t>
            </w:r>
          </w:p>
        </w:tc>
        <w:tc>
          <w:tcPr>
            <w:tcW w:w="757" w:type="dxa"/>
            <w:tcBorders>
              <w:top w:val="nil"/>
              <w:left w:val="nil"/>
              <w:bottom w:val="single" w:sz="4" w:space="0" w:color="auto"/>
              <w:right w:val="single" w:sz="4" w:space="0" w:color="auto"/>
            </w:tcBorders>
            <w:shd w:val="clear" w:color="auto" w:fill="auto"/>
            <w:noWrap/>
            <w:vAlign w:val="center"/>
            <w:hideMark/>
          </w:tcPr>
          <w:p w14:paraId="05A0B97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6942</w:t>
            </w:r>
          </w:p>
        </w:tc>
        <w:tc>
          <w:tcPr>
            <w:tcW w:w="757" w:type="dxa"/>
            <w:tcBorders>
              <w:top w:val="nil"/>
              <w:left w:val="nil"/>
              <w:bottom w:val="single" w:sz="4" w:space="0" w:color="auto"/>
              <w:right w:val="single" w:sz="4" w:space="0" w:color="auto"/>
            </w:tcBorders>
            <w:shd w:val="clear" w:color="auto" w:fill="auto"/>
            <w:noWrap/>
            <w:vAlign w:val="center"/>
            <w:hideMark/>
          </w:tcPr>
          <w:p w14:paraId="01F8865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6942</w:t>
            </w:r>
          </w:p>
        </w:tc>
        <w:tc>
          <w:tcPr>
            <w:tcW w:w="757" w:type="dxa"/>
            <w:tcBorders>
              <w:top w:val="nil"/>
              <w:left w:val="nil"/>
              <w:bottom w:val="single" w:sz="4" w:space="0" w:color="auto"/>
              <w:right w:val="single" w:sz="4" w:space="0" w:color="auto"/>
            </w:tcBorders>
            <w:shd w:val="clear" w:color="auto" w:fill="auto"/>
            <w:noWrap/>
            <w:vAlign w:val="center"/>
            <w:hideMark/>
          </w:tcPr>
          <w:p w14:paraId="3647801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6942</w:t>
            </w:r>
          </w:p>
        </w:tc>
        <w:tc>
          <w:tcPr>
            <w:tcW w:w="757" w:type="dxa"/>
            <w:tcBorders>
              <w:top w:val="nil"/>
              <w:left w:val="nil"/>
              <w:bottom w:val="single" w:sz="4" w:space="0" w:color="auto"/>
              <w:right w:val="single" w:sz="4" w:space="0" w:color="auto"/>
            </w:tcBorders>
            <w:shd w:val="clear" w:color="auto" w:fill="auto"/>
            <w:noWrap/>
            <w:vAlign w:val="center"/>
            <w:hideMark/>
          </w:tcPr>
          <w:p w14:paraId="7009D82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6942</w:t>
            </w:r>
          </w:p>
        </w:tc>
      </w:tr>
      <w:tr w:rsidR="00D502D3" w:rsidRPr="00C45523" w14:paraId="586BD801" w14:textId="77777777" w:rsidTr="00D502D3">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14:paraId="4C097102" w14:textId="77777777" w:rsidR="00D502D3" w:rsidRPr="00C45523" w:rsidRDefault="00D502D3" w:rsidP="00D502D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Тепловая нагрузка в аварийном режиме на коллекторах СП 124.13330.2012, Гкал/ч</w:t>
            </w:r>
          </w:p>
        </w:tc>
        <w:tc>
          <w:tcPr>
            <w:tcW w:w="758" w:type="dxa"/>
            <w:tcBorders>
              <w:top w:val="nil"/>
              <w:left w:val="nil"/>
              <w:bottom w:val="single" w:sz="4" w:space="0" w:color="auto"/>
              <w:right w:val="single" w:sz="4" w:space="0" w:color="auto"/>
            </w:tcBorders>
            <w:shd w:val="clear" w:color="auto" w:fill="auto"/>
            <w:noWrap/>
            <w:vAlign w:val="center"/>
            <w:hideMark/>
          </w:tcPr>
          <w:p w14:paraId="2141455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4,44</w:t>
            </w:r>
          </w:p>
        </w:tc>
        <w:tc>
          <w:tcPr>
            <w:tcW w:w="757" w:type="dxa"/>
            <w:tcBorders>
              <w:top w:val="nil"/>
              <w:left w:val="nil"/>
              <w:bottom w:val="single" w:sz="4" w:space="0" w:color="auto"/>
              <w:right w:val="single" w:sz="4" w:space="0" w:color="auto"/>
            </w:tcBorders>
            <w:shd w:val="clear" w:color="auto" w:fill="auto"/>
            <w:noWrap/>
            <w:vAlign w:val="center"/>
            <w:hideMark/>
          </w:tcPr>
          <w:p w14:paraId="600D54B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4,42</w:t>
            </w:r>
          </w:p>
        </w:tc>
        <w:tc>
          <w:tcPr>
            <w:tcW w:w="757" w:type="dxa"/>
            <w:tcBorders>
              <w:top w:val="nil"/>
              <w:left w:val="nil"/>
              <w:bottom w:val="single" w:sz="4" w:space="0" w:color="auto"/>
              <w:right w:val="single" w:sz="4" w:space="0" w:color="auto"/>
            </w:tcBorders>
            <w:shd w:val="clear" w:color="auto" w:fill="auto"/>
            <w:noWrap/>
            <w:vAlign w:val="center"/>
            <w:hideMark/>
          </w:tcPr>
          <w:p w14:paraId="7A771EC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4,42</w:t>
            </w:r>
          </w:p>
        </w:tc>
        <w:tc>
          <w:tcPr>
            <w:tcW w:w="757" w:type="dxa"/>
            <w:tcBorders>
              <w:top w:val="nil"/>
              <w:left w:val="nil"/>
              <w:bottom w:val="single" w:sz="4" w:space="0" w:color="auto"/>
              <w:right w:val="single" w:sz="4" w:space="0" w:color="auto"/>
            </w:tcBorders>
            <w:shd w:val="clear" w:color="auto" w:fill="auto"/>
            <w:noWrap/>
            <w:vAlign w:val="center"/>
            <w:hideMark/>
          </w:tcPr>
          <w:p w14:paraId="46E5C57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4,42</w:t>
            </w:r>
          </w:p>
        </w:tc>
        <w:tc>
          <w:tcPr>
            <w:tcW w:w="757" w:type="dxa"/>
            <w:tcBorders>
              <w:top w:val="nil"/>
              <w:left w:val="nil"/>
              <w:bottom w:val="single" w:sz="4" w:space="0" w:color="auto"/>
              <w:right w:val="single" w:sz="4" w:space="0" w:color="auto"/>
            </w:tcBorders>
            <w:shd w:val="clear" w:color="auto" w:fill="auto"/>
            <w:noWrap/>
            <w:vAlign w:val="center"/>
            <w:hideMark/>
          </w:tcPr>
          <w:p w14:paraId="77D6219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4,42</w:t>
            </w:r>
          </w:p>
        </w:tc>
        <w:tc>
          <w:tcPr>
            <w:tcW w:w="757" w:type="dxa"/>
            <w:tcBorders>
              <w:top w:val="nil"/>
              <w:left w:val="nil"/>
              <w:bottom w:val="single" w:sz="4" w:space="0" w:color="auto"/>
              <w:right w:val="single" w:sz="4" w:space="0" w:color="auto"/>
            </w:tcBorders>
            <w:shd w:val="clear" w:color="auto" w:fill="auto"/>
            <w:noWrap/>
            <w:vAlign w:val="center"/>
            <w:hideMark/>
          </w:tcPr>
          <w:p w14:paraId="6CD3FEF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4,42</w:t>
            </w:r>
          </w:p>
        </w:tc>
        <w:tc>
          <w:tcPr>
            <w:tcW w:w="757" w:type="dxa"/>
            <w:tcBorders>
              <w:top w:val="nil"/>
              <w:left w:val="nil"/>
              <w:bottom w:val="single" w:sz="4" w:space="0" w:color="auto"/>
              <w:right w:val="single" w:sz="4" w:space="0" w:color="auto"/>
            </w:tcBorders>
            <w:shd w:val="clear" w:color="auto" w:fill="auto"/>
            <w:noWrap/>
            <w:vAlign w:val="center"/>
            <w:hideMark/>
          </w:tcPr>
          <w:p w14:paraId="1BE82FE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4,42</w:t>
            </w:r>
          </w:p>
        </w:tc>
        <w:tc>
          <w:tcPr>
            <w:tcW w:w="757" w:type="dxa"/>
            <w:tcBorders>
              <w:top w:val="nil"/>
              <w:left w:val="nil"/>
              <w:bottom w:val="single" w:sz="4" w:space="0" w:color="auto"/>
              <w:right w:val="single" w:sz="4" w:space="0" w:color="auto"/>
            </w:tcBorders>
            <w:shd w:val="clear" w:color="auto" w:fill="auto"/>
            <w:noWrap/>
            <w:vAlign w:val="center"/>
            <w:hideMark/>
          </w:tcPr>
          <w:p w14:paraId="35828E5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4,42</w:t>
            </w:r>
          </w:p>
        </w:tc>
        <w:tc>
          <w:tcPr>
            <w:tcW w:w="757" w:type="dxa"/>
            <w:tcBorders>
              <w:top w:val="nil"/>
              <w:left w:val="nil"/>
              <w:bottom w:val="single" w:sz="4" w:space="0" w:color="auto"/>
              <w:right w:val="single" w:sz="4" w:space="0" w:color="auto"/>
            </w:tcBorders>
            <w:shd w:val="clear" w:color="auto" w:fill="auto"/>
            <w:noWrap/>
            <w:vAlign w:val="center"/>
            <w:hideMark/>
          </w:tcPr>
          <w:p w14:paraId="6C9BFFF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4,42</w:t>
            </w:r>
          </w:p>
        </w:tc>
        <w:tc>
          <w:tcPr>
            <w:tcW w:w="757" w:type="dxa"/>
            <w:tcBorders>
              <w:top w:val="nil"/>
              <w:left w:val="nil"/>
              <w:bottom w:val="single" w:sz="4" w:space="0" w:color="auto"/>
              <w:right w:val="single" w:sz="4" w:space="0" w:color="auto"/>
            </w:tcBorders>
            <w:shd w:val="clear" w:color="auto" w:fill="auto"/>
            <w:noWrap/>
            <w:vAlign w:val="center"/>
            <w:hideMark/>
          </w:tcPr>
          <w:p w14:paraId="37B693F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4,42</w:t>
            </w:r>
          </w:p>
        </w:tc>
        <w:tc>
          <w:tcPr>
            <w:tcW w:w="757" w:type="dxa"/>
            <w:tcBorders>
              <w:top w:val="nil"/>
              <w:left w:val="nil"/>
              <w:bottom w:val="single" w:sz="4" w:space="0" w:color="auto"/>
              <w:right w:val="single" w:sz="4" w:space="0" w:color="auto"/>
            </w:tcBorders>
            <w:shd w:val="clear" w:color="auto" w:fill="auto"/>
            <w:noWrap/>
            <w:vAlign w:val="center"/>
            <w:hideMark/>
          </w:tcPr>
          <w:p w14:paraId="72568B3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4,42</w:t>
            </w:r>
          </w:p>
        </w:tc>
        <w:tc>
          <w:tcPr>
            <w:tcW w:w="757" w:type="dxa"/>
            <w:tcBorders>
              <w:top w:val="nil"/>
              <w:left w:val="nil"/>
              <w:bottom w:val="single" w:sz="4" w:space="0" w:color="auto"/>
              <w:right w:val="single" w:sz="4" w:space="0" w:color="auto"/>
            </w:tcBorders>
            <w:shd w:val="clear" w:color="auto" w:fill="auto"/>
            <w:noWrap/>
            <w:vAlign w:val="center"/>
            <w:hideMark/>
          </w:tcPr>
          <w:p w14:paraId="7D26E6A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4,42</w:t>
            </w:r>
          </w:p>
        </w:tc>
      </w:tr>
    </w:tbl>
    <w:p w14:paraId="3C4A8CE2" w14:textId="77777777" w:rsidR="00DD4021" w:rsidRPr="007A0649" w:rsidRDefault="00DD4021" w:rsidP="00DD4021">
      <w:pPr>
        <w:rPr>
          <w:rFonts w:ascii="Arial" w:eastAsiaTheme="majorEastAsia" w:hAnsi="Arial" w:cstheme="majorBidi"/>
          <w:b/>
          <w:bCs/>
          <w:sz w:val="20"/>
          <w:szCs w:val="18"/>
          <w:lang w:eastAsia="ru-RU"/>
        </w:rPr>
      </w:pPr>
      <w:r w:rsidRPr="007A0649">
        <w:br w:type="page"/>
      </w:r>
    </w:p>
    <w:p w14:paraId="130B90DF" w14:textId="3D102D2F" w:rsidR="00DD4021" w:rsidRDefault="00DD4021" w:rsidP="00DD4021">
      <w:pPr>
        <w:pStyle w:val="-f0"/>
        <w:spacing w:before="0"/>
      </w:pPr>
      <w:bookmarkStart w:id="188" w:name="_Toc34809862"/>
      <w:bookmarkStart w:id="189" w:name="_Toc34909908"/>
      <w:bookmarkStart w:id="190" w:name="_Toc35324559"/>
      <w:r w:rsidRPr="007F15CE">
        <w:lastRenderedPageBreak/>
        <w:t>Таблица</w:t>
      </w:r>
      <w:r w:rsidRPr="007A0649">
        <w:t xml:space="preserve"> </w:t>
      </w:r>
      <w:r w:rsidR="00D97DD9">
        <w:fldChar w:fldCharType="begin"/>
      </w:r>
      <w:r w:rsidR="00D97DD9">
        <w:instrText xml:space="preserve"> STYLEREF  \s "СТ - 1 заголовок" </w:instrText>
      </w:r>
      <w:r w:rsidR="00D97DD9">
        <w:fldChar w:fldCharType="separate"/>
      </w:r>
      <w:r w:rsidR="00D97DD9">
        <w:rPr>
          <w:noProof/>
        </w:rPr>
        <w:t>9</w:t>
      </w:r>
      <w:r w:rsidR="00D97DD9">
        <w:rPr>
          <w:noProof/>
        </w:rPr>
        <w:fldChar w:fldCharType="end"/>
      </w:r>
      <w:r w:rsidRPr="007A0649">
        <w:t>.</w:t>
      </w:r>
      <w:r w:rsidRPr="007A0649">
        <w:fldChar w:fldCharType="begin"/>
      </w:r>
      <w:r w:rsidRPr="007A0649">
        <w:instrText xml:space="preserve"> SEQ Таблица \* ARABIC \</w:instrText>
      </w:r>
      <w:r w:rsidRPr="007A0649">
        <w:rPr>
          <w:lang w:val="en-US"/>
        </w:rPr>
        <w:instrText>s</w:instrText>
      </w:r>
      <w:r w:rsidRPr="007A0649">
        <w:instrText xml:space="preserve"> 1 </w:instrText>
      </w:r>
      <w:r w:rsidRPr="007A0649">
        <w:fldChar w:fldCharType="separate"/>
      </w:r>
      <w:r w:rsidR="00D97DD9">
        <w:rPr>
          <w:noProof/>
        </w:rPr>
        <w:t>2</w:t>
      </w:r>
      <w:r w:rsidRPr="007A0649">
        <w:rPr>
          <w:noProof/>
        </w:rPr>
        <w:fldChar w:fldCharType="end"/>
      </w:r>
      <w:r w:rsidRPr="007A0649">
        <w:t xml:space="preserve"> </w:t>
      </w:r>
      <w:r w:rsidRPr="007A0649">
        <w:sym w:font="Symbol" w:char="F02D"/>
      </w:r>
      <w:r w:rsidRPr="007A0649">
        <w:t xml:space="preserve"> Топливный баланс перспективных котельных до 2032 года</w:t>
      </w:r>
      <w:bookmarkEnd w:id="188"/>
      <w:bookmarkEnd w:id="189"/>
      <w:bookmarkEnd w:id="190"/>
    </w:p>
    <w:tbl>
      <w:tblPr>
        <w:tblW w:w="5000" w:type="pct"/>
        <w:tblLook w:val="04A0" w:firstRow="1" w:lastRow="0" w:firstColumn="1" w:lastColumn="0" w:noHBand="0" w:noVBand="1"/>
      </w:tblPr>
      <w:tblGrid>
        <w:gridCol w:w="6068"/>
        <w:gridCol w:w="674"/>
        <w:gridCol w:w="674"/>
        <w:gridCol w:w="675"/>
        <w:gridCol w:w="675"/>
        <w:gridCol w:w="795"/>
        <w:gridCol w:w="795"/>
        <w:gridCol w:w="795"/>
        <w:gridCol w:w="795"/>
        <w:gridCol w:w="795"/>
        <w:gridCol w:w="795"/>
        <w:gridCol w:w="795"/>
        <w:gridCol w:w="795"/>
      </w:tblGrid>
      <w:tr w:rsidR="00D502D3" w:rsidRPr="00C45523" w14:paraId="56BD8AED" w14:textId="77777777" w:rsidTr="00D502D3">
        <w:trPr>
          <w:trHeight w:val="227"/>
          <w:tblHeader/>
        </w:trPr>
        <w:tc>
          <w:tcPr>
            <w:tcW w:w="2007"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3DC17B8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Котельная мощностью 0,3 Гкал/ч для д/сада №1 (с. Карагай)</w:t>
            </w:r>
          </w:p>
        </w:tc>
        <w:tc>
          <w:tcPr>
            <w:tcW w:w="224"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42ACAC94" w14:textId="77777777"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2021</w:t>
            </w:r>
          </w:p>
        </w:tc>
        <w:tc>
          <w:tcPr>
            <w:tcW w:w="224"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75658EFE" w14:textId="77777777"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2022</w:t>
            </w:r>
          </w:p>
        </w:tc>
        <w:tc>
          <w:tcPr>
            <w:tcW w:w="224"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542B8F52" w14:textId="77777777"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2023</w:t>
            </w:r>
          </w:p>
        </w:tc>
        <w:tc>
          <w:tcPr>
            <w:tcW w:w="224"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2626301B" w14:textId="77777777"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2024</w:t>
            </w:r>
          </w:p>
        </w:tc>
        <w:tc>
          <w:tcPr>
            <w:tcW w:w="262"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22104431" w14:textId="77777777"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2025</w:t>
            </w:r>
          </w:p>
        </w:tc>
        <w:tc>
          <w:tcPr>
            <w:tcW w:w="262"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6514D11C" w14:textId="77777777"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2026</w:t>
            </w:r>
          </w:p>
        </w:tc>
        <w:tc>
          <w:tcPr>
            <w:tcW w:w="262"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6AA6F9AF" w14:textId="77777777"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2027</w:t>
            </w:r>
          </w:p>
        </w:tc>
        <w:tc>
          <w:tcPr>
            <w:tcW w:w="262"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22C5989A" w14:textId="77777777"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2028</w:t>
            </w:r>
          </w:p>
        </w:tc>
        <w:tc>
          <w:tcPr>
            <w:tcW w:w="262"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117C0040" w14:textId="77777777"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2029</w:t>
            </w:r>
          </w:p>
        </w:tc>
        <w:tc>
          <w:tcPr>
            <w:tcW w:w="262"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5D22427B" w14:textId="77777777"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2030</w:t>
            </w:r>
          </w:p>
        </w:tc>
        <w:tc>
          <w:tcPr>
            <w:tcW w:w="262"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065D6179" w14:textId="77777777"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2031</w:t>
            </w:r>
          </w:p>
        </w:tc>
        <w:tc>
          <w:tcPr>
            <w:tcW w:w="262"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47710AF1" w14:textId="77777777"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2032</w:t>
            </w:r>
          </w:p>
        </w:tc>
      </w:tr>
      <w:tr w:rsidR="00D502D3" w:rsidRPr="00C45523" w14:paraId="065238C6" w14:textId="77777777" w:rsidTr="00D502D3">
        <w:trPr>
          <w:trHeight w:val="227"/>
        </w:trPr>
        <w:tc>
          <w:tcPr>
            <w:tcW w:w="20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879BF6"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Установленная тепловая мощность, Гкал/ч</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14:paraId="2D76FB7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14:paraId="489AE36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14:paraId="7913671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14:paraId="7867F5A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14:paraId="4747654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14:paraId="1905206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14:paraId="74B8A71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14:paraId="6AEF2CD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14:paraId="74982E5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14:paraId="0D3596C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14:paraId="5BE6BA9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14:paraId="3D9132A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r>
      <w:tr w:rsidR="00D502D3" w:rsidRPr="00C45523" w14:paraId="2F4EE521"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1B58A533"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Располагаемая тепловая мощность, Гкал/ч</w:t>
            </w:r>
          </w:p>
        </w:tc>
        <w:tc>
          <w:tcPr>
            <w:tcW w:w="224" w:type="pct"/>
            <w:tcBorders>
              <w:top w:val="nil"/>
              <w:left w:val="nil"/>
              <w:bottom w:val="single" w:sz="4" w:space="0" w:color="auto"/>
              <w:right w:val="single" w:sz="4" w:space="0" w:color="auto"/>
            </w:tcBorders>
            <w:shd w:val="clear" w:color="auto" w:fill="auto"/>
            <w:noWrap/>
            <w:vAlign w:val="center"/>
            <w:hideMark/>
          </w:tcPr>
          <w:p w14:paraId="32C661E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7FA5D21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1779EF5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3BE0740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2CCF7DE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2F1D75C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183B7CD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3D30935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0B90CDD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262" w:type="pct"/>
            <w:tcBorders>
              <w:top w:val="nil"/>
              <w:left w:val="nil"/>
              <w:bottom w:val="single" w:sz="4" w:space="0" w:color="auto"/>
              <w:right w:val="single" w:sz="4" w:space="0" w:color="auto"/>
            </w:tcBorders>
            <w:shd w:val="clear" w:color="auto" w:fill="auto"/>
            <w:noWrap/>
            <w:vAlign w:val="center"/>
            <w:hideMark/>
          </w:tcPr>
          <w:p w14:paraId="4D35802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262" w:type="pct"/>
            <w:tcBorders>
              <w:top w:val="nil"/>
              <w:left w:val="nil"/>
              <w:bottom w:val="single" w:sz="4" w:space="0" w:color="auto"/>
              <w:right w:val="single" w:sz="4" w:space="0" w:color="auto"/>
            </w:tcBorders>
            <w:shd w:val="clear" w:color="auto" w:fill="auto"/>
            <w:noWrap/>
            <w:vAlign w:val="center"/>
            <w:hideMark/>
          </w:tcPr>
          <w:p w14:paraId="18824A3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262" w:type="pct"/>
            <w:tcBorders>
              <w:top w:val="nil"/>
              <w:left w:val="nil"/>
              <w:bottom w:val="single" w:sz="4" w:space="0" w:color="auto"/>
              <w:right w:val="single" w:sz="4" w:space="0" w:color="auto"/>
            </w:tcBorders>
            <w:shd w:val="clear" w:color="auto" w:fill="auto"/>
            <w:noWrap/>
            <w:vAlign w:val="center"/>
            <w:hideMark/>
          </w:tcPr>
          <w:p w14:paraId="5965BEA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r>
      <w:tr w:rsidR="00D502D3" w:rsidRPr="00C45523" w14:paraId="73B02F55"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00B8F723"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Среднегодовые собственные и хозяйственные нужды, Гкал/ч</w:t>
            </w:r>
          </w:p>
        </w:tc>
        <w:tc>
          <w:tcPr>
            <w:tcW w:w="224" w:type="pct"/>
            <w:tcBorders>
              <w:top w:val="nil"/>
              <w:left w:val="nil"/>
              <w:bottom w:val="single" w:sz="4" w:space="0" w:color="auto"/>
              <w:right w:val="single" w:sz="4" w:space="0" w:color="auto"/>
            </w:tcBorders>
            <w:shd w:val="clear" w:color="auto" w:fill="auto"/>
            <w:noWrap/>
            <w:vAlign w:val="center"/>
            <w:hideMark/>
          </w:tcPr>
          <w:p w14:paraId="52EDAC8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030023A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376407C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138BDFF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781B38A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4759548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490CB49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077977E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59FA7BD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0,006</w:t>
            </w:r>
          </w:p>
        </w:tc>
        <w:tc>
          <w:tcPr>
            <w:tcW w:w="262" w:type="pct"/>
            <w:tcBorders>
              <w:top w:val="nil"/>
              <w:left w:val="nil"/>
              <w:bottom w:val="single" w:sz="4" w:space="0" w:color="auto"/>
              <w:right w:val="single" w:sz="4" w:space="0" w:color="auto"/>
            </w:tcBorders>
            <w:shd w:val="clear" w:color="auto" w:fill="auto"/>
            <w:noWrap/>
            <w:vAlign w:val="center"/>
            <w:hideMark/>
          </w:tcPr>
          <w:p w14:paraId="796EB30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0,006</w:t>
            </w:r>
          </w:p>
        </w:tc>
        <w:tc>
          <w:tcPr>
            <w:tcW w:w="262" w:type="pct"/>
            <w:tcBorders>
              <w:top w:val="nil"/>
              <w:left w:val="nil"/>
              <w:bottom w:val="single" w:sz="4" w:space="0" w:color="auto"/>
              <w:right w:val="single" w:sz="4" w:space="0" w:color="auto"/>
            </w:tcBorders>
            <w:shd w:val="clear" w:color="auto" w:fill="auto"/>
            <w:noWrap/>
            <w:vAlign w:val="center"/>
            <w:hideMark/>
          </w:tcPr>
          <w:p w14:paraId="26D753B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0,006</w:t>
            </w:r>
          </w:p>
        </w:tc>
        <w:tc>
          <w:tcPr>
            <w:tcW w:w="262" w:type="pct"/>
            <w:tcBorders>
              <w:top w:val="nil"/>
              <w:left w:val="nil"/>
              <w:bottom w:val="single" w:sz="4" w:space="0" w:color="auto"/>
              <w:right w:val="single" w:sz="4" w:space="0" w:color="auto"/>
            </w:tcBorders>
            <w:shd w:val="clear" w:color="auto" w:fill="auto"/>
            <w:noWrap/>
            <w:vAlign w:val="center"/>
            <w:hideMark/>
          </w:tcPr>
          <w:p w14:paraId="2DB429B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0,006</w:t>
            </w:r>
          </w:p>
        </w:tc>
      </w:tr>
      <w:tr w:rsidR="00D502D3" w:rsidRPr="00C45523" w14:paraId="02AAD0EB"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4914CD62"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Средневзвешенный срок службы, лет</w:t>
            </w:r>
          </w:p>
        </w:tc>
        <w:tc>
          <w:tcPr>
            <w:tcW w:w="224" w:type="pct"/>
            <w:tcBorders>
              <w:top w:val="nil"/>
              <w:left w:val="nil"/>
              <w:bottom w:val="single" w:sz="4" w:space="0" w:color="auto"/>
              <w:right w:val="single" w:sz="4" w:space="0" w:color="auto"/>
            </w:tcBorders>
            <w:shd w:val="clear" w:color="auto" w:fill="auto"/>
            <w:noWrap/>
            <w:vAlign w:val="center"/>
            <w:hideMark/>
          </w:tcPr>
          <w:p w14:paraId="3E180C0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3B926A2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7AFFD69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43D8A9C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69F5732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0850A7A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193C290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33FFB5D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73EF8B9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w:t>
            </w:r>
          </w:p>
        </w:tc>
        <w:tc>
          <w:tcPr>
            <w:tcW w:w="262" w:type="pct"/>
            <w:tcBorders>
              <w:top w:val="nil"/>
              <w:left w:val="nil"/>
              <w:bottom w:val="single" w:sz="4" w:space="0" w:color="auto"/>
              <w:right w:val="single" w:sz="4" w:space="0" w:color="auto"/>
            </w:tcBorders>
            <w:shd w:val="clear" w:color="auto" w:fill="auto"/>
            <w:noWrap/>
            <w:vAlign w:val="center"/>
            <w:hideMark/>
          </w:tcPr>
          <w:p w14:paraId="47CBDAB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w:t>
            </w:r>
          </w:p>
        </w:tc>
        <w:tc>
          <w:tcPr>
            <w:tcW w:w="262" w:type="pct"/>
            <w:tcBorders>
              <w:top w:val="nil"/>
              <w:left w:val="nil"/>
              <w:bottom w:val="single" w:sz="4" w:space="0" w:color="auto"/>
              <w:right w:val="single" w:sz="4" w:space="0" w:color="auto"/>
            </w:tcBorders>
            <w:shd w:val="clear" w:color="auto" w:fill="auto"/>
            <w:noWrap/>
            <w:vAlign w:val="center"/>
            <w:hideMark/>
          </w:tcPr>
          <w:p w14:paraId="72920F1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w:t>
            </w:r>
          </w:p>
        </w:tc>
        <w:tc>
          <w:tcPr>
            <w:tcW w:w="262" w:type="pct"/>
            <w:tcBorders>
              <w:top w:val="nil"/>
              <w:left w:val="nil"/>
              <w:bottom w:val="single" w:sz="4" w:space="0" w:color="auto"/>
              <w:right w:val="single" w:sz="4" w:space="0" w:color="auto"/>
            </w:tcBorders>
            <w:shd w:val="clear" w:color="auto" w:fill="auto"/>
            <w:noWrap/>
            <w:vAlign w:val="center"/>
            <w:hideMark/>
          </w:tcPr>
          <w:p w14:paraId="685AE90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w:t>
            </w:r>
          </w:p>
        </w:tc>
      </w:tr>
      <w:tr w:rsidR="00D502D3" w:rsidRPr="00C45523" w14:paraId="0E41BDA9"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6E1D8842"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Выработка тепловой энергии, Гкал</w:t>
            </w:r>
          </w:p>
        </w:tc>
        <w:tc>
          <w:tcPr>
            <w:tcW w:w="224" w:type="pct"/>
            <w:tcBorders>
              <w:top w:val="nil"/>
              <w:left w:val="nil"/>
              <w:bottom w:val="single" w:sz="4" w:space="0" w:color="auto"/>
              <w:right w:val="single" w:sz="4" w:space="0" w:color="auto"/>
            </w:tcBorders>
            <w:shd w:val="clear" w:color="auto" w:fill="auto"/>
            <w:noWrap/>
            <w:vAlign w:val="center"/>
            <w:hideMark/>
          </w:tcPr>
          <w:p w14:paraId="7E01315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0ECF57B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4363B68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635D5C3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0FA76C4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24F2499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7DFD351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75EA7F0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4018416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457,6</w:t>
            </w:r>
          </w:p>
        </w:tc>
        <w:tc>
          <w:tcPr>
            <w:tcW w:w="262" w:type="pct"/>
            <w:tcBorders>
              <w:top w:val="nil"/>
              <w:left w:val="nil"/>
              <w:bottom w:val="single" w:sz="4" w:space="0" w:color="auto"/>
              <w:right w:val="single" w:sz="4" w:space="0" w:color="auto"/>
            </w:tcBorders>
            <w:shd w:val="clear" w:color="auto" w:fill="auto"/>
            <w:noWrap/>
            <w:vAlign w:val="center"/>
            <w:hideMark/>
          </w:tcPr>
          <w:p w14:paraId="7D92E59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457,6</w:t>
            </w:r>
          </w:p>
        </w:tc>
        <w:tc>
          <w:tcPr>
            <w:tcW w:w="262" w:type="pct"/>
            <w:tcBorders>
              <w:top w:val="nil"/>
              <w:left w:val="nil"/>
              <w:bottom w:val="single" w:sz="4" w:space="0" w:color="auto"/>
              <w:right w:val="single" w:sz="4" w:space="0" w:color="auto"/>
            </w:tcBorders>
            <w:shd w:val="clear" w:color="auto" w:fill="auto"/>
            <w:noWrap/>
            <w:vAlign w:val="center"/>
            <w:hideMark/>
          </w:tcPr>
          <w:p w14:paraId="077F8AE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457,6</w:t>
            </w:r>
          </w:p>
        </w:tc>
        <w:tc>
          <w:tcPr>
            <w:tcW w:w="262" w:type="pct"/>
            <w:tcBorders>
              <w:top w:val="nil"/>
              <w:left w:val="nil"/>
              <w:bottom w:val="single" w:sz="4" w:space="0" w:color="auto"/>
              <w:right w:val="single" w:sz="4" w:space="0" w:color="auto"/>
            </w:tcBorders>
            <w:shd w:val="clear" w:color="auto" w:fill="auto"/>
            <w:noWrap/>
            <w:vAlign w:val="center"/>
            <w:hideMark/>
          </w:tcPr>
          <w:p w14:paraId="4300BC3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457,6</w:t>
            </w:r>
          </w:p>
        </w:tc>
      </w:tr>
      <w:tr w:rsidR="00D502D3" w:rsidRPr="00C45523" w14:paraId="30A2FC04"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0B15C5E7"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Собственные нужды тепловой энергии, Гкал</w:t>
            </w:r>
          </w:p>
        </w:tc>
        <w:tc>
          <w:tcPr>
            <w:tcW w:w="224" w:type="pct"/>
            <w:tcBorders>
              <w:top w:val="nil"/>
              <w:left w:val="nil"/>
              <w:bottom w:val="single" w:sz="4" w:space="0" w:color="auto"/>
              <w:right w:val="single" w:sz="4" w:space="0" w:color="auto"/>
            </w:tcBorders>
            <w:shd w:val="clear" w:color="auto" w:fill="auto"/>
            <w:noWrap/>
            <w:vAlign w:val="center"/>
            <w:hideMark/>
          </w:tcPr>
          <w:p w14:paraId="5D55E9A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43F1E1D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3170FE9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56E2F33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5B9A60F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4C86126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4E7E031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5349703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4363705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36,3</w:t>
            </w:r>
          </w:p>
        </w:tc>
        <w:tc>
          <w:tcPr>
            <w:tcW w:w="262" w:type="pct"/>
            <w:tcBorders>
              <w:top w:val="nil"/>
              <w:left w:val="nil"/>
              <w:bottom w:val="single" w:sz="4" w:space="0" w:color="auto"/>
              <w:right w:val="single" w:sz="4" w:space="0" w:color="auto"/>
            </w:tcBorders>
            <w:shd w:val="clear" w:color="auto" w:fill="auto"/>
            <w:noWrap/>
            <w:vAlign w:val="center"/>
            <w:hideMark/>
          </w:tcPr>
          <w:p w14:paraId="58D9521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36,3</w:t>
            </w:r>
          </w:p>
        </w:tc>
        <w:tc>
          <w:tcPr>
            <w:tcW w:w="262" w:type="pct"/>
            <w:tcBorders>
              <w:top w:val="nil"/>
              <w:left w:val="nil"/>
              <w:bottom w:val="single" w:sz="4" w:space="0" w:color="auto"/>
              <w:right w:val="single" w:sz="4" w:space="0" w:color="auto"/>
            </w:tcBorders>
            <w:shd w:val="clear" w:color="auto" w:fill="auto"/>
            <w:noWrap/>
            <w:vAlign w:val="center"/>
            <w:hideMark/>
          </w:tcPr>
          <w:p w14:paraId="242FBED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36,3</w:t>
            </w:r>
          </w:p>
        </w:tc>
        <w:tc>
          <w:tcPr>
            <w:tcW w:w="262" w:type="pct"/>
            <w:tcBorders>
              <w:top w:val="nil"/>
              <w:left w:val="nil"/>
              <w:bottom w:val="single" w:sz="4" w:space="0" w:color="auto"/>
              <w:right w:val="single" w:sz="4" w:space="0" w:color="auto"/>
            </w:tcBorders>
            <w:shd w:val="clear" w:color="auto" w:fill="auto"/>
            <w:noWrap/>
            <w:vAlign w:val="center"/>
            <w:hideMark/>
          </w:tcPr>
          <w:p w14:paraId="56B9CAB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36,3</w:t>
            </w:r>
          </w:p>
        </w:tc>
      </w:tr>
      <w:tr w:rsidR="00D502D3" w:rsidRPr="00C45523" w14:paraId="67753DBF"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77AAF300"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Отпуск тепловой энергии с коллекторов, Гкал</w:t>
            </w:r>
          </w:p>
        </w:tc>
        <w:tc>
          <w:tcPr>
            <w:tcW w:w="224" w:type="pct"/>
            <w:tcBorders>
              <w:top w:val="nil"/>
              <w:left w:val="nil"/>
              <w:bottom w:val="single" w:sz="4" w:space="0" w:color="auto"/>
              <w:right w:val="single" w:sz="4" w:space="0" w:color="auto"/>
            </w:tcBorders>
            <w:shd w:val="clear" w:color="auto" w:fill="auto"/>
            <w:noWrap/>
            <w:vAlign w:val="center"/>
            <w:hideMark/>
          </w:tcPr>
          <w:p w14:paraId="7439472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546A87D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15EA2EA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540BA31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5D7B8F1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682CCC2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19A1D95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711C26F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600FA05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421,3</w:t>
            </w:r>
          </w:p>
        </w:tc>
        <w:tc>
          <w:tcPr>
            <w:tcW w:w="262" w:type="pct"/>
            <w:tcBorders>
              <w:top w:val="nil"/>
              <w:left w:val="nil"/>
              <w:bottom w:val="single" w:sz="4" w:space="0" w:color="auto"/>
              <w:right w:val="single" w:sz="4" w:space="0" w:color="auto"/>
            </w:tcBorders>
            <w:shd w:val="clear" w:color="auto" w:fill="auto"/>
            <w:noWrap/>
            <w:vAlign w:val="center"/>
            <w:hideMark/>
          </w:tcPr>
          <w:p w14:paraId="5286A52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421,3</w:t>
            </w:r>
          </w:p>
        </w:tc>
        <w:tc>
          <w:tcPr>
            <w:tcW w:w="262" w:type="pct"/>
            <w:tcBorders>
              <w:top w:val="nil"/>
              <w:left w:val="nil"/>
              <w:bottom w:val="single" w:sz="4" w:space="0" w:color="auto"/>
              <w:right w:val="single" w:sz="4" w:space="0" w:color="auto"/>
            </w:tcBorders>
            <w:shd w:val="clear" w:color="auto" w:fill="auto"/>
            <w:noWrap/>
            <w:vAlign w:val="center"/>
            <w:hideMark/>
          </w:tcPr>
          <w:p w14:paraId="127BE0C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421,3</w:t>
            </w:r>
          </w:p>
        </w:tc>
        <w:tc>
          <w:tcPr>
            <w:tcW w:w="262" w:type="pct"/>
            <w:tcBorders>
              <w:top w:val="nil"/>
              <w:left w:val="nil"/>
              <w:bottom w:val="single" w:sz="4" w:space="0" w:color="auto"/>
              <w:right w:val="single" w:sz="4" w:space="0" w:color="auto"/>
            </w:tcBorders>
            <w:shd w:val="clear" w:color="auto" w:fill="auto"/>
            <w:noWrap/>
            <w:vAlign w:val="center"/>
            <w:hideMark/>
          </w:tcPr>
          <w:p w14:paraId="356B10E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421,3</w:t>
            </w:r>
          </w:p>
        </w:tc>
      </w:tr>
      <w:tr w:rsidR="00D502D3" w:rsidRPr="00C45523" w14:paraId="53F6F5E3"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17CEA693"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Хозяйственные нужды тепловой энергии, Гкал</w:t>
            </w:r>
          </w:p>
        </w:tc>
        <w:tc>
          <w:tcPr>
            <w:tcW w:w="224" w:type="pct"/>
            <w:tcBorders>
              <w:top w:val="nil"/>
              <w:left w:val="nil"/>
              <w:bottom w:val="single" w:sz="4" w:space="0" w:color="auto"/>
              <w:right w:val="single" w:sz="4" w:space="0" w:color="auto"/>
            </w:tcBorders>
            <w:shd w:val="clear" w:color="auto" w:fill="auto"/>
            <w:noWrap/>
            <w:vAlign w:val="center"/>
            <w:hideMark/>
          </w:tcPr>
          <w:p w14:paraId="6DD9153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3C10BC1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690BE29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07FFC15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79A84F2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48F1D91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0121671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797C0E1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27350EB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w:t>
            </w:r>
          </w:p>
        </w:tc>
        <w:tc>
          <w:tcPr>
            <w:tcW w:w="262" w:type="pct"/>
            <w:tcBorders>
              <w:top w:val="nil"/>
              <w:left w:val="nil"/>
              <w:bottom w:val="single" w:sz="4" w:space="0" w:color="auto"/>
              <w:right w:val="single" w:sz="4" w:space="0" w:color="auto"/>
            </w:tcBorders>
            <w:shd w:val="clear" w:color="auto" w:fill="auto"/>
            <w:noWrap/>
            <w:vAlign w:val="center"/>
            <w:hideMark/>
          </w:tcPr>
          <w:p w14:paraId="3982C58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w:t>
            </w:r>
          </w:p>
        </w:tc>
        <w:tc>
          <w:tcPr>
            <w:tcW w:w="262" w:type="pct"/>
            <w:tcBorders>
              <w:top w:val="nil"/>
              <w:left w:val="nil"/>
              <w:bottom w:val="single" w:sz="4" w:space="0" w:color="auto"/>
              <w:right w:val="single" w:sz="4" w:space="0" w:color="auto"/>
            </w:tcBorders>
            <w:shd w:val="clear" w:color="auto" w:fill="auto"/>
            <w:noWrap/>
            <w:vAlign w:val="center"/>
            <w:hideMark/>
          </w:tcPr>
          <w:p w14:paraId="68E051E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w:t>
            </w:r>
          </w:p>
        </w:tc>
        <w:tc>
          <w:tcPr>
            <w:tcW w:w="262" w:type="pct"/>
            <w:tcBorders>
              <w:top w:val="nil"/>
              <w:left w:val="nil"/>
              <w:bottom w:val="single" w:sz="4" w:space="0" w:color="auto"/>
              <w:right w:val="single" w:sz="4" w:space="0" w:color="auto"/>
            </w:tcBorders>
            <w:shd w:val="clear" w:color="auto" w:fill="auto"/>
            <w:noWrap/>
            <w:vAlign w:val="center"/>
            <w:hideMark/>
          </w:tcPr>
          <w:p w14:paraId="00B251C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w:t>
            </w:r>
          </w:p>
        </w:tc>
      </w:tr>
      <w:tr w:rsidR="00D502D3" w:rsidRPr="00C45523" w14:paraId="27648B45"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4443D5B7"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Отпуск тепловой энергии с коллекторов внешним потребителям, Гкал</w:t>
            </w:r>
          </w:p>
        </w:tc>
        <w:tc>
          <w:tcPr>
            <w:tcW w:w="224" w:type="pct"/>
            <w:tcBorders>
              <w:top w:val="nil"/>
              <w:left w:val="nil"/>
              <w:bottom w:val="single" w:sz="4" w:space="0" w:color="auto"/>
              <w:right w:val="single" w:sz="4" w:space="0" w:color="auto"/>
            </w:tcBorders>
            <w:shd w:val="clear" w:color="auto" w:fill="auto"/>
            <w:noWrap/>
            <w:vAlign w:val="center"/>
            <w:hideMark/>
          </w:tcPr>
          <w:p w14:paraId="796AA10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0AB0515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292CB79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338BFEE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1CBF0F6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68BFC02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1F3CA10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73F9FD6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587B484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419,4</w:t>
            </w:r>
          </w:p>
        </w:tc>
        <w:tc>
          <w:tcPr>
            <w:tcW w:w="262" w:type="pct"/>
            <w:tcBorders>
              <w:top w:val="nil"/>
              <w:left w:val="nil"/>
              <w:bottom w:val="single" w:sz="4" w:space="0" w:color="auto"/>
              <w:right w:val="single" w:sz="4" w:space="0" w:color="auto"/>
            </w:tcBorders>
            <w:shd w:val="clear" w:color="auto" w:fill="auto"/>
            <w:noWrap/>
            <w:vAlign w:val="center"/>
            <w:hideMark/>
          </w:tcPr>
          <w:p w14:paraId="0C90F9B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419,4</w:t>
            </w:r>
          </w:p>
        </w:tc>
        <w:tc>
          <w:tcPr>
            <w:tcW w:w="262" w:type="pct"/>
            <w:tcBorders>
              <w:top w:val="nil"/>
              <w:left w:val="nil"/>
              <w:bottom w:val="single" w:sz="4" w:space="0" w:color="auto"/>
              <w:right w:val="single" w:sz="4" w:space="0" w:color="auto"/>
            </w:tcBorders>
            <w:shd w:val="clear" w:color="auto" w:fill="auto"/>
            <w:noWrap/>
            <w:vAlign w:val="center"/>
            <w:hideMark/>
          </w:tcPr>
          <w:p w14:paraId="30C8386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419,4</w:t>
            </w:r>
          </w:p>
        </w:tc>
        <w:tc>
          <w:tcPr>
            <w:tcW w:w="262" w:type="pct"/>
            <w:tcBorders>
              <w:top w:val="nil"/>
              <w:left w:val="nil"/>
              <w:bottom w:val="single" w:sz="4" w:space="0" w:color="auto"/>
              <w:right w:val="single" w:sz="4" w:space="0" w:color="auto"/>
            </w:tcBorders>
            <w:shd w:val="clear" w:color="auto" w:fill="auto"/>
            <w:noWrap/>
            <w:vAlign w:val="center"/>
            <w:hideMark/>
          </w:tcPr>
          <w:p w14:paraId="0C294C6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419,4</w:t>
            </w:r>
          </w:p>
        </w:tc>
      </w:tr>
      <w:tr w:rsidR="00D502D3" w:rsidRPr="00C45523" w14:paraId="74758929"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573FA1F8"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Потери тепловой энергии в сетях, Гкал</w:t>
            </w:r>
          </w:p>
        </w:tc>
        <w:tc>
          <w:tcPr>
            <w:tcW w:w="224" w:type="pct"/>
            <w:tcBorders>
              <w:top w:val="nil"/>
              <w:left w:val="nil"/>
              <w:bottom w:val="single" w:sz="4" w:space="0" w:color="auto"/>
              <w:right w:val="single" w:sz="4" w:space="0" w:color="auto"/>
            </w:tcBorders>
            <w:shd w:val="clear" w:color="auto" w:fill="auto"/>
            <w:noWrap/>
            <w:vAlign w:val="center"/>
            <w:hideMark/>
          </w:tcPr>
          <w:p w14:paraId="3F35810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02A3025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429EA56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5B3CC87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45E3A93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49DE917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7A7F8C2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0A315D3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22D0AED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24,6</w:t>
            </w:r>
          </w:p>
        </w:tc>
        <w:tc>
          <w:tcPr>
            <w:tcW w:w="262" w:type="pct"/>
            <w:tcBorders>
              <w:top w:val="nil"/>
              <w:left w:val="nil"/>
              <w:bottom w:val="single" w:sz="4" w:space="0" w:color="auto"/>
              <w:right w:val="single" w:sz="4" w:space="0" w:color="auto"/>
            </w:tcBorders>
            <w:shd w:val="clear" w:color="auto" w:fill="auto"/>
            <w:noWrap/>
            <w:vAlign w:val="center"/>
            <w:hideMark/>
          </w:tcPr>
          <w:p w14:paraId="3ACF3A2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24,6</w:t>
            </w:r>
          </w:p>
        </w:tc>
        <w:tc>
          <w:tcPr>
            <w:tcW w:w="262" w:type="pct"/>
            <w:tcBorders>
              <w:top w:val="nil"/>
              <w:left w:val="nil"/>
              <w:bottom w:val="single" w:sz="4" w:space="0" w:color="auto"/>
              <w:right w:val="single" w:sz="4" w:space="0" w:color="auto"/>
            </w:tcBorders>
            <w:shd w:val="clear" w:color="auto" w:fill="auto"/>
            <w:noWrap/>
            <w:vAlign w:val="center"/>
            <w:hideMark/>
          </w:tcPr>
          <w:p w14:paraId="3AF5D24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24,6</w:t>
            </w:r>
          </w:p>
        </w:tc>
        <w:tc>
          <w:tcPr>
            <w:tcW w:w="262" w:type="pct"/>
            <w:tcBorders>
              <w:top w:val="nil"/>
              <w:left w:val="nil"/>
              <w:bottom w:val="single" w:sz="4" w:space="0" w:color="auto"/>
              <w:right w:val="single" w:sz="4" w:space="0" w:color="auto"/>
            </w:tcBorders>
            <w:shd w:val="clear" w:color="auto" w:fill="auto"/>
            <w:noWrap/>
            <w:vAlign w:val="center"/>
            <w:hideMark/>
          </w:tcPr>
          <w:p w14:paraId="0391339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24,6</w:t>
            </w:r>
          </w:p>
        </w:tc>
      </w:tr>
      <w:tr w:rsidR="00D502D3" w:rsidRPr="00C45523" w14:paraId="1FD07E8D"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5C1BF183"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Полезный отпуск тепловой энергии потребителям, Гкал</w:t>
            </w:r>
          </w:p>
        </w:tc>
        <w:tc>
          <w:tcPr>
            <w:tcW w:w="224" w:type="pct"/>
            <w:tcBorders>
              <w:top w:val="nil"/>
              <w:left w:val="nil"/>
              <w:bottom w:val="single" w:sz="4" w:space="0" w:color="auto"/>
              <w:right w:val="single" w:sz="4" w:space="0" w:color="auto"/>
            </w:tcBorders>
            <w:shd w:val="clear" w:color="auto" w:fill="auto"/>
            <w:noWrap/>
            <w:vAlign w:val="center"/>
            <w:hideMark/>
          </w:tcPr>
          <w:p w14:paraId="370D261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0E7B826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33472DF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4CBA660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25E998A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0D9109C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1031782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54DB4DF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7C4B598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394,8</w:t>
            </w:r>
          </w:p>
        </w:tc>
        <w:tc>
          <w:tcPr>
            <w:tcW w:w="262" w:type="pct"/>
            <w:tcBorders>
              <w:top w:val="nil"/>
              <w:left w:val="nil"/>
              <w:bottom w:val="single" w:sz="4" w:space="0" w:color="auto"/>
              <w:right w:val="single" w:sz="4" w:space="0" w:color="auto"/>
            </w:tcBorders>
            <w:shd w:val="clear" w:color="auto" w:fill="auto"/>
            <w:noWrap/>
            <w:vAlign w:val="center"/>
            <w:hideMark/>
          </w:tcPr>
          <w:p w14:paraId="71B70EA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394,8</w:t>
            </w:r>
          </w:p>
        </w:tc>
        <w:tc>
          <w:tcPr>
            <w:tcW w:w="262" w:type="pct"/>
            <w:tcBorders>
              <w:top w:val="nil"/>
              <w:left w:val="nil"/>
              <w:bottom w:val="single" w:sz="4" w:space="0" w:color="auto"/>
              <w:right w:val="single" w:sz="4" w:space="0" w:color="auto"/>
            </w:tcBorders>
            <w:shd w:val="clear" w:color="auto" w:fill="auto"/>
            <w:noWrap/>
            <w:vAlign w:val="center"/>
            <w:hideMark/>
          </w:tcPr>
          <w:p w14:paraId="16B9D88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394,8</w:t>
            </w:r>
          </w:p>
        </w:tc>
        <w:tc>
          <w:tcPr>
            <w:tcW w:w="262" w:type="pct"/>
            <w:tcBorders>
              <w:top w:val="nil"/>
              <w:left w:val="nil"/>
              <w:bottom w:val="single" w:sz="4" w:space="0" w:color="auto"/>
              <w:right w:val="single" w:sz="4" w:space="0" w:color="auto"/>
            </w:tcBorders>
            <w:shd w:val="clear" w:color="auto" w:fill="auto"/>
            <w:noWrap/>
            <w:vAlign w:val="center"/>
            <w:hideMark/>
          </w:tcPr>
          <w:p w14:paraId="72B4DEB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394,8</w:t>
            </w:r>
          </w:p>
        </w:tc>
      </w:tr>
      <w:tr w:rsidR="00D502D3" w:rsidRPr="00C45523" w14:paraId="13F6E302"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1C93B513"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Коэффициент использования установленной тепловой мощности, %</w:t>
            </w:r>
          </w:p>
        </w:tc>
        <w:tc>
          <w:tcPr>
            <w:tcW w:w="224" w:type="pct"/>
            <w:tcBorders>
              <w:top w:val="nil"/>
              <w:left w:val="nil"/>
              <w:bottom w:val="single" w:sz="4" w:space="0" w:color="auto"/>
              <w:right w:val="single" w:sz="4" w:space="0" w:color="auto"/>
            </w:tcBorders>
            <w:shd w:val="clear" w:color="auto" w:fill="auto"/>
            <w:noWrap/>
            <w:vAlign w:val="center"/>
            <w:hideMark/>
          </w:tcPr>
          <w:p w14:paraId="6996692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4A4DC3E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2462607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6D1BC1B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5CE39FC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2375CA3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78DC9FC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42E9E39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21CDEDE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19,4</w:t>
            </w:r>
          </w:p>
        </w:tc>
        <w:tc>
          <w:tcPr>
            <w:tcW w:w="262" w:type="pct"/>
            <w:tcBorders>
              <w:top w:val="nil"/>
              <w:left w:val="nil"/>
              <w:bottom w:val="single" w:sz="4" w:space="0" w:color="auto"/>
              <w:right w:val="single" w:sz="4" w:space="0" w:color="auto"/>
            </w:tcBorders>
            <w:shd w:val="clear" w:color="auto" w:fill="auto"/>
            <w:noWrap/>
            <w:vAlign w:val="center"/>
            <w:hideMark/>
          </w:tcPr>
          <w:p w14:paraId="742C980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19,4</w:t>
            </w:r>
          </w:p>
        </w:tc>
        <w:tc>
          <w:tcPr>
            <w:tcW w:w="262" w:type="pct"/>
            <w:tcBorders>
              <w:top w:val="nil"/>
              <w:left w:val="nil"/>
              <w:bottom w:val="single" w:sz="4" w:space="0" w:color="auto"/>
              <w:right w:val="single" w:sz="4" w:space="0" w:color="auto"/>
            </w:tcBorders>
            <w:shd w:val="clear" w:color="auto" w:fill="auto"/>
            <w:noWrap/>
            <w:vAlign w:val="center"/>
            <w:hideMark/>
          </w:tcPr>
          <w:p w14:paraId="6DD1079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19,4</w:t>
            </w:r>
          </w:p>
        </w:tc>
        <w:tc>
          <w:tcPr>
            <w:tcW w:w="262" w:type="pct"/>
            <w:tcBorders>
              <w:top w:val="nil"/>
              <w:left w:val="nil"/>
              <w:bottom w:val="single" w:sz="4" w:space="0" w:color="auto"/>
              <w:right w:val="single" w:sz="4" w:space="0" w:color="auto"/>
            </w:tcBorders>
            <w:shd w:val="clear" w:color="auto" w:fill="auto"/>
            <w:noWrap/>
            <w:vAlign w:val="center"/>
            <w:hideMark/>
          </w:tcPr>
          <w:p w14:paraId="071D8EA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19,4</w:t>
            </w:r>
          </w:p>
        </w:tc>
      </w:tr>
      <w:tr w:rsidR="00D502D3" w:rsidRPr="00C45523" w14:paraId="5C29C4A1"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016F6FA4"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УРУТ на отпуск тепловой энергии, кг.у.т./Гкал</w:t>
            </w:r>
          </w:p>
        </w:tc>
        <w:tc>
          <w:tcPr>
            <w:tcW w:w="224" w:type="pct"/>
            <w:tcBorders>
              <w:top w:val="nil"/>
              <w:left w:val="nil"/>
              <w:bottom w:val="single" w:sz="4" w:space="0" w:color="auto"/>
              <w:right w:val="single" w:sz="4" w:space="0" w:color="auto"/>
            </w:tcBorders>
            <w:shd w:val="clear" w:color="auto" w:fill="auto"/>
            <w:noWrap/>
            <w:vAlign w:val="center"/>
            <w:hideMark/>
          </w:tcPr>
          <w:p w14:paraId="2B1A84A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335EC1B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553B96A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6A0ED00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554F98C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69A4C3E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70FCB5A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29D0E89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000000" w:fill="D9E1F2"/>
            <w:noWrap/>
            <w:vAlign w:val="center"/>
            <w:hideMark/>
          </w:tcPr>
          <w:p w14:paraId="4E77892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210,0</w:t>
            </w:r>
          </w:p>
        </w:tc>
        <w:tc>
          <w:tcPr>
            <w:tcW w:w="262" w:type="pct"/>
            <w:tcBorders>
              <w:top w:val="nil"/>
              <w:left w:val="nil"/>
              <w:bottom w:val="single" w:sz="4" w:space="0" w:color="auto"/>
              <w:right w:val="single" w:sz="4" w:space="0" w:color="auto"/>
            </w:tcBorders>
            <w:shd w:val="clear" w:color="auto" w:fill="auto"/>
            <w:noWrap/>
            <w:vAlign w:val="center"/>
            <w:hideMark/>
          </w:tcPr>
          <w:p w14:paraId="5AD55BA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210,0</w:t>
            </w:r>
          </w:p>
        </w:tc>
        <w:tc>
          <w:tcPr>
            <w:tcW w:w="262" w:type="pct"/>
            <w:tcBorders>
              <w:top w:val="nil"/>
              <w:left w:val="nil"/>
              <w:bottom w:val="single" w:sz="4" w:space="0" w:color="auto"/>
              <w:right w:val="single" w:sz="4" w:space="0" w:color="auto"/>
            </w:tcBorders>
            <w:shd w:val="clear" w:color="auto" w:fill="auto"/>
            <w:noWrap/>
            <w:vAlign w:val="center"/>
            <w:hideMark/>
          </w:tcPr>
          <w:p w14:paraId="462A289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210,0</w:t>
            </w:r>
          </w:p>
        </w:tc>
        <w:tc>
          <w:tcPr>
            <w:tcW w:w="262" w:type="pct"/>
            <w:tcBorders>
              <w:top w:val="nil"/>
              <w:left w:val="nil"/>
              <w:bottom w:val="single" w:sz="4" w:space="0" w:color="auto"/>
              <w:right w:val="single" w:sz="4" w:space="0" w:color="auto"/>
            </w:tcBorders>
            <w:shd w:val="clear" w:color="auto" w:fill="auto"/>
            <w:noWrap/>
            <w:vAlign w:val="center"/>
            <w:hideMark/>
          </w:tcPr>
          <w:p w14:paraId="5A647D5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210,0</w:t>
            </w:r>
          </w:p>
        </w:tc>
      </w:tr>
      <w:tr w:rsidR="00D502D3" w:rsidRPr="00C45523" w14:paraId="43716259"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496933A6"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Расход условного топлива на отпуск тепловой энергии, т.у.т</w:t>
            </w:r>
          </w:p>
        </w:tc>
        <w:tc>
          <w:tcPr>
            <w:tcW w:w="224" w:type="pct"/>
            <w:tcBorders>
              <w:top w:val="nil"/>
              <w:left w:val="nil"/>
              <w:bottom w:val="single" w:sz="4" w:space="0" w:color="auto"/>
              <w:right w:val="single" w:sz="4" w:space="0" w:color="auto"/>
            </w:tcBorders>
            <w:shd w:val="clear" w:color="auto" w:fill="auto"/>
            <w:noWrap/>
            <w:vAlign w:val="center"/>
            <w:hideMark/>
          </w:tcPr>
          <w:p w14:paraId="63EF350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6AD14F1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7AD301A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0BF2A88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7738F71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5F6B632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35C8961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6B326A3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0821778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88</w:t>
            </w:r>
          </w:p>
        </w:tc>
        <w:tc>
          <w:tcPr>
            <w:tcW w:w="262" w:type="pct"/>
            <w:tcBorders>
              <w:top w:val="nil"/>
              <w:left w:val="nil"/>
              <w:bottom w:val="single" w:sz="4" w:space="0" w:color="auto"/>
              <w:right w:val="single" w:sz="4" w:space="0" w:color="auto"/>
            </w:tcBorders>
            <w:shd w:val="clear" w:color="auto" w:fill="auto"/>
            <w:noWrap/>
            <w:vAlign w:val="center"/>
            <w:hideMark/>
          </w:tcPr>
          <w:p w14:paraId="06F25A4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88</w:t>
            </w:r>
          </w:p>
        </w:tc>
        <w:tc>
          <w:tcPr>
            <w:tcW w:w="262" w:type="pct"/>
            <w:tcBorders>
              <w:top w:val="nil"/>
              <w:left w:val="nil"/>
              <w:bottom w:val="single" w:sz="4" w:space="0" w:color="auto"/>
              <w:right w:val="single" w:sz="4" w:space="0" w:color="auto"/>
            </w:tcBorders>
            <w:shd w:val="clear" w:color="auto" w:fill="auto"/>
            <w:noWrap/>
            <w:vAlign w:val="center"/>
            <w:hideMark/>
          </w:tcPr>
          <w:p w14:paraId="1A7DCAB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88</w:t>
            </w:r>
          </w:p>
        </w:tc>
        <w:tc>
          <w:tcPr>
            <w:tcW w:w="262" w:type="pct"/>
            <w:tcBorders>
              <w:top w:val="nil"/>
              <w:left w:val="nil"/>
              <w:bottom w:val="single" w:sz="4" w:space="0" w:color="auto"/>
              <w:right w:val="single" w:sz="4" w:space="0" w:color="auto"/>
            </w:tcBorders>
            <w:shd w:val="clear" w:color="auto" w:fill="auto"/>
            <w:noWrap/>
            <w:vAlign w:val="center"/>
            <w:hideMark/>
          </w:tcPr>
          <w:p w14:paraId="66D639B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88</w:t>
            </w:r>
          </w:p>
        </w:tc>
      </w:tr>
      <w:tr w:rsidR="00D502D3" w:rsidRPr="00C45523" w14:paraId="0B77BEDB"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6FD6B8A3"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Теплота сгорания угля, ккал/кг</w:t>
            </w:r>
          </w:p>
        </w:tc>
        <w:tc>
          <w:tcPr>
            <w:tcW w:w="224" w:type="pct"/>
            <w:tcBorders>
              <w:top w:val="nil"/>
              <w:left w:val="nil"/>
              <w:bottom w:val="single" w:sz="4" w:space="0" w:color="auto"/>
              <w:right w:val="single" w:sz="4" w:space="0" w:color="auto"/>
            </w:tcBorders>
            <w:shd w:val="clear" w:color="auto" w:fill="auto"/>
            <w:noWrap/>
            <w:vAlign w:val="center"/>
            <w:hideMark/>
          </w:tcPr>
          <w:p w14:paraId="1B7629E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1F32FB0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01D43F0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4682344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0C1C47A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33F4F96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5810BF4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1587F9D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000000" w:fill="D9E1F2"/>
            <w:noWrap/>
            <w:vAlign w:val="center"/>
            <w:hideMark/>
          </w:tcPr>
          <w:p w14:paraId="1C88732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5000</w:t>
            </w:r>
          </w:p>
        </w:tc>
        <w:tc>
          <w:tcPr>
            <w:tcW w:w="262" w:type="pct"/>
            <w:tcBorders>
              <w:top w:val="nil"/>
              <w:left w:val="nil"/>
              <w:bottom w:val="single" w:sz="4" w:space="0" w:color="auto"/>
              <w:right w:val="single" w:sz="4" w:space="0" w:color="auto"/>
            </w:tcBorders>
            <w:shd w:val="clear" w:color="auto" w:fill="auto"/>
            <w:noWrap/>
            <w:vAlign w:val="center"/>
            <w:hideMark/>
          </w:tcPr>
          <w:p w14:paraId="39B6E5B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5000</w:t>
            </w:r>
          </w:p>
        </w:tc>
        <w:tc>
          <w:tcPr>
            <w:tcW w:w="262" w:type="pct"/>
            <w:tcBorders>
              <w:top w:val="nil"/>
              <w:left w:val="nil"/>
              <w:bottom w:val="single" w:sz="4" w:space="0" w:color="auto"/>
              <w:right w:val="single" w:sz="4" w:space="0" w:color="auto"/>
            </w:tcBorders>
            <w:shd w:val="clear" w:color="auto" w:fill="auto"/>
            <w:noWrap/>
            <w:vAlign w:val="center"/>
            <w:hideMark/>
          </w:tcPr>
          <w:p w14:paraId="3897F7B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5000</w:t>
            </w:r>
          </w:p>
        </w:tc>
        <w:tc>
          <w:tcPr>
            <w:tcW w:w="262" w:type="pct"/>
            <w:tcBorders>
              <w:top w:val="nil"/>
              <w:left w:val="nil"/>
              <w:bottom w:val="single" w:sz="4" w:space="0" w:color="auto"/>
              <w:right w:val="single" w:sz="4" w:space="0" w:color="auto"/>
            </w:tcBorders>
            <w:shd w:val="clear" w:color="auto" w:fill="auto"/>
            <w:noWrap/>
            <w:vAlign w:val="center"/>
            <w:hideMark/>
          </w:tcPr>
          <w:p w14:paraId="390838C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5000</w:t>
            </w:r>
          </w:p>
        </w:tc>
      </w:tr>
      <w:tr w:rsidR="00D502D3" w:rsidRPr="00C45523" w14:paraId="6B86372A"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0BE19BBF"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Расход угля на отпуск тепловой энергии, т.у.т</w:t>
            </w:r>
          </w:p>
        </w:tc>
        <w:tc>
          <w:tcPr>
            <w:tcW w:w="224" w:type="pct"/>
            <w:tcBorders>
              <w:top w:val="nil"/>
              <w:left w:val="nil"/>
              <w:bottom w:val="single" w:sz="4" w:space="0" w:color="auto"/>
              <w:right w:val="single" w:sz="4" w:space="0" w:color="auto"/>
            </w:tcBorders>
            <w:shd w:val="clear" w:color="auto" w:fill="auto"/>
            <w:noWrap/>
            <w:vAlign w:val="center"/>
            <w:hideMark/>
          </w:tcPr>
          <w:p w14:paraId="6920AD1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259D998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2A18D7F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16230B5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5976907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34914E9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457FFDF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5A3FFA0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6366AE1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88</w:t>
            </w:r>
          </w:p>
        </w:tc>
        <w:tc>
          <w:tcPr>
            <w:tcW w:w="262" w:type="pct"/>
            <w:tcBorders>
              <w:top w:val="nil"/>
              <w:left w:val="nil"/>
              <w:bottom w:val="single" w:sz="4" w:space="0" w:color="auto"/>
              <w:right w:val="single" w:sz="4" w:space="0" w:color="auto"/>
            </w:tcBorders>
            <w:shd w:val="clear" w:color="auto" w:fill="auto"/>
            <w:noWrap/>
            <w:vAlign w:val="center"/>
            <w:hideMark/>
          </w:tcPr>
          <w:p w14:paraId="753164E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88</w:t>
            </w:r>
          </w:p>
        </w:tc>
        <w:tc>
          <w:tcPr>
            <w:tcW w:w="262" w:type="pct"/>
            <w:tcBorders>
              <w:top w:val="nil"/>
              <w:left w:val="nil"/>
              <w:bottom w:val="single" w:sz="4" w:space="0" w:color="auto"/>
              <w:right w:val="single" w:sz="4" w:space="0" w:color="auto"/>
            </w:tcBorders>
            <w:shd w:val="clear" w:color="auto" w:fill="auto"/>
            <w:noWrap/>
            <w:vAlign w:val="center"/>
            <w:hideMark/>
          </w:tcPr>
          <w:p w14:paraId="02F89C6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88</w:t>
            </w:r>
          </w:p>
        </w:tc>
        <w:tc>
          <w:tcPr>
            <w:tcW w:w="262" w:type="pct"/>
            <w:tcBorders>
              <w:top w:val="nil"/>
              <w:left w:val="nil"/>
              <w:bottom w:val="single" w:sz="4" w:space="0" w:color="auto"/>
              <w:right w:val="single" w:sz="4" w:space="0" w:color="auto"/>
            </w:tcBorders>
            <w:shd w:val="clear" w:color="auto" w:fill="auto"/>
            <w:noWrap/>
            <w:vAlign w:val="center"/>
            <w:hideMark/>
          </w:tcPr>
          <w:p w14:paraId="1694F4F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88</w:t>
            </w:r>
          </w:p>
        </w:tc>
      </w:tr>
      <w:tr w:rsidR="00D502D3" w:rsidRPr="00C45523" w14:paraId="72E02736"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16FF4723"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Расход угля на отпуск тепловой энергии, т.н.т</w:t>
            </w:r>
          </w:p>
        </w:tc>
        <w:tc>
          <w:tcPr>
            <w:tcW w:w="224" w:type="pct"/>
            <w:tcBorders>
              <w:top w:val="nil"/>
              <w:left w:val="nil"/>
              <w:bottom w:val="single" w:sz="4" w:space="0" w:color="auto"/>
              <w:right w:val="single" w:sz="4" w:space="0" w:color="auto"/>
            </w:tcBorders>
            <w:shd w:val="clear" w:color="auto" w:fill="auto"/>
            <w:noWrap/>
            <w:vAlign w:val="center"/>
            <w:hideMark/>
          </w:tcPr>
          <w:p w14:paraId="5A58CD6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1BCBB68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71269DB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717DE15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053B326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4B098B3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482F534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5A9A22B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66324CC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124</w:t>
            </w:r>
          </w:p>
        </w:tc>
        <w:tc>
          <w:tcPr>
            <w:tcW w:w="262" w:type="pct"/>
            <w:tcBorders>
              <w:top w:val="nil"/>
              <w:left w:val="nil"/>
              <w:bottom w:val="single" w:sz="4" w:space="0" w:color="auto"/>
              <w:right w:val="single" w:sz="4" w:space="0" w:color="auto"/>
            </w:tcBorders>
            <w:shd w:val="clear" w:color="auto" w:fill="auto"/>
            <w:noWrap/>
            <w:vAlign w:val="center"/>
            <w:hideMark/>
          </w:tcPr>
          <w:p w14:paraId="32B82BA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124</w:t>
            </w:r>
          </w:p>
        </w:tc>
        <w:tc>
          <w:tcPr>
            <w:tcW w:w="262" w:type="pct"/>
            <w:tcBorders>
              <w:top w:val="nil"/>
              <w:left w:val="nil"/>
              <w:bottom w:val="single" w:sz="4" w:space="0" w:color="auto"/>
              <w:right w:val="single" w:sz="4" w:space="0" w:color="auto"/>
            </w:tcBorders>
            <w:shd w:val="clear" w:color="auto" w:fill="auto"/>
            <w:noWrap/>
            <w:vAlign w:val="center"/>
            <w:hideMark/>
          </w:tcPr>
          <w:p w14:paraId="5E6FC32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124</w:t>
            </w:r>
          </w:p>
        </w:tc>
        <w:tc>
          <w:tcPr>
            <w:tcW w:w="262" w:type="pct"/>
            <w:tcBorders>
              <w:top w:val="nil"/>
              <w:left w:val="nil"/>
              <w:bottom w:val="single" w:sz="4" w:space="0" w:color="auto"/>
              <w:right w:val="single" w:sz="4" w:space="0" w:color="auto"/>
            </w:tcBorders>
            <w:shd w:val="clear" w:color="auto" w:fill="auto"/>
            <w:noWrap/>
            <w:vAlign w:val="center"/>
            <w:hideMark/>
          </w:tcPr>
          <w:p w14:paraId="009F1B1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124</w:t>
            </w:r>
          </w:p>
        </w:tc>
      </w:tr>
      <w:tr w:rsidR="00D502D3" w:rsidRPr="00C45523" w14:paraId="40C076AF"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1C4D303E"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Тепловая нагрузка на коллекторах в осенне-зимний период, Гкал/ч</w:t>
            </w:r>
          </w:p>
        </w:tc>
        <w:tc>
          <w:tcPr>
            <w:tcW w:w="224" w:type="pct"/>
            <w:tcBorders>
              <w:top w:val="nil"/>
              <w:left w:val="nil"/>
              <w:bottom w:val="single" w:sz="4" w:space="0" w:color="auto"/>
              <w:right w:val="single" w:sz="4" w:space="0" w:color="auto"/>
            </w:tcBorders>
            <w:shd w:val="clear" w:color="auto" w:fill="auto"/>
            <w:noWrap/>
            <w:vAlign w:val="center"/>
            <w:hideMark/>
          </w:tcPr>
          <w:p w14:paraId="58406FA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3B0804D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3DAE047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57EE460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6B029ED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5E938AF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5D4649A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6C840FB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215BB1F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0,13</w:t>
            </w:r>
          </w:p>
        </w:tc>
        <w:tc>
          <w:tcPr>
            <w:tcW w:w="262" w:type="pct"/>
            <w:tcBorders>
              <w:top w:val="nil"/>
              <w:left w:val="nil"/>
              <w:bottom w:val="single" w:sz="4" w:space="0" w:color="auto"/>
              <w:right w:val="single" w:sz="4" w:space="0" w:color="auto"/>
            </w:tcBorders>
            <w:shd w:val="clear" w:color="auto" w:fill="auto"/>
            <w:noWrap/>
            <w:vAlign w:val="center"/>
            <w:hideMark/>
          </w:tcPr>
          <w:p w14:paraId="55C79D3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0,13</w:t>
            </w:r>
          </w:p>
        </w:tc>
        <w:tc>
          <w:tcPr>
            <w:tcW w:w="262" w:type="pct"/>
            <w:tcBorders>
              <w:top w:val="nil"/>
              <w:left w:val="nil"/>
              <w:bottom w:val="single" w:sz="4" w:space="0" w:color="auto"/>
              <w:right w:val="single" w:sz="4" w:space="0" w:color="auto"/>
            </w:tcBorders>
            <w:shd w:val="clear" w:color="auto" w:fill="auto"/>
            <w:noWrap/>
            <w:vAlign w:val="center"/>
            <w:hideMark/>
          </w:tcPr>
          <w:p w14:paraId="65E6EED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0,13</w:t>
            </w:r>
          </w:p>
        </w:tc>
        <w:tc>
          <w:tcPr>
            <w:tcW w:w="262" w:type="pct"/>
            <w:tcBorders>
              <w:top w:val="nil"/>
              <w:left w:val="nil"/>
              <w:bottom w:val="single" w:sz="4" w:space="0" w:color="auto"/>
              <w:right w:val="single" w:sz="4" w:space="0" w:color="auto"/>
            </w:tcBorders>
            <w:shd w:val="clear" w:color="auto" w:fill="auto"/>
            <w:noWrap/>
            <w:vAlign w:val="center"/>
            <w:hideMark/>
          </w:tcPr>
          <w:p w14:paraId="6765A03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0,13</w:t>
            </w:r>
          </w:p>
        </w:tc>
      </w:tr>
      <w:tr w:rsidR="00D502D3" w:rsidRPr="00C45523" w14:paraId="76EA86AC"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3295F875"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Тепловая нагрузка на коллекторах в переходный период, Гкал/ч</w:t>
            </w:r>
          </w:p>
        </w:tc>
        <w:tc>
          <w:tcPr>
            <w:tcW w:w="224" w:type="pct"/>
            <w:tcBorders>
              <w:top w:val="nil"/>
              <w:left w:val="nil"/>
              <w:bottom w:val="single" w:sz="4" w:space="0" w:color="auto"/>
              <w:right w:val="single" w:sz="4" w:space="0" w:color="auto"/>
            </w:tcBorders>
            <w:shd w:val="clear" w:color="auto" w:fill="auto"/>
            <w:noWrap/>
            <w:vAlign w:val="center"/>
            <w:hideMark/>
          </w:tcPr>
          <w:p w14:paraId="3E69750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6EBB3CD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201935B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022F211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65149D1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62DB1DE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0B16E74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08B3901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6BACBC5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w:t>
            </w:r>
          </w:p>
        </w:tc>
        <w:tc>
          <w:tcPr>
            <w:tcW w:w="262" w:type="pct"/>
            <w:tcBorders>
              <w:top w:val="nil"/>
              <w:left w:val="nil"/>
              <w:bottom w:val="single" w:sz="4" w:space="0" w:color="auto"/>
              <w:right w:val="single" w:sz="4" w:space="0" w:color="auto"/>
            </w:tcBorders>
            <w:shd w:val="clear" w:color="auto" w:fill="auto"/>
            <w:noWrap/>
            <w:vAlign w:val="center"/>
            <w:hideMark/>
          </w:tcPr>
          <w:p w14:paraId="5CC34A7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w:t>
            </w:r>
          </w:p>
        </w:tc>
        <w:tc>
          <w:tcPr>
            <w:tcW w:w="262" w:type="pct"/>
            <w:tcBorders>
              <w:top w:val="nil"/>
              <w:left w:val="nil"/>
              <w:bottom w:val="single" w:sz="4" w:space="0" w:color="auto"/>
              <w:right w:val="single" w:sz="4" w:space="0" w:color="auto"/>
            </w:tcBorders>
            <w:shd w:val="clear" w:color="auto" w:fill="auto"/>
            <w:noWrap/>
            <w:vAlign w:val="center"/>
            <w:hideMark/>
          </w:tcPr>
          <w:p w14:paraId="4B0BF19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w:t>
            </w:r>
          </w:p>
        </w:tc>
        <w:tc>
          <w:tcPr>
            <w:tcW w:w="262" w:type="pct"/>
            <w:tcBorders>
              <w:top w:val="nil"/>
              <w:left w:val="nil"/>
              <w:bottom w:val="single" w:sz="4" w:space="0" w:color="auto"/>
              <w:right w:val="single" w:sz="4" w:space="0" w:color="auto"/>
            </w:tcBorders>
            <w:shd w:val="clear" w:color="auto" w:fill="auto"/>
            <w:noWrap/>
            <w:vAlign w:val="center"/>
            <w:hideMark/>
          </w:tcPr>
          <w:p w14:paraId="2441446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w:t>
            </w:r>
          </w:p>
        </w:tc>
      </w:tr>
      <w:tr w:rsidR="00D502D3" w:rsidRPr="00C45523" w14:paraId="7AB8FE8C"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1E3D7178"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Тепловая нагрузка на коллекторах в летний период, Гкал/ч</w:t>
            </w:r>
          </w:p>
        </w:tc>
        <w:tc>
          <w:tcPr>
            <w:tcW w:w="224" w:type="pct"/>
            <w:tcBorders>
              <w:top w:val="nil"/>
              <w:left w:val="nil"/>
              <w:bottom w:val="single" w:sz="4" w:space="0" w:color="auto"/>
              <w:right w:val="single" w:sz="4" w:space="0" w:color="auto"/>
            </w:tcBorders>
            <w:shd w:val="clear" w:color="auto" w:fill="auto"/>
            <w:noWrap/>
            <w:vAlign w:val="center"/>
            <w:hideMark/>
          </w:tcPr>
          <w:p w14:paraId="3636BB2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6CB751C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4FC88A5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5B6F359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5467DED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2FDC90A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3BA7545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1D5BE52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000000" w:fill="D9E1F2"/>
            <w:noWrap/>
            <w:vAlign w:val="center"/>
            <w:hideMark/>
          </w:tcPr>
          <w:p w14:paraId="6973B91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262" w:type="pct"/>
            <w:tcBorders>
              <w:top w:val="nil"/>
              <w:left w:val="nil"/>
              <w:bottom w:val="single" w:sz="4" w:space="0" w:color="auto"/>
              <w:right w:val="single" w:sz="4" w:space="0" w:color="auto"/>
            </w:tcBorders>
            <w:shd w:val="clear" w:color="auto" w:fill="auto"/>
            <w:noWrap/>
            <w:vAlign w:val="center"/>
            <w:hideMark/>
          </w:tcPr>
          <w:p w14:paraId="179003E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262" w:type="pct"/>
            <w:tcBorders>
              <w:top w:val="nil"/>
              <w:left w:val="nil"/>
              <w:bottom w:val="single" w:sz="4" w:space="0" w:color="auto"/>
              <w:right w:val="single" w:sz="4" w:space="0" w:color="auto"/>
            </w:tcBorders>
            <w:shd w:val="clear" w:color="auto" w:fill="auto"/>
            <w:noWrap/>
            <w:vAlign w:val="center"/>
            <w:hideMark/>
          </w:tcPr>
          <w:p w14:paraId="0AF3051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262" w:type="pct"/>
            <w:tcBorders>
              <w:top w:val="nil"/>
              <w:left w:val="nil"/>
              <w:bottom w:val="single" w:sz="4" w:space="0" w:color="auto"/>
              <w:right w:val="single" w:sz="4" w:space="0" w:color="auto"/>
            </w:tcBorders>
            <w:shd w:val="clear" w:color="auto" w:fill="auto"/>
            <w:noWrap/>
            <w:vAlign w:val="center"/>
            <w:hideMark/>
          </w:tcPr>
          <w:p w14:paraId="28164DF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r>
      <w:tr w:rsidR="00D502D3" w:rsidRPr="00C45523" w14:paraId="047BE9AC"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260A458F"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Максимальный часовой расход условного топлива в ОЗП, т.у.т/ч</w:t>
            </w:r>
          </w:p>
        </w:tc>
        <w:tc>
          <w:tcPr>
            <w:tcW w:w="224" w:type="pct"/>
            <w:tcBorders>
              <w:top w:val="nil"/>
              <w:left w:val="nil"/>
              <w:bottom w:val="single" w:sz="4" w:space="0" w:color="auto"/>
              <w:right w:val="single" w:sz="4" w:space="0" w:color="auto"/>
            </w:tcBorders>
            <w:shd w:val="clear" w:color="auto" w:fill="auto"/>
            <w:noWrap/>
            <w:vAlign w:val="center"/>
            <w:hideMark/>
          </w:tcPr>
          <w:p w14:paraId="731B4CC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795E23B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2B8E371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09E566E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40AA2A3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5B22B94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5E2ABA3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2836157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3DE22F0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0,044</w:t>
            </w:r>
          </w:p>
        </w:tc>
        <w:tc>
          <w:tcPr>
            <w:tcW w:w="262" w:type="pct"/>
            <w:tcBorders>
              <w:top w:val="nil"/>
              <w:left w:val="nil"/>
              <w:bottom w:val="single" w:sz="4" w:space="0" w:color="auto"/>
              <w:right w:val="single" w:sz="4" w:space="0" w:color="auto"/>
            </w:tcBorders>
            <w:shd w:val="clear" w:color="auto" w:fill="auto"/>
            <w:noWrap/>
            <w:vAlign w:val="center"/>
            <w:hideMark/>
          </w:tcPr>
          <w:p w14:paraId="2932ED3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0,044</w:t>
            </w:r>
          </w:p>
        </w:tc>
        <w:tc>
          <w:tcPr>
            <w:tcW w:w="262" w:type="pct"/>
            <w:tcBorders>
              <w:top w:val="nil"/>
              <w:left w:val="nil"/>
              <w:bottom w:val="single" w:sz="4" w:space="0" w:color="auto"/>
              <w:right w:val="single" w:sz="4" w:space="0" w:color="auto"/>
            </w:tcBorders>
            <w:shd w:val="clear" w:color="auto" w:fill="auto"/>
            <w:noWrap/>
            <w:vAlign w:val="center"/>
            <w:hideMark/>
          </w:tcPr>
          <w:p w14:paraId="21C44B3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0,044</w:t>
            </w:r>
          </w:p>
        </w:tc>
        <w:tc>
          <w:tcPr>
            <w:tcW w:w="262" w:type="pct"/>
            <w:tcBorders>
              <w:top w:val="nil"/>
              <w:left w:val="nil"/>
              <w:bottom w:val="single" w:sz="4" w:space="0" w:color="auto"/>
              <w:right w:val="single" w:sz="4" w:space="0" w:color="auto"/>
            </w:tcBorders>
            <w:shd w:val="clear" w:color="auto" w:fill="auto"/>
            <w:noWrap/>
            <w:vAlign w:val="center"/>
            <w:hideMark/>
          </w:tcPr>
          <w:p w14:paraId="0286B28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0,044</w:t>
            </w:r>
          </w:p>
        </w:tc>
      </w:tr>
      <w:tr w:rsidR="00D502D3" w:rsidRPr="00C45523" w14:paraId="66FA1CDC"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20C00BEF"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224" w:type="pct"/>
            <w:tcBorders>
              <w:top w:val="nil"/>
              <w:left w:val="nil"/>
              <w:bottom w:val="single" w:sz="4" w:space="0" w:color="auto"/>
              <w:right w:val="single" w:sz="4" w:space="0" w:color="auto"/>
            </w:tcBorders>
            <w:shd w:val="clear" w:color="auto" w:fill="auto"/>
            <w:noWrap/>
            <w:vAlign w:val="center"/>
            <w:hideMark/>
          </w:tcPr>
          <w:p w14:paraId="02968CE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64A7861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09D0FE1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31B0683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579BA24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08AC9D5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611DB50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4BB6A8E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3979A9B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0,014</w:t>
            </w:r>
          </w:p>
        </w:tc>
        <w:tc>
          <w:tcPr>
            <w:tcW w:w="262" w:type="pct"/>
            <w:tcBorders>
              <w:top w:val="nil"/>
              <w:left w:val="nil"/>
              <w:bottom w:val="single" w:sz="4" w:space="0" w:color="auto"/>
              <w:right w:val="single" w:sz="4" w:space="0" w:color="auto"/>
            </w:tcBorders>
            <w:shd w:val="clear" w:color="auto" w:fill="auto"/>
            <w:noWrap/>
            <w:vAlign w:val="center"/>
            <w:hideMark/>
          </w:tcPr>
          <w:p w14:paraId="0B6F98A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0,014</w:t>
            </w:r>
          </w:p>
        </w:tc>
        <w:tc>
          <w:tcPr>
            <w:tcW w:w="262" w:type="pct"/>
            <w:tcBorders>
              <w:top w:val="nil"/>
              <w:left w:val="nil"/>
              <w:bottom w:val="single" w:sz="4" w:space="0" w:color="auto"/>
              <w:right w:val="single" w:sz="4" w:space="0" w:color="auto"/>
            </w:tcBorders>
            <w:shd w:val="clear" w:color="auto" w:fill="auto"/>
            <w:noWrap/>
            <w:vAlign w:val="center"/>
            <w:hideMark/>
          </w:tcPr>
          <w:p w14:paraId="533F549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0,014</w:t>
            </w:r>
          </w:p>
        </w:tc>
        <w:tc>
          <w:tcPr>
            <w:tcW w:w="262" w:type="pct"/>
            <w:tcBorders>
              <w:top w:val="nil"/>
              <w:left w:val="nil"/>
              <w:bottom w:val="single" w:sz="4" w:space="0" w:color="auto"/>
              <w:right w:val="single" w:sz="4" w:space="0" w:color="auto"/>
            </w:tcBorders>
            <w:shd w:val="clear" w:color="auto" w:fill="auto"/>
            <w:noWrap/>
            <w:vAlign w:val="center"/>
            <w:hideMark/>
          </w:tcPr>
          <w:p w14:paraId="3F9C371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0,014</w:t>
            </w:r>
          </w:p>
        </w:tc>
      </w:tr>
      <w:tr w:rsidR="00D502D3" w:rsidRPr="00C45523" w14:paraId="11CE94BA"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243203E8"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Максимальный часовой расход условного топлива в летний период, т.у.т/ч</w:t>
            </w:r>
          </w:p>
        </w:tc>
        <w:tc>
          <w:tcPr>
            <w:tcW w:w="224" w:type="pct"/>
            <w:tcBorders>
              <w:top w:val="nil"/>
              <w:left w:val="nil"/>
              <w:bottom w:val="single" w:sz="4" w:space="0" w:color="auto"/>
              <w:right w:val="single" w:sz="4" w:space="0" w:color="auto"/>
            </w:tcBorders>
            <w:shd w:val="clear" w:color="auto" w:fill="auto"/>
            <w:noWrap/>
            <w:vAlign w:val="center"/>
            <w:hideMark/>
          </w:tcPr>
          <w:p w14:paraId="2DCCA8E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1F78AD0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7392390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4BA2EC2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444A84E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79DAACD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5524F8F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0670CFC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30DF3B1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262" w:type="pct"/>
            <w:tcBorders>
              <w:top w:val="nil"/>
              <w:left w:val="nil"/>
              <w:bottom w:val="single" w:sz="4" w:space="0" w:color="auto"/>
              <w:right w:val="single" w:sz="4" w:space="0" w:color="auto"/>
            </w:tcBorders>
            <w:shd w:val="clear" w:color="auto" w:fill="auto"/>
            <w:noWrap/>
            <w:vAlign w:val="center"/>
            <w:hideMark/>
          </w:tcPr>
          <w:p w14:paraId="7EEBA81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262" w:type="pct"/>
            <w:tcBorders>
              <w:top w:val="nil"/>
              <w:left w:val="nil"/>
              <w:bottom w:val="single" w:sz="4" w:space="0" w:color="auto"/>
              <w:right w:val="single" w:sz="4" w:space="0" w:color="auto"/>
            </w:tcBorders>
            <w:shd w:val="clear" w:color="auto" w:fill="auto"/>
            <w:noWrap/>
            <w:vAlign w:val="center"/>
            <w:hideMark/>
          </w:tcPr>
          <w:p w14:paraId="319D65E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262" w:type="pct"/>
            <w:tcBorders>
              <w:top w:val="nil"/>
              <w:left w:val="nil"/>
              <w:bottom w:val="single" w:sz="4" w:space="0" w:color="auto"/>
              <w:right w:val="single" w:sz="4" w:space="0" w:color="auto"/>
            </w:tcBorders>
            <w:shd w:val="clear" w:color="auto" w:fill="auto"/>
            <w:noWrap/>
            <w:vAlign w:val="center"/>
            <w:hideMark/>
          </w:tcPr>
          <w:p w14:paraId="7E5B5B6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r>
      <w:tr w:rsidR="00D502D3" w:rsidRPr="00C45523" w14:paraId="3B97EDEA"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3D2C656F"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Средняя тепловая нагрузка в самый холодный месяц, Гкал/ч</w:t>
            </w:r>
          </w:p>
        </w:tc>
        <w:tc>
          <w:tcPr>
            <w:tcW w:w="224" w:type="pct"/>
            <w:tcBorders>
              <w:top w:val="nil"/>
              <w:left w:val="nil"/>
              <w:bottom w:val="single" w:sz="4" w:space="0" w:color="auto"/>
              <w:right w:val="single" w:sz="4" w:space="0" w:color="auto"/>
            </w:tcBorders>
            <w:shd w:val="clear" w:color="auto" w:fill="auto"/>
            <w:noWrap/>
            <w:vAlign w:val="center"/>
            <w:hideMark/>
          </w:tcPr>
          <w:p w14:paraId="6B3C203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7CAC2C4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742C75D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68B19A4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0078D2F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3643000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4365481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1F8B721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43A4F77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0,12</w:t>
            </w:r>
          </w:p>
        </w:tc>
        <w:tc>
          <w:tcPr>
            <w:tcW w:w="262" w:type="pct"/>
            <w:tcBorders>
              <w:top w:val="nil"/>
              <w:left w:val="nil"/>
              <w:bottom w:val="single" w:sz="4" w:space="0" w:color="auto"/>
              <w:right w:val="single" w:sz="4" w:space="0" w:color="auto"/>
            </w:tcBorders>
            <w:shd w:val="clear" w:color="auto" w:fill="auto"/>
            <w:noWrap/>
            <w:vAlign w:val="center"/>
            <w:hideMark/>
          </w:tcPr>
          <w:p w14:paraId="2AB61D3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0,12</w:t>
            </w:r>
          </w:p>
        </w:tc>
        <w:tc>
          <w:tcPr>
            <w:tcW w:w="262" w:type="pct"/>
            <w:tcBorders>
              <w:top w:val="nil"/>
              <w:left w:val="nil"/>
              <w:bottom w:val="single" w:sz="4" w:space="0" w:color="auto"/>
              <w:right w:val="single" w:sz="4" w:space="0" w:color="auto"/>
            </w:tcBorders>
            <w:shd w:val="clear" w:color="auto" w:fill="auto"/>
            <w:noWrap/>
            <w:vAlign w:val="center"/>
            <w:hideMark/>
          </w:tcPr>
          <w:p w14:paraId="278ACAE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0,12</w:t>
            </w:r>
          </w:p>
        </w:tc>
        <w:tc>
          <w:tcPr>
            <w:tcW w:w="262" w:type="pct"/>
            <w:tcBorders>
              <w:top w:val="nil"/>
              <w:left w:val="nil"/>
              <w:bottom w:val="single" w:sz="4" w:space="0" w:color="auto"/>
              <w:right w:val="single" w:sz="4" w:space="0" w:color="auto"/>
            </w:tcBorders>
            <w:shd w:val="clear" w:color="auto" w:fill="auto"/>
            <w:noWrap/>
            <w:vAlign w:val="center"/>
            <w:hideMark/>
          </w:tcPr>
          <w:p w14:paraId="1296BB3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0,12</w:t>
            </w:r>
          </w:p>
        </w:tc>
      </w:tr>
      <w:tr w:rsidR="00D502D3" w:rsidRPr="00C45523" w14:paraId="493433FB"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4E8EFCCE"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Расход условного топлива в самые холодные сутки, т.у.т./сут</w:t>
            </w:r>
          </w:p>
        </w:tc>
        <w:tc>
          <w:tcPr>
            <w:tcW w:w="224" w:type="pct"/>
            <w:tcBorders>
              <w:top w:val="nil"/>
              <w:left w:val="nil"/>
              <w:bottom w:val="single" w:sz="4" w:space="0" w:color="auto"/>
              <w:right w:val="single" w:sz="4" w:space="0" w:color="auto"/>
            </w:tcBorders>
            <w:shd w:val="clear" w:color="auto" w:fill="auto"/>
            <w:noWrap/>
            <w:vAlign w:val="center"/>
            <w:hideMark/>
          </w:tcPr>
          <w:p w14:paraId="5E8539A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3801E58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3BCF63C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1E33AD2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3F874FB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450929E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0B99F67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2C8FE6E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2799F8F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w:t>
            </w:r>
          </w:p>
        </w:tc>
        <w:tc>
          <w:tcPr>
            <w:tcW w:w="262" w:type="pct"/>
            <w:tcBorders>
              <w:top w:val="nil"/>
              <w:left w:val="nil"/>
              <w:bottom w:val="single" w:sz="4" w:space="0" w:color="auto"/>
              <w:right w:val="single" w:sz="4" w:space="0" w:color="auto"/>
            </w:tcBorders>
            <w:shd w:val="clear" w:color="auto" w:fill="auto"/>
            <w:noWrap/>
            <w:vAlign w:val="center"/>
            <w:hideMark/>
          </w:tcPr>
          <w:p w14:paraId="58F02B4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w:t>
            </w:r>
          </w:p>
        </w:tc>
        <w:tc>
          <w:tcPr>
            <w:tcW w:w="262" w:type="pct"/>
            <w:tcBorders>
              <w:top w:val="nil"/>
              <w:left w:val="nil"/>
              <w:bottom w:val="single" w:sz="4" w:space="0" w:color="auto"/>
              <w:right w:val="single" w:sz="4" w:space="0" w:color="auto"/>
            </w:tcBorders>
            <w:shd w:val="clear" w:color="auto" w:fill="auto"/>
            <w:noWrap/>
            <w:vAlign w:val="center"/>
            <w:hideMark/>
          </w:tcPr>
          <w:p w14:paraId="10B890E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w:t>
            </w:r>
          </w:p>
        </w:tc>
        <w:tc>
          <w:tcPr>
            <w:tcW w:w="262" w:type="pct"/>
            <w:tcBorders>
              <w:top w:val="nil"/>
              <w:left w:val="nil"/>
              <w:bottom w:val="single" w:sz="4" w:space="0" w:color="auto"/>
              <w:right w:val="single" w:sz="4" w:space="0" w:color="auto"/>
            </w:tcBorders>
            <w:shd w:val="clear" w:color="auto" w:fill="auto"/>
            <w:noWrap/>
            <w:vAlign w:val="center"/>
            <w:hideMark/>
          </w:tcPr>
          <w:p w14:paraId="139B55B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w:t>
            </w:r>
          </w:p>
        </w:tc>
      </w:tr>
      <w:tr w:rsidR="00D502D3" w:rsidRPr="00C45523" w14:paraId="07CFCCDF"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72BB109A"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Расход угля в самые холодные сутки, т.н.т/сут</w:t>
            </w:r>
          </w:p>
        </w:tc>
        <w:tc>
          <w:tcPr>
            <w:tcW w:w="224" w:type="pct"/>
            <w:tcBorders>
              <w:top w:val="nil"/>
              <w:left w:val="nil"/>
              <w:bottom w:val="single" w:sz="4" w:space="0" w:color="auto"/>
              <w:right w:val="single" w:sz="4" w:space="0" w:color="auto"/>
            </w:tcBorders>
            <w:shd w:val="clear" w:color="auto" w:fill="auto"/>
            <w:noWrap/>
            <w:vAlign w:val="center"/>
            <w:hideMark/>
          </w:tcPr>
          <w:p w14:paraId="0D78DDC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70E1029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032E53C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234F930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3EC8B98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358176A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42B2015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41EA5F8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5760116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0,8</w:t>
            </w:r>
          </w:p>
        </w:tc>
        <w:tc>
          <w:tcPr>
            <w:tcW w:w="262" w:type="pct"/>
            <w:tcBorders>
              <w:top w:val="nil"/>
              <w:left w:val="nil"/>
              <w:bottom w:val="single" w:sz="4" w:space="0" w:color="auto"/>
              <w:right w:val="single" w:sz="4" w:space="0" w:color="auto"/>
            </w:tcBorders>
            <w:shd w:val="clear" w:color="auto" w:fill="auto"/>
            <w:noWrap/>
            <w:vAlign w:val="center"/>
            <w:hideMark/>
          </w:tcPr>
          <w:p w14:paraId="1B88F90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0,8</w:t>
            </w:r>
          </w:p>
        </w:tc>
        <w:tc>
          <w:tcPr>
            <w:tcW w:w="262" w:type="pct"/>
            <w:tcBorders>
              <w:top w:val="nil"/>
              <w:left w:val="nil"/>
              <w:bottom w:val="single" w:sz="4" w:space="0" w:color="auto"/>
              <w:right w:val="single" w:sz="4" w:space="0" w:color="auto"/>
            </w:tcBorders>
            <w:shd w:val="clear" w:color="auto" w:fill="auto"/>
            <w:noWrap/>
            <w:vAlign w:val="center"/>
            <w:hideMark/>
          </w:tcPr>
          <w:p w14:paraId="70C591F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0,8</w:t>
            </w:r>
          </w:p>
        </w:tc>
        <w:tc>
          <w:tcPr>
            <w:tcW w:w="262" w:type="pct"/>
            <w:tcBorders>
              <w:top w:val="nil"/>
              <w:left w:val="nil"/>
              <w:bottom w:val="single" w:sz="4" w:space="0" w:color="auto"/>
              <w:right w:val="single" w:sz="4" w:space="0" w:color="auto"/>
            </w:tcBorders>
            <w:shd w:val="clear" w:color="auto" w:fill="auto"/>
            <w:noWrap/>
            <w:vAlign w:val="center"/>
            <w:hideMark/>
          </w:tcPr>
          <w:p w14:paraId="667DEBE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0,8</w:t>
            </w:r>
          </w:p>
        </w:tc>
      </w:tr>
      <w:tr w:rsidR="00D502D3" w:rsidRPr="00C45523" w14:paraId="325CD5A3"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49F33338"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Нормативный неснижаемый запас угля, т.н.т.</w:t>
            </w:r>
          </w:p>
        </w:tc>
        <w:tc>
          <w:tcPr>
            <w:tcW w:w="224" w:type="pct"/>
            <w:tcBorders>
              <w:top w:val="nil"/>
              <w:left w:val="nil"/>
              <w:bottom w:val="single" w:sz="4" w:space="0" w:color="auto"/>
              <w:right w:val="single" w:sz="4" w:space="0" w:color="auto"/>
            </w:tcBorders>
            <w:shd w:val="clear" w:color="auto" w:fill="auto"/>
            <w:noWrap/>
            <w:vAlign w:val="center"/>
            <w:hideMark/>
          </w:tcPr>
          <w:p w14:paraId="1200CBA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4390A2A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1EBBA46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1F9DBEF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01B38CC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602D7F7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4C80071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669E09A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57E519E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w:t>
            </w:r>
          </w:p>
        </w:tc>
        <w:tc>
          <w:tcPr>
            <w:tcW w:w="262" w:type="pct"/>
            <w:tcBorders>
              <w:top w:val="nil"/>
              <w:left w:val="nil"/>
              <w:bottom w:val="single" w:sz="4" w:space="0" w:color="auto"/>
              <w:right w:val="single" w:sz="4" w:space="0" w:color="auto"/>
            </w:tcBorders>
            <w:shd w:val="clear" w:color="auto" w:fill="auto"/>
            <w:noWrap/>
            <w:vAlign w:val="center"/>
            <w:hideMark/>
          </w:tcPr>
          <w:p w14:paraId="0B1F31F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w:t>
            </w:r>
          </w:p>
        </w:tc>
        <w:tc>
          <w:tcPr>
            <w:tcW w:w="262" w:type="pct"/>
            <w:tcBorders>
              <w:top w:val="nil"/>
              <w:left w:val="nil"/>
              <w:bottom w:val="single" w:sz="4" w:space="0" w:color="auto"/>
              <w:right w:val="single" w:sz="4" w:space="0" w:color="auto"/>
            </w:tcBorders>
            <w:shd w:val="clear" w:color="auto" w:fill="auto"/>
            <w:noWrap/>
            <w:vAlign w:val="center"/>
            <w:hideMark/>
          </w:tcPr>
          <w:p w14:paraId="46CBDCE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w:t>
            </w:r>
          </w:p>
        </w:tc>
        <w:tc>
          <w:tcPr>
            <w:tcW w:w="262" w:type="pct"/>
            <w:tcBorders>
              <w:top w:val="nil"/>
              <w:left w:val="nil"/>
              <w:bottom w:val="single" w:sz="4" w:space="0" w:color="auto"/>
              <w:right w:val="single" w:sz="4" w:space="0" w:color="auto"/>
            </w:tcBorders>
            <w:shd w:val="clear" w:color="auto" w:fill="auto"/>
            <w:noWrap/>
            <w:vAlign w:val="center"/>
            <w:hideMark/>
          </w:tcPr>
          <w:p w14:paraId="15E5F7B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w:t>
            </w:r>
          </w:p>
        </w:tc>
      </w:tr>
      <w:tr w:rsidR="00D502D3" w:rsidRPr="00C45523" w14:paraId="4BBCD851"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2E7CA3DC"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Нормативный эксплуатационный запас угля, т.н.т.</w:t>
            </w:r>
          </w:p>
        </w:tc>
        <w:tc>
          <w:tcPr>
            <w:tcW w:w="224" w:type="pct"/>
            <w:tcBorders>
              <w:top w:val="nil"/>
              <w:left w:val="nil"/>
              <w:bottom w:val="single" w:sz="4" w:space="0" w:color="auto"/>
              <w:right w:val="single" w:sz="4" w:space="0" w:color="auto"/>
            </w:tcBorders>
            <w:shd w:val="clear" w:color="auto" w:fill="auto"/>
            <w:noWrap/>
            <w:vAlign w:val="center"/>
            <w:hideMark/>
          </w:tcPr>
          <w:p w14:paraId="7EA6F9F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66D1ABF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14BFE89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214AE75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5199991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0C93192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02394C3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6B2E437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68DEB90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38</w:t>
            </w:r>
          </w:p>
        </w:tc>
        <w:tc>
          <w:tcPr>
            <w:tcW w:w="262" w:type="pct"/>
            <w:tcBorders>
              <w:top w:val="nil"/>
              <w:left w:val="nil"/>
              <w:bottom w:val="single" w:sz="4" w:space="0" w:color="auto"/>
              <w:right w:val="single" w:sz="4" w:space="0" w:color="auto"/>
            </w:tcBorders>
            <w:shd w:val="clear" w:color="auto" w:fill="auto"/>
            <w:noWrap/>
            <w:vAlign w:val="center"/>
            <w:hideMark/>
          </w:tcPr>
          <w:p w14:paraId="436DCE2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38</w:t>
            </w:r>
          </w:p>
        </w:tc>
        <w:tc>
          <w:tcPr>
            <w:tcW w:w="262" w:type="pct"/>
            <w:tcBorders>
              <w:top w:val="nil"/>
              <w:left w:val="nil"/>
              <w:bottom w:val="single" w:sz="4" w:space="0" w:color="auto"/>
              <w:right w:val="single" w:sz="4" w:space="0" w:color="auto"/>
            </w:tcBorders>
            <w:shd w:val="clear" w:color="auto" w:fill="auto"/>
            <w:noWrap/>
            <w:vAlign w:val="center"/>
            <w:hideMark/>
          </w:tcPr>
          <w:p w14:paraId="668ADBB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38</w:t>
            </w:r>
          </w:p>
        </w:tc>
        <w:tc>
          <w:tcPr>
            <w:tcW w:w="262" w:type="pct"/>
            <w:tcBorders>
              <w:top w:val="nil"/>
              <w:left w:val="nil"/>
              <w:bottom w:val="single" w:sz="4" w:space="0" w:color="auto"/>
              <w:right w:val="single" w:sz="4" w:space="0" w:color="auto"/>
            </w:tcBorders>
            <w:shd w:val="clear" w:color="auto" w:fill="auto"/>
            <w:noWrap/>
            <w:vAlign w:val="center"/>
            <w:hideMark/>
          </w:tcPr>
          <w:p w14:paraId="781B55F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38</w:t>
            </w:r>
          </w:p>
        </w:tc>
      </w:tr>
      <w:tr w:rsidR="00D502D3" w:rsidRPr="00C45523" w14:paraId="55FC3534"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26C36648"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Тепловая нагрузка в аварийном режиме на коллекторах СП 124.13330.2012, Гкал/ч</w:t>
            </w:r>
          </w:p>
        </w:tc>
        <w:tc>
          <w:tcPr>
            <w:tcW w:w="224" w:type="pct"/>
            <w:tcBorders>
              <w:top w:val="nil"/>
              <w:left w:val="nil"/>
              <w:bottom w:val="single" w:sz="4" w:space="0" w:color="auto"/>
              <w:right w:val="single" w:sz="4" w:space="0" w:color="auto"/>
            </w:tcBorders>
            <w:shd w:val="clear" w:color="auto" w:fill="auto"/>
            <w:noWrap/>
            <w:vAlign w:val="center"/>
            <w:hideMark/>
          </w:tcPr>
          <w:p w14:paraId="31379D3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3D98192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0F08FD6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66ED256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32C12FA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384E9CF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3AE9AF5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31F95CA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466337C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0,11</w:t>
            </w:r>
          </w:p>
        </w:tc>
        <w:tc>
          <w:tcPr>
            <w:tcW w:w="262" w:type="pct"/>
            <w:tcBorders>
              <w:top w:val="nil"/>
              <w:left w:val="nil"/>
              <w:bottom w:val="single" w:sz="4" w:space="0" w:color="auto"/>
              <w:right w:val="single" w:sz="4" w:space="0" w:color="auto"/>
            </w:tcBorders>
            <w:shd w:val="clear" w:color="auto" w:fill="auto"/>
            <w:noWrap/>
            <w:vAlign w:val="center"/>
            <w:hideMark/>
          </w:tcPr>
          <w:p w14:paraId="6760667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0,11</w:t>
            </w:r>
          </w:p>
        </w:tc>
        <w:tc>
          <w:tcPr>
            <w:tcW w:w="262" w:type="pct"/>
            <w:tcBorders>
              <w:top w:val="nil"/>
              <w:left w:val="nil"/>
              <w:bottom w:val="single" w:sz="4" w:space="0" w:color="auto"/>
              <w:right w:val="single" w:sz="4" w:space="0" w:color="auto"/>
            </w:tcBorders>
            <w:shd w:val="clear" w:color="auto" w:fill="auto"/>
            <w:noWrap/>
            <w:vAlign w:val="center"/>
            <w:hideMark/>
          </w:tcPr>
          <w:p w14:paraId="78490AB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0,11</w:t>
            </w:r>
          </w:p>
        </w:tc>
        <w:tc>
          <w:tcPr>
            <w:tcW w:w="262" w:type="pct"/>
            <w:tcBorders>
              <w:top w:val="nil"/>
              <w:left w:val="nil"/>
              <w:bottom w:val="single" w:sz="4" w:space="0" w:color="auto"/>
              <w:right w:val="single" w:sz="4" w:space="0" w:color="auto"/>
            </w:tcBorders>
            <w:shd w:val="clear" w:color="auto" w:fill="auto"/>
            <w:noWrap/>
            <w:vAlign w:val="center"/>
            <w:hideMark/>
          </w:tcPr>
          <w:p w14:paraId="252D4D5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0,11</w:t>
            </w:r>
          </w:p>
        </w:tc>
      </w:tr>
      <w:tr w:rsidR="00D502D3" w:rsidRPr="00C45523" w14:paraId="77E03BD2" w14:textId="77777777" w:rsidTr="00D502D3">
        <w:trPr>
          <w:trHeight w:val="227"/>
        </w:trPr>
        <w:tc>
          <w:tcPr>
            <w:tcW w:w="2007"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4791F3B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Котельная мощностью 0,3 Гкал/ч для СДК (с. Карагай)</w:t>
            </w:r>
          </w:p>
        </w:tc>
        <w:tc>
          <w:tcPr>
            <w:tcW w:w="224"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4540906C" w14:textId="77777777"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2021</w:t>
            </w:r>
          </w:p>
        </w:tc>
        <w:tc>
          <w:tcPr>
            <w:tcW w:w="224"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58F15540" w14:textId="77777777"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2022</w:t>
            </w:r>
          </w:p>
        </w:tc>
        <w:tc>
          <w:tcPr>
            <w:tcW w:w="224"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3D60662C" w14:textId="77777777"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2023</w:t>
            </w:r>
          </w:p>
        </w:tc>
        <w:tc>
          <w:tcPr>
            <w:tcW w:w="224"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363C6B5E" w14:textId="77777777"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2024</w:t>
            </w:r>
          </w:p>
        </w:tc>
        <w:tc>
          <w:tcPr>
            <w:tcW w:w="262"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46EFD6A1" w14:textId="77777777"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2025</w:t>
            </w:r>
          </w:p>
        </w:tc>
        <w:tc>
          <w:tcPr>
            <w:tcW w:w="262"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7A09C463" w14:textId="77777777"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2026</w:t>
            </w:r>
          </w:p>
        </w:tc>
        <w:tc>
          <w:tcPr>
            <w:tcW w:w="262"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63C00B5D" w14:textId="77777777"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2027</w:t>
            </w:r>
          </w:p>
        </w:tc>
        <w:tc>
          <w:tcPr>
            <w:tcW w:w="262"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5980E34C" w14:textId="77777777"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2028</w:t>
            </w:r>
          </w:p>
        </w:tc>
        <w:tc>
          <w:tcPr>
            <w:tcW w:w="262"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409CC5C2" w14:textId="77777777"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2029</w:t>
            </w:r>
          </w:p>
        </w:tc>
        <w:tc>
          <w:tcPr>
            <w:tcW w:w="262"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595B7393" w14:textId="77777777"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2030</w:t>
            </w:r>
          </w:p>
        </w:tc>
        <w:tc>
          <w:tcPr>
            <w:tcW w:w="262"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246DAEE9" w14:textId="77777777"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2031</w:t>
            </w:r>
          </w:p>
        </w:tc>
        <w:tc>
          <w:tcPr>
            <w:tcW w:w="262"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1EDBF8B0" w14:textId="77777777"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2032</w:t>
            </w:r>
          </w:p>
        </w:tc>
      </w:tr>
      <w:tr w:rsidR="00D502D3" w:rsidRPr="00C45523" w14:paraId="11881403" w14:textId="77777777" w:rsidTr="00D502D3">
        <w:trPr>
          <w:trHeight w:val="227"/>
        </w:trPr>
        <w:tc>
          <w:tcPr>
            <w:tcW w:w="20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63D6DB"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Установленная тепловая мощность, Гкал/ч</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14:paraId="41367B3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14:paraId="6222610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14:paraId="5BF0EDC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14:paraId="44DFF4B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14:paraId="5EBCEEF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14:paraId="11297B8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14:paraId="7F751AD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14:paraId="4A94D0A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14:paraId="4A146E7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14:paraId="0CDE3A4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14:paraId="446F4D8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14:paraId="7CFD03C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r>
      <w:tr w:rsidR="00D502D3" w:rsidRPr="00C45523" w14:paraId="6FE36C44"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2C747BA7"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Располагаемая тепловая мощность, Гкал/ч</w:t>
            </w:r>
          </w:p>
        </w:tc>
        <w:tc>
          <w:tcPr>
            <w:tcW w:w="224" w:type="pct"/>
            <w:tcBorders>
              <w:top w:val="nil"/>
              <w:left w:val="nil"/>
              <w:bottom w:val="single" w:sz="4" w:space="0" w:color="auto"/>
              <w:right w:val="single" w:sz="4" w:space="0" w:color="auto"/>
            </w:tcBorders>
            <w:shd w:val="clear" w:color="auto" w:fill="auto"/>
            <w:noWrap/>
            <w:vAlign w:val="center"/>
            <w:hideMark/>
          </w:tcPr>
          <w:p w14:paraId="0BB870D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3DCE94C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392F06A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5C1F763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3E06AFE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219763A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47D5ACC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6B51CB8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3BF991D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262" w:type="pct"/>
            <w:tcBorders>
              <w:top w:val="nil"/>
              <w:left w:val="nil"/>
              <w:bottom w:val="single" w:sz="4" w:space="0" w:color="auto"/>
              <w:right w:val="single" w:sz="4" w:space="0" w:color="auto"/>
            </w:tcBorders>
            <w:shd w:val="clear" w:color="auto" w:fill="auto"/>
            <w:noWrap/>
            <w:vAlign w:val="center"/>
            <w:hideMark/>
          </w:tcPr>
          <w:p w14:paraId="705DE8D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262" w:type="pct"/>
            <w:tcBorders>
              <w:top w:val="nil"/>
              <w:left w:val="nil"/>
              <w:bottom w:val="single" w:sz="4" w:space="0" w:color="auto"/>
              <w:right w:val="single" w:sz="4" w:space="0" w:color="auto"/>
            </w:tcBorders>
            <w:shd w:val="clear" w:color="auto" w:fill="auto"/>
            <w:noWrap/>
            <w:vAlign w:val="center"/>
            <w:hideMark/>
          </w:tcPr>
          <w:p w14:paraId="5DBB196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262" w:type="pct"/>
            <w:tcBorders>
              <w:top w:val="nil"/>
              <w:left w:val="nil"/>
              <w:bottom w:val="single" w:sz="4" w:space="0" w:color="auto"/>
              <w:right w:val="single" w:sz="4" w:space="0" w:color="auto"/>
            </w:tcBorders>
            <w:shd w:val="clear" w:color="auto" w:fill="auto"/>
            <w:noWrap/>
            <w:vAlign w:val="center"/>
            <w:hideMark/>
          </w:tcPr>
          <w:p w14:paraId="6DC9C04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r>
      <w:tr w:rsidR="00D502D3" w:rsidRPr="00C45523" w14:paraId="7E92DEC6"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02BD5755"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Среднегодовые собственные и хозяйственные нужды, Гкал/ч</w:t>
            </w:r>
          </w:p>
        </w:tc>
        <w:tc>
          <w:tcPr>
            <w:tcW w:w="224" w:type="pct"/>
            <w:tcBorders>
              <w:top w:val="nil"/>
              <w:left w:val="nil"/>
              <w:bottom w:val="single" w:sz="4" w:space="0" w:color="auto"/>
              <w:right w:val="single" w:sz="4" w:space="0" w:color="auto"/>
            </w:tcBorders>
            <w:shd w:val="clear" w:color="auto" w:fill="auto"/>
            <w:noWrap/>
            <w:vAlign w:val="center"/>
            <w:hideMark/>
          </w:tcPr>
          <w:p w14:paraId="34CBF74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0FDA166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3C99E2A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76980E5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426AB68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12E96FB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206FF0C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0174398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62D02EA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0,006</w:t>
            </w:r>
          </w:p>
        </w:tc>
        <w:tc>
          <w:tcPr>
            <w:tcW w:w="262" w:type="pct"/>
            <w:tcBorders>
              <w:top w:val="nil"/>
              <w:left w:val="nil"/>
              <w:bottom w:val="single" w:sz="4" w:space="0" w:color="auto"/>
              <w:right w:val="single" w:sz="4" w:space="0" w:color="auto"/>
            </w:tcBorders>
            <w:shd w:val="clear" w:color="auto" w:fill="auto"/>
            <w:noWrap/>
            <w:vAlign w:val="center"/>
            <w:hideMark/>
          </w:tcPr>
          <w:p w14:paraId="679AE6D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0,006</w:t>
            </w:r>
          </w:p>
        </w:tc>
        <w:tc>
          <w:tcPr>
            <w:tcW w:w="262" w:type="pct"/>
            <w:tcBorders>
              <w:top w:val="nil"/>
              <w:left w:val="nil"/>
              <w:bottom w:val="single" w:sz="4" w:space="0" w:color="auto"/>
              <w:right w:val="single" w:sz="4" w:space="0" w:color="auto"/>
            </w:tcBorders>
            <w:shd w:val="clear" w:color="auto" w:fill="auto"/>
            <w:noWrap/>
            <w:vAlign w:val="center"/>
            <w:hideMark/>
          </w:tcPr>
          <w:p w14:paraId="3C964BB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0,006</w:t>
            </w:r>
          </w:p>
        </w:tc>
        <w:tc>
          <w:tcPr>
            <w:tcW w:w="262" w:type="pct"/>
            <w:tcBorders>
              <w:top w:val="nil"/>
              <w:left w:val="nil"/>
              <w:bottom w:val="single" w:sz="4" w:space="0" w:color="auto"/>
              <w:right w:val="single" w:sz="4" w:space="0" w:color="auto"/>
            </w:tcBorders>
            <w:shd w:val="clear" w:color="auto" w:fill="auto"/>
            <w:noWrap/>
            <w:vAlign w:val="center"/>
            <w:hideMark/>
          </w:tcPr>
          <w:p w14:paraId="6CE3E9F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0,006</w:t>
            </w:r>
          </w:p>
        </w:tc>
      </w:tr>
      <w:tr w:rsidR="00D502D3" w:rsidRPr="00C45523" w14:paraId="234AAD44"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6379477E"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Средневзвешенный срок службы, лет</w:t>
            </w:r>
          </w:p>
        </w:tc>
        <w:tc>
          <w:tcPr>
            <w:tcW w:w="224" w:type="pct"/>
            <w:tcBorders>
              <w:top w:val="nil"/>
              <w:left w:val="nil"/>
              <w:bottom w:val="single" w:sz="4" w:space="0" w:color="auto"/>
              <w:right w:val="single" w:sz="4" w:space="0" w:color="auto"/>
            </w:tcBorders>
            <w:shd w:val="clear" w:color="auto" w:fill="auto"/>
            <w:noWrap/>
            <w:vAlign w:val="center"/>
            <w:hideMark/>
          </w:tcPr>
          <w:p w14:paraId="3EB8867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480B46F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73AE535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01C0E44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6001B14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3BFB1A4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2B2C280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58096A2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7C39C4B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w:t>
            </w:r>
          </w:p>
        </w:tc>
        <w:tc>
          <w:tcPr>
            <w:tcW w:w="262" w:type="pct"/>
            <w:tcBorders>
              <w:top w:val="nil"/>
              <w:left w:val="nil"/>
              <w:bottom w:val="single" w:sz="4" w:space="0" w:color="auto"/>
              <w:right w:val="single" w:sz="4" w:space="0" w:color="auto"/>
            </w:tcBorders>
            <w:shd w:val="clear" w:color="auto" w:fill="auto"/>
            <w:noWrap/>
            <w:vAlign w:val="center"/>
            <w:hideMark/>
          </w:tcPr>
          <w:p w14:paraId="4F3D627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w:t>
            </w:r>
          </w:p>
        </w:tc>
        <w:tc>
          <w:tcPr>
            <w:tcW w:w="262" w:type="pct"/>
            <w:tcBorders>
              <w:top w:val="nil"/>
              <w:left w:val="nil"/>
              <w:bottom w:val="single" w:sz="4" w:space="0" w:color="auto"/>
              <w:right w:val="single" w:sz="4" w:space="0" w:color="auto"/>
            </w:tcBorders>
            <w:shd w:val="clear" w:color="auto" w:fill="auto"/>
            <w:noWrap/>
            <w:vAlign w:val="center"/>
            <w:hideMark/>
          </w:tcPr>
          <w:p w14:paraId="00F69CE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w:t>
            </w:r>
          </w:p>
        </w:tc>
        <w:tc>
          <w:tcPr>
            <w:tcW w:w="262" w:type="pct"/>
            <w:tcBorders>
              <w:top w:val="nil"/>
              <w:left w:val="nil"/>
              <w:bottom w:val="single" w:sz="4" w:space="0" w:color="auto"/>
              <w:right w:val="single" w:sz="4" w:space="0" w:color="auto"/>
            </w:tcBorders>
            <w:shd w:val="clear" w:color="auto" w:fill="auto"/>
            <w:noWrap/>
            <w:vAlign w:val="center"/>
            <w:hideMark/>
          </w:tcPr>
          <w:p w14:paraId="0FED726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w:t>
            </w:r>
          </w:p>
        </w:tc>
      </w:tr>
      <w:tr w:rsidR="00D502D3" w:rsidRPr="00C45523" w14:paraId="4EB37400"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02E5D280"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Выработка тепловой энергии, Гкал</w:t>
            </w:r>
          </w:p>
        </w:tc>
        <w:tc>
          <w:tcPr>
            <w:tcW w:w="224" w:type="pct"/>
            <w:tcBorders>
              <w:top w:val="nil"/>
              <w:left w:val="nil"/>
              <w:bottom w:val="single" w:sz="4" w:space="0" w:color="auto"/>
              <w:right w:val="single" w:sz="4" w:space="0" w:color="auto"/>
            </w:tcBorders>
            <w:shd w:val="clear" w:color="auto" w:fill="auto"/>
            <w:noWrap/>
            <w:vAlign w:val="center"/>
            <w:hideMark/>
          </w:tcPr>
          <w:p w14:paraId="45C92A9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5173B9E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5FAF162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5AF1A41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033102F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0A4B73D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0BA76B6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30D021A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3BA7ED0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457,6</w:t>
            </w:r>
          </w:p>
        </w:tc>
        <w:tc>
          <w:tcPr>
            <w:tcW w:w="262" w:type="pct"/>
            <w:tcBorders>
              <w:top w:val="nil"/>
              <w:left w:val="nil"/>
              <w:bottom w:val="single" w:sz="4" w:space="0" w:color="auto"/>
              <w:right w:val="single" w:sz="4" w:space="0" w:color="auto"/>
            </w:tcBorders>
            <w:shd w:val="clear" w:color="auto" w:fill="auto"/>
            <w:noWrap/>
            <w:vAlign w:val="center"/>
            <w:hideMark/>
          </w:tcPr>
          <w:p w14:paraId="343DAF1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457,6</w:t>
            </w:r>
          </w:p>
        </w:tc>
        <w:tc>
          <w:tcPr>
            <w:tcW w:w="262" w:type="pct"/>
            <w:tcBorders>
              <w:top w:val="nil"/>
              <w:left w:val="nil"/>
              <w:bottom w:val="single" w:sz="4" w:space="0" w:color="auto"/>
              <w:right w:val="single" w:sz="4" w:space="0" w:color="auto"/>
            </w:tcBorders>
            <w:shd w:val="clear" w:color="auto" w:fill="auto"/>
            <w:noWrap/>
            <w:vAlign w:val="center"/>
            <w:hideMark/>
          </w:tcPr>
          <w:p w14:paraId="3D72D50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457,6</w:t>
            </w:r>
          </w:p>
        </w:tc>
        <w:tc>
          <w:tcPr>
            <w:tcW w:w="262" w:type="pct"/>
            <w:tcBorders>
              <w:top w:val="nil"/>
              <w:left w:val="nil"/>
              <w:bottom w:val="single" w:sz="4" w:space="0" w:color="auto"/>
              <w:right w:val="single" w:sz="4" w:space="0" w:color="auto"/>
            </w:tcBorders>
            <w:shd w:val="clear" w:color="auto" w:fill="auto"/>
            <w:noWrap/>
            <w:vAlign w:val="center"/>
            <w:hideMark/>
          </w:tcPr>
          <w:p w14:paraId="7962646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457,6</w:t>
            </w:r>
          </w:p>
        </w:tc>
      </w:tr>
      <w:tr w:rsidR="00D502D3" w:rsidRPr="00C45523" w14:paraId="6072527F"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55760C13"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Собственные нужды тепловой энергии, Гкал</w:t>
            </w:r>
          </w:p>
        </w:tc>
        <w:tc>
          <w:tcPr>
            <w:tcW w:w="224" w:type="pct"/>
            <w:tcBorders>
              <w:top w:val="nil"/>
              <w:left w:val="nil"/>
              <w:bottom w:val="single" w:sz="4" w:space="0" w:color="auto"/>
              <w:right w:val="single" w:sz="4" w:space="0" w:color="auto"/>
            </w:tcBorders>
            <w:shd w:val="clear" w:color="auto" w:fill="auto"/>
            <w:noWrap/>
            <w:vAlign w:val="center"/>
            <w:hideMark/>
          </w:tcPr>
          <w:p w14:paraId="2CBA1A3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7A8C2CE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6EA3AF5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1889E47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7D0F411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4D40D33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4AF4BAE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29B21CE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310BE1F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36,3</w:t>
            </w:r>
          </w:p>
        </w:tc>
        <w:tc>
          <w:tcPr>
            <w:tcW w:w="262" w:type="pct"/>
            <w:tcBorders>
              <w:top w:val="nil"/>
              <w:left w:val="nil"/>
              <w:bottom w:val="single" w:sz="4" w:space="0" w:color="auto"/>
              <w:right w:val="single" w:sz="4" w:space="0" w:color="auto"/>
            </w:tcBorders>
            <w:shd w:val="clear" w:color="auto" w:fill="auto"/>
            <w:noWrap/>
            <w:vAlign w:val="center"/>
            <w:hideMark/>
          </w:tcPr>
          <w:p w14:paraId="2FE7EFC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36,3</w:t>
            </w:r>
          </w:p>
        </w:tc>
        <w:tc>
          <w:tcPr>
            <w:tcW w:w="262" w:type="pct"/>
            <w:tcBorders>
              <w:top w:val="nil"/>
              <w:left w:val="nil"/>
              <w:bottom w:val="single" w:sz="4" w:space="0" w:color="auto"/>
              <w:right w:val="single" w:sz="4" w:space="0" w:color="auto"/>
            </w:tcBorders>
            <w:shd w:val="clear" w:color="auto" w:fill="auto"/>
            <w:noWrap/>
            <w:vAlign w:val="center"/>
            <w:hideMark/>
          </w:tcPr>
          <w:p w14:paraId="6FE7AB7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36,3</w:t>
            </w:r>
          </w:p>
        </w:tc>
        <w:tc>
          <w:tcPr>
            <w:tcW w:w="262" w:type="pct"/>
            <w:tcBorders>
              <w:top w:val="nil"/>
              <w:left w:val="nil"/>
              <w:bottom w:val="single" w:sz="4" w:space="0" w:color="auto"/>
              <w:right w:val="single" w:sz="4" w:space="0" w:color="auto"/>
            </w:tcBorders>
            <w:shd w:val="clear" w:color="auto" w:fill="auto"/>
            <w:noWrap/>
            <w:vAlign w:val="center"/>
            <w:hideMark/>
          </w:tcPr>
          <w:p w14:paraId="25A906B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36,3</w:t>
            </w:r>
          </w:p>
        </w:tc>
      </w:tr>
      <w:tr w:rsidR="00D502D3" w:rsidRPr="00C45523" w14:paraId="20BD3966"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1CD3B3B2"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lastRenderedPageBreak/>
              <w:t>Отпуск тепловой энергии с коллекторов, Гкал</w:t>
            </w:r>
          </w:p>
        </w:tc>
        <w:tc>
          <w:tcPr>
            <w:tcW w:w="224" w:type="pct"/>
            <w:tcBorders>
              <w:top w:val="nil"/>
              <w:left w:val="nil"/>
              <w:bottom w:val="single" w:sz="4" w:space="0" w:color="auto"/>
              <w:right w:val="single" w:sz="4" w:space="0" w:color="auto"/>
            </w:tcBorders>
            <w:shd w:val="clear" w:color="auto" w:fill="auto"/>
            <w:noWrap/>
            <w:vAlign w:val="center"/>
            <w:hideMark/>
          </w:tcPr>
          <w:p w14:paraId="00A17A2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4DD8C0E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0F6D2C5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6A4BFE4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00667B0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768A8CD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3C49F10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7BB017A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2D88E69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421,3</w:t>
            </w:r>
          </w:p>
        </w:tc>
        <w:tc>
          <w:tcPr>
            <w:tcW w:w="262" w:type="pct"/>
            <w:tcBorders>
              <w:top w:val="nil"/>
              <w:left w:val="nil"/>
              <w:bottom w:val="single" w:sz="4" w:space="0" w:color="auto"/>
              <w:right w:val="single" w:sz="4" w:space="0" w:color="auto"/>
            </w:tcBorders>
            <w:shd w:val="clear" w:color="auto" w:fill="auto"/>
            <w:noWrap/>
            <w:vAlign w:val="center"/>
            <w:hideMark/>
          </w:tcPr>
          <w:p w14:paraId="780234C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421,3</w:t>
            </w:r>
          </w:p>
        </w:tc>
        <w:tc>
          <w:tcPr>
            <w:tcW w:w="262" w:type="pct"/>
            <w:tcBorders>
              <w:top w:val="nil"/>
              <w:left w:val="nil"/>
              <w:bottom w:val="single" w:sz="4" w:space="0" w:color="auto"/>
              <w:right w:val="single" w:sz="4" w:space="0" w:color="auto"/>
            </w:tcBorders>
            <w:shd w:val="clear" w:color="auto" w:fill="auto"/>
            <w:noWrap/>
            <w:vAlign w:val="center"/>
            <w:hideMark/>
          </w:tcPr>
          <w:p w14:paraId="07B0541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421,3</w:t>
            </w:r>
          </w:p>
        </w:tc>
        <w:tc>
          <w:tcPr>
            <w:tcW w:w="262" w:type="pct"/>
            <w:tcBorders>
              <w:top w:val="nil"/>
              <w:left w:val="nil"/>
              <w:bottom w:val="single" w:sz="4" w:space="0" w:color="auto"/>
              <w:right w:val="single" w:sz="4" w:space="0" w:color="auto"/>
            </w:tcBorders>
            <w:shd w:val="clear" w:color="auto" w:fill="auto"/>
            <w:noWrap/>
            <w:vAlign w:val="center"/>
            <w:hideMark/>
          </w:tcPr>
          <w:p w14:paraId="129607F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421,3</w:t>
            </w:r>
          </w:p>
        </w:tc>
      </w:tr>
      <w:tr w:rsidR="00D502D3" w:rsidRPr="00C45523" w14:paraId="785CC32F"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164FB248"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Хозяйственные нужды тепловой энергии, Гкал</w:t>
            </w:r>
          </w:p>
        </w:tc>
        <w:tc>
          <w:tcPr>
            <w:tcW w:w="224" w:type="pct"/>
            <w:tcBorders>
              <w:top w:val="nil"/>
              <w:left w:val="nil"/>
              <w:bottom w:val="single" w:sz="4" w:space="0" w:color="auto"/>
              <w:right w:val="single" w:sz="4" w:space="0" w:color="auto"/>
            </w:tcBorders>
            <w:shd w:val="clear" w:color="auto" w:fill="auto"/>
            <w:noWrap/>
            <w:vAlign w:val="center"/>
            <w:hideMark/>
          </w:tcPr>
          <w:p w14:paraId="0A773EC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1BB07B9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5C81154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5F1A606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11F1CCF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0451601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40DF76C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57DD24E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59DEC0D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w:t>
            </w:r>
          </w:p>
        </w:tc>
        <w:tc>
          <w:tcPr>
            <w:tcW w:w="262" w:type="pct"/>
            <w:tcBorders>
              <w:top w:val="nil"/>
              <w:left w:val="nil"/>
              <w:bottom w:val="single" w:sz="4" w:space="0" w:color="auto"/>
              <w:right w:val="single" w:sz="4" w:space="0" w:color="auto"/>
            </w:tcBorders>
            <w:shd w:val="clear" w:color="auto" w:fill="auto"/>
            <w:noWrap/>
            <w:vAlign w:val="center"/>
            <w:hideMark/>
          </w:tcPr>
          <w:p w14:paraId="5198ADA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w:t>
            </w:r>
          </w:p>
        </w:tc>
        <w:tc>
          <w:tcPr>
            <w:tcW w:w="262" w:type="pct"/>
            <w:tcBorders>
              <w:top w:val="nil"/>
              <w:left w:val="nil"/>
              <w:bottom w:val="single" w:sz="4" w:space="0" w:color="auto"/>
              <w:right w:val="single" w:sz="4" w:space="0" w:color="auto"/>
            </w:tcBorders>
            <w:shd w:val="clear" w:color="auto" w:fill="auto"/>
            <w:noWrap/>
            <w:vAlign w:val="center"/>
            <w:hideMark/>
          </w:tcPr>
          <w:p w14:paraId="694BC12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w:t>
            </w:r>
          </w:p>
        </w:tc>
        <w:tc>
          <w:tcPr>
            <w:tcW w:w="262" w:type="pct"/>
            <w:tcBorders>
              <w:top w:val="nil"/>
              <w:left w:val="nil"/>
              <w:bottom w:val="single" w:sz="4" w:space="0" w:color="auto"/>
              <w:right w:val="single" w:sz="4" w:space="0" w:color="auto"/>
            </w:tcBorders>
            <w:shd w:val="clear" w:color="auto" w:fill="auto"/>
            <w:noWrap/>
            <w:vAlign w:val="center"/>
            <w:hideMark/>
          </w:tcPr>
          <w:p w14:paraId="1A3EDAC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w:t>
            </w:r>
          </w:p>
        </w:tc>
      </w:tr>
      <w:tr w:rsidR="00D502D3" w:rsidRPr="00C45523" w14:paraId="7B1A7358"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19B8E4AD"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Отпуск тепловой энергии с коллекторов внешним потребителям, Гкал</w:t>
            </w:r>
          </w:p>
        </w:tc>
        <w:tc>
          <w:tcPr>
            <w:tcW w:w="224" w:type="pct"/>
            <w:tcBorders>
              <w:top w:val="nil"/>
              <w:left w:val="nil"/>
              <w:bottom w:val="single" w:sz="4" w:space="0" w:color="auto"/>
              <w:right w:val="single" w:sz="4" w:space="0" w:color="auto"/>
            </w:tcBorders>
            <w:shd w:val="clear" w:color="auto" w:fill="auto"/>
            <w:noWrap/>
            <w:vAlign w:val="center"/>
            <w:hideMark/>
          </w:tcPr>
          <w:p w14:paraId="65298B6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05D5BDF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73E68F5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6F16D7A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5A5CC91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349C191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637BE3C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22DECB6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582EBE8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419,4</w:t>
            </w:r>
          </w:p>
        </w:tc>
        <w:tc>
          <w:tcPr>
            <w:tcW w:w="262" w:type="pct"/>
            <w:tcBorders>
              <w:top w:val="nil"/>
              <w:left w:val="nil"/>
              <w:bottom w:val="single" w:sz="4" w:space="0" w:color="auto"/>
              <w:right w:val="single" w:sz="4" w:space="0" w:color="auto"/>
            </w:tcBorders>
            <w:shd w:val="clear" w:color="auto" w:fill="auto"/>
            <w:noWrap/>
            <w:vAlign w:val="center"/>
            <w:hideMark/>
          </w:tcPr>
          <w:p w14:paraId="1451430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419,4</w:t>
            </w:r>
          </w:p>
        </w:tc>
        <w:tc>
          <w:tcPr>
            <w:tcW w:w="262" w:type="pct"/>
            <w:tcBorders>
              <w:top w:val="nil"/>
              <w:left w:val="nil"/>
              <w:bottom w:val="single" w:sz="4" w:space="0" w:color="auto"/>
              <w:right w:val="single" w:sz="4" w:space="0" w:color="auto"/>
            </w:tcBorders>
            <w:shd w:val="clear" w:color="auto" w:fill="auto"/>
            <w:noWrap/>
            <w:vAlign w:val="center"/>
            <w:hideMark/>
          </w:tcPr>
          <w:p w14:paraId="0C8422A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419,4</w:t>
            </w:r>
          </w:p>
        </w:tc>
        <w:tc>
          <w:tcPr>
            <w:tcW w:w="262" w:type="pct"/>
            <w:tcBorders>
              <w:top w:val="nil"/>
              <w:left w:val="nil"/>
              <w:bottom w:val="single" w:sz="4" w:space="0" w:color="auto"/>
              <w:right w:val="single" w:sz="4" w:space="0" w:color="auto"/>
            </w:tcBorders>
            <w:shd w:val="clear" w:color="auto" w:fill="auto"/>
            <w:noWrap/>
            <w:vAlign w:val="center"/>
            <w:hideMark/>
          </w:tcPr>
          <w:p w14:paraId="4433323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419,4</w:t>
            </w:r>
          </w:p>
        </w:tc>
      </w:tr>
      <w:tr w:rsidR="00D502D3" w:rsidRPr="00C45523" w14:paraId="35BD50AC"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40C7F17A"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Потери тепловой энергии в сетях, Гкал</w:t>
            </w:r>
          </w:p>
        </w:tc>
        <w:tc>
          <w:tcPr>
            <w:tcW w:w="224" w:type="pct"/>
            <w:tcBorders>
              <w:top w:val="nil"/>
              <w:left w:val="nil"/>
              <w:bottom w:val="single" w:sz="4" w:space="0" w:color="auto"/>
              <w:right w:val="single" w:sz="4" w:space="0" w:color="auto"/>
            </w:tcBorders>
            <w:shd w:val="clear" w:color="auto" w:fill="auto"/>
            <w:noWrap/>
            <w:vAlign w:val="center"/>
            <w:hideMark/>
          </w:tcPr>
          <w:p w14:paraId="5187AE8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5D408A9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101209F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1F142DC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642D133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304722B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340B720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3621CB6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498456D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24,6</w:t>
            </w:r>
          </w:p>
        </w:tc>
        <w:tc>
          <w:tcPr>
            <w:tcW w:w="262" w:type="pct"/>
            <w:tcBorders>
              <w:top w:val="nil"/>
              <w:left w:val="nil"/>
              <w:bottom w:val="single" w:sz="4" w:space="0" w:color="auto"/>
              <w:right w:val="single" w:sz="4" w:space="0" w:color="auto"/>
            </w:tcBorders>
            <w:shd w:val="clear" w:color="auto" w:fill="auto"/>
            <w:noWrap/>
            <w:vAlign w:val="center"/>
            <w:hideMark/>
          </w:tcPr>
          <w:p w14:paraId="7503CFE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24,6</w:t>
            </w:r>
          </w:p>
        </w:tc>
        <w:tc>
          <w:tcPr>
            <w:tcW w:w="262" w:type="pct"/>
            <w:tcBorders>
              <w:top w:val="nil"/>
              <w:left w:val="nil"/>
              <w:bottom w:val="single" w:sz="4" w:space="0" w:color="auto"/>
              <w:right w:val="single" w:sz="4" w:space="0" w:color="auto"/>
            </w:tcBorders>
            <w:shd w:val="clear" w:color="auto" w:fill="auto"/>
            <w:noWrap/>
            <w:vAlign w:val="center"/>
            <w:hideMark/>
          </w:tcPr>
          <w:p w14:paraId="2E4B459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24,6</w:t>
            </w:r>
          </w:p>
        </w:tc>
        <w:tc>
          <w:tcPr>
            <w:tcW w:w="262" w:type="pct"/>
            <w:tcBorders>
              <w:top w:val="nil"/>
              <w:left w:val="nil"/>
              <w:bottom w:val="single" w:sz="4" w:space="0" w:color="auto"/>
              <w:right w:val="single" w:sz="4" w:space="0" w:color="auto"/>
            </w:tcBorders>
            <w:shd w:val="clear" w:color="auto" w:fill="auto"/>
            <w:noWrap/>
            <w:vAlign w:val="center"/>
            <w:hideMark/>
          </w:tcPr>
          <w:p w14:paraId="18BA14D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24,6</w:t>
            </w:r>
          </w:p>
        </w:tc>
      </w:tr>
      <w:tr w:rsidR="00D502D3" w:rsidRPr="00C45523" w14:paraId="452FA593"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3ACC998C"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Полезный отпуск тепловой энергии потребителям, Гкал</w:t>
            </w:r>
          </w:p>
        </w:tc>
        <w:tc>
          <w:tcPr>
            <w:tcW w:w="224" w:type="pct"/>
            <w:tcBorders>
              <w:top w:val="nil"/>
              <w:left w:val="nil"/>
              <w:bottom w:val="single" w:sz="4" w:space="0" w:color="auto"/>
              <w:right w:val="single" w:sz="4" w:space="0" w:color="auto"/>
            </w:tcBorders>
            <w:shd w:val="clear" w:color="auto" w:fill="auto"/>
            <w:noWrap/>
            <w:vAlign w:val="center"/>
            <w:hideMark/>
          </w:tcPr>
          <w:p w14:paraId="562B592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5807864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33B7479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1941E74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1052B24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4F8E816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2906E89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0915CE1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248FE4A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394,8</w:t>
            </w:r>
          </w:p>
        </w:tc>
        <w:tc>
          <w:tcPr>
            <w:tcW w:w="262" w:type="pct"/>
            <w:tcBorders>
              <w:top w:val="nil"/>
              <w:left w:val="nil"/>
              <w:bottom w:val="single" w:sz="4" w:space="0" w:color="auto"/>
              <w:right w:val="single" w:sz="4" w:space="0" w:color="auto"/>
            </w:tcBorders>
            <w:shd w:val="clear" w:color="auto" w:fill="auto"/>
            <w:noWrap/>
            <w:vAlign w:val="center"/>
            <w:hideMark/>
          </w:tcPr>
          <w:p w14:paraId="3F44B40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394,8</w:t>
            </w:r>
          </w:p>
        </w:tc>
        <w:tc>
          <w:tcPr>
            <w:tcW w:w="262" w:type="pct"/>
            <w:tcBorders>
              <w:top w:val="nil"/>
              <w:left w:val="nil"/>
              <w:bottom w:val="single" w:sz="4" w:space="0" w:color="auto"/>
              <w:right w:val="single" w:sz="4" w:space="0" w:color="auto"/>
            </w:tcBorders>
            <w:shd w:val="clear" w:color="auto" w:fill="auto"/>
            <w:noWrap/>
            <w:vAlign w:val="center"/>
            <w:hideMark/>
          </w:tcPr>
          <w:p w14:paraId="49BAB7E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394,8</w:t>
            </w:r>
          </w:p>
        </w:tc>
        <w:tc>
          <w:tcPr>
            <w:tcW w:w="262" w:type="pct"/>
            <w:tcBorders>
              <w:top w:val="nil"/>
              <w:left w:val="nil"/>
              <w:bottom w:val="single" w:sz="4" w:space="0" w:color="auto"/>
              <w:right w:val="single" w:sz="4" w:space="0" w:color="auto"/>
            </w:tcBorders>
            <w:shd w:val="clear" w:color="auto" w:fill="auto"/>
            <w:noWrap/>
            <w:vAlign w:val="center"/>
            <w:hideMark/>
          </w:tcPr>
          <w:p w14:paraId="1B2DC01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394,8</w:t>
            </w:r>
          </w:p>
        </w:tc>
      </w:tr>
      <w:tr w:rsidR="00D502D3" w:rsidRPr="00C45523" w14:paraId="1DE1F7F9"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4FEFC31B"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Коэффициент использования установленной тепловой мощности, %</w:t>
            </w:r>
          </w:p>
        </w:tc>
        <w:tc>
          <w:tcPr>
            <w:tcW w:w="224" w:type="pct"/>
            <w:tcBorders>
              <w:top w:val="nil"/>
              <w:left w:val="nil"/>
              <w:bottom w:val="single" w:sz="4" w:space="0" w:color="auto"/>
              <w:right w:val="single" w:sz="4" w:space="0" w:color="auto"/>
            </w:tcBorders>
            <w:shd w:val="clear" w:color="auto" w:fill="auto"/>
            <w:noWrap/>
            <w:vAlign w:val="center"/>
            <w:hideMark/>
          </w:tcPr>
          <w:p w14:paraId="3C1CC05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360AD7A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58FF7DD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5C8BF4C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003A554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58E7511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3D1F1C0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6D8308A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56EF5C1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19,4</w:t>
            </w:r>
          </w:p>
        </w:tc>
        <w:tc>
          <w:tcPr>
            <w:tcW w:w="262" w:type="pct"/>
            <w:tcBorders>
              <w:top w:val="nil"/>
              <w:left w:val="nil"/>
              <w:bottom w:val="single" w:sz="4" w:space="0" w:color="auto"/>
              <w:right w:val="single" w:sz="4" w:space="0" w:color="auto"/>
            </w:tcBorders>
            <w:shd w:val="clear" w:color="auto" w:fill="auto"/>
            <w:noWrap/>
            <w:vAlign w:val="center"/>
            <w:hideMark/>
          </w:tcPr>
          <w:p w14:paraId="37AC900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19,4</w:t>
            </w:r>
          </w:p>
        </w:tc>
        <w:tc>
          <w:tcPr>
            <w:tcW w:w="262" w:type="pct"/>
            <w:tcBorders>
              <w:top w:val="nil"/>
              <w:left w:val="nil"/>
              <w:bottom w:val="single" w:sz="4" w:space="0" w:color="auto"/>
              <w:right w:val="single" w:sz="4" w:space="0" w:color="auto"/>
            </w:tcBorders>
            <w:shd w:val="clear" w:color="auto" w:fill="auto"/>
            <w:noWrap/>
            <w:vAlign w:val="center"/>
            <w:hideMark/>
          </w:tcPr>
          <w:p w14:paraId="721E6D2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19,4</w:t>
            </w:r>
          </w:p>
        </w:tc>
        <w:tc>
          <w:tcPr>
            <w:tcW w:w="262" w:type="pct"/>
            <w:tcBorders>
              <w:top w:val="nil"/>
              <w:left w:val="nil"/>
              <w:bottom w:val="single" w:sz="4" w:space="0" w:color="auto"/>
              <w:right w:val="single" w:sz="4" w:space="0" w:color="auto"/>
            </w:tcBorders>
            <w:shd w:val="clear" w:color="auto" w:fill="auto"/>
            <w:noWrap/>
            <w:vAlign w:val="center"/>
            <w:hideMark/>
          </w:tcPr>
          <w:p w14:paraId="144E60B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19,4</w:t>
            </w:r>
          </w:p>
        </w:tc>
      </w:tr>
      <w:tr w:rsidR="00D502D3" w:rsidRPr="00C45523" w14:paraId="02B7674A"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00F2BF9C"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УРУТ на отпуск тепловой энергии, кг.у.т./Гкал</w:t>
            </w:r>
          </w:p>
        </w:tc>
        <w:tc>
          <w:tcPr>
            <w:tcW w:w="224" w:type="pct"/>
            <w:tcBorders>
              <w:top w:val="nil"/>
              <w:left w:val="nil"/>
              <w:bottom w:val="single" w:sz="4" w:space="0" w:color="auto"/>
              <w:right w:val="single" w:sz="4" w:space="0" w:color="auto"/>
            </w:tcBorders>
            <w:shd w:val="clear" w:color="auto" w:fill="auto"/>
            <w:noWrap/>
            <w:vAlign w:val="center"/>
            <w:hideMark/>
          </w:tcPr>
          <w:p w14:paraId="7BAD875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4B2DA28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30C18BA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0C16973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59B4499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7477DE3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35943B2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12ADD49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000000" w:fill="D9E1F2"/>
            <w:noWrap/>
            <w:vAlign w:val="center"/>
            <w:hideMark/>
          </w:tcPr>
          <w:p w14:paraId="31C11F5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210,0</w:t>
            </w:r>
          </w:p>
        </w:tc>
        <w:tc>
          <w:tcPr>
            <w:tcW w:w="262" w:type="pct"/>
            <w:tcBorders>
              <w:top w:val="nil"/>
              <w:left w:val="nil"/>
              <w:bottom w:val="single" w:sz="4" w:space="0" w:color="auto"/>
              <w:right w:val="single" w:sz="4" w:space="0" w:color="auto"/>
            </w:tcBorders>
            <w:shd w:val="clear" w:color="auto" w:fill="auto"/>
            <w:noWrap/>
            <w:vAlign w:val="center"/>
            <w:hideMark/>
          </w:tcPr>
          <w:p w14:paraId="58DB08F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210,0</w:t>
            </w:r>
          </w:p>
        </w:tc>
        <w:tc>
          <w:tcPr>
            <w:tcW w:w="262" w:type="pct"/>
            <w:tcBorders>
              <w:top w:val="nil"/>
              <w:left w:val="nil"/>
              <w:bottom w:val="single" w:sz="4" w:space="0" w:color="auto"/>
              <w:right w:val="single" w:sz="4" w:space="0" w:color="auto"/>
            </w:tcBorders>
            <w:shd w:val="clear" w:color="auto" w:fill="auto"/>
            <w:noWrap/>
            <w:vAlign w:val="center"/>
            <w:hideMark/>
          </w:tcPr>
          <w:p w14:paraId="65F3E1D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210,0</w:t>
            </w:r>
          </w:p>
        </w:tc>
        <w:tc>
          <w:tcPr>
            <w:tcW w:w="262" w:type="pct"/>
            <w:tcBorders>
              <w:top w:val="nil"/>
              <w:left w:val="nil"/>
              <w:bottom w:val="single" w:sz="4" w:space="0" w:color="auto"/>
              <w:right w:val="single" w:sz="4" w:space="0" w:color="auto"/>
            </w:tcBorders>
            <w:shd w:val="clear" w:color="auto" w:fill="auto"/>
            <w:noWrap/>
            <w:vAlign w:val="center"/>
            <w:hideMark/>
          </w:tcPr>
          <w:p w14:paraId="582AF2F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210,0</w:t>
            </w:r>
          </w:p>
        </w:tc>
      </w:tr>
      <w:tr w:rsidR="00D502D3" w:rsidRPr="00C45523" w14:paraId="3CD982F8"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510243E5"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Расход условного топлива на отпуск тепловой энергии, т.у.т</w:t>
            </w:r>
          </w:p>
        </w:tc>
        <w:tc>
          <w:tcPr>
            <w:tcW w:w="224" w:type="pct"/>
            <w:tcBorders>
              <w:top w:val="nil"/>
              <w:left w:val="nil"/>
              <w:bottom w:val="single" w:sz="4" w:space="0" w:color="auto"/>
              <w:right w:val="single" w:sz="4" w:space="0" w:color="auto"/>
            </w:tcBorders>
            <w:shd w:val="clear" w:color="auto" w:fill="auto"/>
            <w:noWrap/>
            <w:vAlign w:val="center"/>
            <w:hideMark/>
          </w:tcPr>
          <w:p w14:paraId="5EF3830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3EF5B3E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7303660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646E14D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6E21CD4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21CCE27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4C19397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7EBE473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64BF2A0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88</w:t>
            </w:r>
          </w:p>
        </w:tc>
        <w:tc>
          <w:tcPr>
            <w:tcW w:w="262" w:type="pct"/>
            <w:tcBorders>
              <w:top w:val="nil"/>
              <w:left w:val="nil"/>
              <w:bottom w:val="single" w:sz="4" w:space="0" w:color="auto"/>
              <w:right w:val="single" w:sz="4" w:space="0" w:color="auto"/>
            </w:tcBorders>
            <w:shd w:val="clear" w:color="auto" w:fill="auto"/>
            <w:noWrap/>
            <w:vAlign w:val="center"/>
            <w:hideMark/>
          </w:tcPr>
          <w:p w14:paraId="14BB292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88</w:t>
            </w:r>
          </w:p>
        </w:tc>
        <w:tc>
          <w:tcPr>
            <w:tcW w:w="262" w:type="pct"/>
            <w:tcBorders>
              <w:top w:val="nil"/>
              <w:left w:val="nil"/>
              <w:bottom w:val="single" w:sz="4" w:space="0" w:color="auto"/>
              <w:right w:val="single" w:sz="4" w:space="0" w:color="auto"/>
            </w:tcBorders>
            <w:shd w:val="clear" w:color="auto" w:fill="auto"/>
            <w:noWrap/>
            <w:vAlign w:val="center"/>
            <w:hideMark/>
          </w:tcPr>
          <w:p w14:paraId="6B2781C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88</w:t>
            </w:r>
          </w:p>
        </w:tc>
        <w:tc>
          <w:tcPr>
            <w:tcW w:w="262" w:type="pct"/>
            <w:tcBorders>
              <w:top w:val="nil"/>
              <w:left w:val="nil"/>
              <w:bottom w:val="single" w:sz="4" w:space="0" w:color="auto"/>
              <w:right w:val="single" w:sz="4" w:space="0" w:color="auto"/>
            </w:tcBorders>
            <w:shd w:val="clear" w:color="auto" w:fill="auto"/>
            <w:noWrap/>
            <w:vAlign w:val="center"/>
            <w:hideMark/>
          </w:tcPr>
          <w:p w14:paraId="65A9C43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88</w:t>
            </w:r>
          </w:p>
        </w:tc>
      </w:tr>
      <w:tr w:rsidR="00D502D3" w:rsidRPr="00C45523" w14:paraId="76A2E83E"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7F8229C6"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Теплота сгорания угля, ккал/кг</w:t>
            </w:r>
          </w:p>
        </w:tc>
        <w:tc>
          <w:tcPr>
            <w:tcW w:w="224" w:type="pct"/>
            <w:tcBorders>
              <w:top w:val="nil"/>
              <w:left w:val="nil"/>
              <w:bottom w:val="single" w:sz="4" w:space="0" w:color="auto"/>
              <w:right w:val="single" w:sz="4" w:space="0" w:color="auto"/>
            </w:tcBorders>
            <w:shd w:val="clear" w:color="auto" w:fill="auto"/>
            <w:noWrap/>
            <w:vAlign w:val="center"/>
            <w:hideMark/>
          </w:tcPr>
          <w:p w14:paraId="3F898E4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1B245C0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5CEAC29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3538237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45B4D1A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44DB326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2829919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5DC3A84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000000" w:fill="D9E1F2"/>
            <w:noWrap/>
            <w:vAlign w:val="center"/>
            <w:hideMark/>
          </w:tcPr>
          <w:p w14:paraId="361B4B6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5000</w:t>
            </w:r>
          </w:p>
        </w:tc>
        <w:tc>
          <w:tcPr>
            <w:tcW w:w="262" w:type="pct"/>
            <w:tcBorders>
              <w:top w:val="nil"/>
              <w:left w:val="nil"/>
              <w:bottom w:val="single" w:sz="4" w:space="0" w:color="auto"/>
              <w:right w:val="single" w:sz="4" w:space="0" w:color="auto"/>
            </w:tcBorders>
            <w:shd w:val="clear" w:color="auto" w:fill="auto"/>
            <w:noWrap/>
            <w:vAlign w:val="center"/>
            <w:hideMark/>
          </w:tcPr>
          <w:p w14:paraId="5028EE0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5000</w:t>
            </w:r>
          </w:p>
        </w:tc>
        <w:tc>
          <w:tcPr>
            <w:tcW w:w="262" w:type="pct"/>
            <w:tcBorders>
              <w:top w:val="nil"/>
              <w:left w:val="nil"/>
              <w:bottom w:val="single" w:sz="4" w:space="0" w:color="auto"/>
              <w:right w:val="single" w:sz="4" w:space="0" w:color="auto"/>
            </w:tcBorders>
            <w:shd w:val="clear" w:color="auto" w:fill="auto"/>
            <w:noWrap/>
            <w:vAlign w:val="center"/>
            <w:hideMark/>
          </w:tcPr>
          <w:p w14:paraId="4D3FAE0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5000</w:t>
            </w:r>
          </w:p>
        </w:tc>
        <w:tc>
          <w:tcPr>
            <w:tcW w:w="262" w:type="pct"/>
            <w:tcBorders>
              <w:top w:val="nil"/>
              <w:left w:val="nil"/>
              <w:bottom w:val="single" w:sz="4" w:space="0" w:color="auto"/>
              <w:right w:val="single" w:sz="4" w:space="0" w:color="auto"/>
            </w:tcBorders>
            <w:shd w:val="clear" w:color="auto" w:fill="auto"/>
            <w:noWrap/>
            <w:vAlign w:val="center"/>
            <w:hideMark/>
          </w:tcPr>
          <w:p w14:paraId="1F03FA3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5000</w:t>
            </w:r>
          </w:p>
        </w:tc>
      </w:tr>
      <w:tr w:rsidR="00D502D3" w:rsidRPr="00C45523" w14:paraId="71152601"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62B491AD"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Расход угля на отпуск тепловой энергии, т.у.т</w:t>
            </w:r>
          </w:p>
        </w:tc>
        <w:tc>
          <w:tcPr>
            <w:tcW w:w="224" w:type="pct"/>
            <w:tcBorders>
              <w:top w:val="nil"/>
              <w:left w:val="nil"/>
              <w:bottom w:val="single" w:sz="4" w:space="0" w:color="auto"/>
              <w:right w:val="single" w:sz="4" w:space="0" w:color="auto"/>
            </w:tcBorders>
            <w:shd w:val="clear" w:color="auto" w:fill="auto"/>
            <w:noWrap/>
            <w:vAlign w:val="center"/>
            <w:hideMark/>
          </w:tcPr>
          <w:p w14:paraId="44457D2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38DE285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3DBD704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2789779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5FBD91E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06923D2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3340E7E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5C0D172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7D3E20A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88</w:t>
            </w:r>
          </w:p>
        </w:tc>
        <w:tc>
          <w:tcPr>
            <w:tcW w:w="262" w:type="pct"/>
            <w:tcBorders>
              <w:top w:val="nil"/>
              <w:left w:val="nil"/>
              <w:bottom w:val="single" w:sz="4" w:space="0" w:color="auto"/>
              <w:right w:val="single" w:sz="4" w:space="0" w:color="auto"/>
            </w:tcBorders>
            <w:shd w:val="clear" w:color="auto" w:fill="auto"/>
            <w:noWrap/>
            <w:vAlign w:val="center"/>
            <w:hideMark/>
          </w:tcPr>
          <w:p w14:paraId="5376F58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88</w:t>
            </w:r>
          </w:p>
        </w:tc>
        <w:tc>
          <w:tcPr>
            <w:tcW w:w="262" w:type="pct"/>
            <w:tcBorders>
              <w:top w:val="nil"/>
              <w:left w:val="nil"/>
              <w:bottom w:val="single" w:sz="4" w:space="0" w:color="auto"/>
              <w:right w:val="single" w:sz="4" w:space="0" w:color="auto"/>
            </w:tcBorders>
            <w:shd w:val="clear" w:color="auto" w:fill="auto"/>
            <w:noWrap/>
            <w:vAlign w:val="center"/>
            <w:hideMark/>
          </w:tcPr>
          <w:p w14:paraId="15B59CC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88</w:t>
            </w:r>
          </w:p>
        </w:tc>
        <w:tc>
          <w:tcPr>
            <w:tcW w:w="262" w:type="pct"/>
            <w:tcBorders>
              <w:top w:val="nil"/>
              <w:left w:val="nil"/>
              <w:bottom w:val="single" w:sz="4" w:space="0" w:color="auto"/>
              <w:right w:val="single" w:sz="4" w:space="0" w:color="auto"/>
            </w:tcBorders>
            <w:shd w:val="clear" w:color="auto" w:fill="auto"/>
            <w:noWrap/>
            <w:vAlign w:val="center"/>
            <w:hideMark/>
          </w:tcPr>
          <w:p w14:paraId="734D21C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88</w:t>
            </w:r>
          </w:p>
        </w:tc>
      </w:tr>
      <w:tr w:rsidR="00D502D3" w:rsidRPr="00C45523" w14:paraId="38A103A8"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535FF16B"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Расход угля на отпуск тепловой энергии, т.н.т</w:t>
            </w:r>
          </w:p>
        </w:tc>
        <w:tc>
          <w:tcPr>
            <w:tcW w:w="224" w:type="pct"/>
            <w:tcBorders>
              <w:top w:val="nil"/>
              <w:left w:val="nil"/>
              <w:bottom w:val="single" w:sz="4" w:space="0" w:color="auto"/>
              <w:right w:val="single" w:sz="4" w:space="0" w:color="auto"/>
            </w:tcBorders>
            <w:shd w:val="clear" w:color="auto" w:fill="auto"/>
            <w:noWrap/>
            <w:vAlign w:val="center"/>
            <w:hideMark/>
          </w:tcPr>
          <w:p w14:paraId="22BD75D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595F202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31628BC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2C9A4AC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3633B88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793B76D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794A5DA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34F8E51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4B7A114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124</w:t>
            </w:r>
          </w:p>
        </w:tc>
        <w:tc>
          <w:tcPr>
            <w:tcW w:w="262" w:type="pct"/>
            <w:tcBorders>
              <w:top w:val="nil"/>
              <w:left w:val="nil"/>
              <w:bottom w:val="single" w:sz="4" w:space="0" w:color="auto"/>
              <w:right w:val="single" w:sz="4" w:space="0" w:color="auto"/>
            </w:tcBorders>
            <w:shd w:val="clear" w:color="auto" w:fill="auto"/>
            <w:noWrap/>
            <w:vAlign w:val="center"/>
            <w:hideMark/>
          </w:tcPr>
          <w:p w14:paraId="24F4B94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124</w:t>
            </w:r>
          </w:p>
        </w:tc>
        <w:tc>
          <w:tcPr>
            <w:tcW w:w="262" w:type="pct"/>
            <w:tcBorders>
              <w:top w:val="nil"/>
              <w:left w:val="nil"/>
              <w:bottom w:val="single" w:sz="4" w:space="0" w:color="auto"/>
              <w:right w:val="single" w:sz="4" w:space="0" w:color="auto"/>
            </w:tcBorders>
            <w:shd w:val="clear" w:color="auto" w:fill="auto"/>
            <w:noWrap/>
            <w:vAlign w:val="center"/>
            <w:hideMark/>
          </w:tcPr>
          <w:p w14:paraId="5B751B1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124</w:t>
            </w:r>
          </w:p>
        </w:tc>
        <w:tc>
          <w:tcPr>
            <w:tcW w:w="262" w:type="pct"/>
            <w:tcBorders>
              <w:top w:val="nil"/>
              <w:left w:val="nil"/>
              <w:bottom w:val="single" w:sz="4" w:space="0" w:color="auto"/>
              <w:right w:val="single" w:sz="4" w:space="0" w:color="auto"/>
            </w:tcBorders>
            <w:shd w:val="clear" w:color="auto" w:fill="auto"/>
            <w:noWrap/>
            <w:vAlign w:val="center"/>
            <w:hideMark/>
          </w:tcPr>
          <w:p w14:paraId="369CCE3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124</w:t>
            </w:r>
          </w:p>
        </w:tc>
      </w:tr>
      <w:tr w:rsidR="00D502D3" w:rsidRPr="00C45523" w14:paraId="3654CA37"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1416036C"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Тепловая нагрузка на коллекторах в осенне-зимний период, Гкал/ч</w:t>
            </w:r>
          </w:p>
        </w:tc>
        <w:tc>
          <w:tcPr>
            <w:tcW w:w="224" w:type="pct"/>
            <w:tcBorders>
              <w:top w:val="nil"/>
              <w:left w:val="nil"/>
              <w:bottom w:val="single" w:sz="4" w:space="0" w:color="auto"/>
              <w:right w:val="single" w:sz="4" w:space="0" w:color="auto"/>
            </w:tcBorders>
            <w:shd w:val="clear" w:color="auto" w:fill="auto"/>
            <w:noWrap/>
            <w:vAlign w:val="center"/>
            <w:hideMark/>
          </w:tcPr>
          <w:p w14:paraId="2B8E135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0488A09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0884716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5BFE718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4B551E7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1B7F2C8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78DAFFD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0495D70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03675EE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0,13</w:t>
            </w:r>
          </w:p>
        </w:tc>
        <w:tc>
          <w:tcPr>
            <w:tcW w:w="262" w:type="pct"/>
            <w:tcBorders>
              <w:top w:val="nil"/>
              <w:left w:val="nil"/>
              <w:bottom w:val="single" w:sz="4" w:space="0" w:color="auto"/>
              <w:right w:val="single" w:sz="4" w:space="0" w:color="auto"/>
            </w:tcBorders>
            <w:shd w:val="clear" w:color="auto" w:fill="auto"/>
            <w:noWrap/>
            <w:vAlign w:val="center"/>
            <w:hideMark/>
          </w:tcPr>
          <w:p w14:paraId="2FB03CE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0,13</w:t>
            </w:r>
          </w:p>
        </w:tc>
        <w:tc>
          <w:tcPr>
            <w:tcW w:w="262" w:type="pct"/>
            <w:tcBorders>
              <w:top w:val="nil"/>
              <w:left w:val="nil"/>
              <w:bottom w:val="single" w:sz="4" w:space="0" w:color="auto"/>
              <w:right w:val="single" w:sz="4" w:space="0" w:color="auto"/>
            </w:tcBorders>
            <w:shd w:val="clear" w:color="auto" w:fill="auto"/>
            <w:noWrap/>
            <w:vAlign w:val="center"/>
            <w:hideMark/>
          </w:tcPr>
          <w:p w14:paraId="171C345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0,13</w:t>
            </w:r>
          </w:p>
        </w:tc>
        <w:tc>
          <w:tcPr>
            <w:tcW w:w="262" w:type="pct"/>
            <w:tcBorders>
              <w:top w:val="nil"/>
              <w:left w:val="nil"/>
              <w:bottom w:val="single" w:sz="4" w:space="0" w:color="auto"/>
              <w:right w:val="single" w:sz="4" w:space="0" w:color="auto"/>
            </w:tcBorders>
            <w:shd w:val="clear" w:color="auto" w:fill="auto"/>
            <w:noWrap/>
            <w:vAlign w:val="center"/>
            <w:hideMark/>
          </w:tcPr>
          <w:p w14:paraId="3011CF9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0,13</w:t>
            </w:r>
          </w:p>
        </w:tc>
      </w:tr>
      <w:tr w:rsidR="00D502D3" w:rsidRPr="00C45523" w14:paraId="64EFDB00"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6DDE5FF7"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Тепловая нагрузка на коллекторах в переходный период, Гкал/ч</w:t>
            </w:r>
          </w:p>
        </w:tc>
        <w:tc>
          <w:tcPr>
            <w:tcW w:w="224" w:type="pct"/>
            <w:tcBorders>
              <w:top w:val="nil"/>
              <w:left w:val="nil"/>
              <w:bottom w:val="single" w:sz="4" w:space="0" w:color="auto"/>
              <w:right w:val="single" w:sz="4" w:space="0" w:color="auto"/>
            </w:tcBorders>
            <w:shd w:val="clear" w:color="auto" w:fill="auto"/>
            <w:noWrap/>
            <w:vAlign w:val="center"/>
            <w:hideMark/>
          </w:tcPr>
          <w:p w14:paraId="07148B9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3A3B888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18F2769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28BD6CB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060119E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734B6FD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300E321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2BA3A16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3F739D1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w:t>
            </w:r>
          </w:p>
        </w:tc>
        <w:tc>
          <w:tcPr>
            <w:tcW w:w="262" w:type="pct"/>
            <w:tcBorders>
              <w:top w:val="nil"/>
              <w:left w:val="nil"/>
              <w:bottom w:val="single" w:sz="4" w:space="0" w:color="auto"/>
              <w:right w:val="single" w:sz="4" w:space="0" w:color="auto"/>
            </w:tcBorders>
            <w:shd w:val="clear" w:color="auto" w:fill="auto"/>
            <w:noWrap/>
            <w:vAlign w:val="center"/>
            <w:hideMark/>
          </w:tcPr>
          <w:p w14:paraId="515F8AA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w:t>
            </w:r>
          </w:p>
        </w:tc>
        <w:tc>
          <w:tcPr>
            <w:tcW w:w="262" w:type="pct"/>
            <w:tcBorders>
              <w:top w:val="nil"/>
              <w:left w:val="nil"/>
              <w:bottom w:val="single" w:sz="4" w:space="0" w:color="auto"/>
              <w:right w:val="single" w:sz="4" w:space="0" w:color="auto"/>
            </w:tcBorders>
            <w:shd w:val="clear" w:color="auto" w:fill="auto"/>
            <w:noWrap/>
            <w:vAlign w:val="center"/>
            <w:hideMark/>
          </w:tcPr>
          <w:p w14:paraId="5956DAB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w:t>
            </w:r>
          </w:p>
        </w:tc>
        <w:tc>
          <w:tcPr>
            <w:tcW w:w="262" w:type="pct"/>
            <w:tcBorders>
              <w:top w:val="nil"/>
              <w:left w:val="nil"/>
              <w:bottom w:val="single" w:sz="4" w:space="0" w:color="auto"/>
              <w:right w:val="single" w:sz="4" w:space="0" w:color="auto"/>
            </w:tcBorders>
            <w:shd w:val="clear" w:color="auto" w:fill="auto"/>
            <w:noWrap/>
            <w:vAlign w:val="center"/>
            <w:hideMark/>
          </w:tcPr>
          <w:p w14:paraId="7411AB9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w:t>
            </w:r>
          </w:p>
        </w:tc>
      </w:tr>
      <w:tr w:rsidR="00D502D3" w:rsidRPr="00C45523" w14:paraId="619A86D3"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60B17C9E"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Тепловая нагрузка на коллекторах в летний период, Гкал/ч</w:t>
            </w:r>
          </w:p>
        </w:tc>
        <w:tc>
          <w:tcPr>
            <w:tcW w:w="224" w:type="pct"/>
            <w:tcBorders>
              <w:top w:val="nil"/>
              <w:left w:val="nil"/>
              <w:bottom w:val="single" w:sz="4" w:space="0" w:color="auto"/>
              <w:right w:val="single" w:sz="4" w:space="0" w:color="auto"/>
            </w:tcBorders>
            <w:shd w:val="clear" w:color="auto" w:fill="auto"/>
            <w:noWrap/>
            <w:vAlign w:val="center"/>
            <w:hideMark/>
          </w:tcPr>
          <w:p w14:paraId="1406AFA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5F8CCBD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3773F55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769780A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2D2EE75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7B6E1E2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4A88337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662BEA3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000000" w:fill="D9E1F2"/>
            <w:noWrap/>
            <w:vAlign w:val="center"/>
            <w:hideMark/>
          </w:tcPr>
          <w:p w14:paraId="3DC46B5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262" w:type="pct"/>
            <w:tcBorders>
              <w:top w:val="nil"/>
              <w:left w:val="nil"/>
              <w:bottom w:val="single" w:sz="4" w:space="0" w:color="auto"/>
              <w:right w:val="single" w:sz="4" w:space="0" w:color="auto"/>
            </w:tcBorders>
            <w:shd w:val="clear" w:color="auto" w:fill="auto"/>
            <w:noWrap/>
            <w:vAlign w:val="center"/>
            <w:hideMark/>
          </w:tcPr>
          <w:p w14:paraId="3355AC2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262" w:type="pct"/>
            <w:tcBorders>
              <w:top w:val="nil"/>
              <w:left w:val="nil"/>
              <w:bottom w:val="single" w:sz="4" w:space="0" w:color="auto"/>
              <w:right w:val="single" w:sz="4" w:space="0" w:color="auto"/>
            </w:tcBorders>
            <w:shd w:val="clear" w:color="auto" w:fill="auto"/>
            <w:noWrap/>
            <w:vAlign w:val="center"/>
            <w:hideMark/>
          </w:tcPr>
          <w:p w14:paraId="78BA816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262" w:type="pct"/>
            <w:tcBorders>
              <w:top w:val="nil"/>
              <w:left w:val="nil"/>
              <w:bottom w:val="single" w:sz="4" w:space="0" w:color="auto"/>
              <w:right w:val="single" w:sz="4" w:space="0" w:color="auto"/>
            </w:tcBorders>
            <w:shd w:val="clear" w:color="auto" w:fill="auto"/>
            <w:noWrap/>
            <w:vAlign w:val="center"/>
            <w:hideMark/>
          </w:tcPr>
          <w:p w14:paraId="2603247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r>
      <w:tr w:rsidR="00D502D3" w:rsidRPr="00C45523" w14:paraId="6C7137D4"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00334331"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Максимальный часовой расход условного топлива в ОЗП, т.у.т/ч</w:t>
            </w:r>
          </w:p>
        </w:tc>
        <w:tc>
          <w:tcPr>
            <w:tcW w:w="224" w:type="pct"/>
            <w:tcBorders>
              <w:top w:val="nil"/>
              <w:left w:val="nil"/>
              <w:bottom w:val="single" w:sz="4" w:space="0" w:color="auto"/>
              <w:right w:val="single" w:sz="4" w:space="0" w:color="auto"/>
            </w:tcBorders>
            <w:shd w:val="clear" w:color="auto" w:fill="auto"/>
            <w:noWrap/>
            <w:vAlign w:val="center"/>
            <w:hideMark/>
          </w:tcPr>
          <w:p w14:paraId="49A56FE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6AC337E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5E45781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2A1D8B1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4A6CA3D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44D5CCA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5918742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1A2C444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2F43F7F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0,044</w:t>
            </w:r>
          </w:p>
        </w:tc>
        <w:tc>
          <w:tcPr>
            <w:tcW w:w="262" w:type="pct"/>
            <w:tcBorders>
              <w:top w:val="nil"/>
              <w:left w:val="nil"/>
              <w:bottom w:val="single" w:sz="4" w:space="0" w:color="auto"/>
              <w:right w:val="single" w:sz="4" w:space="0" w:color="auto"/>
            </w:tcBorders>
            <w:shd w:val="clear" w:color="auto" w:fill="auto"/>
            <w:noWrap/>
            <w:vAlign w:val="center"/>
            <w:hideMark/>
          </w:tcPr>
          <w:p w14:paraId="5D8B891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0,044</w:t>
            </w:r>
          </w:p>
        </w:tc>
        <w:tc>
          <w:tcPr>
            <w:tcW w:w="262" w:type="pct"/>
            <w:tcBorders>
              <w:top w:val="nil"/>
              <w:left w:val="nil"/>
              <w:bottom w:val="single" w:sz="4" w:space="0" w:color="auto"/>
              <w:right w:val="single" w:sz="4" w:space="0" w:color="auto"/>
            </w:tcBorders>
            <w:shd w:val="clear" w:color="auto" w:fill="auto"/>
            <w:noWrap/>
            <w:vAlign w:val="center"/>
            <w:hideMark/>
          </w:tcPr>
          <w:p w14:paraId="4D179F4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0,044</w:t>
            </w:r>
          </w:p>
        </w:tc>
        <w:tc>
          <w:tcPr>
            <w:tcW w:w="262" w:type="pct"/>
            <w:tcBorders>
              <w:top w:val="nil"/>
              <w:left w:val="nil"/>
              <w:bottom w:val="single" w:sz="4" w:space="0" w:color="auto"/>
              <w:right w:val="single" w:sz="4" w:space="0" w:color="auto"/>
            </w:tcBorders>
            <w:shd w:val="clear" w:color="auto" w:fill="auto"/>
            <w:noWrap/>
            <w:vAlign w:val="center"/>
            <w:hideMark/>
          </w:tcPr>
          <w:p w14:paraId="1E4587A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0,044</w:t>
            </w:r>
          </w:p>
        </w:tc>
      </w:tr>
      <w:tr w:rsidR="00D502D3" w:rsidRPr="00C45523" w14:paraId="516F7DCD"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4E77A205"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224" w:type="pct"/>
            <w:tcBorders>
              <w:top w:val="nil"/>
              <w:left w:val="nil"/>
              <w:bottom w:val="single" w:sz="4" w:space="0" w:color="auto"/>
              <w:right w:val="single" w:sz="4" w:space="0" w:color="auto"/>
            </w:tcBorders>
            <w:shd w:val="clear" w:color="auto" w:fill="auto"/>
            <w:noWrap/>
            <w:vAlign w:val="center"/>
            <w:hideMark/>
          </w:tcPr>
          <w:p w14:paraId="5E8F8A2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43B31EE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49B57AF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523BBAB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5876B58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5D1FCF7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286701F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12C4271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0A1D8C6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0,014</w:t>
            </w:r>
          </w:p>
        </w:tc>
        <w:tc>
          <w:tcPr>
            <w:tcW w:w="262" w:type="pct"/>
            <w:tcBorders>
              <w:top w:val="nil"/>
              <w:left w:val="nil"/>
              <w:bottom w:val="single" w:sz="4" w:space="0" w:color="auto"/>
              <w:right w:val="single" w:sz="4" w:space="0" w:color="auto"/>
            </w:tcBorders>
            <w:shd w:val="clear" w:color="auto" w:fill="auto"/>
            <w:noWrap/>
            <w:vAlign w:val="center"/>
            <w:hideMark/>
          </w:tcPr>
          <w:p w14:paraId="2AA12C5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0,014</w:t>
            </w:r>
          </w:p>
        </w:tc>
        <w:tc>
          <w:tcPr>
            <w:tcW w:w="262" w:type="pct"/>
            <w:tcBorders>
              <w:top w:val="nil"/>
              <w:left w:val="nil"/>
              <w:bottom w:val="single" w:sz="4" w:space="0" w:color="auto"/>
              <w:right w:val="single" w:sz="4" w:space="0" w:color="auto"/>
            </w:tcBorders>
            <w:shd w:val="clear" w:color="auto" w:fill="auto"/>
            <w:noWrap/>
            <w:vAlign w:val="center"/>
            <w:hideMark/>
          </w:tcPr>
          <w:p w14:paraId="042E809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0,014</w:t>
            </w:r>
          </w:p>
        </w:tc>
        <w:tc>
          <w:tcPr>
            <w:tcW w:w="262" w:type="pct"/>
            <w:tcBorders>
              <w:top w:val="nil"/>
              <w:left w:val="nil"/>
              <w:bottom w:val="single" w:sz="4" w:space="0" w:color="auto"/>
              <w:right w:val="single" w:sz="4" w:space="0" w:color="auto"/>
            </w:tcBorders>
            <w:shd w:val="clear" w:color="auto" w:fill="auto"/>
            <w:noWrap/>
            <w:vAlign w:val="center"/>
            <w:hideMark/>
          </w:tcPr>
          <w:p w14:paraId="0707CDD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0,014</w:t>
            </w:r>
          </w:p>
        </w:tc>
      </w:tr>
      <w:tr w:rsidR="00D502D3" w:rsidRPr="00C45523" w14:paraId="2106FDF1"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3D3A0820"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Максимальный часовой расход условного топлива в летний период, т.у.т/ч</w:t>
            </w:r>
          </w:p>
        </w:tc>
        <w:tc>
          <w:tcPr>
            <w:tcW w:w="224" w:type="pct"/>
            <w:tcBorders>
              <w:top w:val="nil"/>
              <w:left w:val="nil"/>
              <w:bottom w:val="single" w:sz="4" w:space="0" w:color="auto"/>
              <w:right w:val="single" w:sz="4" w:space="0" w:color="auto"/>
            </w:tcBorders>
            <w:shd w:val="clear" w:color="auto" w:fill="auto"/>
            <w:noWrap/>
            <w:vAlign w:val="center"/>
            <w:hideMark/>
          </w:tcPr>
          <w:p w14:paraId="7656879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709DA9F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6B8F36D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7037872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1D49EF0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3863374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514D96C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289E62A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5F3A8A8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262" w:type="pct"/>
            <w:tcBorders>
              <w:top w:val="nil"/>
              <w:left w:val="nil"/>
              <w:bottom w:val="single" w:sz="4" w:space="0" w:color="auto"/>
              <w:right w:val="single" w:sz="4" w:space="0" w:color="auto"/>
            </w:tcBorders>
            <w:shd w:val="clear" w:color="auto" w:fill="auto"/>
            <w:noWrap/>
            <w:vAlign w:val="center"/>
            <w:hideMark/>
          </w:tcPr>
          <w:p w14:paraId="63E09D2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262" w:type="pct"/>
            <w:tcBorders>
              <w:top w:val="nil"/>
              <w:left w:val="nil"/>
              <w:bottom w:val="single" w:sz="4" w:space="0" w:color="auto"/>
              <w:right w:val="single" w:sz="4" w:space="0" w:color="auto"/>
            </w:tcBorders>
            <w:shd w:val="clear" w:color="auto" w:fill="auto"/>
            <w:noWrap/>
            <w:vAlign w:val="center"/>
            <w:hideMark/>
          </w:tcPr>
          <w:p w14:paraId="3AF8D72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262" w:type="pct"/>
            <w:tcBorders>
              <w:top w:val="nil"/>
              <w:left w:val="nil"/>
              <w:bottom w:val="single" w:sz="4" w:space="0" w:color="auto"/>
              <w:right w:val="single" w:sz="4" w:space="0" w:color="auto"/>
            </w:tcBorders>
            <w:shd w:val="clear" w:color="auto" w:fill="auto"/>
            <w:noWrap/>
            <w:vAlign w:val="center"/>
            <w:hideMark/>
          </w:tcPr>
          <w:p w14:paraId="7762B6A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r>
      <w:tr w:rsidR="00D502D3" w:rsidRPr="00C45523" w14:paraId="0D171CA6"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2448BA07"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Средняя тепловая нагрузка в самый холодный месяц, Гкал/ч</w:t>
            </w:r>
          </w:p>
        </w:tc>
        <w:tc>
          <w:tcPr>
            <w:tcW w:w="224" w:type="pct"/>
            <w:tcBorders>
              <w:top w:val="nil"/>
              <w:left w:val="nil"/>
              <w:bottom w:val="single" w:sz="4" w:space="0" w:color="auto"/>
              <w:right w:val="single" w:sz="4" w:space="0" w:color="auto"/>
            </w:tcBorders>
            <w:shd w:val="clear" w:color="auto" w:fill="auto"/>
            <w:noWrap/>
            <w:vAlign w:val="center"/>
            <w:hideMark/>
          </w:tcPr>
          <w:p w14:paraId="1515703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727EC75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04B355B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6EECFF6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150F517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07B5E31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67D558B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7EB97E9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2D3AF28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0,12</w:t>
            </w:r>
          </w:p>
        </w:tc>
        <w:tc>
          <w:tcPr>
            <w:tcW w:w="262" w:type="pct"/>
            <w:tcBorders>
              <w:top w:val="nil"/>
              <w:left w:val="nil"/>
              <w:bottom w:val="single" w:sz="4" w:space="0" w:color="auto"/>
              <w:right w:val="single" w:sz="4" w:space="0" w:color="auto"/>
            </w:tcBorders>
            <w:shd w:val="clear" w:color="auto" w:fill="auto"/>
            <w:noWrap/>
            <w:vAlign w:val="center"/>
            <w:hideMark/>
          </w:tcPr>
          <w:p w14:paraId="4975EB7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0,12</w:t>
            </w:r>
          </w:p>
        </w:tc>
        <w:tc>
          <w:tcPr>
            <w:tcW w:w="262" w:type="pct"/>
            <w:tcBorders>
              <w:top w:val="nil"/>
              <w:left w:val="nil"/>
              <w:bottom w:val="single" w:sz="4" w:space="0" w:color="auto"/>
              <w:right w:val="single" w:sz="4" w:space="0" w:color="auto"/>
            </w:tcBorders>
            <w:shd w:val="clear" w:color="auto" w:fill="auto"/>
            <w:noWrap/>
            <w:vAlign w:val="center"/>
            <w:hideMark/>
          </w:tcPr>
          <w:p w14:paraId="4BD6512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0,12</w:t>
            </w:r>
          </w:p>
        </w:tc>
        <w:tc>
          <w:tcPr>
            <w:tcW w:w="262" w:type="pct"/>
            <w:tcBorders>
              <w:top w:val="nil"/>
              <w:left w:val="nil"/>
              <w:bottom w:val="single" w:sz="4" w:space="0" w:color="auto"/>
              <w:right w:val="single" w:sz="4" w:space="0" w:color="auto"/>
            </w:tcBorders>
            <w:shd w:val="clear" w:color="auto" w:fill="auto"/>
            <w:noWrap/>
            <w:vAlign w:val="center"/>
            <w:hideMark/>
          </w:tcPr>
          <w:p w14:paraId="77F5003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0,12</w:t>
            </w:r>
          </w:p>
        </w:tc>
      </w:tr>
      <w:tr w:rsidR="00D502D3" w:rsidRPr="00C45523" w14:paraId="75433865"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4AB2C2C7"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Расход условного топлива в самые холодные сутки, т.у.т./сут</w:t>
            </w:r>
          </w:p>
        </w:tc>
        <w:tc>
          <w:tcPr>
            <w:tcW w:w="224" w:type="pct"/>
            <w:tcBorders>
              <w:top w:val="nil"/>
              <w:left w:val="nil"/>
              <w:bottom w:val="single" w:sz="4" w:space="0" w:color="auto"/>
              <w:right w:val="single" w:sz="4" w:space="0" w:color="auto"/>
            </w:tcBorders>
            <w:shd w:val="clear" w:color="auto" w:fill="auto"/>
            <w:noWrap/>
            <w:vAlign w:val="center"/>
            <w:hideMark/>
          </w:tcPr>
          <w:p w14:paraId="46E7282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2CFC548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6743C29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2D8DFFB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3B98D56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714048F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4A3BA5B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6D52091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7F34AC5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w:t>
            </w:r>
          </w:p>
        </w:tc>
        <w:tc>
          <w:tcPr>
            <w:tcW w:w="262" w:type="pct"/>
            <w:tcBorders>
              <w:top w:val="nil"/>
              <w:left w:val="nil"/>
              <w:bottom w:val="single" w:sz="4" w:space="0" w:color="auto"/>
              <w:right w:val="single" w:sz="4" w:space="0" w:color="auto"/>
            </w:tcBorders>
            <w:shd w:val="clear" w:color="auto" w:fill="auto"/>
            <w:noWrap/>
            <w:vAlign w:val="center"/>
            <w:hideMark/>
          </w:tcPr>
          <w:p w14:paraId="22C4B44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w:t>
            </w:r>
          </w:p>
        </w:tc>
        <w:tc>
          <w:tcPr>
            <w:tcW w:w="262" w:type="pct"/>
            <w:tcBorders>
              <w:top w:val="nil"/>
              <w:left w:val="nil"/>
              <w:bottom w:val="single" w:sz="4" w:space="0" w:color="auto"/>
              <w:right w:val="single" w:sz="4" w:space="0" w:color="auto"/>
            </w:tcBorders>
            <w:shd w:val="clear" w:color="auto" w:fill="auto"/>
            <w:noWrap/>
            <w:vAlign w:val="center"/>
            <w:hideMark/>
          </w:tcPr>
          <w:p w14:paraId="6F4457C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w:t>
            </w:r>
          </w:p>
        </w:tc>
        <w:tc>
          <w:tcPr>
            <w:tcW w:w="262" w:type="pct"/>
            <w:tcBorders>
              <w:top w:val="nil"/>
              <w:left w:val="nil"/>
              <w:bottom w:val="single" w:sz="4" w:space="0" w:color="auto"/>
              <w:right w:val="single" w:sz="4" w:space="0" w:color="auto"/>
            </w:tcBorders>
            <w:shd w:val="clear" w:color="auto" w:fill="auto"/>
            <w:noWrap/>
            <w:vAlign w:val="center"/>
            <w:hideMark/>
          </w:tcPr>
          <w:p w14:paraId="2BE7C37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w:t>
            </w:r>
          </w:p>
        </w:tc>
      </w:tr>
      <w:tr w:rsidR="00D502D3" w:rsidRPr="00C45523" w14:paraId="052BA669"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2ED77E6B"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Расход угля в самые холодные сутки, т.н.т/сут</w:t>
            </w:r>
          </w:p>
        </w:tc>
        <w:tc>
          <w:tcPr>
            <w:tcW w:w="224" w:type="pct"/>
            <w:tcBorders>
              <w:top w:val="nil"/>
              <w:left w:val="nil"/>
              <w:bottom w:val="single" w:sz="4" w:space="0" w:color="auto"/>
              <w:right w:val="single" w:sz="4" w:space="0" w:color="auto"/>
            </w:tcBorders>
            <w:shd w:val="clear" w:color="auto" w:fill="auto"/>
            <w:noWrap/>
            <w:vAlign w:val="center"/>
            <w:hideMark/>
          </w:tcPr>
          <w:p w14:paraId="1C198EF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1B8D4C4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16B4176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15F1F16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7DC6DE5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514CE5A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0E142D0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3710908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1185783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0,8</w:t>
            </w:r>
          </w:p>
        </w:tc>
        <w:tc>
          <w:tcPr>
            <w:tcW w:w="262" w:type="pct"/>
            <w:tcBorders>
              <w:top w:val="nil"/>
              <w:left w:val="nil"/>
              <w:bottom w:val="single" w:sz="4" w:space="0" w:color="auto"/>
              <w:right w:val="single" w:sz="4" w:space="0" w:color="auto"/>
            </w:tcBorders>
            <w:shd w:val="clear" w:color="auto" w:fill="auto"/>
            <w:noWrap/>
            <w:vAlign w:val="center"/>
            <w:hideMark/>
          </w:tcPr>
          <w:p w14:paraId="4861A26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0,8</w:t>
            </w:r>
          </w:p>
        </w:tc>
        <w:tc>
          <w:tcPr>
            <w:tcW w:w="262" w:type="pct"/>
            <w:tcBorders>
              <w:top w:val="nil"/>
              <w:left w:val="nil"/>
              <w:bottom w:val="single" w:sz="4" w:space="0" w:color="auto"/>
              <w:right w:val="single" w:sz="4" w:space="0" w:color="auto"/>
            </w:tcBorders>
            <w:shd w:val="clear" w:color="auto" w:fill="auto"/>
            <w:noWrap/>
            <w:vAlign w:val="center"/>
            <w:hideMark/>
          </w:tcPr>
          <w:p w14:paraId="64A0541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0,8</w:t>
            </w:r>
          </w:p>
        </w:tc>
        <w:tc>
          <w:tcPr>
            <w:tcW w:w="262" w:type="pct"/>
            <w:tcBorders>
              <w:top w:val="nil"/>
              <w:left w:val="nil"/>
              <w:bottom w:val="single" w:sz="4" w:space="0" w:color="auto"/>
              <w:right w:val="single" w:sz="4" w:space="0" w:color="auto"/>
            </w:tcBorders>
            <w:shd w:val="clear" w:color="auto" w:fill="auto"/>
            <w:noWrap/>
            <w:vAlign w:val="center"/>
            <w:hideMark/>
          </w:tcPr>
          <w:p w14:paraId="75C7985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0,8</w:t>
            </w:r>
          </w:p>
        </w:tc>
      </w:tr>
      <w:tr w:rsidR="00D502D3" w:rsidRPr="00C45523" w14:paraId="5CE59D20"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769BC02A"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Нормативный неснижаемый запас угля, т.н.т.</w:t>
            </w:r>
          </w:p>
        </w:tc>
        <w:tc>
          <w:tcPr>
            <w:tcW w:w="224" w:type="pct"/>
            <w:tcBorders>
              <w:top w:val="nil"/>
              <w:left w:val="nil"/>
              <w:bottom w:val="single" w:sz="4" w:space="0" w:color="auto"/>
              <w:right w:val="single" w:sz="4" w:space="0" w:color="auto"/>
            </w:tcBorders>
            <w:shd w:val="clear" w:color="auto" w:fill="auto"/>
            <w:noWrap/>
            <w:vAlign w:val="center"/>
            <w:hideMark/>
          </w:tcPr>
          <w:p w14:paraId="50280A0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2B15E1F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018BCE9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6B81B10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6972280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5B764D9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648A6FE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2DF465B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13EEBAB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w:t>
            </w:r>
          </w:p>
        </w:tc>
        <w:tc>
          <w:tcPr>
            <w:tcW w:w="262" w:type="pct"/>
            <w:tcBorders>
              <w:top w:val="nil"/>
              <w:left w:val="nil"/>
              <w:bottom w:val="single" w:sz="4" w:space="0" w:color="auto"/>
              <w:right w:val="single" w:sz="4" w:space="0" w:color="auto"/>
            </w:tcBorders>
            <w:shd w:val="clear" w:color="auto" w:fill="auto"/>
            <w:noWrap/>
            <w:vAlign w:val="center"/>
            <w:hideMark/>
          </w:tcPr>
          <w:p w14:paraId="487D5F1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w:t>
            </w:r>
          </w:p>
        </w:tc>
        <w:tc>
          <w:tcPr>
            <w:tcW w:w="262" w:type="pct"/>
            <w:tcBorders>
              <w:top w:val="nil"/>
              <w:left w:val="nil"/>
              <w:bottom w:val="single" w:sz="4" w:space="0" w:color="auto"/>
              <w:right w:val="single" w:sz="4" w:space="0" w:color="auto"/>
            </w:tcBorders>
            <w:shd w:val="clear" w:color="auto" w:fill="auto"/>
            <w:noWrap/>
            <w:vAlign w:val="center"/>
            <w:hideMark/>
          </w:tcPr>
          <w:p w14:paraId="0CB5A4B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w:t>
            </w:r>
          </w:p>
        </w:tc>
        <w:tc>
          <w:tcPr>
            <w:tcW w:w="262" w:type="pct"/>
            <w:tcBorders>
              <w:top w:val="nil"/>
              <w:left w:val="nil"/>
              <w:bottom w:val="single" w:sz="4" w:space="0" w:color="auto"/>
              <w:right w:val="single" w:sz="4" w:space="0" w:color="auto"/>
            </w:tcBorders>
            <w:shd w:val="clear" w:color="auto" w:fill="auto"/>
            <w:noWrap/>
            <w:vAlign w:val="center"/>
            <w:hideMark/>
          </w:tcPr>
          <w:p w14:paraId="2F7CAC2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w:t>
            </w:r>
          </w:p>
        </w:tc>
      </w:tr>
      <w:tr w:rsidR="00D502D3" w:rsidRPr="00C45523" w14:paraId="15057952"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6FC9B49B"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Нормативный эксплуатационный запас угля, т.н.т.</w:t>
            </w:r>
          </w:p>
        </w:tc>
        <w:tc>
          <w:tcPr>
            <w:tcW w:w="224" w:type="pct"/>
            <w:tcBorders>
              <w:top w:val="nil"/>
              <w:left w:val="nil"/>
              <w:bottom w:val="single" w:sz="4" w:space="0" w:color="auto"/>
              <w:right w:val="single" w:sz="4" w:space="0" w:color="auto"/>
            </w:tcBorders>
            <w:shd w:val="clear" w:color="auto" w:fill="auto"/>
            <w:noWrap/>
            <w:vAlign w:val="center"/>
            <w:hideMark/>
          </w:tcPr>
          <w:p w14:paraId="2822924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51534E5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03F14C8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5B129B1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73D54B7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58BE4E8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17D799F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4539608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453A15A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38</w:t>
            </w:r>
          </w:p>
        </w:tc>
        <w:tc>
          <w:tcPr>
            <w:tcW w:w="262" w:type="pct"/>
            <w:tcBorders>
              <w:top w:val="nil"/>
              <w:left w:val="nil"/>
              <w:bottom w:val="single" w:sz="4" w:space="0" w:color="auto"/>
              <w:right w:val="single" w:sz="4" w:space="0" w:color="auto"/>
            </w:tcBorders>
            <w:shd w:val="clear" w:color="auto" w:fill="auto"/>
            <w:noWrap/>
            <w:vAlign w:val="center"/>
            <w:hideMark/>
          </w:tcPr>
          <w:p w14:paraId="605DA15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38</w:t>
            </w:r>
          </w:p>
        </w:tc>
        <w:tc>
          <w:tcPr>
            <w:tcW w:w="262" w:type="pct"/>
            <w:tcBorders>
              <w:top w:val="nil"/>
              <w:left w:val="nil"/>
              <w:bottom w:val="single" w:sz="4" w:space="0" w:color="auto"/>
              <w:right w:val="single" w:sz="4" w:space="0" w:color="auto"/>
            </w:tcBorders>
            <w:shd w:val="clear" w:color="auto" w:fill="auto"/>
            <w:noWrap/>
            <w:vAlign w:val="center"/>
            <w:hideMark/>
          </w:tcPr>
          <w:p w14:paraId="0303D2F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38</w:t>
            </w:r>
          </w:p>
        </w:tc>
        <w:tc>
          <w:tcPr>
            <w:tcW w:w="262" w:type="pct"/>
            <w:tcBorders>
              <w:top w:val="nil"/>
              <w:left w:val="nil"/>
              <w:bottom w:val="single" w:sz="4" w:space="0" w:color="auto"/>
              <w:right w:val="single" w:sz="4" w:space="0" w:color="auto"/>
            </w:tcBorders>
            <w:shd w:val="clear" w:color="auto" w:fill="auto"/>
            <w:noWrap/>
            <w:vAlign w:val="center"/>
            <w:hideMark/>
          </w:tcPr>
          <w:p w14:paraId="44C0017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38</w:t>
            </w:r>
          </w:p>
        </w:tc>
      </w:tr>
      <w:tr w:rsidR="00D502D3" w:rsidRPr="00C45523" w14:paraId="29B7E7EB"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0E0BFAA9"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Тепловая нагрузка в аварийном режиме на коллекторах СП 124.13330.2012, Гкал/ч</w:t>
            </w:r>
          </w:p>
        </w:tc>
        <w:tc>
          <w:tcPr>
            <w:tcW w:w="224" w:type="pct"/>
            <w:tcBorders>
              <w:top w:val="nil"/>
              <w:left w:val="nil"/>
              <w:bottom w:val="single" w:sz="4" w:space="0" w:color="auto"/>
              <w:right w:val="single" w:sz="4" w:space="0" w:color="auto"/>
            </w:tcBorders>
            <w:shd w:val="clear" w:color="auto" w:fill="auto"/>
            <w:noWrap/>
            <w:vAlign w:val="center"/>
            <w:hideMark/>
          </w:tcPr>
          <w:p w14:paraId="7C9BDDE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029C4C0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411D2DB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176F8D6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2D90F46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2CFBCAB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529B842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332A7BB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7FD87B8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0,11</w:t>
            </w:r>
          </w:p>
        </w:tc>
        <w:tc>
          <w:tcPr>
            <w:tcW w:w="262" w:type="pct"/>
            <w:tcBorders>
              <w:top w:val="nil"/>
              <w:left w:val="nil"/>
              <w:bottom w:val="single" w:sz="4" w:space="0" w:color="auto"/>
              <w:right w:val="single" w:sz="4" w:space="0" w:color="auto"/>
            </w:tcBorders>
            <w:shd w:val="clear" w:color="auto" w:fill="auto"/>
            <w:noWrap/>
            <w:vAlign w:val="center"/>
            <w:hideMark/>
          </w:tcPr>
          <w:p w14:paraId="2F090E9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0,11</w:t>
            </w:r>
          </w:p>
        </w:tc>
        <w:tc>
          <w:tcPr>
            <w:tcW w:w="262" w:type="pct"/>
            <w:tcBorders>
              <w:top w:val="nil"/>
              <w:left w:val="nil"/>
              <w:bottom w:val="single" w:sz="4" w:space="0" w:color="auto"/>
              <w:right w:val="single" w:sz="4" w:space="0" w:color="auto"/>
            </w:tcBorders>
            <w:shd w:val="clear" w:color="auto" w:fill="auto"/>
            <w:noWrap/>
            <w:vAlign w:val="center"/>
            <w:hideMark/>
          </w:tcPr>
          <w:p w14:paraId="09828C0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0,11</w:t>
            </w:r>
          </w:p>
        </w:tc>
        <w:tc>
          <w:tcPr>
            <w:tcW w:w="262" w:type="pct"/>
            <w:tcBorders>
              <w:top w:val="nil"/>
              <w:left w:val="nil"/>
              <w:bottom w:val="single" w:sz="4" w:space="0" w:color="auto"/>
              <w:right w:val="single" w:sz="4" w:space="0" w:color="auto"/>
            </w:tcBorders>
            <w:shd w:val="clear" w:color="auto" w:fill="auto"/>
            <w:noWrap/>
            <w:vAlign w:val="center"/>
            <w:hideMark/>
          </w:tcPr>
          <w:p w14:paraId="7041DC9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0,11</w:t>
            </w:r>
          </w:p>
        </w:tc>
      </w:tr>
      <w:tr w:rsidR="00D502D3" w:rsidRPr="00C45523" w14:paraId="073C9F58"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DAEEF3"/>
            <w:noWrap/>
            <w:vAlign w:val="center"/>
            <w:hideMark/>
          </w:tcPr>
          <w:p w14:paraId="0F48E73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Котельная мощностью 0,3 Гкал/ч для д/сада (с. Банное)</w:t>
            </w:r>
          </w:p>
        </w:tc>
        <w:tc>
          <w:tcPr>
            <w:tcW w:w="224" w:type="pct"/>
            <w:tcBorders>
              <w:top w:val="nil"/>
              <w:left w:val="nil"/>
              <w:bottom w:val="single" w:sz="4" w:space="0" w:color="auto"/>
              <w:right w:val="single" w:sz="4" w:space="0" w:color="auto"/>
            </w:tcBorders>
            <w:shd w:val="clear" w:color="auto" w:fill="DAEEF3"/>
            <w:noWrap/>
            <w:vAlign w:val="center"/>
            <w:hideMark/>
          </w:tcPr>
          <w:p w14:paraId="7ADB997F" w14:textId="77777777"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2021</w:t>
            </w:r>
          </w:p>
        </w:tc>
        <w:tc>
          <w:tcPr>
            <w:tcW w:w="224" w:type="pct"/>
            <w:tcBorders>
              <w:top w:val="nil"/>
              <w:left w:val="nil"/>
              <w:bottom w:val="single" w:sz="4" w:space="0" w:color="auto"/>
              <w:right w:val="single" w:sz="4" w:space="0" w:color="auto"/>
            </w:tcBorders>
            <w:shd w:val="clear" w:color="auto" w:fill="DAEEF3"/>
            <w:noWrap/>
            <w:vAlign w:val="center"/>
            <w:hideMark/>
          </w:tcPr>
          <w:p w14:paraId="559C9FE3" w14:textId="77777777"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2022</w:t>
            </w:r>
          </w:p>
        </w:tc>
        <w:tc>
          <w:tcPr>
            <w:tcW w:w="224" w:type="pct"/>
            <w:tcBorders>
              <w:top w:val="nil"/>
              <w:left w:val="nil"/>
              <w:bottom w:val="single" w:sz="4" w:space="0" w:color="auto"/>
              <w:right w:val="single" w:sz="4" w:space="0" w:color="auto"/>
            </w:tcBorders>
            <w:shd w:val="clear" w:color="auto" w:fill="DAEEF3"/>
            <w:noWrap/>
            <w:vAlign w:val="center"/>
            <w:hideMark/>
          </w:tcPr>
          <w:p w14:paraId="74AE9FF4" w14:textId="77777777"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2023</w:t>
            </w:r>
          </w:p>
        </w:tc>
        <w:tc>
          <w:tcPr>
            <w:tcW w:w="224" w:type="pct"/>
            <w:tcBorders>
              <w:top w:val="nil"/>
              <w:left w:val="nil"/>
              <w:bottom w:val="single" w:sz="4" w:space="0" w:color="auto"/>
              <w:right w:val="single" w:sz="4" w:space="0" w:color="auto"/>
            </w:tcBorders>
            <w:shd w:val="clear" w:color="auto" w:fill="DAEEF3"/>
            <w:noWrap/>
            <w:vAlign w:val="center"/>
            <w:hideMark/>
          </w:tcPr>
          <w:p w14:paraId="6A3B4155" w14:textId="77777777"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2024</w:t>
            </w:r>
          </w:p>
        </w:tc>
        <w:tc>
          <w:tcPr>
            <w:tcW w:w="262" w:type="pct"/>
            <w:tcBorders>
              <w:top w:val="nil"/>
              <w:left w:val="nil"/>
              <w:bottom w:val="single" w:sz="4" w:space="0" w:color="auto"/>
              <w:right w:val="single" w:sz="4" w:space="0" w:color="auto"/>
            </w:tcBorders>
            <w:shd w:val="clear" w:color="auto" w:fill="DAEEF3"/>
            <w:noWrap/>
            <w:vAlign w:val="center"/>
            <w:hideMark/>
          </w:tcPr>
          <w:p w14:paraId="7E465715" w14:textId="77777777"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2025</w:t>
            </w:r>
          </w:p>
        </w:tc>
        <w:tc>
          <w:tcPr>
            <w:tcW w:w="262" w:type="pct"/>
            <w:tcBorders>
              <w:top w:val="nil"/>
              <w:left w:val="nil"/>
              <w:bottom w:val="single" w:sz="4" w:space="0" w:color="auto"/>
              <w:right w:val="single" w:sz="4" w:space="0" w:color="auto"/>
            </w:tcBorders>
            <w:shd w:val="clear" w:color="auto" w:fill="DAEEF3"/>
            <w:noWrap/>
            <w:vAlign w:val="center"/>
            <w:hideMark/>
          </w:tcPr>
          <w:p w14:paraId="6B87AE79" w14:textId="77777777"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2026</w:t>
            </w:r>
          </w:p>
        </w:tc>
        <w:tc>
          <w:tcPr>
            <w:tcW w:w="262" w:type="pct"/>
            <w:tcBorders>
              <w:top w:val="nil"/>
              <w:left w:val="nil"/>
              <w:bottom w:val="single" w:sz="4" w:space="0" w:color="auto"/>
              <w:right w:val="single" w:sz="4" w:space="0" w:color="auto"/>
            </w:tcBorders>
            <w:shd w:val="clear" w:color="auto" w:fill="DAEEF3"/>
            <w:noWrap/>
            <w:vAlign w:val="center"/>
            <w:hideMark/>
          </w:tcPr>
          <w:p w14:paraId="4F3D3CE3" w14:textId="77777777"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2027</w:t>
            </w:r>
          </w:p>
        </w:tc>
        <w:tc>
          <w:tcPr>
            <w:tcW w:w="262" w:type="pct"/>
            <w:tcBorders>
              <w:top w:val="nil"/>
              <w:left w:val="nil"/>
              <w:bottom w:val="single" w:sz="4" w:space="0" w:color="auto"/>
              <w:right w:val="single" w:sz="4" w:space="0" w:color="auto"/>
            </w:tcBorders>
            <w:shd w:val="clear" w:color="auto" w:fill="DAEEF3"/>
            <w:noWrap/>
            <w:vAlign w:val="center"/>
            <w:hideMark/>
          </w:tcPr>
          <w:p w14:paraId="7B559DB6" w14:textId="77777777"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2028</w:t>
            </w:r>
          </w:p>
        </w:tc>
        <w:tc>
          <w:tcPr>
            <w:tcW w:w="262" w:type="pct"/>
            <w:tcBorders>
              <w:top w:val="nil"/>
              <w:left w:val="nil"/>
              <w:bottom w:val="single" w:sz="4" w:space="0" w:color="auto"/>
              <w:right w:val="single" w:sz="4" w:space="0" w:color="auto"/>
            </w:tcBorders>
            <w:shd w:val="clear" w:color="auto" w:fill="DAEEF3"/>
            <w:noWrap/>
            <w:vAlign w:val="center"/>
            <w:hideMark/>
          </w:tcPr>
          <w:p w14:paraId="1E9059BD" w14:textId="77777777"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2029</w:t>
            </w:r>
          </w:p>
        </w:tc>
        <w:tc>
          <w:tcPr>
            <w:tcW w:w="262" w:type="pct"/>
            <w:tcBorders>
              <w:top w:val="nil"/>
              <w:left w:val="nil"/>
              <w:bottom w:val="single" w:sz="4" w:space="0" w:color="auto"/>
              <w:right w:val="single" w:sz="4" w:space="0" w:color="auto"/>
            </w:tcBorders>
            <w:shd w:val="clear" w:color="auto" w:fill="DAEEF3"/>
            <w:noWrap/>
            <w:vAlign w:val="center"/>
            <w:hideMark/>
          </w:tcPr>
          <w:p w14:paraId="22CF5CA3" w14:textId="77777777"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2030</w:t>
            </w:r>
          </w:p>
        </w:tc>
        <w:tc>
          <w:tcPr>
            <w:tcW w:w="262" w:type="pct"/>
            <w:tcBorders>
              <w:top w:val="nil"/>
              <w:left w:val="nil"/>
              <w:bottom w:val="single" w:sz="4" w:space="0" w:color="auto"/>
              <w:right w:val="single" w:sz="4" w:space="0" w:color="auto"/>
            </w:tcBorders>
            <w:shd w:val="clear" w:color="auto" w:fill="DAEEF3"/>
            <w:noWrap/>
            <w:vAlign w:val="center"/>
            <w:hideMark/>
          </w:tcPr>
          <w:p w14:paraId="08219CCE" w14:textId="77777777"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2031</w:t>
            </w:r>
          </w:p>
        </w:tc>
        <w:tc>
          <w:tcPr>
            <w:tcW w:w="262" w:type="pct"/>
            <w:tcBorders>
              <w:top w:val="nil"/>
              <w:left w:val="nil"/>
              <w:bottom w:val="single" w:sz="4" w:space="0" w:color="auto"/>
              <w:right w:val="single" w:sz="4" w:space="0" w:color="auto"/>
            </w:tcBorders>
            <w:shd w:val="clear" w:color="auto" w:fill="DAEEF3"/>
            <w:noWrap/>
            <w:vAlign w:val="center"/>
            <w:hideMark/>
          </w:tcPr>
          <w:p w14:paraId="0C89382C" w14:textId="77777777"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2032</w:t>
            </w:r>
          </w:p>
        </w:tc>
      </w:tr>
      <w:tr w:rsidR="00D502D3" w:rsidRPr="00C45523" w14:paraId="414C70EA" w14:textId="77777777" w:rsidTr="00D502D3">
        <w:trPr>
          <w:trHeight w:val="227"/>
        </w:trPr>
        <w:tc>
          <w:tcPr>
            <w:tcW w:w="20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B99EA7"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Установленная тепловая мощность, Гкал/ч</w:t>
            </w:r>
          </w:p>
        </w:tc>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08428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ED61C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CBF6B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C5916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67964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FCD95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29C2C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21472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B338E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9A9CF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842ED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05745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r>
      <w:tr w:rsidR="00D502D3" w:rsidRPr="00C45523" w14:paraId="53C8A2AF" w14:textId="77777777" w:rsidTr="00D502D3">
        <w:trPr>
          <w:trHeight w:val="227"/>
        </w:trPr>
        <w:tc>
          <w:tcPr>
            <w:tcW w:w="20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9495E7"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Располагаемая тепловая мощность, Гкал/ч</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14:paraId="5B47910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14:paraId="6394097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14:paraId="413C1C7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14:paraId="3A1C828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14:paraId="72C76C1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14:paraId="6789ED3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14:paraId="315F435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14:paraId="2EA7E01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14:paraId="794D7B2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14:paraId="2C7A26A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14:paraId="6529202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14:paraId="75C2F89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r>
      <w:tr w:rsidR="00D502D3" w:rsidRPr="00C45523" w14:paraId="74B4EE55"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5315F2F5"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Среднегодовые собственные и хозяйственные нужды, Гкал/ч</w:t>
            </w:r>
          </w:p>
        </w:tc>
        <w:tc>
          <w:tcPr>
            <w:tcW w:w="224" w:type="pct"/>
            <w:tcBorders>
              <w:top w:val="nil"/>
              <w:left w:val="nil"/>
              <w:bottom w:val="single" w:sz="4" w:space="0" w:color="auto"/>
              <w:right w:val="single" w:sz="4" w:space="0" w:color="auto"/>
            </w:tcBorders>
            <w:shd w:val="clear" w:color="auto" w:fill="auto"/>
            <w:noWrap/>
            <w:vAlign w:val="center"/>
            <w:hideMark/>
          </w:tcPr>
          <w:p w14:paraId="0C16839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56C3D30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3182DDA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047F098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189DEF3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7DEEE30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5088596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19DAF14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7F670C5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0,006</w:t>
            </w:r>
          </w:p>
        </w:tc>
        <w:tc>
          <w:tcPr>
            <w:tcW w:w="262" w:type="pct"/>
            <w:tcBorders>
              <w:top w:val="nil"/>
              <w:left w:val="nil"/>
              <w:bottom w:val="single" w:sz="4" w:space="0" w:color="auto"/>
              <w:right w:val="single" w:sz="4" w:space="0" w:color="auto"/>
            </w:tcBorders>
            <w:shd w:val="clear" w:color="auto" w:fill="auto"/>
            <w:noWrap/>
            <w:vAlign w:val="center"/>
            <w:hideMark/>
          </w:tcPr>
          <w:p w14:paraId="2F51D78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0,025</w:t>
            </w:r>
          </w:p>
        </w:tc>
        <w:tc>
          <w:tcPr>
            <w:tcW w:w="262" w:type="pct"/>
            <w:tcBorders>
              <w:top w:val="nil"/>
              <w:left w:val="nil"/>
              <w:bottom w:val="single" w:sz="4" w:space="0" w:color="auto"/>
              <w:right w:val="single" w:sz="4" w:space="0" w:color="auto"/>
            </w:tcBorders>
            <w:shd w:val="clear" w:color="auto" w:fill="auto"/>
            <w:noWrap/>
            <w:vAlign w:val="center"/>
            <w:hideMark/>
          </w:tcPr>
          <w:p w14:paraId="71C703A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0,015</w:t>
            </w:r>
          </w:p>
        </w:tc>
        <w:tc>
          <w:tcPr>
            <w:tcW w:w="262" w:type="pct"/>
            <w:tcBorders>
              <w:top w:val="nil"/>
              <w:left w:val="nil"/>
              <w:bottom w:val="single" w:sz="4" w:space="0" w:color="auto"/>
              <w:right w:val="single" w:sz="4" w:space="0" w:color="auto"/>
            </w:tcBorders>
            <w:shd w:val="clear" w:color="auto" w:fill="auto"/>
            <w:noWrap/>
            <w:vAlign w:val="center"/>
            <w:hideMark/>
          </w:tcPr>
          <w:p w14:paraId="7AE3154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0,025</w:t>
            </w:r>
          </w:p>
        </w:tc>
      </w:tr>
      <w:tr w:rsidR="00D502D3" w:rsidRPr="00C45523" w14:paraId="4F8AED88"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5C28181B"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Средневзвешенный срок службы, лет</w:t>
            </w:r>
          </w:p>
        </w:tc>
        <w:tc>
          <w:tcPr>
            <w:tcW w:w="224" w:type="pct"/>
            <w:tcBorders>
              <w:top w:val="nil"/>
              <w:left w:val="nil"/>
              <w:bottom w:val="single" w:sz="4" w:space="0" w:color="auto"/>
              <w:right w:val="single" w:sz="4" w:space="0" w:color="auto"/>
            </w:tcBorders>
            <w:shd w:val="clear" w:color="auto" w:fill="auto"/>
            <w:noWrap/>
            <w:vAlign w:val="center"/>
            <w:hideMark/>
          </w:tcPr>
          <w:p w14:paraId="0931ACF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51C4209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6C2343E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1FF0E93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782F6C7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4E62209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25896D1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242BE21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428CEC5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w:t>
            </w:r>
          </w:p>
        </w:tc>
        <w:tc>
          <w:tcPr>
            <w:tcW w:w="262" w:type="pct"/>
            <w:tcBorders>
              <w:top w:val="nil"/>
              <w:left w:val="nil"/>
              <w:bottom w:val="single" w:sz="4" w:space="0" w:color="auto"/>
              <w:right w:val="single" w:sz="4" w:space="0" w:color="auto"/>
            </w:tcBorders>
            <w:shd w:val="clear" w:color="auto" w:fill="auto"/>
            <w:noWrap/>
            <w:vAlign w:val="center"/>
            <w:hideMark/>
          </w:tcPr>
          <w:p w14:paraId="3354701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w:t>
            </w:r>
          </w:p>
        </w:tc>
        <w:tc>
          <w:tcPr>
            <w:tcW w:w="262" w:type="pct"/>
            <w:tcBorders>
              <w:top w:val="nil"/>
              <w:left w:val="nil"/>
              <w:bottom w:val="single" w:sz="4" w:space="0" w:color="auto"/>
              <w:right w:val="single" w:sz="4" w:space="0" w:color="auto"/>
            </w:tcBorders>
            <w:shd w:val="clear" w:color="auto" w:fill="auto"/>
            <w:noWrap/>
            <w:vAlign w:val="center"/>
            <w:hideMark/>
          </w:tcPr>
          <w:p w14:paraId="495E21E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w:t>
            </w:r>
          </w:p>
        </w:tc>
        <w:tc>
          <w:tcPr>
            <w:tcW w:w="262" w:type="pct"/>
            <w:tcBorders>
              <w:top w:val="nil"/>
              <w:left w:val="nil"/>
              <w:bottom w:val="single" w:sz="4" w:space="0" w:color="auto"/>
              <w:right w:val="single" w:sz="4" w:space="0" w:color="auto"/>
            </w:tcBorders>
            <w:shd w:val="clear" w:color="auto" w:fill="auto"/>
            <w:noWrap/>
            <w:vAlign w:val="center"/>
            <w:hideMark/>
          </w:tcPr>
          <w:p w14:paraId="3B47E0E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w:t>
            </w:r>
          </w:p>
        </w:tc>
      </w:tr>
      <w:tr w:rsidR="00D502D3" w:rsidRPr="00C45523" w14:paraId="100CC2C5"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1FC7536C"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Выработка тепловой энергии, Гкал</w:t>
            </w:r>
          </w:p>
        </w:tc>
        <w:tc>
          <w:tcPr>
            <w:tcW w:w="224" w:type="pct"/>
            <w:tcBorders>
              <w:top w:val="nil"/>
              <w:left w:val="nil"/>
              <w:bottom w:val="single" w:sz="4" w:space="0" w:color="auto"/>
              <w:right w:val="single" w:sz="4" w:space="0" w:color="auto"/>
            </w:tcBorders>
            <w:shd w:val="clear" w:color="auto" w:fill="auto"/>
            <w:noWrap/>
            <w:vAlign w:val="center"/>
            <w:hideMark/>
          </w:tcPr>
          <w:p w14:paraId="3CD827F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4B82A88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6E88A69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0B6C2E1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5030575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699430B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751D196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7865084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56FB163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457,6</w:t>
            </w:r>
          </w:p>
        </w:tc>
        <w:tc>
          <w:tcPr>
            <w:tcW w:w="262" w:type="pct"/>
            <w:tcBorders>
              <w:top w:val="nil"/>
              <w:left w:val="nil"/>
              <w:bottom w:val="single" w:sz="4" w:space="0" w:color="auto"/>
              <w:right w:val="single" w:sz="4" w:space="0" w:color="auto"/>
            </w:tcBorders>
            <w:shd w:val="clear" w:color="auto" w:fill="auto"/>
            <w:noWrap/>
            <w:vAlign w:val="center"/>
            <w:hideMark/>
          </w:tcPr>
          <w:p w14:paraId="798FD2A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579,9</w:t>
            </w:r>
          </w:p>
        </w:tc>
        <w:tc>
          <w:tcPr>
            <w:tcW w:w="262" w:type="pct"/>
            <w:tcBorders>
              <w:top w:val="nil"/>
              <w:left w:val="nil"/>
              <w:bottom w:val="single" w:sz="4" w:space="0" w:color="auto"/>
              <w:right w:val="single" w:sz="4" w:space="0" w:color="auto"/>
            </w:tcBorders>
            <w:shd w:val="clear" w:color="auto" w:fill="auto"/>
            <w:noWrap/>
            <w:vAlign w:val="center"/>
            <w:hideMark/>
          </w:tcPr>
          <w:p w14:paraId="1D925ED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517,7</w:t>
            </w:r>
          </w:p>
        </w:tc>
        <w:tc>
          <w:tcPr>
            <w:tcW w:w="262" w:type="pct"/>
            <w:tcBorders>
              <w:top w:val="nil"/>
              <w:left w:val="nil"/>
              <w:bottom w:val="single" w:sz="4" w:space="0" w:color="auto"/>
              <w:right w:val="single" w:sz="4" w:space="0" w:color="auto"/>
            </w:tcBorders>
            <w:shd w:val="clear" w:color="auto" w:fill="auto"/>
            <w:noWrap/>
            <w:vAlign w:val="center"/>
            <w:hideMark/>
          </w:tcPr>
          <w:p w14:paraId="134D1AE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579,9</w:t>
            </w:r>
          </w:p>
        </w:tc>
      </w:tr>
      <w:tr w:rsidR="00D502D3" w:rsidRPr="00C45523" w14:paraId="0CAE41A1"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5498A64E"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Собственные нужды тепловой энергии, Гкал</w:t>
            </w:r>
          </w:p>
        </w:tc>
        <w:tc>
          <w:tcPr>
            <w:tcW w:w="224" w:type="pct"/>
            <w:tcBorders>
              <w:top w:val="nil"/>
              <w:left w:val="nil"/>
              <w:bottom w:val="single" w:sz="4" w:space="0" w:color="auto"/>
              <w:right w:val="single" w:sz="4" w:space="0" w:color="auto"/>
            </w:tcBorders>
            <w:shd w:val="clear" w:color="auto" w:fill="auto"/>
            <w:noWrap/>
            <w:vAlign w:val="center"/>
            <w:hideMark/>
          </w:tcPr>
          <w:p w14:paraId="7F30D4A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0F5AEE1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2E6D106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291BC2D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290DC5F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10712A4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606F44B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27AD4F9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3ED4406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36,3</w:t>
            </w:r>
          </w:p>
        </w:tc>
        <w:tc>
          <w:tcPr>
            <w:tcW w:w="262" w:type="pct"/>
            <w:tcBorders>
              <w:top w:val="nil"/>
              <w:left w:val="nil"/>
              <w:bottom w:val="single" w:sz="4" w:space="0" w:color="auto"/>
              <w:right w:val="single" w:sz="4" w:space="0" w:color="auto"/>
            </w:tcBorders>
            <w:shd w:val="clear" w:color="auto" w:fill="auto"/>
            <w:noWrap/>
            <w:vAlign w:val="center"/>
            <w:hideMark/>
          </w:tcPr>
          <w:p w14:paraId="6FB6BD3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152,5</w:t>
            </w:r>
          </w:p>
        </w:tc>
        <w:tc>
          <w:tcPr>
            <w:tcW w:w="262" w:type="pct"/>
            <w:tcBorders>
              <w:top w:val="nil"/>
              <w:left w:val="nil"/>
              <w:bottom w:val="single" w:sz="4" w:space="0" w:color="auto"/>
              <w:right w:val="single" w:sz="4" w:space="0" w:color="auto"/>
            </w:tcBorders>
            <w:shd w:val="clear" w:color="auto" w:fill="auto"/>
            <w:noWrap/>
            <w:vAlign w:val="center"/>
            <w:hideMark/>
          </w:tcPr>
          <w:p w14:paraId="50863AC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93,4</w:t>
            </w:r>
          </w:p>
        </w:tc>
        <w:tc>
          <w:tcPr>
            <w:tcW w:w="262" w:type="pct"/>
            <w:tcBorders>
              <w:top w:val="nil"/>
              <w:left w:val="nil"/>
              <w:bottom w:val="single" w:sz="4" w:space="0" w:color="auto"/>
              <w:right w:val="single" w:sz="4" w:space="0" w:color="auto"/>
            </w:tcBorders>
            <w:shd w:val="clear" w:color="auto" w:fill="auto"/>
            <w:noWrap/>
            <w:vAlign w:val="center"/>
            <w:hideMark/>
          </w:tcPr>
          <w:p w14:paraId="488AB77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152,5</w:t>
            </w:r>
          </w:p>
        </w:tc>
      </w:tr>
      <w:tr w:rsidR="00D502D3" w:rsidRPr="00C45523" w14:paraId="02CEC7F9"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141883B3"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Отпуск тепловой энергии с коллекторов, Гкал</w:t>
            </w:r>
          </w:p>
        </w:tc>
        <w:tc>
          <w:tcPr>
            <w:tcW w:w="224" w:type="pct"/>
            <w:tcBorders>
              <w:top w:val="nil"/>
              <w:left w:val="nil"/>
              <w:bottom w:val="single" w:sz="4" w:space="0" w:color="auto"/>
              <w:right w:val="single" w:sz="4" w:space="0" w:color="auto"/>
            </w:tcBorders>
            <w:shd w:val="clear" w:color="auto" w:fill="auto"/>
            <w:noWrap/>
            <w:vAlign w:val="center"/>
            <w:hideMark/>
          </w:tcPr>
          <w:p w14:paraId="0B81251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7478027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3B03BB1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192E3BC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1DB7040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11223AC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693529D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37934FF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296F59F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421,3</w:t>
            </w:r>
          </w:p>
        </w:tc>
        <w:tc>
          <w:tcPr>
            <w:tcW w:w="262" w:type="pct"/>
            <w:tcBorders>
              <w:top w:val="nil"/>
              <w:left w:val="nil"/>
              <w:bottom w:val="single" w:sz="4" w:space="0" w:color="auto"/>
              <w:right w:val="single" w:sz="4" w:space="0" w:color="auto"/>
            </w:tcBorders>
            <w:shd w:val="clear" w:color="auto" w:fill="auto"/>
            <w:noWrap/>
            <w:vAlign w:val="center"/>
            <w:hideMark/>
          </w:tcPr>
          <w:p w14:paraId="2FDA80F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427,4</w:t>
            </w:r>
          </w:p>
        </w:tc>
        <w:tc>
          <w:tcPr>
            <w:tcW w:w="262" w:type="pct"/>
            <w:tcBorders>
              <w:top w:val="nil"/>
              <w:left w:val="nil"/>
              <w:bottom w:val="single" w:sz="4" w:space="0" w:color="auto"/>
              <w:right w:val="single" w:sz="4" w:space="0" w:color="auto"/>
            </w:tcBorders>
            <w:shd w:val="clear" w:color="auto" w:fill="auto"/>
            <w:noWrap/>
            <w:vAlign w:val="center"/>
            <w:hideMark/>
          </w:tcPr>
          <w:p w14:paraId="6C934F3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424,3</w:t>
            </w:r>
          </w:p>
        </w:tc>
        <w:tc>
          <w:tcPr>
            <w:tcW w:w="262" w:type="pct"/>
            <w:tcBorders>
              <w:top w:val="nil"/>
              <w:left w:val="nil"/>
              <w:bottom w:val="single" w:sz="4" w:space="0" w:color="auto"/>
              <w:right w:val="single" w:sz="4" w:space="0" w:color="auto"/>
            </w:tcBorders>
            <w:shd w:val="clear" w:color="auto" w:fill="auto"/>
            <w:noWrap/>
            <w:vAlign w:val="center"/>
            <w:hideMark/>
          </w:tcPr>
          <w:p w14:paraId="6A52BAA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427,4</w:t>
            </w:r>
          </w:p>
        </w:tc>
      </w:tr>
      <w:tr w:rsidR="00D502D3" w:rsidRPr="00C45523" w14:paraId="6ED533EA"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51DA5D3E"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Хозяйственные нужды тепловой энергии, Гкал</w:t>
            </w:r>
          </w:p>
        </w:tc>
        <w:tc>
          <w:tcPr>
            <w:tcW w:w="224" w:type="pct"/>
            <w:tcBorders>
              <w:top w:val="nil"/>
              <w:left w:val="nil"/>
              <w:bottom w:val="single" w:sz="4" w:space="0" w:color="auto"/>
              <w:right w:val="single" w:sz="4" w:space="0" w:color="auto"/>
            </w:tcBorders>
            <w:shd w:val="clear" w:color="auto" w:fill="auto"/>
            <w:noWrap/>
            <w:vAlign w:val="center"/>
            <w:hideMark/>
          </w:tcPr>
          <w:p w14:paraId="4137FFC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1C5D11A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397ACD4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372294B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44B0A5A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47CF915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0108A89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4438F38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57E3B59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w:t>
            </w:r>
          </w:p>
        </w:tc>
        <w:tc>
          <w:tcPr>
            <w:tcW w:w="262" w:type="pct"/>
            <w:tcBorders>
              <w:top w:val="nil"/>
              <w:left w:val="nil"/>
              <w:bottom w:val="single" w:sz="4" w:space="0" w:color="auto"/>
              <w:right w:val="single" w:sz="4" w:space="0" w:color="auto"/>
            </w:tcBorders>
            <w:shd w:val="clear" w:color="auto" w:fill="auto"/>
            <w:noWrap/>
            <w:vAlign w:val="center"/>
            <w:hideMark/>
          </w:tcPr>
          <w:p w14:paraId="55B98F6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8,0</w:t>
            </w:r>
          </w:p>
        </w:tc>
        <w:tc>
          <w:tcPr>
            <w:tcW w:w="262" w:type="pct"/>
            <w:tcBorders>
              <w:top w:val="nil"/>
              <w:left w:val="nil"/>
              <w:bottom w:val="single" w:sz="4" w:space="0" w:color="auto"/>
              <w:right w:val="single" w:sz="4" w:space="0" w:color="auto"/>
            </w:tcBorders>
            <w:shd w:val="clear" w:color="auto" w:fill="auto"/>
            <w:noWrap/>
            <w:vAlign w:val="center"/>
            <w:hideMark/>
          </w:tcPr>
          <w:p w14:paraId="4AC076A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4,9</w:t>
            </w:r>
          </w:p>
        </w:tc>
        <w:tc>
          <w:tcPr>
            <w:tcW w:w="262" w:type="pct"/>
            <w:tcBorders>
              <w:top w:val="nil"/>
              <w:left w:val="nil"/>
              <w:bottom w:val="single" w:sz="4" w:space="0" w:color="auto"/>
              <w:right w:val="single" w:sz="4" w:space="0" w:color="auto"/>
            </w:tcBorders>
            <w:shd w:val="clear" w:color="auto" w:fill="auto"/>
            <w:noWrap/>
            <w:vAlign w:val="center"/>
            <w:hideMark/>
          </w:tcPr>
          <w:p w14:paraId="5494E2F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8,0</w:t>
            </w:r>
          </w:p>
        </w:tc>
      </w:tr>
      <w:tr w:rsidR="00D502D3" w:rsidRPr="00C45523" w14:paraId="03D0C6A0"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04358BB3"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Отпуск тепловой энергии с коллекторов внешним потребителям, Гкал</w:t>
            </w:r>
          </w:p>
        </w:tc>
        <w:tc>
          <w:tcPr>
            <w:tcW w:w="224" w:type="pct"/>
            <w:tcBorders>
              <w:top w:val="nil"/>
              <w:left w:val="nil"/>
              <w:bottom w:val="single" w:sz="4" w:space="0" w:color="auto"/>
              <w:right w:val="single" w:sz="4" w:space="0" w:color="auto"/>
            </w:tcBorders>
            <w:shd w:val="clear" w:color="auto" w:fill="auto"/>
            <w:noWrap/>
            <w:vAlign w:val="center"/>
            <w:hideMark/>
          </w:tcPr>
          <w:p w14:paraId="153D16E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63A3D98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1FDD12C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7F26CE2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0EBFE1A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723F6BC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0617658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4A9F903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666B639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419,4</w:t>
            </w:r>
          </w:p>
        </w:tc>
        <w:tc>
          <w:tcPr>
            <w:tcW w:w="262" w:type="pct"/>
            <w:tcBorders>
              <w:top w:val="nil"/>
              <w:left w:val="nil"/>
              <w:bottom w:val="single" w:sz="4" w:space="0" w:color="auto"/>
              <w:right w:val="single" w:sz="4" w:space="0" w:color="auto"/>
            </w:tcBorders>
            <w:shd w:val="clear" w:color="auto" w:fill="auto"/>
            <w:noWrap/>
            <w:vAlign w:val="center"/>
            <w:hideMark/>
          </w:tcPr>
          <w:p w14:paraId="40D8961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419,4</w:t>
            </w:r>
          </w:p>
        </w:tc>
        <w:tc>
          <w:tcPr>
            <w:tcW w:w="262" w:type="pct"/>
            <w:tcBorders>
              <w:top w:val="nil"/>
              <w:left w:val="nil"/>
              <w:bottom w:val="single" w:sz="4" w:space="0" w:color="auto"/>
              <w:right w:val="single" w:sz="4" w:space="0" w:color="auto"/>
            </w:tcBorders>
            <w:shd w:val="clear" w:color="auto" w:fill="auto"/>
            <w:noWrap/>
            <w:vAlign w:val="center"/>
            <w:hideMark/>
          </w:tcPr>
          <w:p w14:paraId="50038C7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419,4</w:t>
            </w:r>
          </w:p>
        </w:tc>
        <w:tc>
          <w:tcPr>
            <w:tcW w:w="262" w:type="pct"/>
            <w:tcBorders>
              <w:top w:val="nil"/>
              <w:left w:val="nil"/>
              <w:bottom w:val="single" w:sz="4" w:space="0" w:color="auto"/>
              <w:right w:val="single" w:sz="4" w:space="0" w:color="auto"/>
            </w:tcBorders>
            <w:shd w:val="clear" w:color="auto" w:fill="auto"/>
            <w:noWrap/>
            <w:vAlign w:val="center"/>
            <w:hideMark/>
          </w:tcPr>
          <w:p w14:paraId="3331427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419,4</w:t>
            </w:r>
          </w:p>
        </w:tc>
      </w:tr>
      <w:tr w:rsidR="00D502D3" w:rsidRPr="00C45523" w14:paraId="1C70CAF2"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7B609C59"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Потери тепловой энергии в сетях, Гкал</w:t>
            </w:r>
          </w:p>
        </w:tc>
        <w:tc>
          <w:tcPr>
            <w:tcW w:w="224" w:type="pct"/>
            <w:tcBorders>
              <w:top w:val="nil"/>
              <w:left w:val="nil"/>
              <w:bottom w:val="single" w:sz="4" w:space="0" w:color="auto"/>
              <w:right w:val="single" w:sz="4" w:space="0" w:color="auto"/>
            </w:tcBorders>
            <w:shd w:val="clear" w:color="auto" w:fill="auto"/>
            <w:noWrap/>
            <w:vAlign w:val="center"/>
            <w:hideMark/>
          </w:tcPr>
          <w:p w14:paraId="445AF35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70358DB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5189B7A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2B56B74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38C1776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710DAF9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3516D8A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488338F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6D2E417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24,6</w:t>
            </w:r>
          </w:p>
        </w:tc>
        <w:tc>
          <w:tcPr>
            <w:tcW w:w="262" w:type="pct"/>
            <w:tcBorders>
              <w:top w:val="nil"/>
              <w:left w:val="nil"/>
              <w:bottom w:val="single" w:sz="4" w:space="0" w:color="auto"/>
              <w:right w:val="single" w:sz="4" w:space="0" w:color="auto"/>
            </w:tcBorders>
            <w:shd w:val="clear" w:color="auto" w:fill="auto"/>
            <w:noWrap/>
            <w:vAlign w:val="center"/>
            <w:hideMark/>
          </w:tcPr>
          <w:p w14:paraId="2291456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24,6</w:t>
            </w:r>
          </w:p>
        </w:tc>
        <w:tc>
          <w:tcPr>
            <w:tcW w:w="262" w:type="pct"/>
            <w:tcBorders>
              <w:top w:val="nil"/>
              <w:left w:val="nil"/>
              <w:bottom w:val="single" w:sz="4" w:space="0" w:color="auto"/>
              <w:right w:val="single" w:sz="4" w:space="0" w:color="auto"/>
            </w:tcBorders>
            <w:shd w:val="clear" w:color="auto" w:fill="auto"/>
            <w:noWrap/>
            <w:vAlign w:val="center"/>
            <w:hideMark/>
          </w:tcPr>
          <w:p w14:paraId="3A1F25B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24,6</w:t>
            </w:r>
          </w:p>
        </w:tc>
        <w:tc>
          <w:tcPr>
            <w:tcW w:w="262" w:type="pct"/>
            <w:tcBorders>
              <w:top w:val="nil"/>
              <w:left w:val="nil"/>
              <w:bottom w:val="single" w:sz="4" w:space="0" w:color="auto"/>
              <w:right w:val="single" w:sz="4" w:space="0" w:color="auto"/>
            </w:tcBorders>
            <w:shd w:val="clear" w:color="auto" w:fill="auto"/>
            <w:noWrap/>
            <w:vAlign w:val="center"/>
            <w:hideMark/>
          </w:tcPr>
          <w:p w14:paraId="57F63C3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24,6</w:t>
            </w:r>
          </w:p>
        </w:tc>
      </w:tr>
      <w:tr w:rsidR="00D502D3" w:rsidRPr="00C45523" w14:paraId="03A73903"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2E266BE6"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Полезный отпуск тепловой энергии потребителям, Гкал</w:t>
            </w:r>
          </w:p>
        </w:tc>
        <w:tc>
          <w:tcPr>
            <w:tcW w:w="224" w:type="pct"/>
            <w:tcBorders>
              <w:top w:val="nil"/>
              <w:left w:val="nil"/>
              <w:bottom w:val="single" w:sz="4" w:space="0" w:color="auto"/>
              <w:right w:val="single" w:sz="4" w:space="0" w:color="auto"/>
            </w:tcBorders>
            <w:shd w:val="clear" w:color="auto" w:fill="auto"/>
            <w:noWrap/>
            <w:vAlign w:val="center"/>
            <w:hideMark/>
          </w:tcPr>
          <w:p w14:paraId="1306230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6D7BBB6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3ED07CA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5F4A518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4127945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2672D30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1E1786D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079BEBC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03AFE6D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394,8</w:t>
            </w:r>
          </w:p>
        </w:tc>
        <w:tc>
          <w:tcPr>
            <w:tcW w:w="262" w:type="pct"/>
            <w:tcBorders>
              <w:top w:val="nil"/>
              <w:left w:val="nil"/>
              <w:bottom w:val="single" w:sz="4" w:space="0" w:color="auto"/>
              <w:right w:val="single" w:sz="4" w:space="0" w:color="auto"/>
            </w:tcBorders>
            <w:shd w:val="clear" w:color="auto" w:fill="auto"/>
            <w:noWrap/>
            <w:vAlign w:val="center"/>
            <w:hideMark/>
          </w:tcPr>
          <w:p w14:paraId="0E37818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394,8</w:t>
            </w:r>
          </w:p>
        </w:tc>
        <w:tc>
          <w:tcPr>
            <w:tcW w:w="262" w:type="pct"/>
            <w:tcBorders>
              <w:top w:val="nil"/>
              <w:left w:val="nil"/>
              <w:bottom w:val="single" w:sz="4" w:space="0" w:color="auto"/>
              <w:right w:val="single" w:sz="4" w:space="0" w:color="auto"/>
            </w:tcBorders>
            <w:shd w:val="clear" w:color="auto" w:fill="auto"/>
            <w:noWrap/>
            <w:vAlign w:val="center"/>
            <w:hideMark/>
          </w:tcPr>
          <w:p w14:paraId="0270CD1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394,8</w:t>
            </w:r>
          </w:p>
        </w:tc>
        <w:tc>
          <w:tcPr>
            <w:tcW w:w="262" w:type="pct"/>
            <w:tcBorders>
              <w:top w:val="nil"/>
              <w:left w:val="nil"/>
              <w:bottom w:val="single" w:sz="4" w:space="0" w:color="auto"/>
              <w:right w:val="single" w:sz="4" w:space="0" w:color="auto"/>
            </w:tcBorders>
            <w:shd w:val="clear" w:color="auto" w:fill="auto"/>
            <w:noWrap/>
            <w:vAlign w:val="center"/>
            <w:hideMark/>
          </w:tcPr>
          <w:p w14:paraId="3C78DC4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394,8</w:t>
            </w:r>
          </w:p>
        </w:tc>
      </w:tr>
      <w:tr w:rsidR="00D502D3" w:rsidRPr="00C45523" w14:paraId="735EF240"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4142C876"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Коэффициент использования установленной тепловой мощности, %</w:t>
            </w:r>
          </w:p>
        </w:tc>
        <w:tc>
          <w:tcPr>
            <w:tcW w:w="224" w:type="pct"/>
            <w:tcBorders>
              <w:top w:val="nil"/>
              <w:left w:val="nil"/>
              <w:bottom w:val="single" w:sz="4" w:space="0" w:color="auto"/>
              <w:right w:val="single" w:sz="4" w:space="0" w:color="auto"/>
            </w:tcBorders>
            <w:shd w:val="clear" w:color="auto" w:fill="auto"/>
            <w:noWrap/>
            <w:vAlign w:val="center"/>
            <w:hideMark/>
          </w:tcPr>
          <w:p w14:paraId="3A111C5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3D78849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5383E9B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06AA5FF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5131111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6269E20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1310AFE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02394C2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6B2BF53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19,4</w:t>
            </w:r>
          </w:p>
        </w:tc>
        <w:tc>
          <w:tcPr>
            <w:tcW w:w="262" w:type="pct"/>
            <w:tcBorders>
              <w:top w:val="nil"/>
              <w:left w:val="nil"/>
              <w:bottom w:val="single" w:sz="4" w:space="0" w:color="auto"/>
              <w:right w:val="single" w:sz="4" w:space="0" w:color="auto"/>
            </w:tcBorders>
            <w:shd w:val="clear" w:color="auto" w:fill="auto"/>
            <w:noWrap/>
            <w:vAlign w:val="center"/>
            <w:hideMark/>
          </w:tcPr>
          <w:p w14:paraId="106C53C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24,6</w:t>
            </w:r>
          </w:p>
        </w:tc>
        <w:tc>
          <w:tcPr>
            <w:tcW w:w="262" w:type="pct"/>
            <w:tcBorders>
              <w:top w:val="nil"/>
              <w:left w:val="nil"/>
              <w:bottom w:val="single" w:sz="4" w:space="0" w:color="auto"/>
              <w:right w:val="single" w:sz="4" w:space="0" w:color="auto"/>
            </w:tcBorders>
            <w:shd w:val="clear" w:color="auto" w:fill="auto"/>
            <w:noWrap/>
            <w:vAlign w:val="center"/>
            <w:hideMark/>
          </w:tcPr>
          <w:p w14:paraId="26D5997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22,0</w:t>
            </w:r>
          </w:p>
        </w:tc>
        <w:tc>
          <w:tcPr>
            <w:tcW w:w="262" w:type="pct"/>
            <w:tcBorders>
              <w:top w:val="nil"/>
              <w:left w:val="nil"/>
              <w:bottom w:val="single" w:sz="4" w:space="0" w:color="auto"/>
              <w:right w:val="single" w:sz="4" w:space="0" w:color="auto"/>
            </w:tcBorders>
            <w:shd w:val="clear" w:color="auto" w:fill="auto"/>
            <w:noWrap/>
            <w:vAlign w:val="center"/>
            <w:hideMark/>
          </w:tcPr>
          <w:p w14:paraId="6B6DEE6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24,6</w:t>
            </w:r>
          </w:p>
        </w:tc>
      </w:tr>
      <w:tr w:rsidR="00D502D3" w:rsidRPr="00C45523" w14:paraId="311AFE22"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1C807A90"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УРУТ на отпуск тепловой энергии, кг.у.т./Гкал</w:t>
            </w:r>
          </w:p>
        </w:tc>
        <w:tc>
          <w:tcPr>
            <w:tcW w:w="224" w:type="pct"/>
            <w:tcBorders>
              <w:top w:val="nil"/>
              <w:left w:val="nil"/>
              <w:bottom w:val="single" w:sz="4" w:space="0" w:color="auto"/>
              <w:right w:val="single" w:sz="4" w:space="0" w:color="auto"/>
            </w:tcBorders>
            <w:shd w:val="clear" w:color="auto" w:fill="auto"/>
            <w:noWrap/>
            <w:vAlign w:val="center"/>
            <w:hideMark/>
          </w:tcPr>
          <w:p w14:paraId="07EA9CC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4E8DA6E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2B47FA1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035294A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121DC96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1BC3214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27E04A2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62899E3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000000" w:fill="D9E1F2"/>
            <w:noWrap/>
            <w:vAlign w:val="center"/>
            <w:hideMark/>
          </w:tcPr>
          <w:p w14:paraId="5486D0C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210,0</w:t>
            </w:r>
          </w:p>
        </w:tc>
        <w:tc>
          <w:tcPr>
            <w:tcW w:w="262" w:type="pct"/>
            <w:tcBorders>
              <w:top w:val="nil"/>
              <w:left w:val="nil"/>
              <w:bottom w:val="single" w:sz="4" w:space="0" w:color="auto"/>
              <w:right w:val="single" w:sz="4" w:space="0" w:color="auto"/>
            </w:tcBorders>
            <w:shd w:val="clear" w:color="auto" w:fill="auto"/>
            <w:noWrap/>
            <w:vAlign w:val="center"/>
            <w:hideMark/>
          </w:tcPr>
          <w:p w14:paraId="53057D9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210,0</w:t>
            </w:r>
          </w:p>
        </w:tc>
        <w:tc>
          <w:tcPr>
            <w:tcW w:w="262" w:type="pct"/>
            <w:tcBorders>
              <w:top w:val="nil"/>
              <w:left w:val="nil"/>
              <w:bottom w:val="single" w:sz="4" w:space="0" w:color="auto"/>
              <w:right w:val="single" w:sz="4" w:space="0" w:color="auto"/>
            </w:tcBorders>
            <w:shd w:val="clear" w:color="auto" w:fill="auto"/>
            <w:noWrap/>
            <w:vAlign w:val="center"/>
            <w:hideMark/>
          </w:tcPr>
          <w:p w14:paraId="14AF4B3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210,0</w:t>
            </w:r>
          </w:p>
        </w:tc>
        <w:tc>
          <w:tcPr>
            <w:tcW w:w="262" w:type="pct"/>
            <w:tcBorders>
              <w:top w:val="nil"/>
              <w:left w:val="nil"/>
              <w:bottom w:val="single" w:sz="4" w:space="0" w:color="auto"/>
              <w:right w:val="single" w:sz="4" w:space="0" w:color="auto"/>
            </w:tcBorders>
            <w:shd w:val="clear" w:color="auto" w:fill="auto"/>
            <w:noWrap/>
            <w:vAlign w:val="center"/>
            <w:hideMark/>
          </w:tcPr>
          <w:p w14:paraId="23E55C8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210,0</w:t>
            </w:r>
          </w:p>
        </w:tc>
      </w:tr>
      <w:tr w:rsidR="00D502D3" w:rsidRPr="00C45523" w14:paraId="289EA805"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73943172"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lastRenderedPageBreak/>
              <w:t>Расход условного топлива на отпуск тепловой энергии, т.у.т</w:t>
            </w:r>
          </w:p>
        </w:tc>
        <w:tc>
          <w:tcPr>
            <w:tcW w:w="224" w:type="pct"/>
            <w:tcBorders>
              <w:top w:val="nil"/>
              <w:left w:val="nil"/>
              <w:bottom w:val="single" w:sz="4" w:space="0" w:color="auto"/>
              <w:right w:val="single" w:sz="4" w:space="0" w:color="auto"/>
            </w:tcBorders>
            <w:shd w:val="clear" w:color="auto" w:fill="auto"/>
            <w:noWrap/>
            <w:vAlign w:val="center"/>
            <w:hideMark/>
          </w:tcPr>
          <w:p w14:paraId="1739CD1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1F7E9E3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57876A4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01062E7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653270C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5B1DC72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206D28D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16C375A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6385431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88</w:t>
            </w:r>
          </w:p>
        </w:tc>
        <w:tc>
          <w:tcPr>
            <w:tcW w:w="262" w:type="pct"/>
            <w:tcBorders>
              <w:top w:val="nil"/>
              <w:left w:val="nil"/>
              <w:bottom w:val="single" w:sz="4" w:space="0" w:color="auto"/>
              <w:right w:val="single" w:sz="4" w:space="0" w:color="auto"/>
            </w:tcBorders>
            <w:shd w:val="clear" w:color="auto" w:fill="auto"/>
            <w:noWrap/>
            <w:vAlign w:val="center"/>
            <w:hideMark/>
          </w:tcPr>
          <w:p w14:paraId="0A6B7E6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90</w:t>
            </w:r>
          </w:p>
        </w:tc>
        <w:tc>
          <w:tcPr>
            <w:tcW w:w="262" w:type="pct"/>
            <w:tcBorders>
              <w:top w:val="nil"/>
              <w:left w:val="nil"/>
              <w:bottom w:val="single" w:sz="4" w:space="0" w:color="auto"/>
              <w:right w:val="single" w:sz="4" w:space="0" w:color="auto"/>
            </w:tcBorders>
            <w:shd w:val="clear" w:color="auto" w:fill="auto"/>
            <w:noWrap/>
            <w:vAlign w:val="center"/>
            <w:hideMark/>
          </w:tcPr>
          <w:p w14:paraId="58DD265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89</w:t>
            </w:r>
          </w:p>
        </w:tc>
        <w:tc>
          <w:tcPr>
            <w:tcW w:w="262" w:type="pct"/>
            <w:tcBorders>
              <w:top w:val="nil"/>
              <w:left w:val="nil"/>
              <w:bottom w:val="single" w:sz="4" w:space="0" w:color="auto"/>
              <w:right w:val="single" w:sz="4" w:space="0" w:color="auto"/>
            </w:tcBorders>
            <w:shd w:val="clear" w:color="auto" w:fill="auto"/>
            <w:noWrap/>
            <w:vAlign w:val="center"/>
            <w:hideMark/>
          </w:tcPr>
          <w:p w14:paraId="371480D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90</w:t>
            </w:r>
          </w:p>
        </w:tc>
      </w:tr>
      <w:tr w:rsidR="00D502D3" w:rsidRPr="00C45523" w14:paraId="240580BA"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69A09657"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Теплота сгорания угля, ккал/кг</w:t>
            </w:r>
          </w:p>
        </w:tc>
        <w:tc>
          <w:tcPr>
            <w:tcW w:w="224" w:type="pct"/>
            <w:tcBorders>
              <w:top w:val="nil"/>
              <w:left w:val="nil"/>
              <w:bottom w:val="single" w:sz="4" w:space="0" w:color="auto"/>
              <w:right w:val="single" w:sz="4" w:space="0" w:color="auto"/>
            </w:tcBorders>
            <w:shd w:val="clear" w:color="auto" w:fill="auto"/>
            <w:noWrap/>
            <w:vAlign w:val="center"/>
            <w:hideMark/>
          </w:tcPr>
          <w:p w14:paraId="50B46F3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351C0C4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1010554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5DA3D82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71A786A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42E5FA5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0BC148F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1118635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000000" w:fill="D9E1F2"/>
            <w:noWrap/>
            <w:vAlign w:val="center"/>
            <w:hideMark/>
          </w:tcPr>
          <w:p w14:paraId="6FA83BB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5000</w:t>
            </w:r>
          </w:p>
        </w:tc>
        <w:tc>
          <w:tcPr>
            <w:tcW w:w="262" w:type="pct"/>
            <w:tcBorders>
              <w:top w:val="nil"/>
              <w:left w:val="nil"/>
              <w:bottom w:val="single" w:sz="4" w:space="0" w:color="auto"/>
              <w:right w:val="single" w:sz="4" w:space="0" w:color="auto"/>
            </w:tcBorders>
            <w:shd w:val="clear" w:color="auto" w:fill="auto"/>
            <w:noWrap/>
            <w:vAlign w:val="center"/>
            <w:hideMark/>
          </w:tcPr>
          <w:p w14:paraId="2407313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5000</w:t>
            </w:r>
          </w:p>
        </w:tc>
        <w:tc>
          <w:tcPr>
            <w:tcW w:w="262" w:type="pct"/>
            <w:tcBorders>
              <w:top w:val="nil"/>
              <w:left w:val="nil"/>
              <w:bottom w:val="single" w:sz="4" w:space="0" w:color="auto"/>
              <w:right w:val="single" w:sz="4" w:space="0" w:color="auto"/>
            </w:tcBorders>
            <w:shd w:val="clear" w:color="auto" w:fill="auto"/>
            <w:noWrap/>
            <w:vAlign w:val="center"/>
            <w:hideMark/>
          </w:tcPr>
          <w:p w14:paraId="42F8207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5000</w:t>
            </w:r>
          </w:p>
        </w:tc>
        <w:tc>
          <w:tcPr>
            <w:tcW w:w="262" w:type="pct"/>
            <w:tcBorders>
              <w:top w:val="nil"/>
              <w:left w:val="nil"/>
              <w:bottom w:val="single" w:sz="4" w:space="0" w:color="auto"/>
              <w:right w:val="single" w:sz="4" w:space="0" w:color="auto"/>
            </w:tcBorders>
            <w:shd w:val="clear" w:color="auto" w:fill="auto"/>
            <w:noWrap/>
            <w:vAlign w:val="center"/>
            <w:hideMark/>
          </w:tcPr>
          <w:p w14:paraId="4402370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5000</w:t>
            </w:r>
          </w:p>
        </w:tc>
      </w:tr>
      <w:tr w:rsidR="00D502D3" w:rsidRPr="00C45523" w14:paraId="40995C9D"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0228251C"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Расход угля на отпуск тепловой энергии, т.у.т</w:t>
            </w:r>
          </w:p>
        </w:tc>
        <w:tc>
          <w:tcPr>
            <w:tcW w:w="224" w:type="pct"/>
            <w:tcBorders>
              <w:top w:val="nil"/>
              <w:left w:val="nil"/>
              <w:bottom w:val="single" w:sz="4" w:space="0" w:color="auto"/>
              <w:right w:val="single" w:sz="4" w:space="0" w:color="auto"/>
            </w:tcBorders>
            <w:shd w:val="clear" w:color="auto" w:fill="auto"/>
            <w:noWrap/>
            <w:vAlign w:val="center"/>
            <w:hideMark/>
          </w:tcPr>
          <w:p w14:paraId="592445D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5F990CF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0D9292B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4B12E7B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2F50600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397FB7E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73BE822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6E93708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2950AF9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88</w:t>
            </w:r>
          </w:p>
        </w:tc>
        <w:tc>
          <w:tcPr>
            <w:tcW w:w="262" w:type="pct"/>
            <w:tcBorders>
              <w:top w:val="nil"/>
              <w:left w:val="nil"/>
              <w:bottom w:val="single" w:sz="4" w:space="0" w:color="auto"/>
              <w:right w:val="single" w:sz="4" w:space="0" w:color="auto"/>
            </w:tcBorders>
            <w:shd w:val="clear" w:color="auto" w:fill="auto"/>
            <w:noWrap/>
            <w:vAlign w:val="center"/>
            <w:hideMark/>
          </w:tcPr>
          <w:p w14:paraId="176D889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90</w:t>
            </w:r>
          </w:p>
        </w:tc>
        <w:tc>
          <w:tcPr>
            <w:tcW w:w="262" w:type="pct"/>
            <w:tcBorders>
              <w:top w:val="nil"/>
              <w:left w:val="nil"/>
              <w:bottom w:val="single" w:sz="4" w:space="0" w:color="auto"/>
              <w:right w:val="single" w:sz="4" w:space="0" w:color="auto"/>
            </w:tcBorders>
            <w:shd w:val="clear" w:color="auto" w:fill="auto"/>
            <w:noWrap/>
            <w:vAlign w:val="center"/>
            <w:hideMark/>
          </w:tcPr>
          <w:p w14:paraId="601D633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89</w:t>
            </w:r>
          </w:p>
        </w:tc>
        <w:tc>
          <w:tcPr>
            <w:tcW w:w="262" w:type="pct"/>
            <w:tcBorders>
              <w:top w:val="nil"/>
              <w:left w:val="nil"/>
              <w:bottom w:val="single" w:sz="4" w:space="0" w:color="auto"/>
              <w:right w:val="single" w:sz="4" w:space="0" w:color="auto"/>
            </w:tcBorders>
            <w:shd w:val="clear" w:color="auto" w:fill="auto"/>
            <w:noWrap/>
            <w:vAlign w:val="center"/>
            <w:hideMark/>
          </w:tcPr>
          <w:p w14:paraId="6275145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90</w:t>
            </w:r>
          </w:p>
        </w:tc>
      </w:tr>
      <w:tr w:rsidR="00D502D3" w:rsidRPr="00C45523" w14:paraId="52A3EC66"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5682D02C"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Расход угля на отпуск тепловой энергии, т.н.т</w:t>
            </w:r>
          </w:p>
        </w:tc>
        <w:tc>
          <w:tcPr>
            <w:tcW w:w="224" w:type="pct"/>
            <w:tcBorders>
              <w:top w:val="nil"/>
              <w:left w:val="nil"/>
              <w:bottom w:val="single" w:sz="4" w:space="0" w:color="auto"/>
              <w:right w:val="single" w:sz="4" w:space="0" w:color="auto"/>
            </w:tcBorders>
            <w:shd w:val="clear" w:color="auto" w:fill="auto"/>
            <w:noWrap/>
            <w:vAlign w:val="center"/>
            <w:hideMark/>
          </w:tcPr>
          <w:p w14:paraId="7378F95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0302FBF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248804F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113395A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0302212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03BED96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4BA7A83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79ECA48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0671A5B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124</w:t>
            </w:r>
          </w:p>
        </w:tc>
        <w:tc>
          <w:tcPr>
            <w:tcW w:w="262" w:type="pct"/>
            <w:tcBorders>
              <w:top w:val="nil"/>
              <w:left w:val="nil"/>
              <w:bottom w:val="single" w:sz="4" w:space="0" w:color="auto"/>
              <w:right w:val="single" w:sz="4" w:space="0" w:color="auto"/>
            </w:tcBorders>
            <w:shd w:val="clear" w:color="auto" w:fill="auto"/>
            <w:noWrap/>
            <w:vAlign w:val="center"/>
            <w:hideMark/>
          </w:tcPr>
          <w:p w14:paraId="50EE438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126</w:t>
            </w:r>
          </w:p>
        </w:tc>
        <w:tc>
          <w:tcPr>
            <w:tcW w:w="262" w:type="pct"/>
            <w:tcBorders>
              <w:top w:val="nil"/>
              <w:left w:val="nil"/>
              <w:bottom w:val="single" w:sz="4" w:space="0" w:color="auto"/>
              <w:right w:val="single" w:sz="4" w:space="0" w:color="auto"/>
            </w:tcBorders>
            <w:shd w:val="clear" w:color="auto" w:fill="auto"/>
            <w:noWrap/>
            <w:vAlign w:val="center"/>
            <w:hideMark/>
          </w:tcPr>
          <w:p w14:paraId="5FA07B4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125</w:t>
            </w:r>
          </w:p>
        </w:tc>
        <w:tc>
          <w:tcPr>
            <w:tcW w:w="262" w:type="pct"/>
            <w:tcBorders>
              <w:top w:val="nil"/>
              <w:left w:val="nil"/>
              <w:bottom w:val="single" w:sz="4" w:space="0" w:color="auto"/>
              <w:right w:val="single" w:sz="4" w:space="0" w:color="auto"/>
            </w:tcBorders>
            <w:shd w:val="clear" w:color="auto" w:fill="auto"/>
            <w:noWrap/>
            <w:vAlign w:val="center"/>
            <w:hideMark/>
          </w:tcPr>
          <w:p w14:paraId="2AA68E0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126</w:t>
            </w:r>
          </w:p>
        </w:tc>
      </w:tr>
      <w:tr w:rsidR="00D502D3" w:rsidRPr="00C45523" w14:paraId="551965D6"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75B0EBEE"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Тепловая нагрузка на коллекторах в осенне-зимний период, Гкал/ч</w:t>
            </w:r>
          </w:p>
        </w:tc>
        <w:tc>
          <w:tcPr>
            <w:tcW w:w="224" w:type="pct"/>
            <w:tcBorders>
              <w:top w:val="nil"/>
              <w:left w:val="nil"/>
              <w:bottom w:val="single" w:sz="4" w:space="0" w:color="auto"/>
              <w:right w:val="single" w:sz="4" w:space="0" w:color="auto"/>
            </w:tcBorders>
            <w:shd w:val="clear" w:color="auto" w:fill="auto"/>
            <w:noWrap/>
            <w:vAlign w:val="center"/>
            <w:hideMark/>
          </w:tcPr>
          <w:p w14:paraId="1F57F25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0BF998A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0162015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27DACCD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0FF1F4B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504682F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3C1BE5F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1551D97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000FC46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0,13</w:t>
            </w:r>
          </w:p>
        </w:tc>
        <w:tc>
          <w:tcPr>
            <w:tcW w:w="262" w:type="pct"/>
            <w:tcBorders>
              <w:top w:val="nil"/>
              <w:left w:val="nil"/>
              <w:bottom w:val="single" w:sz="4" w:space="0" w:color="auto"/>
              <w:right w:val="single" w:sz="4" w:space="0" w:color="auto"/>
            </w:tcBorders>
            <w:shd w:val="clear" w:color="auto" w:fill="auto"/>
            <w:noWrap/>
            <w:vAlign w:val="center"/>
            <w:hideMark/>
          </w:tcPr>
          <w:p w14:paraId="77EE830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0,13</w:t>
            </w:r>
          </w:p>
        </w:tc>
        <w:tc>
          <w:tcPr>
            <w:tcW w:w="262" w:type="pct"/>
            <w:tcBorders>
              <w:top w:val="nil"/>
              <w:left w:val="nil"/>
              <w:bottom w:val="single" w:sz="4" w:space="0" w:color="auto"/>
              <w:right w:val="single" w:sz="4" w:space="0" w:color="auto"/>
            </w:tcBorders>
            <w:shd w:val="clear" w:color="auto" w:fill="auto"/>
            <w:noWrap/>
            <w:vAlign w:val="center"/>
            <w:hideMark/>
          </w:tcPr>
          <w:p w14:paraId="142574B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0,13</w:t>
            </w:r>
          </w:p>
        </w:tc>
        <w:tc>
          <w:tcPr>
            <w:tcW w:w="262" w:type="pct"/>
            <w:tcBorders>
              <w:top w:val="nil"/>
              <w:left w:val="nil"/>
              <w:bottom w:val="single" w:sz="4" w:space="0" w:color="auto"/>
              <w:right w:val="single" w:sz="4" w:space="0" w:color="auto"/>
            </w:tcBorders>
            <w:shd w:val="clear" w:color="auto" w:fill="auto"/>
            <w:noWrap/>
            <w:vAlign w:val="center"/>
            <w:hideMark/>
          </w:tcPr>
          <w:p w14:paraId="7BFA86F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0,13</w:t>
            </w:r>
          </w:p>
        </w:tc>
      </w:tr>
      <w:tr w:rsidR="00D502D3" w:rsidRPr="00C45523" w14:paraId="39DECCA2"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4A6498FC"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Тепловая нагрузка на коллекторах в переходный период, Гкал/ч</w:t>
            </w:r>
          </w:p>
        </w:tc>
        <w:tc>
          <w:tcPr>
            <w:tcW w:w="224" w:type="pct"/>
            <w:tcBorders>
              <w:top w:val="nil"/>
              <w:left w:val="nil"/>
              <w:bottom w:val="single" w:sz="4" w:space="0" w:color="auto"/>
              <w:right w:val="single" w:sz="4" w:space="0" w:color="auto"/>
            </w:tcBorders>
            <w:shd w:val="clear" w:color="auto" w:fill="auto"/>
            <w:noWrap/>
            <w:vAlign w:val="center"/>
            <w:hideMark/>
          </w:tcPr>
          <w:p w14:paraId="104DD80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1564A41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50F8A8C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6E6FB5A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4E97CB7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30645B8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1518541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615DB39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62C08B0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w:t>
            </w:r>
          </w:p>
        </w:tc>
        <w:tc>
          <w:tcPr>
            <w:tcW w:w="262" w:type="pct"/>
            <w:tcBorders>
              <w:top w:val="nil"/>
              <w:left w:val="nil"/>
              <w:bottom w:val="single" w:sz="4" w:space="0" w:color="auto"/>
              <w:right w:val="single" w:sz="4" w:space="0" w:color="auto"/>
            </w:tcBorders>
            <w:shd w:val="clear" w:color="auto" w:fill="auto"/>
            <w:noWrap/>
            <w:vAlign w:val="center"/>
            <w:hideMark/>
          </w:tcPr>
          <w:p w14:paraId="0FA1F16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w:t>
            </w:r>
          </w:p>
        </w:tc>
        <w:tc>
          <w:tcPr>
            <w:tcW w:w="262" w:type="pct"/>
            <w:tcBorders>
              <w:top w:val="nil"/>
              <w:left w:val="nil"/>
              <w:bottom w:val="single" w:sz="4" w:space="0" w:color="auto"/>
              <w:right w:val="single" w:sz="4" w:space="0" w:color="auto"/>
            </w:tcBorders>
            <w:shd w:val="clear" w:color="auto" w:fill="auto"/>
            <w:noWrap/>
            <w:vAlign w:val="center"/>
            <w:hideMark/>
          </w:tcPr>
          <w:p w14:paraId="52B67A7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w:t>
            </w:r>
          </w:p>
        </w:tc>
        <w:tc>
          <w:tcPr>
            <w:tcW w:w="262" w:type="pct"/>
            <w:tcBorders>
              <w:top w:val="nil"/>
              <w:left w:val="nil"/>
              <w:bottom w:val="single" w:sz="4" w:space="0" w:color="auto"/>
              <w:right w:val="single" w:sz="4" w:space="0" w:color="auto"/>
            </w:tcBorders>
            <w:shd w:val="clear" w:color="auto" w:fill="auto"/>
            <w:noWrap/>
            <w:vAlign w:val="center"/>
            <w:hideMark/>
          </w:tcPr>
          <w:p w14:paraId="3D85321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w:t>
            </w:r>
          </w:p>
        </w:tc>
      </w:tr>
      <w:tr w:rsidR="00D502D3" w:rsidRPr="00C45523" w14:paraId="50434A09"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335D3280"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Тепловая нагрузка на коллекторах в летний период, Гкал/ч</w:t>
            </w:r>
          </w:p>
        </w:tc>
        <w:tc>
          <w:tcPr>
            <w:tcW w:w="224" w:type="pct"/>
            <w:tcBorders>
              <w:top w:val="nil"/>
              <w:left w:val="nil"/>
              <w:bottom w:val="single" w:sz="4" w:space="0" w:color="auto"/>
              <w:right w:val="single" w:sz="4" w:space="0" w:color="auto"/>
            </w:tcBorders>
            <w:shd w:val="clear" w:color="auto" w:fill="auto"/>
            <w:noWrap/>
            <w:vAlign w:val="center"/>
            <w:hideMark/>
          </w:tcPr>
          <w:p w14:paraId="1967359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277E9FB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3FC2177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140BA80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1E39959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222CB08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277CE96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7E12333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000000" w:fill="D9E1F2"/>
            <w:noWrap/>
            <w:vAlign w:val="center"/>
            <w:hideMark/>
          </w:tcPr>
          <w:p w14:paraId="1B446E7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262" w:type="pct"/>
            <w:tcBorders>
              <w:top w:val="nil"/>
              <w:left w:val="nil"/>
              <w:bottom w:val="single" w:sz="4" w:space="0" w:color="auto"/>
              <w:right w:val="single" w:sz="4" w:space="0" w:color="auto"/>
            </w:tcBorders>
            <w:shd w:val="clear" w:color="auto" w:fill="auto"/>
            <w:noWrap/>
            <w:vAlign w:val="center"/>
            <w:hideMark/>
          </w:tcPr>
          <w:p w14:paraId="2B4DE9C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262" w:type="pct"/>
            <w:tcBorders>
              <w:top w:val="nil"/>
              <w:left w:val="nil"/>
              <w:bottom w:val="single" w:sz="4" w:space="0" w:color="auto"/>
              <w:right w:val="single" w:sz="4" w:space="0" w:color="auto"/>
            </w:tcBorders>
            <w:shd w:val="clear" w:color="auto" w:fill="auto"/>
            <w:noWrap/>
            <w:vAlign w:val="center"/>
            <w:hideMark/>
          </w:tcPr>
          <w:p w14:paraId="670D388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262" w:type="pct"/>
            <w:tcBorders>
              <w:top w:val="nil"/>
              <w:left w:val="nil"/>
              <w:bottom w:val="single" w:sz="4" w:space="0" w:color="auto"/>
              <w:right w:val="single" w:sz="4" w:space="0" w:color="auto"/>
            </w:tcBorders>
            <w:shd w:val="clear" w:color="auto" w:fill="auto"/>
            <w:noWrap/>
            <w:vAlign w:val="center"/>
            <w:hideMark/>
          </w:tcPr>
          <w:p w14:paraId="013E5B5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r>
      <w:tr w:rsidR="00D502D3" w:rsidRPr="00C45523" w14:paraId="70EDF3E5"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407C19E8"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Максимальный часовой расход условного топлива в ОЗП, т.у.т/ч</w:t>
            </w:r>
          </w:p>
        </w:tc>
        <w:tc>
          <w:tcPr>
            <w:tcW w:w="224" w:type="pct"/>
            <w:tcBorders>
              <w:top w:val="nil"/>
              <w:left w:val="nil"/>
              <w:bottom w:val="single" w:sz="4" w:space="0" w:color="auto"/>
              <w:right w:val="single" w:sz="4" w:space="0" w:color="auto"/>
            </w:tcBorders>
            <w:shd w:val="clear" w:color="auto" w:fill="auto"/>
            <w:noWrap/>
            <w:vAlign w:val="center"/>
            <w:hideMark/>
          </w:tcPr>
          <w:p w14:paraId="73FAA80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720D111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7A54DB8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2477550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1105352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0FD3C8B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4AC8083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76F124B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1C1A536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0,044</w:t>
            </w:r>
          </w:p>
        </w:tc>
        <w:tc>
          <w:tcPr>
            <w:tcW w:w="262" w:type="pct"/>
            <w:tcBorders>
              <w:top w:val="nil"/>
              <w:left w:val="nil"/>
              <w:bottom w:val="single" w:sz="4" w:space="0" w:color="auto"/>
              <w:right w:val="single" w:sz="4" w:space="0" w:color="auto"/>
            </w:tcBorders>
            <w:shd w:val="clear" w:color="auto" w:fill="auto"/>
            <w:noWrap/>
            <w:vAlign w:val="center"/>
            <w:hideMark/>
          </w:tcPr>
          <w:p w14:paraId="38FF596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0,099</w:t>
            </w:r>
          </w:p>
        </w:tc>
        <w:tc>
          <w:tcPr>
            <w:tcW w:w="262" w:type="pct"/>
            <w:tcBorders>
              <w:top w:val="nil"/>
              <w:left w:val="nil"/>
              <w:bottom w:val="single" w:sz="4" w:space="0" w:color="auto"/>
              <w:right w:val="single" w:sz="4" w:space="0" w:color="auto"/>
            </w:tcBorders>
            <w:shd w:val="clear" w:color="auto" w:fill="auto"/>
            <w:noWrap/>
            <w:vAlign w:val="center"/>
            <w:hideMark/>
          </w:tcPr>
          <w:p w14:paraId="3716D33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0,071</w:t>
            </w:r>
          </w:p>
        </w:tc>
        <w:tc>
          <w:tcPr>
            <w:tcW w:w="262" w:type="pct"/>
            <w:tcBorders>
              <w:top w:val="nil"/>
              <w:left w:val="nil"/>
              <w:bottom w:val="single" w:sz="4" w:space="0" w:color="auto"/>
              <w:right w:val="single" w:sz="4" w:space="0" w:color="auto"/>
            </w:tcBorders>
            <w:shd w:val="clear" w:color="auto" w:fill="auto"/>
            <w:noWrap/>
            <w:vAlign w:val="center"/>
            <w:hideMark/>
          </w:tcPr>
          <w:p w14:paraId="01B0A67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0,099</w:t>
            </w:r>
          </w:p>
        </w:tc>
      </w:tr>
      <w:tr w:rsidR="00D502D3" w:rsidRPr="00C45523" w14:paraId="718563F7"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73B296E5"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224" w:type="pct"/>
            <w:tcBorders>
              <w:top w:val="nil"/>
              <w:left w:val="nil"/>
              <w:bottom w:val="single" w:sz="4" w:space="0" w:color="auto"/>
              <w:right w:val="single" w:sz="4" w:space="0" w:color="auto"/>
            </w:tcBorders>
            <w:shd w:val="clear" w:color="auto" w:fill="auto"/>
            <w:noWrap/>
            <w:vAlign w:val="center"/>
            <w:hideMark/>
          </w:tcPr>
          <w:p w14:paraId="2553C5F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19DDF7B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7375B5D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05CD20E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297492F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7835EA8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4773727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32FA4FD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47D4B49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0,014</w:t>
            </w:r>
          </w:p>
        </w:tc>
        <w:tc>
          <w:tcPr>
            <w:tcW w:w="262" w:type="pct"/>
            <w:tcBorders>
              <w:top w:val="nil"/>
              <w:left w:val="nil"/>
              <w:bottom w:val="single" w:sz="4" w:space="0" w:color="auto"/>
              <w:right w:val="single" w:sz="4" w:space="0" w:color="auto"/>
            </w:tcBorders>
            <w:shd w:val="clear" w:color="auto" w:fill="auto"/>
            <w:noWrap/>
            <w:vAlign w:val="center"/>
            <w:hideMark/>
          </w:tcPr>
          <w:p w14:paraId="46207FA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0,018</w:t>
            </w:r>
          </w:p>
        </w:tc>
        <w:tc>
          <w:tcPr>
            <w:tcW w:w="262" w:type="pct"/>
            <w:tcBorders>
              <w:top w:val="nil"/>
              <w:left w:val="nil"/>
              <w:bottom w:val="single" w:sz="4" w:space="0" w:color="auto"/>
              <w:right w:val="single" w:sz="4" w:space="0" w:color="auto"/>
            </w:tcBorders>
            <w:shd w:val="clear" w:color="auto" w:fill="auto"/>
            <w:noWrap/>
            <w:vAlign w:val="center"/>
            <w:hideMark/>
          </w:tcPr>
          <w:p w14:paraId="67CF485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0,016</w:t>
            </w:r>
          </w:p>
        </w:tc>
        <w:tc>
          <w:tcPr>
            <w:tcW w:w="262" w:type="pct"/>
            <w:tcBorders>
              <w:top w:val="nil"/>
              <w:left w:val="nil"/>
              <w:bottom w:val="single" w:sz="4" w:space="0" w:color="auto"/>
              <w:right w:val="single" w:sz="4" w:space="0" w:color="auto"/>
            </w:tcBorders>
            <w:shd w:val="clear" w:color="auto" w:fill="auto"/>
            <w:noWrap/>
            <w:vAlign w:val="center"/>
            <w:hideMark/>
          </w:tcPr>
          <w:p w14:paraId="1616534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0,018</w:t>
            </w:r>
          </w:p>
        </w:tc>
      </w:tr>
      <w:tr w:rsidR="00D502D3" w:rsidRPr="00C45523" w14:paraId="62C0CF6A"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2558FC22"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Максимальный часовой расход условного топлива в летний период, т.у.т/ч</w:t>
            </w:r>
          </w:p>
        </w:tc>
        <w:tc>
          <w:tcPr>
            <w:tcW w:w="224" w:type="pct"/>
            <w:tcBorders>
              <w:top w:val="nil"/>
              <w:left w:val="nil"/>
              <w:bottom w:val="single" w:sz="4" w:space="0" w:color="auto"/>
              <w:right w:val="single" w:sz="4" w:space="0" w:color="auto"/>
            </w:tcBorders>
            <w:shd w:val="clear" w:color="auto" w:fill="auto"/>
            <w:noWrap/>
            <w:vAlign w:val="center"/>
            <w:hideMark/>
          </w:tcPr>
          <w:p w14:paraId="61CD728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21AE83A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3EFD476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15A91AE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137ACE2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6942FEF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4A3C12E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7DAF466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482D70C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262" w:type="pct"/>
            <w:tcBorders>
              <w:top w:val="nil"/>
              <w:left w:val="nil"/>
              <w:bottom w:val="single" w:sz="4" w:space="0" w:color="auto"/>
              <w:right w:val="single" w:sz="4" w:space="0" w:color="auto"/>
            </w:tcBorders>
            <w:shd w:val="clear" w:color="auto" w:fill="auto"/>
            <w:noWrap/>
            <w:vAlign w:val="center"/>
            <w:hideMark/>
          </w:tcPr>
          <w:p w14:paraId="124C708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262" w:type="pct"/>
            <w:tcBorders>
              <w:top w:val="nil"/>
              <w:left w:val="nil"/>
              <w:bottom w:val="single" w:sz="4" w:space="0" w:color="auto"/>
              <w:right w:val="single" w:sz="4" w:space="0" w:color="auto"/>
            </w:tcBorders>
            <w:shd w:val="clear" w:color="auto" w:fill="auto"/>
            <w:noWrap/>
            <w:vAlign w:val="center"/>
            <w:hideMark/>
          </w:tcPr>
          <w:p w14:paraId="198532D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262" w:type="pct"/>
            <w:tcBorders>
              <w:top w:val="nil"/>
              <w:left w:val="nil"/>
              <w:bottom w:val="single" w:sz="4" w:space="0" w:color="auto"/>
              <w:right w:val="single" w:sz="4" w:space="0" w:color="auto"/>
            </w:tcBorders>
            <w:shd w:val="clear" w:color="auto" w:fill="auto"/>
            <w:noWrap/>
            <w:vAlign w:val="center"/>
            <w:hideMark/>
          </w:tcPr>
          <w:p w14:paraId="25FC7FD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r>
      <w:tr w:rsidR="00D502D3" w:rsidRPr="00C45523" w14:paraId="68E026BF"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19E208D3"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Средняя тепловая нагрузка в самый холодный месяц, Гкал/ч</w:t>
            </w:r>
          </w:p>
        </w:tc>
        <w:tc>
          <w:tcPr>
            <w:tcW w:w="224" w:type="pct"/>
            <w:tcBorders>
              <w:top w:val="nil"/>
              <w:left w:val="nil"/>
              <w:bottom w:val="single" w:sz="4" w:space="0" w:color="auto"/>
              <w:right w:val="single" w:sz="4" w:space="0" w:color="auto"/>
            </w:tcBorders>
            <w:shd w:val="clear" w:color="auto" w:fill="auto"/>
            <w:noWrap/>
            <w:vAlign w:val="center"/>
            <w:hideMark/>
          </w:tcPr>
          <w:p w14:paraId="0F794F0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3BD9D19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2E49F54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66538ED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2E9AC29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0227EC7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50A6F09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2F6796A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340BB3C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0,12</w:t>
            </w:r>
          </w:p>
        </w:tc>
        <w:tc>
          <w:tcPr>
            <w:tcW w:w="262" w:type="pct"/>
            <w:tcBorders>
              <w:top w:val="nil"/>
              <w:left w:val="nil"/>
              <w:bottom w:val="single" w:sz="4" w:space="0" w:color="auto"/>
              <w:right w:val="single" w:sz="4" w:space="0" w:color="auto"/>
            </w:tcBorders>
            <w:shd w:val="clear" w:color="auto" w:fill="auto"/>
            <w:noWrap/>
            <w:vAlign w:val="center"/>
            <w:hideMark/>
          </w:tcPr>
          <w:p w14:paraId="3FFC9FB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0,14</w:t>
            </w:r>
          </w:p>
        </w:tc>
        <w:tc>
          <w:tcPr>
            <w:tcW w:w="262" w:type="pct"/>
            <w:tcBorders>
              <w:top w:val="nil"/>
              <w:left w:val="nil"/>
              <w:bottom w:val="single" w:sz="4" w:space="0" w:color="auto"/>
              <w:right w:val="single" w:sz="4" w:space="0" w:color="auto"/>
            </w:tcBorders>
            <w:shd w:val="clear" w:color="auto" w:fill="auto"/>
            <w:noWrap/>
            <w:vAlign w:val="center"/>
            <w:hideMark/>
          </w:tcPr>
          <w:p w14:paraId="5988728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0,13</w:t>
            </w:r>
          </w:p>
        </w:tc>
        <w:tc>
          <w:tcPr>
            <w:tcW w:w="262" w:type="pct"/>
            <w:tcBorders>
              <w:top w:val="nil"/>
              <w:left w:val="nil"/>
              <w:bottom w:val="single" w:sz="4" w:space="0" w:color="auto"/>
              <w:right w:val="single" w:sz="4" w:space="0" w:color="auto"/>
            </w:tcBorders>
            <w:shd w:val="clear" w:color="auto" w:fill="auto"/>
            <w:noWrap/>
            <w:vAlign w:val="center"/>
            <w:hideMark/>
          </w:tcPr>
          <w:p w14:paraId="629E2AE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0,14</w:t>
            </w:r>
          </w:p>
        </w:tc>
      </w:tr>
      <w:tr w:rsidR="00D502D3" w:rsidRPr="00C45523" w14:paraId="20563992"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7A3B56E2"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Расход условного топлива в самые холодные сутки, т.у.т./сут</w:t>
            </w:r>
          </w:p>
        </w:tc>
        <w:tc>
          <w:tcPr>
            <w:tcW w:w="224" w:type="pct"/>
            <w:tcBorders>
              <w:top w:val="nil"/>
              <w:left w:val="nil"/>
              <w:bottom w:val="single" w:sz="4" w:space="0" w:color="auto"/>
              <w:right w:val="single" w:sz="4" w:space="0" w:color="auto"/>
            </w:tcBorders>
            <w:shd w:val="clear" w:color="auto" w:fill="auto"/>
            <w:noWrap/>
            <w:vAlign w:val="center"/>
            <w:hideMark/>
          </w:tcPr>
          <w:p w14:paraId="518112B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5FB7BEA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271949F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1038091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50C06D5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012FD49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22FA5B0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7981DBC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05DA33C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w:t>
            </w:r>
          </w:p>
        </w:tc>
        <w:tc>
          <w:tcPr>
            <w:tcW w:w="262" w:type="pct"/>
            <w:tcBorders>
              <w:top w:val="nil"/>
              <w:left w:val="nil"/>
              <w:bottom w:val="single" w:sz="4" w:space="0" w:color="auto"/>
              <w:right w:val="single" w:sz="4" w:space="0" w:color="auto"/>
            </w:tcBorders>
            <w:shd w:val="clear" w:color="auto" w:fill="auto"/>
            <w:noWrap/>
            <w:vAlign w:val="center"/>
            <w:hideMark/>
          </w:tcPr>
          <w:p w14:paraId="1F015BE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0,7</w:t>
            </w:r>
          </w:p>
        </w:tc>
        <w:tc>
          <w:tcPr>
            <w:tcW w:w="262" w:type="pct"/>
            <w:tcBorders>
              <w:top w:val="nil"/>
              <w:left w:val="nil"/>
              <w:bottom w:val="single" w:sz="4" w:space="0" w:color="auto"/>
              <w:right w:val="single" w:sz="4" w:space="0" w:color="auto"/>
            </w:tcBorders>
            <w:shd w:val="clear" w:color="auto" w:fill="auto"/>
            <w:noWrap/>
            <w:vAlign w:val="center"/>
            <w:hideMark/>
          </w:tcPr>
          <w:p w14:paraId="122F2AA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0,7</w:t>
            </w:r>
          </w:p>
        </w:tc>
        <w:tc>
          <w:tcPr>
            <w:tcW w:w="262" w:type="pct"/>
            <w:tcBorders>
              <w:top w:val="nil"/>
              <w:left w:val="nil"/>
              <w:bottom w:val="single" w:sz="4" w:space="0" w:color="auto"/>
              <w:right w:val="single" w:sz="4" w:space="0" w:color="auto"/>
            </w:tcBorders>
            <w:shd w:val="clear" w:color="auto" w:fill="auto"/>
            <w:noWrap/>
            <w:vAlign w:val="center"/>
            <w:hideMark/>
          </w:tcPr>
          <w:p w14:paraId="3684D11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0,7</w:t>
            </w:r>
          </w:p>
        </w:tc>
      </w:tr>
      <w:tr w:rsidR="00D502D3" w:rsidRPr="00C45523" w14:paraId="6667528A"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26EB6431"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Расход угля в самые холодные сутки, т.н.т/сут</w:t>
            </w:r>
          </w:p>
        </w:tc>
        <w:tc>
          <w:tcPr>
            <w:tcW w:w="224" w:type="pct"/>
            <w:tcBorders>
              <w:top w:val="nil"/>
              <w:left w:val="nil"/>
              <w:bottom w:val="single" w:sz="4" w:space="0" w:color="auto"/>
              <w:right w:val="single" w:sz="4" w:space="0" w:color="auto"/>
            </w:tcBorders>
            <w:shd w:val="clear" w:color="auto" w:fill="auto"/>
            <w:noWrap/>
            <w:vAlign w:val="center"/>
            <w:hideMark/>
          </w:tcPr>
          <w:p w14:paraId="2F6F709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613EFA9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4820535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1B2AEED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5918FEE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2EF7AD2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6EB969D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5A1EF07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6FFBF37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0,8</w:t>
            </w:r>
          </w:p>
        </w:tc>
        <w:tc>
          <w:tcPr>
            <w:tcW w:w="262" w:type="pct"/>
            <w:tcBorders>
              <w:top w:val="nil"/>
              <w:left w:val="nil"/>
              <w:bottom w:val="single" w:sz="4" w:space="0" w:color="auto"/>
              <w:right w:val="single" w:sz="4" w:space="0" w:color="auto"/>
            </w:tcBorders>
            <w:shd w:val="clear" w:color="auto" w:fill="auto"/>
            <w:noWrap/>
            <w:vAlign w:val="center"/>
            <w:hideMark/>
          </w:tcPr>
          <w:p w14:paraId="2FB7640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w:t>
            </w:r>
          </w:p>
        </w:tc>
        <w:tc>
          <w:tcPr>
            <w:tcW w:w="262" w:type="pct"/>
            <w:tcBorders>
              <w:top w:val="nil"/>
              <w:left w:val="nil"/>
              <w:bottom w:val="single" w:sz="4" w:space="0" w:color="auto"/>
              <w:right w:val="single" w:sz="4" w:space="0" w:color="auto"/>
            </w:tcBorders>
            <w:shd w:val="clear" w:color="auto" w:fill="auto"/>
            <w:noWrap/>
            <w:vAlign w:val="center"/>
            <w:hideMark/>
          </w:tcPr>
          <w:p w14:paraId="29857E6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0,9</w:t>
            </w:r>
          </w:p>
        </w:tc>
        <w:tc>
          <w:tcPr>
            <w:tcW w:w="262" w:type="pct"/>
            <w:tcBorders>
              <w:top w:val="nil"/>
              <w:left w:val="nil"/>
              <w:bottom w:val="single" w:sz="4" w:space="0" w:color="auto"/>
              <w:right w:val="single" w:sz="4" w:space="0" w:color="auto"/>
            </w:tcBorders>
            <w:shd w:val="clear" w:color="auto" w:fill="auto"/>
            <w:noWrap/>
            <w:vAlign w:val="center"/>
            <w:hideMark/>
          </w:tcPr>
          <w:p w14:paraId="014F9DD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w:t>
            </w:r>
          </w:p>
        </w:tc>
      </w:tr>
      <w:tr w:rsidR="00D502D3" w:rsidRPr="00C45523" w14:paraId="780B7323"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24D667A1"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Нормативный неснижаемый запас угля, т.н.т.</w:t>
            </w:r>
          </w:p>
        </w:tc>
        <w:tc>
          <w:tcPr>
            <w:tcW w:w="224" w:type="pct"/>
            <w:tcBorders>
              <w:top w:val="nil"/>
              <w:left w:val="nil"/>
              <w:bottom w:val="single" w:sz="4" w:space="0" w:color="auto"/>
              <w:right w:val="single" w:sz="4" w:space="0" w:color="auto"/>
            </w:tcBorders>
            <w:shd w:val="clear" w:color="auto" w:fill="auto"/>
            <w:noWrap/>
            <w:vAlign w:val="center"/>
            <w:hideMark/>
          </w:tcPr>
          <w:p w14:paraId="5052553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019C14F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5BDE315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76177AA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7DC8FF6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22FB0F2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1481F57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58B2679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4F3DD14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w:t>
            </w:r>
          </w:p>
        </w:tc>
        <w:tc>
          <w:tcPr>
            <w:tcW w:w="262" w:type="pct"/>
            <w:tcBorders>
              <w:top w:val="nil"/>
              <w:left w:val="nil"/>
              <w:bottom w:val="single" w:sz="4" w:space="0" w:color="auto"/>
              <w:right w:val="single" w:sz="4" w:space="0" w:color="auto"/>
            </w:tcBorders>
            <w:shd w:val="clear" w:color="auto" w:fill="auto"/>
            <w:noWrap/>
            <w:vAlign w:val="center"/>
            <w:hideMark/>
          </w:tcPr>
          <w:p w14:paraId="119218B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w:t>
            </w:r>
          </w:p>
        </w:tc>
        <w:tc>
          <w:tcPr>
            <w:tcW w:w="262" w:type="pct"/>
            <w:tcBorders>
              <w:top w:val="nil"/>
              <w:left w:val="nil"/>
              <w:bottom w:val="single" w:sz="4" w:space="0" w:color="auto"/>
              <w:right w:val="single" w:sz="4" w:space="0" w:color="auto"/>
            </w:tcBorders>
            <w:shd w:val="clear" w:color="auto" w:fill="auto"/>
            <w:noWrap/>
            <w:vAlign w:val="center"/>
            <w:hideMark/>
          </w:tcPr>
          <w:p w14:paraId="2CCBC7E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w:t>
            </w:r>
          </w:p>
        </w:tc>
        <w:tc>
          <w:tcPr>
            <w:tcW w:w="262" w:type="pct"/>
            <w:tcBorders>
              <w:top w:val="nil"/>
              <w:left w:val="nil"/>
              <w:bottom w:val="single" w:sz="4" w:space="0" w:color="auto"/>
              <w:right w:val="single" w:sz="4" w:space="0" w:color="auto"/>
            </w:tcBorders>
            <w:shd w:val="clear" w:color="auto" w:fill="auto"/>
            <w:noWrap/>
            <w:vAlign w:val="center"/>
            <w:hideMark/>
          </w:tcPr>
          <w:p w14:paraId="20BFC59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w:t>
            </w:r>
          </w:p>
        </w:tc>
      </w:tr>
      <w:tr w:rsidR="00D502D3" w:rsidRPr="00C45523" w14:paraId="3A5A2C70"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6A4D04A4"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Нормативный эксплуатационный запас угля, т.н.т.</w:t>
            </w:r>
          </w:p>
        </w:tc>
        <w:tc>
          <w:tcPr>
            <w:tcW w:w="224" w:type="pct"/>
            <w:tcBorders>
              <w:top w:val="nil"/>
              <w:left w:val="nil"/>
              <w:bottom w:val="single" w:sz="4" w:space="0" w:color="auto"/>
              <w:right w:val="single" w:sz="4" w:space="0" w:color="auto"/>
            </w:tcBorders>
            <w:shd w:val="clear" w:color="auto" w:fill="auto"/>
            <w:noWrap/>
            <w:vAlign w:val="center"/>
            <w:hideMark/>
          </w:tcPr>
          <w:p w14:paraId="27B7FC6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585A68F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1F7A718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376203B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463440E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5DAA4F6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69B4334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4120DC8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24B7F7F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38</w:t>
            </w:r>
          </w:p>
        </w:tc>
        <w:tc>
          <w:tcPr>
            <w:tcW w:w="262" w:type="pct"/>
            <w:tcBorders>
              <w:top w:val="nil"/>
              <w:left w:val="nil"/>
              <w:bottom w:val="single" w:sz="4" w:space="0" w:color="auto"/>
              <w:right w:val="single" w:sz="4" w:space="0" w:color="auto"/>
            </w:tcBorders>
            <w:shd w:val="clear" w:color="auto" w:fill="auto"/>
            <w:noWrap/>
            <w:vAlign w:val="center"/>
            <w:hideMark/>
          </w:tcPr>
          <w:p w14:paraId="40AF791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44</w:t>
            </w:r>
          </w:p>
        </w:tc>
        <w:tc>
          <w:tcPr>
            <w:tcW w:w="262" w:type="pct"/>
            <w:tcBorders>
              <w:top w:val="nil"/>
              <w:left w:val="nil"/>
              <w:bottom w:val="single" w:sz="4" w:space="0" w:color="auto"/>
              <w:right w:val="single" w:sz="4" w:space="0" w:color="auto"/>
            </w:tcBorders>
            <w:shd w:val="clear" w:color="auto" w:fill="auto"/>
            <w:noWrap/>
            <w:vAlign w:val="center"/>
            <w:hideMark/>
          </w:tcPr>
          <w:p w14:paraId="26C47AF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41</w:t>
            </w:r>
          </w:p>
        </w:tc>
        <w:tc>
          <w:tcPr>
            <w:tcW w:w="262" w:type="pct"/>
            <w:tcBorders>
              <w:top w:val="nil"/>
              <w:left w:val="nil"/>
              <w:bottom w:val="single" w:sz="4" w:space="0" w:color="auto"/>
              <w:right w:val="single" w:sz="4" w:space="0" w:color="auto"/>
            </w:tcBorders>
            <w:shd w:val="clear" w:color="auto" w:fill="auto"/>
            <w:noWrap/>
            <w:vAlign w:val="center"/>
            <w:hideMark/>
          </w:tcPr>
          <w:p w14:paraId="5AAD030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44</w:t>
            </w:r>
          </w:p>
        </w:tc>
      </w:tr>
      <w:tr w:rsidR="00D502D3" w:rsidRPr="00C45523" w14:paraId="1E58F263"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3067990F"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Тепловая нагрузка в аварийном режиме на коллекторах СП 124.13330.2012, Гкал/ч</w:t>
            </w:r>
          </w:p>
        </w:tc>
        <w:tc>
          <w:tcPr>
            <w:tcW w:w="224" w:type="pct"/>
            <w:tcBorders>
              <w:top w:val="nil"/>
              <w:left w:val="nil"/>
              <w:bottom w:val="single" w:sz="4" w:space="0" w:color="auto"/>
              <w:right w:val="single" w:sz="4" w:space="0" w:color="auto"/>
            </w:tcBorders>
            <w:shd w:val="clear" w:color="auto" w:fill="auto"/>
            <w:noWrap/>
            <w:vAlign w:val="center"/>
            <w:hideMark/>
          </w:tcPr>
          <w:p w14:paraId="11679C2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4EDE7DD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488EED6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2E37A1F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274DC7D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6DF7682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4763881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5068D82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613975C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0,11</w:t>
            </w:r>
          </w:p>
        </w:tc>
        <w:tc>
          <w:tcPr>
            <w:tcW w:w="262" w:type="pct"/>
            <w:tcBorders>
              <w:top w:val="nil"/>
              <w:left w:val="nil"/>
              <w:bottom w:val="single" w:sz="4" w:space="0" w:color="auto"/>
              <w:right w:val="single" w:sz="4" w:space="0" w:color="auto"/>
            </w:tcBorders>
            <w:shd w:val="clear" w:color="auto" w:fill="auto"/>
            <w:noWrap/>
            <w:vAlign w:val="center"/>
            <w:hideMark/>
          </w:tcPr>
          <w:p w14:paraId="74677DA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0,11</w:t>
            </w:r>
          </w:p>
        </w:tc>
        <w:tc>
          <w:tcPr>
            <w:tcW w:w="262" w:type="pct"/>
            <w:tcBorders>
              <w:top w:val="nil"/>
              <w:left w:val="nil"/>
              <w:bottom w:val="single" w:sz="4" w:space="0" w:color="auto"/>
              <w:right w:val="single" w:sz="4" w:space="0" w:color="auto"/>
            </w:tcBorders>
            <w:shd w:val="clear" w:color="auto" w:fill="auto"/>
            <w:noWrap/>
            <w:vAlign w:val="center"/>
            <w:hideMark/>
          </w:tcPr>
          <w:p w14:paraId="414C31E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0,11</w:t>
            </w:r>
          </w:p>
        </w:tc>
        <w:tc>
          <w:tcPr>
            <w:tcW w:w="262" w:type="pct"/>
            <w:tcBorders>
              <w:top w:val="nil"/>
              <w:left w:val="nil"/>
              <w:bottom w:val="single" w:sz="4" w:space="0" w:color="auto"/>
              <w:right w:val="single" w:sz="4" w:space="0" w:color="auto"/>
            </w:tcBorders>
            <w:shd w:val="clear" w:color="auto" w:fill="auto"/>
            <w:noWrap/>
            <w:vAlign w:val="center"/>
            <w:hideMark/>
          </w:tcPr>
          <w:p w14:paraId="23235AA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0,11</w:t>
            </w:r>
          </w:p>
        </w:tc>
      </w:tr>
      <w:tr w:rsidR="00D502D3" w:rsidRPr="00C45523" w14:paraId="14B7DA43"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DAEEF3"/>
            <w:noWrap/>
            <w:vAlign w:val="center"/>
            <w:hideMark/>
          </w:tcPr>
          <w:p w14:paraId="55578B4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Котельная мощностью 0,3 Гкал/ч для школы (с. Банное)</w:t>
            </w:r>
          </w:p>
        </w:tc>
        <w:tc>
          <w:tcPr>
            <w:tcW w:w="224" w:type="pct"/>
            <w:tcBorders>
              <w:top w:val="nil"/>
              <w:left w:val="nil"/>
              <w:bottom w:val="single" w:sz="4" w:space="0" w:color="auto"/>
              <w:right w:val="single" w:sz="4" w:space="0" w:color="auto"/>
            </w:tcBorders>
            <w:shd w:val="clear" w:color="auto" w:fill="DAEEF3"/>
            <w:noWrap/>
            <w:vAlign w:val="center"/>
            <w:hideMark/>
          </w:tcPr>
          <w:p w14:paraId="1A869E99" w14:textId="77777777"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2021</w:t>
            </w:r>
          </w:p>
        </w:tc>
        <w:tc>
          <w:tcPr>
            <w:tcW w:w="224" w:type="pct"/>
            <w:tcBorders>
              <w:top w:val="nil"/>
              <w:left w:val="nil"/>
              <w:bottom w:val="single" w:sz="4" w:space="0" w:color="auto"/>
              <w:right w:val="single" w:sz="4" w:space="0" w:color="auto"/>
            </w:tcBorders>
            <w:shd w:val="clear" w:color="auto" w:fill="DAEEF3"/>
            <w:noWrap/>
            <w:vAlign w:val="center"/>
            <w:hideMark/>
          </w:tcPr>
          <w:p w14:paraId="397F26D4" w14:textId="77777777"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2022</w:t>
            </w:r>
          </w:p>
        </w:tc>
        <w:tc>
          <w:tcPr>
            <w:tcW w:w="224" w:type="pct"/>
            <w:tcBorders>
              <w:top w:val="nil"/>
              <w:left w:val="nil"/>
              <w:bottom w:val="single" w:sz="4" w:space="0" w:color="auto"/>
              <w:right w:val="single" w:sz="4" w:space="0" w:color="auto"/>
            </w:tcBorders>
            <w:shd w:val="clear" w:color="auto" w:fill="DAEEF3"/>
            <w:noWrap/>
            <w:vAlign w:val="center"/>
            <w:hideMark/>
          </w:tcPr>
          <w:p w14:paraId="5E016549" w14:textId="77777777"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2023</w:t>
            </w:r>
          </w:p>
        </w:tc>
        <w:tc>
          <w:tcPr>
            <w:tcW w:w="224" w:type="pct"/>
            <w:tcBorders>
              <w:top w:val="nil"/>
              <w:left w:val="nil"/>
              <w:bottom w:val="single" w:sz="4" w:space="0" w:color="auto"/>
              <w:right w:val="single" w:sz="4" w:space="0" w:color="auto"/>
            </w:tcBorders>
            <w:shd w:val="clear" w:color="auto" w:fill="DAEEF3"/>
            <w:noWrap/>
            <w:vAlign w:val="center"/>
            <w:hideMark/>
          </w:tcPr>
          <w:p w14:paraId="76978C4A" w14:textId="77777777"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2024</w:t>
            </w:r>
          </w:p>
        </w:tc>
        <w:tc>
          <w:tcPr>
            <w:tcW w:w="262" w:type="pct"/>
            <w:tcBorders>
              <w:top w:val="nil"/>
              <w:left w:val="nil"/>
              <w:bottom w:val="single" w:sz="4" w:space="0" w:color="auto"/>
              <w:right w:val="single" w:sz="4" w:space="0" w:color="auto"/>
            </w:tcBorders>
            <w:shd w:val="clear" w:color="auto" w:fill="DAEEF3"/>
            <w:noWrap/>
            <w:vAlign w:val="center"/>
            <w:hideMark/>
          </w:tcPr>
          <w:p w14:paraId="2EEDECDE" w14:textId="77777777"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2025</w:t>
            </w:r>
          </w:p>
        </w:tc>
        <w:tc>
          <w:tcPr>
            <w:tcW w:w="262" w:type="pct"/>
            <w:tcBorders>
              <w:top w:val="nil"/>
              <w:left w:val="nil"/>
              <w:bottom w:val="single" w:sz="4" w:space="0" w:color="auto"/>
              <w:right w:val="single" w:sz="4" w:space="0" w:color="auto"/>
            </w:tcBorders>
            <w:shd w:val="clear" w:color="auto" w:fill="DAEEF3"/>
            <w:noWrap/>
            <w:vAlign w:val="center"/>
            <w:hideMark/>
          </w:tcPr>
          <w:p w14:paraId="78A4CF65" w14:textId="77777777"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2026</w:t>
            </w:r>
          </w:p>
        </w:tc>
        <w:tc>
          <w:tcPr>
            <w:tcW w:w="262" w:type="pct"/>
            <w:tcBorders>
              <w:top w:val="nil"/>
              <w:left w:val="nil"/>
              <w:bottom w:val="single" w:sz="4" w:space="0" w:color="auto"/>
              <w:right w:val="single" w:sz="4" w:space="0" w:color="auto"/>
            </w:tcBorders>
            <w:shd w:val="clear" w:color="auto" w:fill="DAEEF3"/>
            <w:noWrap/>
            <w:vAlign w:val="center"/>
            <w:hideMark/>
          </w:tcPr>
          <w:p w14:paraId="65B55238" w14:textId="77777777"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2027</w:t>
            </w:r>
          </w:p>
        </w:tc>
        <w:tc>
          <w:tcPr>
            <w:tcW w:w="262" w:type="pct"/>
            <w:tcBorders>
              <w:top w:val="nil"/>
              <w:left w:val="nil"/>
              <w:bottom w:val="single" w:sz="4" w:space="0" w:color="auto"/>
              <w:right w:val="single" w:sz="4" w:space="0" w:color="auto"/>
            </w:tcBorders>
            <w:shd w:val="clear" w:color="auto" w:fill="DAEEF3"/>
            <w:noWrap/>
            <w:vAlign w:val="center"/>
            <w:hideMark/>
          </w:tcPr>
          <w:p w14:paraId="78202A59" w14:textId="77777777"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2028</w:t>
            </w:r>
          </w:p>
        </w:tc>
        <w:tc>
          <w:tcPr>
            <w:tcW w:w="262" w:type="pct"/>
            <w:tcBorders>
              <w:top w:val="nil"/>
              <w:left w:val="nil"/>
              <w:bottom w:val="single" w:sz="4" w:space="0" w:color="auto"/>
              <w:right w:val="single" w:sz="4" w:space="0" w:color="auto"/>
            </w:tcBorders>
            <w:shd w:val="clear" w:color="auto" w:fill="DAEEF3"/>
            <w:noWrap/>
            <w:vAlign w:val="center"/>
            <w:hideMark/>
          </w:tcPr>
          <w:p w14:paraId="050589C7" w14:textId="77777777"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2029</w:t>
            </w:r>
          </w:p>
        </w:tc>
        <w:tc>
          <w:tcPr>
            <w:tcW w:w="262" w:type="pct"/>
            <w:tcBorders>
              <w:top w:val="nil"/>
              <w:left w:val="nil"/>
              <w:bottom w:val="single" w:sz="4" w:space="0" w:color="auto"/>
              <w:right w:val="single" w:sz="4" w:space="0" w:color="auto"/>
            </w:tcBorders>
            <w:shd w:val="clear" w:color="auto" w:fill="DAEEF3"/>
            <w:noWrap/>
            <w:vAlign w:val="center"/>
            <w:hideMark/>
          </w:tcPr>
          <w:p w14:paraId="40834B12" w14:textId="77777777"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2030</w:t>
            </w:r>
          </w:p>
        </w:tc>
        <w:tc>
          <w:tcPr>
            <w:tcW w:w="262" w:type="pct"/>
            <w:tcBorders>
              <w:top w:val="nil"/>
              <w:left w:val="nil"/>
              <w:bottom w:val="single" w:sz="4" w:space="0" w:color="auto"/>
              <w:right w:val="single" w:sz="4" w:space="0" w:color="auto"/>
            </w:tcBorders>
            <w:shd w:val="clear" w:color="auto" w:fill="DAEEF3"/>
            <w:noWrap/>
            <w:vAlign w:val="center"/>
            <w:hideMark/>
          </w:tcPr>
          <w:p w14:paraId="07E3B8BA" w14:textId="77777777"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2031</w:t>
            </w:r>
          </w:p>
        </w:tc>
        <w:tc>
          <w:tcPr>
            <w:tcW w:w="262" w:type="pct"/>
            <w:tcBorders>
              <w:top w:val="nil"/>
              <w:left w:val="nil"/>
              <w:bottom w:val="single" w:sz="4" w:space="0" w:color="auto"/>
              <w:right w:val="single" w:sz="4" w:space="0" w:color="auto"/>
            </w:tcBorders>
            <w:shd w:val="clear" w:color="auto" w:fill="DAEEF3"/>
            <w:noWrap/>
            <w:vAlign w:val="center"/>
            <w:hideMark/>
          </w:tcPr>
          <w:p w14:paraId="46325A1D" w14:textId="77777777"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2032</w:t>
            </w:r>
          </w:p>
        </w:tc>
      </w:tr>
      <w:tr w:rsidR="00D502D3" w:rsidRPr="00C45523" w14:paraId="5DABC97F"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6C3CFA01"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Установленная тепловая мощность, Гкал/ч</w:t>
            </w:r>
          </w:p>
        </w:tc>
        <w:tc>
          <w:tcPr>
            <w:tcW w:w="224" w:type="pct"/>
            <w:tcBorders>
              <w:top w:val="nil"/>
              <w:left w:val="nil"/>
              <w:bottom w:val="single" w:sz="4" w:space="0" w:color="auto"/>
              <w:right w:val="single" w:sz="4" w:space="0" w:color="auto"/>
            </w:tcBorders>
            <w:shd w:val="clear" w:color="auto" w:fill="auto"/>
            <w:noWrap/>
            <w:vAlign w:val="center"/>
            <w:hideMark/>
          </w:tcPr>
          <w:p w14:paraId="7A4FE50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6611664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448C8E1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5F334D2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4E240B1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57C9579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6232934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4948C69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07F7406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262" w:type="pct"/>
            <w:tcBorders>
              <w:top w:val="nil"/>
              <w:left w:val="nil"/>
              <w:bottom w:val="single" w:sz="4" w:space="0" w:color="auto"/>
              <w:right w:val="single" w:sz="4" w:space="0" w:color="auto"/>
            </w:tcBorders>
            <w:shd w:val="clear" w:color="auto" w:fill="auto"/>
            <w:noWrap/>
            <w:vAlign w:val="center"/>
            <w:hideMark/>
          </w:tcPr>
          <w:p w14:paraId="336DCBE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262" w:type="pct"/>
            <w:tcBorders>
              <w:top w:val="nil"/>
              <w:left w:val="nil"/>
              <w:bottom w:val="single" w:sz="4" w:space="0" w:color="auto"/>
              <w:right w:val="single" w:sz="4" w:space="0" w:color="auto"/>
            </w:tcBorders>
            <w:shd w:val="clear" w:color="auto" w:fill="auto"/>
            <w:noWrap/>
            <w:vAlign w:val="center"/>
            <w:hideMark/>
          </w:tcPr>
          <w:p w14:paraId="1634A17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262" w:type="pct"/>
            <w:tcBorders>
              <w:top w:val="nil"/>
              <w:left w:val="nil"/>
              <w:bottom w:val="single" w:sz="4" w:space="0" w:color="auto"/>
              <w:right w:val="single" w:sz="4" w:space="0" w:color="auto"/>
            </w:tcBorders>
            <w:shd w:val="clear" w:color="auto" w:fill="auto"/>
            <w:noWrap/>
            <w:vAlign w:val="center"/>
            <w:hideMark/>
          </w:tcPr>
          <w:p w14:paraId="7C22C9F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r>
      <w:tr w:rsidR="00D502D3" w:rsidRPr="00C45523" w14:paraId="021177DC" w14:textId="77777777" w:rsidTr="00D502D3">
        <w:trPr>
          <w:trHeight w:val="227"/>
        </w:trPr>
        <w:tc>
          <w:tcPr>
            <w:tcW w:w="20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5DFE35"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Располагаемая тепловая мощность, Гкал/ч</w:t>
            </w:r>
          </w:p>
        </w:tc>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EDEE6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DFB34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ED2D5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F1433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AB678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AF466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2D15F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B08D2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24FF7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6A6E9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20C32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EBD9D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r>
      <w:tr w:rsidR="00D502D3" w:rsidRPr="00C45523" w14:paraId="0B9904BC" w14:textId="77777777" w:rsidTr="00D502D3">
        <w:trPr>
          <w:trHeight w:val="227"/>
        </w:trPr>
        <w:tc>
          <w:tcPr>
            <w:tcW w:w="20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2FE978"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Среднегодовые собственные и хозяйственные нужды, Гкал/ч</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14:paraId="101C836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14:paraId="30EACD7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14:paraId="3AD9BC3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14:paraId="4E15EC8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14:paraId="3A200ED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14:paraId="7AE674D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14:paraId="761C7BE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14:paraId="3DC9F7B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14:paraId="0830837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0,006</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14:paraId="482F51B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0,006</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14:paraId="5A5F37F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0,006</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14:paraId="11F1FD8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0,006</w:t>
            </w:r>
          </w:p>
        </w:tc>
      </w:tr>
      <w:tr w:rsidR="00D502D3" w:rsidRPr="00C45523" w14:paraId="21A3E53E"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0857531A"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Средневзвешенный срок службы, лет</w:t>
            </w:r>
          </w:p>
        </w:tc>
        <w:tc>
          <w:tcPr>
            <w:tcW w:w="224" w:type="pct"/>
            <w:tcBorders>
              <w:top w:val="nil"/>
              <w:left w:val="nil"/>
              <w:bottom w:val="single" w:sz="4" w:space="0" w:color="auto"/>
              <w:right w:val="single" w:sz="4" w:space="0" w:color="auto"/>
            </w:tcBorders>
            <w:shd w:val="clear" w:color="auto" w:fill="auto"/>
            <w:noWrap/>
            <w:vAlign w:val="center"/>
            <w:hideMark/>
          </w:tcPr>
          <w:p w14:paraId="191BC5C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597EC85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6FD7BCA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426CCB0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62B5914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6A9414E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4DF3E61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20D0102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69094AD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w:t>
            </w:r>
          </w:p>
        </w:tc>
        <w:tc>
          <w:tcPr>
            <w:tcW w:w="262" w:type="pct"/>
            <w:tcBorders>
              <w:top w:val="nil"/>
              <w:left w:val="nil"/>
              <w:bottom w:val="single" w:sz="4" w:space="0" w:color="auto"/>
              <w:right w:val="single" w:sz="4" w:space="0" w:color="auto"/>
            </w:tcBorders>
            <w:shd w:val="clear" w:color="auto" w:fill="auto"/>
            <w:noWrap/>
            <w:vAlign w:val="center"/>
            <w:hideMark/>
          </w:tcPr>
          <w:p w14:paraId="2487FDC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w:t>
            </w:r>
          </w:p>
        </w:tc>
        <w:tc>
          <w:tcPr>
            <w:tcW w:w="262" w:type="pct"/>
            <w:tcBorders>
              <w:top w:val="nil"/>
              <w:left w:val="nil"/>
              <w:bottom w:val="single" w:sz="4" w:space="0" w:color="auto"/>
              <w:right w:val="single" w:sz="4" w:space="0" w:color="auto"/>
            </w:tcBorders>
            <w:shd w:val="clear" w:color="auto" w:fill="auto"/>
            <w:noWrap/>
            <w:vAlign w:val="center"/>
            <w:hideMark/>
          </w:tcPr>
          <w:p w14:paraId="1020A56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w:t>
            </w:r>
          </w:p>
        </w:tc>
        <w:tc>
          <w:tcPr>
            <w:tcW w:w="262" w:type="pct"/>
            <w:tcBorders>
              <w:top w:val="nil"/>
              <w:left w:val="nil"/>
              <w:bottom w:val="single" w:sz="4" w:space="0" w:color="auto"/>
              <w:right w:val="single" w:sz="4" w:space="0" w:color="auto"/>
            </w:tcBorders>
            <w:shd w:val="clear" w:color="auto" w:fill="auto"/>
            <w:noWrap/>
            <w:vAlign w:val="center"/>
            <w:hideMark/>
          </w:tcPr>
          <w:p w14:paraId="4F76F50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w:t>
            </w:r>
          </w:p>
        </w:tc>
      </w:tr>
      <w:tr w:rsidR="00D502D3" w:rsidRPr="00C45523" w14:paraId="08CFC8D6"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279E361F"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Выработка тепловой энергии, Гкал</w:t>
            </w:r>
          </w:p>
        </w:tc>
        <w:tc>
          <w:tcPr>
            <w:tcW w:w="224" w:type="pct"/>
            <w:tcBorders>
              <w:top w:val="nil"/>
              <w:left w:val="nil"/>
              <w:bottom w:val="single" w:sz="4" w:space="0" w:color="auto"/>
              <w:right w:val="single" w:sz="4" w:space="0" w:color="auto"/>
            </w:tcBorders>
            <w:shd w:val="clear" w:color="auto" w:fill="auto"/>
            <w:noWrap/>
            <w:vAlign w:val="center"/>
            <w:hideMark/>
          </w:tcPr>
          <w:p w14:paraId="7B8EF86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36DBBF7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274DE9D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731199C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05444C1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2828EDF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453F13F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1FEE041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0920790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457,6</w:t>
            </w:r>
          </w:p>
        </w:tc>
        <w:tc>
          <w:tcPr>
            <w:tcW w:w="262" w:type="pct"/>
            <w:tcBorders>
              <w:top w:val="nil"/>
              <w:left w:val="nil"/>
              <w:bottom w:val="single" w:sz="4" w:space="0" w:color="auto"/>
              <w:right w:val="single" w:sz="4" w:space="0" w:color="auto"/>
            </w:tcBorders>
            <w:shd w:val="clear" w:color="auto" w:fill="auto"/>
            <w:noWrap/>
            <w:vAlign w:val="center"/>
            <w:hideMark/>
          </w:tcPr>
          <w:p w14:paraId="3DD070C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463,8</w:t>
            </w:r>
          </w:p>
        </w:tc>
        <w:tc>
          <w:tcPr>
            <w:tcW w:w="262" w:type="pct"/>
            <w:tcBorders>
              <w:top w:val="nil"/>
              <w:left w:val="nil"/>
              <w:bottom w:val="single" w:sz="4" w:space="0" w:color="auto"/>
              <w:right w:val="single" w:sz="4" w:space="0" w:color="auto"/>
            </w:tcBorders>
            <w:shd w:val="clear" w:color="auto" w:fill="auto"/>
            <w:noWrap/>
            <w:vAlign w:val="center"/>
            <w:hideMark/>
          </w:tcPr>
          <w:p w14:paraId="0083CE6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463,8</w:t>
            </w:r>
          </w:p>
        </w:tc>
        <w:tc>
          <w:tcPr>
            <w:tcW w:w="262" w:type="pct"/>
            <w:tcBorders>
              <w:top w:val="nil"/>
              <w:left w:val="nil"/>
              <w:bottom w:val="single" w:sz="4" w:space="0" w:color="auto"/>
              <w:right w:val="single" w:sz="4" w:space="0" w:color="auto"/>
            </w:tcBorders>
            <w:shd w:val="clear" w:color="auto" w:fill="auto"/>
            <w:noWrap/>
            <w:vAlign w:val="center"/>
            <w:hideMark/>
          </w:tcPr>
          <w:p w14:paraId="5B91F0C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463,8</w:t>
            </w:r>
          </w:p>
        </w:tc>
      </w:tr>
      <w:tr w:rsidR="00D502D3" w:rsidRPr="00C45523" w14:paraId="2DA5514E"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265868F3"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Собственные нужды тепловой энергии, Гкал</w:t>
            </w:r>
          </w:p>
        </w:tc>
        <w:tc>
          <w:tcPr>
            <w:tcW w:w="224" w:type="pct"/>
            <w:tcBorders>
              <w:top w:val="nil"/>
              <w:left w:val="nil"/>
              <w:bottom w:val="single" w:sz="4" w:space="0" w:color="auto"/>
              <w:right w:val="single" w:sz="4" w:space="0" w:color="auto"/>
            </w:tcBorders>
            <w:shd w:val="clear" w:color="auto" w:fill="auto"/>
            <w:noWrap/>
            <w:vAlign w:val="center"/>
            <w:hideMark/>
          </w:tcPr>
          <w:p w14:paraId="28BEF66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40FF121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1465422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0BA70D6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22B94C2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39AC69E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2667EA6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7B978A2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7F9C61E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36,3</w:t>
            </w:r>
          </w:p>
        </w:tc>
        <w:tc>
          <w:tcPr>
            <w:tcW w:w="262" w:type="pct"/>
            <w:tcBorders>
              <w:top w:val="nil"/>
              <w:left w:val="nil"/>
              <w:bottom w:val="single" w:sz="4" w:space="0" w:color="auto"/>
              <w:right w:val="single" w:sz="4" w:space="0" w:color="auto"/>
            </w:tcBorders>
            <w:shd w:val="clear" w:color="auto" w:fill="auto"/>
            <w:noWrap/>
            <w:vAlign w:val="center"/>
            <w:hideMark/>
          </w:tcPr>
          <w:p w14:paraId="2D656D8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36,3</w:t>
            </w:r>
          </w:p>
        </w:tc>
        <w:tc>
          <w:tcPr>
            <w:tcW w:w="262" w:type="pct"/>
            <w:tcBorders>
              <w:top w:val="nil"/>
              <w:left w:val="nil"/>
              <w:bottom w:val="single" w:sz="4" w:space="0" w:color="auto"/>
              <w:right w:val="single" w:sz="4" w:space="0" w:color="auto"/>
            </w:tcBorders>
            <w:shd w:val="clear" w:color="auto" w:fill="auto"/>
            <w:noWrap/>
            <w:vAlign w:val="center"/>
            <w:hideMark/>
          </w:tcPr>
          <w:p w14:paraId="2727C94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36,3</w:t>
            </w:r>
          </w:p>
        </w:tc>
        <w:tc>
          <w:tcPr>
            <w:tcW w:w="262" w:type="pct"/>
            <w:tcBorders>
              <w:top w:val="nil"/>
              <w:left w:val="nil"/>
              <w:bottom w:val="single" w:sz="4" w:space="0" w:color="auto"/>
              <w:right w:val="single" w:sz="4" w:space="0" w:color="auto"/>
            </w:tcBorders>
            <w:shd w:val="clear" w:color="auto" w:fill="auto"/>
            <w:noWrap/>
            <w:vAlign w:val="center"/>
            <w:hideMark/>
          </w:tcPr>
          <w:p w14:paraId="3C62997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36,3</w:t>
            </w:r>
          </w:p>
        </w:tc>
      </w:tr>
      <w:tr w:rsidR="00D502D3" w:rsidRPr="00C45523" w14:paraId="47FFC57F"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3A2CDB3A"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Отпуск тепловой энергии с коллекторов, Гкал</w:t>
            </w:r>
          </w:p>
        </w:tc>
        <w:tc>
          <w:tcPr>
            <w:tcW w:w="224" w:type="pct"/>
            <w:tcBorders>
              <w:top w:val="nil"/>
              <w:left w:val="nil"/>
              <w:bottom w:val="single" w:sz="4" w:space="0" w:color="auto"/>
              <w:right w:val="single" w:sz="4" w:space="0" w:color="auto"/>
            </w:tcBorders>
            <w:shd w:val="clear" w:color="auto" w:fill="auto"/>
            <w:noWrap/>
            <w:vAlign w:val="center"/>
            <w:hideMark/>
          </w:tcPr>
          <w:p w14:paraId="65E31B4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54998EF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220F5BD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424368C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2F18599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5430C20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6D9062C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572A5D2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0F43D07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421,3</w:t>
            </w:r>
          </w:p>
        </w:tc>
        <w:tc>
          <w:tcPr>
            <w:tcW w:w="262" w:type="pct"/>
            <w:tcBorders>
              <w:top w:val="nil"/>
              <w:left w:val="nil"/>
              <w:bottom w:val="single" w:sz="4" w:space="0" w:color="auto"/>
              <w:right w:val="single" w:sz="4" w:space="0" w:color="auto"/>
            </w:tcBorders>
            <w:shd w:val="clear" w:color="auto" w:fill="auto"/>
            <w:noWrap/>
            <w:vAlign w:val="center"/>
            <w:hideMark/>
          </w:tcPr>
          <w:p w14:paraId="37A173B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427,5</w:t>
            </w:r>
          </w:p>
        </w:tc>
        <w:tc>
          <w:tcPr>
            <w:tcW w:w="262" w:type="pct"/>
            <w:tcBorders>
              <w:top w:val="nil"/>
              <w:left w:val="nil"/>
              <w:bottom w:val="single" w:sz="4" w:space="0" w:color="auto"/>
              <w:right w:val="single" w:sz="4" w:space="0" w:color="auto"/>
            </w:tcBorders>
            <w:shd w:val="clear" w:color="auto" w:fill="auto"/>
            <w:noWrap/>
            <w:vAlign w:val="center"/>
            <w:hideMark/>
          </w:tcPr>
          <w:p w14:paraId="47E22C4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427,5</w:t>
            </w:r>
          </w:p>
        </w:tc>
        <w:tc>
          <w:tcPr>
            <w:tcW w:w="262" w:type="pct"/>
            <w:tcBorders>
              <w:top w:val="nil"/>
              <w:left w:val="nil"/>
              <w:bottom w:val="single" w:sz="4" w:space="0" w:color="auto"/>
              <w:right w:val="single" w:sz="4" w:space="0" w:color="auto"/>
            </w:tcBorders>
            <w:shd w:val="clear" w:color="auto" w:fill="auto"/>
            <w:noWrap/>
            <w:vAlign w:val="center"/>
            <w:hideMark/>
          </w:tcPr>
          <w:p w14:paraId="4ACA252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427,5</w:t>
            </w:r>
          </w:p>
        </w:tc>
      </w:tr>
      <w:tr w:rsidR="00D502D3" w:rsidRPr="00C45523" w14:paraId="796BEA9A"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3A4876CC"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Хозяйственные нужды тепловой энергии, Гкал</w:t>
            </w:r>
          </w:p>
        </w:tc>
        <w:tc>
          <w:tcPr>
            <w:tcW w:w="224" w:type="pct"/>
            <w:tcBorders>
              <w:top w:val="nil"/>
              <w:left w:val="nil"/>
              <w:bottom w:val="single" w:sz="4" w:space="0" w:color="auto"/>
              <w:right w:val="single" w:sz="4" w:space="0" w:color="auto"/>
            </w:tcBorders>
            <w:shd w:val="clear" w:color="auto" w:fill="auto"/>
            <w:noWrap/>
            <w:vAlign w:val="center"/>
            <w:hideMark/>
          </w:tcPr>
          <w:p w14:paraId="09024BE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38267D9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37ACC4D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7A07AA9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132952A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3355AA9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787F14D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3E50353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2616F54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w:t>
            </w:r>
          </w:p>
        </w:tc>
        <w:tc>
          <w:tcPr>
            <w:tcW w:w="262" w:type="pct"/>
            <w:tcBorders>
              <w:top w:val="nil"/>
              <w:left w:val="nil"/>
              <w:bottom w:val="single" w:sz="4" w:space="0" w:color="auto"/>
              <w:right w:val="single" w:sz="4" w:space="0" w:color="auto"/>
            </w:tcBorders>
            <w:shd w:val="clear" w:color="auto" w:fill="auto"/>
            <w:noWrap/>
            <w:vAlign w:val="center"/>
            <w:hideMark/>
          </w:tcPr>
          <w:p w14:paraId="59CC33E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w:t>
            </w:r>
          </w:p>
        </w:tc>
        <w:tc>
          <w:tcPr>
            <w:tcW w:w="262" w:type="pct"/>
            <w:tcBorders>
              <w:top w:val="nil"/>
              <w:left w:val="nil"/>
              <w:bottom w:val="single" w:sz="4" w:space="0" w:color="auto"/>
              <w:right w:val="single" w:sz="4" w:space="0" w:color="auto"/>
            </w:tcBorders>
            <w:shd w:val="clear" w:color="auto" w:fill="auto"/>
            <w:noWrap/>
            <w:vAlign w:val="center"/>
            <w:hideMark/>
          </w:tcPr>
          <w:p w14:paraId="09F0FF7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w:t>
            </w:r>
          </w:p>
        </w:tc>
        <w:tc>
          <w:tcPr>
            <w:tcW w:w="262" w:type="pct"/>
            <w:tcBorders>
              <w:top w:val="nil"/>
              <w:left w:val="nil"/>
              <w:bottom w:val="single" w:sz="4" w:space="0" w:color="auto"/>
              <w:right w:val="single" w:sz="4" w:space="0" w:color="auto"/>
            </w:tcBorders>
            <w:shd w:val="clear" w:color="auto" w:fill="auto"/>
            <w:noWrap/>
            <w:vAlign w:val="center"/>
            <w:hideMark/>
          </w:tcPr>
          <w:p w14:paraId="7D852F1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w:t>
            </w:r>
          </w:p>
        </w:tc>
      </w:tr>
      <w:tr w:rsidR="00D502D3" w:rsidRPr="00C45523" w14:paraId="6647CEF8"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3C141C24"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Отпуск тепловой энергии с коллекторов внешним потребителям, Гкал</w:t>
            </w:r>
          </w:p>
        </w:tc>
        <w:tc>
          <w:tcPr>
            <w:tcW w:w="224" w:type="pct"/>
            <w:tcBorders>
              <w:top w:val="nil"/>
              <w:left w:val="nil"/>
              <w:bottom w:val="single" w:sz="4" w:space="0" w:color="auto"/>
              <w:right w:val="single" w:sz="4" w:space="0" w:color="auto"/>
            </w:tcBorders>
            <w:shd w:val="clear" w:color="auto" w:fill="auto"/>
            <w:noWrap/>
            <w:vAlign w:val="center"/>
            <w:hideMark/>
          </w:tcPr>
          <w:p w14:paraId="6A88773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1051F5D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3350D47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3EF34B7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16A21E1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6468613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1366828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5EAA3F1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4442811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419,4</w:t>
            </w:r>
          </w:p>
        </w:tc>
        <w:tc>
          <w:tcPr>
            <w:tcW w:w="262" w:type="pct"/>
            <w:tcBorders>
              <w:top w:val="nil"/>
              <w:left w:val="nil"/>
              <w:bottom w:val="single" w:sz="4" w:space="0" w:color="auto"/>
              <w:right w:val="single" w:sz="4" w:space="0" w:color="auto"/>
            </w:tcBorders>
            <w:shd w:val="clear" w:color="auto" w:fill="auto"/>
            <w:noWrap/>
            <w:vAlign w:val="center"/>
            <w:hideMark/>
          </w:tcPr>
          <w:p w14:paraId="465E0F6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425,6</w:t>
            </w:r>
          </w:p>
        </w:tc>
        <w:tc>
          <w:tcPr>
            <w:tcW w:w="262" w:type="pct"/>
            <w:tcBorders>
              <w:top w:val="nil"/>
              <w:left w:val="nil"/>
              <w:bottom w:val="single" w:sz="4" w:space="0" w:color="auto"/>
              <w:right w:val="single" w:sz="4" w:space="0" w:color="auto"/>
            </w:tcBorders>
            <w:shd w:val="clear" w:color="auto" w:fill="auto"/>
            <w:noWrap/>
            <w:vAlign w:val="center"/>
            <w:hideMark/>
          </w:tcPr>
          <w:p w14:paraId="21813B3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425,6</w:t>
            </w:r>
          </w:p>
        </w:tc>
        <w:tc>
          <w:tcPr>
            <w:tcW w:w="262" w:type="pct"/>
            <w:tcBorders>
              <w:top w:val="nil"/>
              <w:left w:val="nil"/>
              <w:bottom w:val="single" w:sz="4" w:space="0" w:color="auto"/>
              <w:right w:val="single" w:sz="4" w:space="0" w:color="auto"/>
            </w:tcBorders>
            <w:shd w:val="clear" w:color="auto" w:fill="auto"/>
            <w:noWrap/>
            <w:vAlign w:val="center"/>
            <w:hideMark/>
          </w:tcPr>
          <w:p w14:paraId="75CA205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425,6</w:t>
            </w:r>
          </w:p>
        </w:tc>
      </w:tr>
      <w:tr w:rsidR="00D502D3" w:rsidRPr="00C45523" w14:paraId="102319EB"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6BDBFBCC"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Потери тепловой энергии в сетях, Гкал</w:t>
            </w:r>
          </w:p>
        </w:tc>
        <w:tc>
          <w:tcPr>
            <w:tcW w:w="224" w:type="pct"/>
            <w:tcBorders>
              <w:top w:val="nil"/>
              <w:left w:val="nil"/>
              <w:bottom w:val="single" w:sz="4" w:space="0" w:color="auto"/>
              <w:right w:val="single" w:sz="4" w:space="0" w:color="auto"/>
            </w:tcBorders>
            <w:shd w:val="clear" w:color="auto" w:fill="auto"/>
            <w:noWrap/>
            <w:vAlign w:val="center"/>
            <w:hideMark/>
          </w:tcPr>
          <w:p w14:paraId="7157BD0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4DFC134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5A7B90B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516C5A4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44CF674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63B9C55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68D47D6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3ADCFB9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4AABC74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24,6</w:t>
            </w:r>
          </w:p>
        </w:tc>
        <w:tc>
          <w:tcPr>
            <w:tcW w:w="262" w:type="pct"/>
            <w:tcBorders>
              <w:top w:val="nil"/>
              <w:left w:val="nil"/>
              <w:bottom w:val="single" w:sz="4" w:space="0" w:color="auto"/>
              <w:right w:val="single" w:sz="4" w:space="0" w:color="auto"/>
            </w:tcBorders>
            <w:shd w:val="clear" w:color="auto" w:fill="auto"/>
            <w:noWrap/>
            <w:vAlign w:val="center"/>
            <w:hideMark/>
          </w:tcPr>
          <w:p w14:paraId="3B082A2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24,6</w:t>
            </w:r>
          </w:p>
        </w:tc>
        <w:tc>
          <w:tcPr>
            <w:tcW w:w="262" w:type="pct"/>
            <w:tcBorders>
              <w:top w:val="nil"/>
              <w:left w:val="nil"/>
              <w:bottom w:val="single" w:sz="4" w:space="0" w:color="auto"/>
              <w:right w:val="single" w:sz="4" w:space="0" w:color="auto"/>
            </w:tcBorders>
            <w:shd w:val="clear" w:color="auto" w:fill="auto"/>
            <w:noWrap/>
            <w:vAlign w:val="center"/>
            <w:hideMark/>
          </w:tcPr>
          <w:p w14:paraId="4346320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24,6</w:t>
            </w:r>
          </w:p>
        </w:tc>
        <w:tc>
          <w:tcPr>
            <w:tcW w:w="262" w:type="pct"/>
            <w:tcBorders>
              <w:top w:val="nil"/>
              <w:left w:val="nil"/>
              <w:bottom w:val="single" w:sz="4" w:space="0" w:color="auto"/>
              <w:right w:val="single" w:sz="4" w:space="0" w:color="auto"/>
            </w:tcBorders>
            <w:shd w:val="clear" w:color="auto" w:fill="auto"/>
            <w:noWrap/>
            <w:vAlign w:val="center"/>
            <w:hideMark/>
          </w:tcPr>
          <w:p w14:paraId="76FAD75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24,6</w:t>
            </w:r>
          </w:p>
        </w:tc>
      </w:tr>
      <w:tr w:rsidR="00D502D3" w:rsidRPr="00C45523" w14:paraId="6C2825A0"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2DA5F79B"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Полезный отпуск тепловой энергии потребителям, Гкал</w:t>
            </w:r>
          </w:p>
        </w:tc>
        <w:tc>
          <w:tcPr>
            <w:tcW w:w="224" w:type="pct"/>
            <w:tcBorders>
              <w:top w:val="nil"/>
              <w:left w:val="nil"/>
              <w:bottom w:val="single" w:sz="4" w:space="0" w:color="auto"/>
              <w:right w:val="single" w:sz="4" w:space="0" w:color="auto"/>
            </w:tcBorders>
            <w:shd w:val="clear" w:color="auto" w:fill="auto"/>
            <w:noWrap/>
            <w:vAlign w:val="center"/>
            <w:hideMark/>
          </w:tcPr>
          <w:p w14:paraId="5318C7B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78B3234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0B5D4C8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154DF36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6A802CE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5248973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45DE741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0217B4E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6282C32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394,8</w:t>
            </w:r>
          </w:p>
        </w:tc>
        <w:tc>
          <w:tcPr>
            <w:tcW w:w="262" w:type="pct"/>
            <w:tcBorders>
              <w:top w:val="nil"/>
              <w:left w:val="nil"/>
              <w:bottom w:val="single" w:sz="4" w:space="0" w:color="auto"/>
              <w:right w:val="single" w:sz="4" w:space="0" w:color="auto"/>
            </w:tcBorders>
            <w:shd w:val="clear" w:color="auto" w:fill="auto"/>
            <w:noWrap/>
            <w:vAlign w:val="center"/>
            <w:hideMark/>
          </w:tcPr>
          <w:p w14:paraId="4D85777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401,0</w:t>
            </w:r>
          </w:p>
        </w:tc>
        <w:tc>
          <w:tcPr>
            <w:tcW w:w="262" w:type="pct"/>
            <w:tcBorders>
              <w:top w:val="nil"/>
              <w:left w:val="nil"/>
              <w:bottom w:val="single" w:sz="4" w:space="0" w:color="auto"/>
              <w:right w:val="single" w:sz="4" w:space="0" w:color="auto"/>
            </w:tcBorders>
            <w:shd w:val="clear" w:color="auto" w:fill="auto"/>
            <w:noWrap/>
            <w:vAlign w:val="center"/>
            <w:hideMark/>
          </w:tcPr>
          <w:p w14:paraId="144558A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401,0</w:t>
            </w:r>
          </w:p>
        </w:tc>
        <w:tc>
          <w:tcPr>
            <w:tcW w:w="262" w:type="pct"/>
            <w:tcBorders>
              <w:top w:val="nil"/>
              <w:left w:val="nil"/>
              <w:bottom w:val="single" w:sz="4" w:space="0" w:color="auto"/>
              <w:right w:val="single" w:sz="4" w:space="0" w:color="auto"/>
            </w:tcBorders>
            <w:shd w:val="clear" w:color="auto" w:fill="auto"/>
            <w:noWrap/>
            <w:vAlign w:val="center"/>
            <w:hideMark/>
          </w:tcPr>
          <w:p w14:paraId="4367475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401,0</w:t>
            </w:r>
          </w:p>
        </w:tc>
      </w:tr>
      <w:tr w:rsidR="00D502D3" w:rsidRPr="00C45523" w14:paraId="441F633A"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5B38493C"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Коэффициент использования установленной тепловой мощности, %</w:t>
            </w:r>
          </w:p>
        </w:tc>
        <w:tc>
          <w:tcPr>
            <w:tcW w:w="224" w:type="pct"/>
            <w:tcBorders>
              <w:top w:val="nil"/>
              <w:left w:val="nil"/>
              <w:bottom w:val="single" w:sz="4" w:space="0" w:color="auto"/>
              <w:right w:val="single" w:sz="4" w:space="0" w:color="auto"/>
            </w:tcBorders>
            <w:shd w:val="clear" w:color="auto" w:fill="auto"/>
            <w:noWrap/>
            <w:vAlign w:val="center"/>
            <w:hideMark/>
          </w:tcPr>
          <w:p w14:paraId="195E620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54E3A19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3BBA67F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7933F16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58C0175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5C4C3D3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73D66F2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0473202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4FA480A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19,4</w:t>
            </w:r>
          </w:p>
        </w:tc>
        <w:tc>
          <w:tcPr>
            <w:tcW w:w="262" w:type="pct"/>
            <w:tcBorders>
              <w:top w:val="nil"/>
              <w:left w:val="nil"/>
              <w:bottom w:val="single" w:sz="4" w:space="0" w:color="auto"/>
              <w:right w:val="single" w:sz="4" w:space="0" w:color="auto"/>
            </w:tcBorders>
            <w:shd w:val="clear" w:color="auto" w:fill="auto"/>
            <w:noWrap/>
            <w:vAlign w:val="center"/>
            <w:hideMark/>
          </w:tcPr>
          <w:p w14:paraId="74E891B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19,7</w:t>
            </w:r>
          </w:p>
        </w:tc>
        <w:tc>
          <w:tcPr>
            <w:tcW w:w="262" w:type="pct"/>
            <w:tcBorders>
              <w:top w:val="nil"/>
              <w:left w:val="nil"/>
              <w:bottom w:val="single" w:sz="4" w:space="0" w:color="auto"/>
              <w:right w:val="single" w:sz="4" w:space="0" w:color="auto"/>
            </w:tcBorders>
            <w:shd w:val="clear" w:color="auto" w:fill="auto"/>
            <w:noWrap/>
            <w:vAlign w:val="center"/>
            <w:hideMark/>
          </w:tcPr>
          <w:p w14:paraId="192BB7E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19,7</w:t>
            </w:r>
          </w:p>
        </w:tc>
        <w:tc>
          <w:tcPr>
            <w:tcW w:w="262" w:type="pct"/>
            <w:tcBorders>
              <w:top w:val="nil"/>
              <w:left w:val="nil"/>
              <w:bottom w:val="single" w:sz="4" w:space="0" w:color="auto"/>
              <w:right w:val="single" w:sz="4" w:space="0" w:color="auto"/>
            </w:tcBorders>
            <w:shd w:val="clear" w:color="auto" w:fill="auto"/>
            <w:noWrap/>
            <w:vAlign w:val="center"/>
            <w:hideMark/>
          </w:tcPr>
          <w:p w14:paraId="3D3C0F2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19,7</w:t>
            </w:r>
          </w:p>
        </w:tc>
      </w:tr>
      <w:tr w:rsidR="00D502D3" w:rsidRPr="00C45523" w14:paraId="4121B862"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032E8A28"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УРУТ на отпуск тепловой энергии, кг.у.т./Гкал</w:t>
            </w:r>
          </w:p>
        </w:tc>
        <w:tc>
          <w:tcPr>
            <w:tcW w:w="224" w:type="pct"/>
            <w:tcBorders>
              <w:top w:val="nil"/>
              <w:left w:val="nil"/>
              <w:bottom w:val="single" w:sz="4" w:space="0" w:color="auto"/>
              <w:right w:val="single" w:sz="4" w:space="0" w:color="auto"/>
            </w:tcBorders>
            <w:shd w:val="clear" w:color="auto" w:fill="auto"/>
            <w:noWrap/>
            <w:vAlign w:val="center"/>
            <w:hideMark/>
          </w:tcPr>
          <w:p w14:paraId="2B76CB1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075A11C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25695A7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55C01FC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469111D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4666C73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6FF6505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577509F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000000" w:fill="D9E1F2"/>
            <w:noWrap/>
            <w:vAlign w:val="center"/>
            <w:hideMark/>
          </w:tcPr>
          <w:p w14:paraId="400D672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210,0</w:t>
            </w:r>
          </w:p>
        </w:tc>
        <w:tc>
          <w:tcPr>
            <w:tcW w:w="262" w:type="pct"/>
            <w:tcBorders>
              <w:top w:val="nil"/>
              <w:left w:val="nil"/>
              <w:bottom w:val="single" w:sz="4" w:space="0" w:color="auto"/>
              <w:right w:val="single" w:sz="4" w:space="0" w:color="auto"/>
            </w:tcBorders>
            <w:shd w:val="clear" w:color="auto" w:fill="auto"/>
            <w:noWrap/>
            <w:vAlign w:val="center"/>
            <w:hideMark/>
          </w:tcPr>
          <w:p w14:paraId="5D3B5C7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210,0</w:t>
            </w:r>
          </w:p>
        </w:tc>
        <w:tc>
          <w:tcPr>
            <w:tcW w:w="262" w:type="pct"/>
            <w:tcBorders>
              <w:top w:val="nil"/>
              <w:left w:val="nil"/>
              <w:bottom w:val="single" w:sz="4" w:space="0" w:color="auto"/>
              <w:right w:val="single" w:sz="4" w:space="0" w:color="auto"/>
            </w:tcBorders>
            <w:shd w:val="clear" w:color="auto" w:fill="auto"/>
            <w:noWrap/>
            <w:vAlign w:val="center"/>
            <w:hideMark/>
          </w:tcPr>
          <w:p w14:paraId="495759D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210,0</w:t>
            </w:r>
          </w:p>
        </w:tc>
        <w:tc>
          <w:tcPr>
            <w:tcW w:w="262" w:type="pct"/>
            <w:tcBorders>
              <w:top w:val="nil"/>
              <w:left w:val="nil"/>
              <w:bottom w:val="single" w:sz="4" w:space="0" w:color="auto"/>
              <w:right w:val="single" w:sz="4" w:space="0" w:color="auto"/>
            </w:tcBorders>
            <w:shd w:val="clear" w:color="auto" w:fill="auto"/>
            <w:noWrap/>
            <w:vAlign w:val="center"/>
            <w:hideMark/>
          </w:tcPr>
          <w:p w14:paraId="371F26D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210,0</w:t>
            </w:r>
          </w:p>
        </w:tc>
      </w:tr>
      <w:tr w:rsidR="00D502D3" w:rsidRPr="00C45523" w14:paraId="37A3E32B"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45AB5CDF"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Расход условного топлива на отпуск тепловой энергии, т.у.т</w:t>
            </w:r>
          </w:p>
        </w:tc>
        <w:tc>
          <w:tcPr>
            <w:tcW w:w="224" w:type="pct"/>
            <w:tcBorders>
              <w:top w:val="nil"/>
              <w:left w:val="nil"/>
              <w:bottom w:val="single" w:sz="4" w:space="0" w:color="auto"/>
              <w:right w:val="single" w:sz="4" w:space="0" w:color="auto"/>
            </w:tcBorders>
            <w:shd w:val="clear" w:color="auto" w:fill="auto"/>
            <w:noWrap/>
            <w:vAlign w:val="center"/>
            <w:hideMark/>
          </w:tcPr>
          <w:p w14:paraId="5A16A59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31DC404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699A4E7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5FC0017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6404355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107E92D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62D4D65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1A30A2D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56E347D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88</w:t>
            </w:r>
          </w:p>
        </w:tc>
        <w:tc>
          <w:tcPr>
            <w:tcW w:w="262" w:type="pct"/>
            <w:tcBorders>
              <w:top w:val="nil"/>
              <w:left w:val="nil"/>
              <w:bottom w:val="single" w:sz="4" w:space="0" w:color="auto"/>
              <w:right w:val="single" w:sz="4" w:space="0" w:color="auto"/>
            </w:tcBorders>
            <w:shd w:val="clear" w:color="auto" w:fill="auto"/>
            <w:noWrap/>
            <w:vAlign w:val="center"/>
            <w:hideMark/>
          </w:tcPr>
          <w:p w14:paraId="68484FC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90</w:t>
            </w:r>
          </w:p>
        </w:tc>
        <w:tc>
          <w:tcPr>
            <w:tcW w:w="262" w:type="pct"/>
            <w:tcBorders>
              <w:top w:val="nil"/>
              <w:left w:val="nil"/>
              <w:bottom w:val="single" w:sz="4" w:space="0" w:color="auto"/>
              <w:right w:val="single" w:sz="4" w:space="0" w:color="auto"/>
            </w:tcBorders>
            <w:shd w:val="clear" w:color="auto" w:fill="auto"/>
            <w:noWrap/>
            <w:vAlign w:val="center"/>
            <w:hideMark/>
          </w:tcPr>
          <w:p w14:paraId="392A9B5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90</w:t>
            </w:r>
          </w:p>
        </w:tc>
        <w:tc>
          <w:tcPr>
            <w:tcW w:w="262" w:type="pct"/>
            <w:tcBorders>
              <w:top w:val="nil"/>
              <w:left w:val="nil"/>
              <w:bottom w:val="single" w:sz="4" w:space="0" w:color="auto"/>
              <w:right w:val="single" w:sz="4" w:space="0" w:color="auto"/>
            </w:tcBorders>
            <w:shd w:val="clear" w:color="auto" w:fill="auto"/>
            <w:noWrap/>
            <w:vAlign w:val="center"/>
            <w:hideMark/>
          </w:tcPr>
          <w:p w14:paraId="3295CB4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90</w:t>
            </w:r>
          </w:p>
        </w:tc>
      </w:tr>
      <w:tr w:rsidR="00D502D3" w:rsidRPr="00C45523" w14:paraId="2CC18BAC"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254EBEF1"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Теплота сгорания угля, ккал/кг</w:t>
            </w:r>
          </w:p>
        </w:tc>
        <w:tc>
          <w:tcPr>
            <w:tcW w:w="224" w:type="pct"/>
            <w:tcBorders>
              <w:top w:val="nil"/>
              <w:left w:val="nil"/>
              <w:bottom w:val="single" w:sz="4" w:space="0" w:color="auto"/>
              <w:right w:val="single" w:sz="4" w:space="0" w:color="auto"/>
            </w:tcBorders>
            <w:shd w:val="clear" w:color="auto" w:fill="auto"/>
            <w:noWrap/>
            <w:vAlign w:val="center"/>
            <w:hideMark/>
          </w:tcPr>
          <w:p w14:paraId="58FFE09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6B58E8A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4CE27E6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281700C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15853B8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3349086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13D41BE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4B3F478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000000" w:fill="D9E1F2"/>
            <w:noWrap/>
            <w:vAlign w:val="center"/>
            <w:hideMark/>
          </w:tcPr>
          <w:p w14:paraId="55A710D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5000</w:t>
            </w:r>
          </w:p>
        </w:tc>
        <w:tc>
          <w:tcPr>
            <w:tcW w:w="262" w:type="pct"/>
            <w:tcBorders>
              <w:top w:val="nil"/>
              <w:left w:val="nil"/>
              <w:bottom w:val="single" w:sz="4" w:space="0" w:color="auto"/>
              <w:right w:val="single" w:sz="4" w:space="0" w:color="auto"/>
            </w:tcBorders>
            <w:shd w:val="clear" w:color="auto" w:fill="auto"/>
            <w:noWrap/>
            <w:vAlign w:val="center"/>
            <w:hideMark/>
          </w:tcPr>
          <w:p w14:paraId="053E781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5000</w:t>
            </w:r>
          </w:p>
        </w:tc>
        <w:tc>
          <w:tcPr>
            <w:tcW w:w="262" w:type="pct"/>
            <w:tcBorders>
              <w:top w:val="nil"/>
              <w:left w:val="nil"/>
              <w:bottom w:val="single" w:sz="4" w:space="0" w:color="auto"/>
              <w:right w:val="single" w:sz="4" w:space="0" w:color="auto"/>
            </w:tcBorders>
            <w:shd w:val="clear" w:color="auto" w:fill="auto"/>
            <w:noWrap/>
            <w:vAlign w:val="center"/>
            <w:hideMark/>
          </w:tcPr>
          <w:p w14:paraId="48924F6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5000</w:t>
            </w:r>
          </w:p>
        </w:tc>
        <w:tc>
          <w:tcPr>
            <w:tcW w:w="262" w:type="pct"/>
            <w:tcBorders>
              <w:top w:val="nil"/>
              <w:left w:val="nil"/>
              <w:bottom w:val="single" w:sz="4" w:space="0" w:color="auto"/>
              <w:right w:val="single" w:sz="4" w:space="0" w:color="auto"/>
            </w:tcBorders>
            <w:shd w:val="clear" w:color="auto" w:fill="auto"/>
            <w:noWrap/>
            <w:vAlign w:val="center"/>
            <w:hideMark/>
          </w:tcPr>
          <w:p w14:paraId="2FFD8AC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5000</w:t>
            </w:r>
          </w:p>
        </w:tc>
      </w:tr>
      <w:tr w:rsidR="00D502D3" w:rsidRPr="00C45523" w14:paraId="3C5B1E2B"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181812BD"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Расход угля на отпуск тепловой энергии, т.у.т</w:t>
            </w:r>
          </w:p>
        </w:tc>
        <w:tc>
          <w:tcPr>
            <w:tcW w:w="224" w:type="pct"/>
            <w:tcBorders>
              <w:top w:val="nil"/>
              <w:left w:val="nil"/>
              <w:bottom w:val="single" w:sz="4" w:space="0" w:color="auto"/>
              <w:right w:val="single" w:sz="4" w:space="0" w:color="auto"/>
            </w:tcBorders>
            <w:shd w:val="clear" w:color="auto" w:fill="auto"/>
            <w:noWrap/>
            <w:vAlign w:val="center"/>
            <w:hideMark/>
          </w:tcPr>
          <w:p w14:paraId="6E939A8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2F9CEE6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32730E3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02F5D05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2B466A7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476EBD9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7E6CCF8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2F616CC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479774F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88</w:t>
            </w:r>
          </w:p>
        </w:tc>
        <w:tc>
          <w:tcPr>
            <w:tcW w:w="262" w:type="pct"/>
            <w:tcBorders>
              <w:top w:val="nil"/>
              <w:left w:val="nil"/>
              <w:bottom w:val="single" w:sz="4" w:space="0" w:color="auto"/>
              <w:right w:val="single" w:sz="4" w:space="0" w:color="auto"/>
            </w:tcBorders>
            <w:shd w:val="clear" w:color="auto" w:fill="auto"/>
            <w:noWrap/>
            <w:vAlign w:val="center"/>
            <w:hideMark/>
          </w:tcPr>
          <w:p w14:paraId="18703EE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90</w:t>
            </w:r>
          </w:p>
        </w:tc>
        <w:tc>
          <w:tcPr>
            <w:tcW w:w="262" w:type="pct"/>
            <w:tcBorders>
              <w:top w:val="nil"/>
              <w:left w:val="nil"/>
              <w:bottom w:val="single" w:sz="4" w:space="0" w:color="auto"/>
              <w:right w:val="single" w:sz="4" w:space="0" w:color="auto"/>
            </w:tcBorders>
            <w:shd w:val="clear" w:color="auto" w:fill="auto"/>
            <w:noWrap/>
            <w:vAlign w:val="center"/>
            <w:hideMark/>
          </w:tcPr>
          <w:p w14:paraId="25298C0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90</w:t>
            </w:r>
          </w:p>
        </w:tc>
        <w:tc>
          <w:tcPr>
            <w:tcW w:w="262" w:type="pct"/>
            <w:tcBorders>
              <w:top w:val="nil"/>
              <w:left w:val="nil"/>
              <w:bottom w:val="single" w:sz="4" w:space="0" w:color="auto"/>
              <w:right w:val="single" w:sz="4" w:space="0" w:color="auto"/>
            </w:tcBorders>
            <w:shd w:val="clear" w:color="auto" w:fill="auto"/>
            <w:noWrap/>
            <w:vAlign w:val="center"/>
            <w:hideMark/>
          </w:tcPr>
          <w:p w14:paraId="45ED517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90</w:t>
            </w:r>
          </w:p>
        </w:tc>
      </w:tr>
      <w:tr w:rsidR="00D502D3" w:rsidRPr="00C45523" w14:paraId="4CAC3E94"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0EA12C98"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Расход угля на отпуск тепловой энергии, т.н.т</w:t>
            </w:r>
          </w:p>
        </w:tc>
        <w:tc>
          <w:tcPr>
            <w:tcW w:w="224" w:type="pct"/>
            <w:tcBorders>
              <w:top w:val="nil"/>
              <w:left w:val="nil"/>
              <w:bottom w:val="single" w:sz="4" w:space="0" w:color="auto"/>
              <w:right w:val="single" w:sz="4" w:space="0" w:color="auto"/>
            </w:tcBorders>
            <w:shd w:val="clear" w:color="auto" w:fill="auto"/>
            <w:noWrap/>
            <w:vAlign w:val="center"/>
            <w:hideMark/>
          </w:tcPr>
          <w:p w14:paraId="583875F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09119DA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03D905B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37BD7B0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7B266A5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0BC9F2B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5D71BE1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6F9616C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6BF4A06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124</w:t>
            </w:r>
          </w:p>
        </w:tc>
        <w:tc>
          <w:tcPr>
            <w:tcW w:w="262" w:type="pct"/>
            <w:tcBorders>
              <w:top w:val="nil"/>
              <w:left w:val="nil"/>
              <w:bottom w:val="single" w:sz="4" w:space="0" w:color="auto"/>
              <w:right w:val="single" w:sz="4" w:space="0" w:color="auto"/>
            </w:tcBorders>
            <w:shd w:val="clear" w:color="auto" w:fill="auto"/>
            <w:noWrap/>
            <w:vAlign w:val="center"/>
            <w:hideMark/>
          </w:tcPr>
          <w:p w14:paraId="22B9FCE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126</w:t>
            </w:r>
          </w:p>
        </w:tc>
        <w:tc>
          <w:tcPr>
            <w:tcW w:w="262" w:type="pct"/>
            <w:tcBorders>
              <w:top w:val="nil"/>
              <w:left w:val="nil"/>
              <w:bottom w:val="single" w:sz="4" w:space="0" w:color="auto"/>
              <w:right w:val="single" w:sz="4" w:space="0" w:color="auto"/>
            </w:tcBorders>
            <w:shd w:val="clear" w:color="auto" w:fill="auto"/>
            <w:noWrap/>
            <w:vAlign w:val="center"/>
            <w:hideMark/>
          </w:tcPr>
          <w:p w14:paraId="542855B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126</w:t>
            </w:r>
          </w:p>
        </w:tc>
        <w:tc>
          <w:tcPr>
            <w:tcW w:w="262" w:type="pct"/>
            <w:tcBorders>
              <w:top w:val="nil"/>
              <w:left w:val="nil"/>
              <w:bottom w:val="single" w:sz="4" w:space="0" w:color="auto"/>
              <w:right w:val="single" w:sz="4" w:space="0" w:color="auto"/>
            </w:tcBorders>
            <w:shd w:val="clear" w:color="auto" w:fill="auto"/>
            <w:noWrap/>
            <w:vAlign w:val="center"/>
            <w:hideMark/>
          </w:tcPr>
          <w:p w14:paraId="2A6DADA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126</w:t>
            </w:r>
          </w:p>
        </w:tc>
      </w:tr>
      <w:tr w:rsidR="00D502D3" w:rsidRPr="00C45523" w14:paraId="645A25A9"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06E99C38"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Тепловая нагрузка на коллекторах в осенне-зимний период, Гкал/ч</w:t>
            </w:r>
          </w:p>
        </w:tc>
        <w:tc>
          <w:tcPr>
            <w:tcW w:w="224" w:type="pct"/>
            <w:tcBorders>
              <w:top w:val="nil"/>
              <w:left w:val="nil"/>
              <w:bottom w:val="single" w:sz="4" w:space="0" w:color="auto"/>
              <w:right w:val="single" w:sz="4" w:space="0" w:color="auto"/>
            </w:tcBorders>
            <w:shd w:val="clear" w:color="auto" w:fill="auto"/>
            <w:noWrap/>
            <w:vAlign w:val="center"/>
            <w:hideMark/>
          </w:tcPr>
          <w:p w14:paraId="4B1ACBC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5E07D34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6D402F2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525E543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07D0D86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720AEA3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27C92BE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6BA645F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64D6D0A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0,13</w:t>
            </w:r>
          </w:p>
        </w:tc>
        <w:tc>
          <w:tcPr>
            <w:tcW w:w="262" w:type="pct"/>
            <w:tcBorders>
              <w:top w:val="nil"/>
              <w:left w:val="nil"/>
              <w:bottom w:val="single" w:sz="4" w:space="0" w:color="auto"/>
              <w:right w:val="single" w:sz="4" w:space="0" w:color="auto"/>
            </w:tcBorders>
            <w:shd w:val="clear" w:color="auto" w:fill="auto"/>
            <w:noWrap/>
            <w:vAlign w:val="center"/>
            <w:hideMark/>
          </w:tcPr>
          <w:p w14:paraId="20103C5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0,13</w:t>
            </w:r>
          </w:p>
        </w:tc>
        <w:tc>
          <w:tcPr>
            <w:tcW w:w="262" w:type="pct"/>
            <w:tcBorders>
              <w:top w:val="nil"/>
              <w:left w:val="nil"/>
              <w:bottom w:val="single" w:sz="4" w:space="0" w:color="auto"/>
              <w:right w:val="single" w:sz="4" w:space="0" w:color="auto"/>
            </w:tcBorders>
            <w:shd w:val="clear" w:color="auto" w:fill="auto"/>
            <w:noWrap/>
            <w:vAlign w:val="center"/>
            <w:hideMark/>
          </w:tcPr>
          <w:p w14:paraId="29E69D2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0,13</w:t>
            </w:r>
          </w:p>
        </w:tc>
        <w:tc>
          <w:tcPr>
            <w:tcW w:w="262" w:type="pct"/>
            <w:tcBorders>
              <w:top w:val="nil"/>
              <w:left w:val="nil"/>
              <w:bottom w:val="single" w:sz="4" w:space="0" w:color="auto"/>
              <w:right w:val="single" w:sz="4" w:space="0" w:color="auto"/>
            </w:tcBorders>
            <w:shd w:val="clear" w:color="auto" w:fill="auto"/>
            <w:noWrap/>
            <w:vAlign w:val="center"/>
            <w:hideMark/>
          </w:tcPr>
          <w:p w14:paraId="0F26F38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0,13</w:t>
            </w:r>
          </w:p>
        </w:tc>
      </w:tr>
      <w:tr w:rsidR="00D502D3" w:rsidRPr="00C45523" w14:paraId="6575931C"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7163C27F"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Тепловая нагрузка на коллекторах в переходный период, Гкал/ч</w:t>
            </w:r>
          </w:p>
        </w:tc>
        <w:tc>
          <w:tcPr>
            <w:tcW w:w="224" w:type="pct"/>
            <w:tcBorders>
              <w:top w:val="nil"/>
              <w:left w:val="nil"/>
              <w:bottom w:val="single" w:sz="4" w:space="0" w:color="auto"/>
              <w:right w:val="single" w:sz="4" w:space="0" w:color="auto"/>
            </w:tcBorders>
            <w:shd w:val="clear" w:color="auto" w:fill="auto"/>
            <w:noWrap/>
            <w:vAlign w:val="center"/>
            <w:hideMark/>
          </w:tcPr>
          <w:p w14:paraId="1B2976E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20C2493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587F94A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3176A40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2F80A1A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74C7359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196020E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17DBDEC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68FDE7A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w:t>
            </w:r>
          </w:p>
        </w:tc>
        <w:tc>
          <w:tcPr>
            <w:tcW w:w="262" w:type="pct"/>
            <w:tcBorders>
              <w:top w:val="nil"/>
              <w:left w:val="nil"/>
              <w:bottom w:val="single" w:sz="4" w:space="0" w:color="auto"/>
              <w:right w:val="single" w:sz="4" w:space="0" w:color="auto"/>
            </w:tcBorders>
            <w:shd w:val="clear" w:color="auto" w:fill="auto"/>
            <w:noWrap/>
            <w:vAlign w:val="center"/>
            <w:hideMark/>
          </w:tcPr>
          <w:p w14:paraId="6FAD0BC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w:t>
            </w:r>
          </w:p>
        </w:tc>
        <w:tc>
          <w:tcPr>
            <w:tcW w:w="262" w:type="pct"/>
            <w:tcBorders>
              <w:top w:val="nil"/>
              <w:left w:val="nil"/>
              <w:bottom w:val="single" w:sz="4" w:space="0" w:color="auto"/>
              <w:right w:val="single" w:sz="4" w:space="0" w:color="auto"/>
            </w:tcBorders>
            <w:shd w:val="clear" w:color="auto" w:fill="auto"/>
            <w:noWrap/>
            <w:vAlign w:val="center"/>
            <w:hideMark/>
          </w:tcPr>
          <w:p w14:paraId="5CAA5CE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w:t>
            </w:r>
          </w:p>
        </w:tc>
        <w:tc>
          <w:tcPr>
            <w:tcW w:w="262" w:type="pct"/>
            <w:tcBorders>
              <w:top w:val="nil"/>
              <w:left w:val="nil"/>
              <w:bottom w:val="single" w:sz="4" w:space="0" w:color="auto"/>
              <w:right w:val="single" w:sz="4" w:space="0" w:color="auto"/>
            </w:tcBorders>
            <w:shd w:val="clear" w:color="auto" w:fill="auto"/>
            <w:noWrap/>
            <w:vAlign w:val="center"/>
            <w:hideMark/>
          </w:tcPr>
          <w:p w14:paraId="0EBC362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w:t>
            </w:r>
          </w:p>
        </w:tc>
      </w:tr>
      <w:tr w:rsidR="00D502D3" w:rsidRPr="00C45523" w14:paraId="5780B42F"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6A99946D"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Тепловая нагрузка на коллекторах в летний период, Гкал/ч</w:t>
            </w:r>
          </w:p>
        </w:tc>
        <w:tc>
          <w:tcPr>
            <w:tcW w:w="224" w:type="pct"/>
            <w:tcBorders>
              <w:top w:val="nil"/>
              <w:left w:val="nil"/>
              <w:bottom w:val="single" w:sz="4" w:space="0" w:color="auto"/>
              <w:right w:val="single" w:sz="4" w:space="0" w:color="auto"/>
            </w:tcBorders>
            <w:shd w:val="clear" w:color="auto" w:fill="auto"/>
            <w:noWrap/>
            <w:vAlign w:val="center"/>
            <w:hideMark/>
          </w:tcPr>
          <w:p w14:paraId="20E0121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4F228C7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7B738D1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1AF89FB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4F14332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54FA584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231A374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3FC64B5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000000" w:fill="D9E1F2"/>
            <w:noWrap/>
            <w:vAlign w:val="center"/>
            <w:hideMark/>
          </w:tcPr>
          <w:p w14:paraId="3545588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262" w:type="pct"/>
            <w:tcBorders>
              <w:top w:val="nil"/>
              <w:left w:val="nil"/>
              <w:bottom w:val="single" w:sz="4" w:space="0" w:color="auto"/>
              <w:right w:val="single" w:sz="4" w:space="0" w:color="auto"/>
            </w:tcBorders>
            <w:shd w:val="clear" w:color="000000" w:fill="D9E1F2"/>
            <w:noWrap/>
            <w:vAlign w:val="center"/>
            <w:hideMark/>
          </w:tcPr>
          <w:p w14:paraId="4062A3B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262" w:type="pct"/>
            <w:tcBorders>
              <w:top w:val="nil"/>
              <w:left w:val="nil"/>
              <w:bottom w:val="single" w:sz="4" w:space="0" w:color="auto"/>
              <w:right w:val="single" w:sz="4" w:space="0" w:color="auto"/>
            </w:tcBorders>
            <w:shd w:val="clear" w:color="000000" w:fill="D9E1F2"/>
            <w:noWrap/>
            <w:vAlign w:val="center"/>
            <w:hideMark/>
          </w:tcPr>
          <w:p w14:paraId="232F677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262" w:type="pct"/>
            <w:tcBorders>
              <w:top w:val="nil"/>
              <w:left w:val="nil"/>
              <w:bottom w:val="single" w:sz="4" w:space="0" w:color="auto"/>
              <w:right w:val="single" w:sz="4" w:space="0" w:color="auto"/>
            </w:tcBorders>
            <w:shd w:val="clear" w:color="000000" w:fill="D9E1F2"/>
            <w:noWrap/>
            <w:vAlign w:val="center"/>
            <w:hideMark/>
          </w:tcPr>
          <w:p w14:paraId="6CA02A3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r>
      <w:tr w:rsidR="00D502D3" w:rsidRPr="00C45523" w14:paraId="3FF555F5"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7F8D4311"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lastRenderedPageBreak/>
              <w:t>Максимальный часовой расход условного топлива в ОЗП, т.у.т/ч</w:t>
            </w:r>
          </w:p>
        </w:tc>
        <w:tc>
          <w:tcPr>
            <w:tcW w:w="224" w:type="pct"/>
            <w:tcBorders>
              <w:top w:val="nil"/>
              <w:left w:val="nil"/>
              <w:bottom w:val="single" w:sz="4" w:space="0" w:color="auto"/>
              <w:right w:val="single" w:sz="4" w:space="0" w:color="auto"/>
            </w:tcBorders>
            <w:shd w:val="clear" w:color="auto" w:fill="auto"/>
            <w:noWrap/>
            <w:vAlign w:val="center"/>
            <w:hideMark/>
          </w:tcPr>
          <w:p w14:paraId="6952D4C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29B94B2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4484085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18415CF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1E97EAF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451CBB0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7A40AE9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1E770B5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57FB91E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0,044</w:t>
            </w:r>
          </w:p>
        </w:tc>
        <w:tc>
          <w:tcPr>
            <w:tcW w:w="262" w:type="pct"/>
            <w:tcBorders>
              <w:top w:val="nil"/>
              <w:left w:val="nil"/>
              <w:bottom w:val="single" w:sz="4" w:space="0" w:color="auto"/>
              <w:right w:val="single" w:sz="4" w:space="0" w:color="auto"/>
            </w:tcBorders>
            <w:shd w:val="clear" w:color="auto" w:fill="auto"/>
            <w:noWrap/>
            <w:vAlign w:val="center"/>
            <w:hideMark/>
          </w:tcPr>
          <w:p w14:paraId="691A123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0,044</w:t>
            </w:r>
          </w:p>
        </w:tc>
        <w:tc>
          <w:tcPr>
            <w:tcW w:w="262" w:type="pct"/>
            <w:tcBorders>
              <w:top w:val="nil"/>
              <w:left w:val="nil"/>
              <w:bottom w:val="single" w:sz="4" w:space="0" w:color="auto"/>
              <w:right w:val="single" w:sz="4" w:space="0" w:color="auto"/>
            </w:tcBorders>
            <w:shd w:val="clear" w:color="auto" w:fill="auto"/>
            <w:noWrap/>
            <w:vAlign w:val="center"/>
            <w:hideMark/>
          </w:tcPr>
          <w:p w14:paraId="28393E5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0,044</w:t>
            </w:r>
          </w:p>
        </w:tc>
        <w:tc>
          <w:tcPr>
            <w:tcW w:w="262" w:type="pct"/>
            <w:tcBorders>
              <w:top w:val="nil"/>
              <w:left w:val="nil"/>
              <w:bottom w:val="single" w:sz="4" w:space="0" w:color="auto"/>
              <w:right w:val="single" w:sz="4" w:space="0" w:color="auto"/>
            </w:tcBorders>
            <w:shd w:val="clear" w:color="auto" w:fill="auto"/>
            <w:noWrap/>
            <w:vAlign w:val="center"/>
            <w:hideMark/>
          </w:tcPr>
          <w:p w14:paraId="371872B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0,044</w:t>
            </w:r>
          </w:p>
        </w:tc>
      </w:tr>
      <w:tr w:rsidR="00D502D3" w:rsidRPr="00C45523" w14:paraId="3D8190C1"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41EF676E"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224" w:type="pct"/>
            <w:tcBorders>
              <w:top w:val="nil"/>
              <w:left w:val="nil"/>
              <w:bottom w:val="single" w:sz="4" w:space="0" w:color="auto"/>
              <w:right w:val="single" w:sz="4" w:space="0" w:color="auto"/>
            </w:tcBorders>
            <w:shd w:val="clear" w:color="auto" w:fill="auto"/>
            <w:noWrap/>
            <w:vAlign w:val="center"/>
            <w:hideMark/>
          </w:tcPr>
          <w:p w14:paraId="185FAF1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29CDE8A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5B63A8A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194937C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28ECA5F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19A850D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693347D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6F56D75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7191250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0,014</w:t>
            </w:r>
          </w:p>
        </w:tc>
        <w:tc>
          <w:tcPr>
            <w:tcW w:w="262" w:type="pct"/>
            <w:tcBorders>
              <w:top w:val="nil"/>
              <w:left w:val="nil"/>
              <w:bottom w:val="single" w:sz="4" w:space="0" w:color="auto"/>
              <w:right w:val="single" w:sz="4" w:space="0" w:color="auto"/>
            </w:tcBorders>
            <w:shd w:val="clear" w:color="auto" w:fill="auto"/>
            <w:noWrap/>
            <w:vAlign w:val="center"/>
            <w:hideMark/>
          </w:tcPr>
          <w:p w14:paraId="6847B0A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0,014</w:t>
            </w:r>
          </w:p>
        </w:tc>
        <w:tc>
          <w:tcPr>
            <w:tcW w:w="262" w:type="pct"/>
            <w:tcBorders>
              <w:top w:val="nil"/>
              <w:left w:val="nil"/>
              <w:bottom w:val="single" w:sz="4" w:space="0" w:color="auto"/>
              <w:right w:val="single" w:sz="4" w:space="0" w:color="auto"/>
            </w:tcBorders>
            <w:shd w:val="clear" w:color="auto" w:fill="auto"/>
            <w:noWrap/>
            <w:vAlign w:val="center"/>
            <w:hideMark/>
          </w:tcPr>
          <w:p w14:paraId="2150C86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0,014</w:t>
            </w:r>
          </w:p>
        </w:tc>
        <w:tc>
          <w:tcPr>
            <w:tcW w:w="262" w:type="pct"/>
            <w:tcBorders>
              <w:top w:val="nil"/>
              <w:left w:val="nil"/>
              <w:bottom w:val="single" w:sz="4" w:space="0" w:color="auto"/>
              <w:right w:val="single" w:sz="4" w:space="0" w:color="auto"/>
            </w:tcBorders>
            <w:shd w:val="clear" w:color="auto" w:fill="auto"/>
            <w:noWrap/>
            <w:vAlign w:val="center"/>
            <w:hideMark/>
          </w:tcPr>
          <w:p w14:paraId="33256AD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0,014</w:t>
            </w:r>
          </w:p>
        </w:tc>
      </w:tr>
      <w:tr w:rsidR="00D502D3" w:rsidRPr="00C45523" w14:paraId="43A93916"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2E9B083E"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Максимальный часовой расход условного топлива в летний период, т.у.т/ч</w:t>
            </w:r>
          </w:p>
        </w:tc>
        <w:tc>
          <w:tcPr>
            <w:tcW w:w="224" w:type="pct"/>
            <w:tcBorders>
              <w:top w:val="nil"/>
              <w:left w:val="nil"/>
              <w:bottom w:val="single" w:sz="4" w:space="0" w:color="auto"/>
              <w:right w:val="single" w:sz="4" w:space="0" w:color="auto"/>
            </w:tcBorders>
            <w:shd w:val="clear" w:color="auto" w:fill="auto"/>
            <w:noWrap/>
            <w:vAlign w:val="center"/>
            <w:hideMark/>
          </w:tcPr>
          <w:p w14:paraId="0C97FAF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3D843B7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14E9F44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6E4C725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05CCA40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16BD10E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6E3D895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49CB97C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228A121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262" w:type="pct"/>
            <w:tcBorders>
              <w:top w:val="nil"/>
              <w:left w:val="nil"/>
              <w:bottom w:val="single" w:sz="4" w:space="0" w:color="auto"/>
              <w:right w:val="single" w:sz="4" w:space="0" w:color="auto"/>
            </w:tcBorders>
            <w:shd w:val="clear" w:color="auto" w:fill="auto"/>
            <w:noWrap/>
            <w:vAlign w:val="center"/>
            <w:hideMark/>
          </w:tcPr>
          <w:p w14:paraId="25E4FF0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262" w:type="pct"/>
            <w:tcBorders>
              <w:top w:val="nil"/>
              <w:left w:val="nil"/>
              <w:bottom w:val="single" w:sz="4" w:space="0" w:color="auto"/>
              <w:right w:val="single" w:sz="4" w:space="0" w:color="auto"/>
            </w:tcBorders>
            <w:shd w:val="clear" w:color="auto" w:fill="auto"/>
            <w:noWrap/>
            <w:vAlign w:val="center"/>
            <w:hideMark/>
          </w:tcPr>
          <w:p w14:paraId="5D18A75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262" w:type="pct"/>
            <w:tcBorders>
              <w:top w:val="nil"/>
              <w:left w:val="nil"/>
              <w:bottom w:val="single" w:sz="4" w:space="0" w:color="auto"/>
              <w:right w:val="single" w:sz="4" w:space="0" w:color="auto"/>
            </w:tcBorders>
            <w:shd w:val="clear" w:color="auto" w:fill="auto"/>
            <w:noWrap/>
            <w:vAlign w:val="center"/>
            <w:hideMark/>
          </w:tcPr>
          <w:p w14:paraId="15D9128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r>
      <w:tr w:rsidR="00D502D3" w:rsidRPr="00C45523" w14:paraId="1522B562"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4DFFCB9F"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Средняя тепловая нагрузка в самый холодный месяц, Гкал/ч</w:t>
            </w:r>
          </w:p>
        </w:tc>
        <w:tc>
          <w:tcPr>
            <w:tcW w:w="224" w:type="pct"/>
            <w:tcBorders>
              <w:top w:val="nil"/>
              <w:left w:val="nil"/>
              <w:bottom w:val="single" w:sz="4" w:space="0" w:color="auto"/>
              <w:right w:val="single" w:sz="4" w:space="0" w:color="auto"/>
            </w:tcBorders>
            <w:shd w:val="clear" w:color="auto" w:fill="auto"/>
            <w:noWrap/>
            <w:vAlign w:val="center"/>
            <w:hideMark/>
          </w:tcPr>
          <w:p w14:paraId="6933694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745BA74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7B2E509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3AD6E1C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609FCA2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6D1A617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2819769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73E70B1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01A07C5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0,12</w:t>
            </w:r>
          </w:p>
        </w:tc>
        <w:tc>
          <w:tcPr>
            <w:tcW w:w="262" w:type="pct"/>
            <w:tcBorders>
              <w:top w:val="nil"/>
              <w:left w:val="nil"/>
              <w:bottom w:val="single" w:sz="4" w:space="0" w:color="auto"/>
              <w:right w:val="single" w:sz="4" w:space="0" w:color="auto"/>
            </w:tcBorders>
            <w:shd w:val="clear" w:color="auto" w:fill="auto"/>
            <w:noWrap/>
            <w:vAlign w:val="center"/>
            <w:hideMark/>
          </w:tcPr>
          <w:p w14:paraId="04CE140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0,12</w:t>
            </w:r>
          </w:p>
        </w:tc>
        <w:tc>
          <w:tcPr>
            <w:tcW w:w="262" w:type="pct"/>
            <w:tcBorders>
              <w:top w:val="nil"/>
              <w:left w:val="nil"/>
              <w:bottom w:val="single" w:sz="4" w:space="0" w:color="auto"/>
              <w:right w:val="single" w:sz="4" w:space="0" w:color="auto"/>
            </w:tcBorders>
            <w:shd w:val="clear" w:color="auto" w:fill="auto"/>
            <w:noWrap/>
            <w:vAlign w:val="center"/>
            <w:hideMark/>
          </w:tcPr>
          <w:p w14:paraId="70E434C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0,12</w:t>
            </w:r>
          </w:p>
        </w:tc>
        <w:tc>
          <w:tcPr>
            <w:tcW w:w="262" w:type="pct"/>
            <w:tcBorders>
              <w:top w:val="nil"/>
              <w:left w:val="nil"/>
              <w:bottom w:val="single" w:sz="4" w:space="0" w:color="auto"/>
              <w:right w:val="single" w:sz="4" w:space="0" w:color="auto"/>
            </w:tcBorders>
            <w:shd w:val="clear" w:color="auto" w:fill="auto"/>
            <w:noWrap/>
            <w:vAlign w:val="center"/>
            <w:hideMark/>
          </w:tcPr>
          <w:p w14:paraId="7DC8A30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0,12</w:t>
            </w:r>
          </w:p>
        </w:tc>
      </w:tr>
      <w:tr w:rsidR="00D502D3" w:rsidRPr="00C45523" w14:paraId="58535F9B"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6F953DDA"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Расход условного топлива в самые холодные сутки, т.у.т./сут</w:t>
            </w:r>
          </w:p>
        </w:tc>
        <w:tc>
          <w:tcPr>
            <w:tcW w:w="224" w:type="pct"/>
            <w:tcBorders>
              <w:top w:val="nil"/>
              <w:left w:val="nil"/>
              <w:bottom w:val="single" w:sz="4" w:space="0" w:color="auto"/>
              <w:right w:val="single" w:sz="4" w:space="0" w:color="auto"/>
            </w:tcBorders>
            <w:shd w:val="clear" w:color="auto" w:fill="auto"/>
            <w:noWrap/>
            <w:vAlign w:val="center"/>
            <w:hideMark/>
          </w:tcPr>
          <w:p w14:paraId="4B72B87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0B1AEF1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2354157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6BC909B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1A8793B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5E3BB21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332B326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1B399FC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0CB2EFD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w:t>
            </w:r>
          </w:p>
        </w:tc>
        <w:tc>
          <w:tcPr>
            <w:tcW w:w="262" w:type="pct"/>
            <w:tcBorders>
              <w:top w:val="nil"/>
              <w:left w:val="nil"/>
              <w:bottom w:val="single" w:sz="4" w:space="0" w:color="auto"/>
              <w:right w:val="single" w:sz="4" w:space="0" w:color="auto"/>
            </w:tcBorders>
            <w:shd w:val="clear" w:color="auto" w:fill="auto"/>
            <w:noWrap/>
            <w:vAlign w:val="center"/>
            <w:hideMark/>
          </w:tcPr>
          <w:p w14:paraId="47A778B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w:t>
            </w:r>
          </w:p>
        </w:tc>
        <w:tc>
          <w:tcPr>
            <w:tcW w:w="262" w:type="pct"/>
            <w:tcBorders>
              <w:top w:val="nil"/>
              <w:left w:val="nil"/>
              <w:bottom w:val="single" w:sz="4" w:space="0" w:color="auto"/>
              <w:right w:val="single" w:sz="4" w:space="0" w:color="auto"/>
            </w:tcBorders>
            <w:shd w:val="clear" w:color="auto" w:fill="auto"/>
            <w:noWrap/>
            <w:vAlign w:val="center"/>
            <w:hideMark/>
          </w:tcPr>
          <w:p w14:paraId="7ED0245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w:t>
            </w:r>
          </w:p>
        </w:tc>
        <w:tc>
          <w:tcPr>
            <w:tcW w:w="262" w:type="pct"/>
            <w:tcBorders>
              <w:top w:val="nil"/>
              <w:left w:val="nil"/>
              <w:bottom w:val="single" w:sz="4" w:space="0" w:color="auto"/>
              <w:right w:val="single" w:sz="4" w:space="0" w:color="auto"/>
            </w:tcBorders>
            <w:shd w:val="clear" w:color="auto" w:fill="auto"/>
            <w:noWrap/>
            <w:vAlign w:val="center"/>
            <w:hideMark/>
          </w:tcPr>
          <w:p w14:paraId="120EAEC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w:t>
            </w:r>
          </w:p>
        </w:tc>
      </w:tr>
      <w:tr w:rsidR="00D502D3" w:rsidRPr="00C45523" w14:paraId="4921EA8E"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1187A550"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Расход угля в самые холодные сутки, т.н.т/сут</w:t>
            </w:r>
          </w:p>
        </w:tc>
        <w:tc>
          <w:tcPr>
            <w:tcW w:w="224" w:type="pct"/>
            <w:tcBorders>
              <w:top w:val="nil"/>
              <w:left w:val="nil"/>
              <w:bottom w:val="single" w:sz="4" w:space="0" w:color="auto"/>
              <w:right w:val="single" w:sz="4" w:space="0" w:color="auto"/>
            </w:tcBorders>
            <w:shd w:val="clear" w:color="auto" w:fill="auto"/>
            <w:noWrap/>
            <w:vAlign w:val="center"/>
            <w:hideMark/>
          </w:tcPr>
          <w:p w14:paraId="1BDDA60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2137750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679215A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6A55FF7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0036308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39EF882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3546F7F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7EA4997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0BA18F4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0,8</w:t>
            </w:r>
          </w:p>
        </w:tc>
        <w:tc>
          <w:tcPr>
            <w:tcW w:w="262" w:type="pct"/>
            <w:tcBorders>
              <w:top w:val="nil"/>
              <w:left w:val="nil"/>
              <w:bottom w:val="single" w:sz="4" w:space="0" w:color="auto"/>
              <w:right w:val="single" w:sz="4" w:space="0" w:color="auto"/>
            </w:tcBorders>
            <w:shd w:val="clear" w:color="auto" w:fill="auto"/>
            <w:noWrap/>
            <w:vAlign w:val="center"/>
            <w:hideMark/>
          </w:tcPr>
          <w:p w14:paraId="50017CA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0,8</w:t>
            </w:r>
          </w:p>
        </w:tc>
        <w:tc>
          <w:tcPr>
            <w:tcW w:w="262" w:type="pct"/>
            <w:tcBorders>
              <w:top w:val="nil"/>
              <w:left w:val="nil"/>
              <w:bottom w:val="single" w:sz="4" w:space="0" w:color="auto"/>
              <w:right w:val="single" w:sz="4" w:space="0" w:color="auto"/>
            </w:tcBorders>
            <w:shd w:val="clear" w:color="auto" w:fill="auto"/>
            <w:noWrap/>
            <w:vAlign w:val="center"/>
            <w:hideMark/>
          </w:tcPr>
          <w:p w14:paraId="64186D9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0,8</w:t>
            </w:r>
          </w:p>
        </w:tc>
        <w:tc>
          <w:tcPr>
            <w:tcW w:w="262" w:type="pct"/>
            <w:tcBorders>
              <w:top w:val="nil"/>
              <w:left w:val="nil"/>
              <w:bottom w:val="single" w:sz="4" w:space="0" w:color="auto"/>
              <w:right w:val="single" w:sz="4" w:space="0" w:color="auto"/>
            </w:tcBorders>
            <w:shd w:val="clear" w:color="auto" w:fill="auto"/>
            <w:noWrap/>
            <w:vAlign w:val="center"/>
            <w:hideMark/>
          </w:tcPr>
          <w:p w14:paraId="1831CA1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0,8</w:t>
            </w:r>
          </w:p>
        </w:tc>
      </w:tr>
      <w:tr w:rsidR="00D502D3" w:rsidRPr="00C45523" w14:paraId="1DC44C8C"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35303782"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Нормативный неснижаемый запас угля, т.н.т.</w:t>
            </w:r>
          </w:p>
        </w:tc>
        <w:tc>
          <w:tcPr>
            <w:tcW w:w="224" w:type="pct"/>
            <w:tcBorders>
              <w:top w:val="nil"/>
              <w:left w:val="nil"/>
              <w:bottom w:val="single" w:sz="4" w:space="0" w:color="auto"/>
              <w:right w:val="single" w:sz="4" w:space="0" w:color="auto"/>
            </w:tcBorders>
            <w:shd w:val="clear" w:color="auto" w:fill="auto"/>
            <w:noWrap/>
            <w:vAlign w:val="center"/>
            <w:hideMark/>
          </w:tcPr>
          <w:p w14:paraId="15CE3B9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23D1B12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3E860B1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37638C9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0114D7D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17A9374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51BABFB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045AA14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23EAA47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w:t>
            </w:r>
          </w:p>
        </w:tc>
        <w:tc>
          <w:tcPr>
            <w:tcW w:w="262" w:type="pct"/>
            <w:tcBorders>
              <w:top w:val="nil"/>
              <w:left w:val="nil"/>
              <w:bottom w:val="single" w:sz="4" w:space="0" w:color="auto"/>
              <w:right w:val="single" w:sz="4" w:space="0" w:color="auto"/>
            </w:tcBorders>
            <w:shd w:val="clear" w:color="auto" w:fill="auto"/>
            <w:noWrap/>
            <w:vAlign w:val="center"/>
            <w:hideMark/>
          </w:tcPr>
          <w:p w14:paraId="7BB5655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w:t>
            </w:r>
          </w:p>
        </w:tc>
        <w:tc>
          <w:tcPr>
            <w:tcW w:w="262" w:type="pct"/>
            <w:tcBorders>
              <w:top w:val="nil"/>
              <w:left w:val="nil"/>
              <w:bottom w:val="single" w:sz="4" w:space="0" w:color="auto"/>
              <w:right w:val="single" w:sz="4" w:space="0" w:color="auto"/>
            </w:tcBorders>
            <w:shd w:val="clear" w:color="auto" w:fill="auto"/>
            <w:noWrap/>
            <w:vAlign w:val="center"/>
            <w:hideMark/>
          </w:tcPr>
          <w:p w14:paraId="78FDA63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w:t>
            </w:r>
          </w:p>
        </w:tc>
        <w:tc>
          <w:tcPr>
            <w:tcW w:w="262" w:type="pct"/>
            <w:tcBorders>
              <w:top w:val="nil"/>
              <w:left w:val="nil"/>
              <w:bottom w:val="single" w:sz="4" w:space="0" w:color="auto"/>
              <w:right w:val="single" w:sz="4" w:space="0" w:color="auto"/>
            </w:tcBorders>
            <w:shd w:val="clear" w:color="auto" w:fill="auto"/>
            <w:noWrap/>
            <w:vAlign w:val="center"/>
            <w:hideMark/>
          </w:tcPr>
          <w:p w14:paraId="35DDEC7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w:t>
            </w:r>
          </w:p>
        </w:tc>
      </w:tr>
      <w:tr w:rsidR="00D502D3" w:rsidRPr="00C45523" w14:paraId="453E13F1"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0EB951C2"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Нормативный эксплуатационный запас угля, т.н.т.</w:t>
            </w:r>
          </w:p>
        </w:tc>
        <w:tc>
          <w:tcPr>
            <w:tcW w:w="224" w:type="pct"/>
            <w:tcBorders>
              <w:top w:val="nil"/>
              <w:left w:val="nil"/>
              <w:bottom w:val="single" w:sz="4" w:space="0" w:color="auto"/>
              <w:right w:val="single" w:sz="4" w:space="0" w:color="auto"/>
            </w:tcBorders>
            <w:shd w:val="clear" w:color="auto" w:fill="auto"/>
            <w:noWrap/>
            <w:vAlign w:val="center"/>
            <w:hideMark/>
          </w:tcPr>
          <w:p w14:paraId="76822A1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7A965B9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7543E35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4875E28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6D7FAE4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564EC3B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26B66A1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3F10D9C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0480B1C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38</w:t>
            </w:r>
          </w:p>
        </w:tc>
        <w:tc>
          <w:tcPr>
            <w:tcW w:w="262" w:type="pct"/>
            <w:tcBorders>
              <w:top w:val="nil"/>
              <w:left w:val="nil"/>
              <w:bottom w:val="single" w:sz="4" w:space="0" w:color="auto"/>
              <w:right w:val="single" w:sz="4" w:space="0" w:color="auto"/>
            </w:tcBorders>
            <w:shd w:val="clear" w:color="auto" w:fill="auto"/>
            <w:noWrap/>
            <w:vAlign w:val="center"/>
            <w:hideMark/>
          </w:tcPr>
          <w:p w14:paraId="5831792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38</w:t>
            </w:r>
          </w:p>
        </w:tc>
        <w:tc>
          <w:tcPr>
            <w:tcW w:w="262" w:type="pct"/>
            <w:tcBorders>
              <w:top w:val="nil"/>
              <w:left w:val="nil"/>
              <w:bottom w:val="single" w:sz="4" w:space="0" w:color="auto"/>
              <w:right w:val="single" w:sz="4" w:space="0" w:color="auto"/>
            </w:tcBorders>
            <w:shd w:val="clear" w:color="auto" w:fill="auto"/>
            <w:noWrap/>
            <w:vAlign w:val="center"/>
            <w:hideMark/>
          </w:tcPr>
          <w:p w14:paraId="7D02E20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38</w:t>
            </w:r>
          </w:p>
        </w:tc>
        <w:tc>
          <w:tcPr>
            <w:tcW w:w="262" w:type="pct"/>
            <w:tcBorders>
              <w:top w:val="nil"/>
              <w:left w:val="nil"/>
              <w:bottom w:val="single" w:sz="4" w:space="0" w:color="auto"/>
              <w:right w:val="single" w:sz="4" w:space="0" w:color="auto"/>
            </w:tcBorders>
            <w:shd w:val="clear" w:color="auto" w:fill="auto"/>
            <w:noWrap/>
            <w:vAlign w:val="center"/>
            <w:hideMark/>
          </w:tcPr>
          <w:p w14:paraId="72A529B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38</w:t>
            </w:r>
          </w:p>
        </w:tc>
      </w:tr>
      <w:tr w:rsidR="00D502D3" w:rsidRPr="00C45523" w14:paraId="4548A630"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798FE2E2"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Тепловая нагрузка в аварийном режиме на коллекторах СП 124.13330.2012, Гкал/ч</w:t>
            </w:r>
          </w:p>
        </w:tc>
        <w:tc>
          <w:tcPr>
            <w:tcW w:w="224" w:type="pct"/>
            <w:tcBorders>
              <w:top w:val="nil"/>
              <w:left w:val="nil"/>
              <w:bottom w:val="single" w:sz="4" w:space="0" w:color="auto"/>
              <w:right w:val="single" w:sz="4" w:space="0" w:color="auto"/>
            </w:tcBorders>
            <w:shd w:val="clear" w:color="auto" w:fill="auto"/>
            <w:noWrap/>
            <w:vAlign w:val="center"/>
            <w:hideMark/>
          </w:tcPr>
          <w:p w14:paraId="1FFFEC3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3816CEF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5E0F3F7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0A02684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1966966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0FA3B80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16D754D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5DDD5D7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105891E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0,11</w:t>
            </w:r>
          </w:p>
        </w:tc>
        <w:tc>
          <w:tcPr>
            <w:tcW w:w="262" w:type="pct"/>
            <w:tcBorders>
              <w:top w:val="nil"/>
              <w:left w:val="nil"/>
              <w:bottom w:val="single" w:sz="4" w:space="0" w:color="auto"/>
              <w:right w:val="single" w:sz="4" w:space="0" w:color="auto"/>
            </w:tcBorders>
            <w:shd w:val="clear" w:color="auto" w:fill="auto"/>
            <w:noWrap/>
            <w:vAlign w:val="center"/>
            <w:hideMark/>
          </w:tcPr>
          <w:p w14:paraId="30E115D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0,11</w:t>
            </w:r>
          </w:p>
        </w:tc>
        <w:tc>
          <w:tcPr>
            <w:tcW w:w="262" w:type="pct"/>
            <w:tcBorders>
              <w:top w:val="nil"/>
              <w:left w:val="nil"/>
              <w:bottom w:val="single" w:sz="4" w:space="0" w:color="auto"/>
              <w:right w:val="single" w:sz="4" w:space="0" w:color="auto"/>
            </w:tcBorders>
            <w:shd w:val="clear" w:color="auto" w:fill="auto"/>
            <w:noWrap/>
            <w:vAlign w:val="center"/>
            <w:hideMark/>
          </w:tcPr>
          <w:p w14:paraId="460ECBC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0,11</w:t>
            </w:r>
          </w:p>
        </w:tc>
        <w:tc>
          <w:tcPr>
            <w:tcW w:w="262" w:type="pct"/>
            <w:tcBorders>
              <w:top w:val="nil"/>
              <w:left w:val="nil"/>
              <w:bottom w:val="single" w:sz="4" w:space="0" w:color="auto"/>
              <w:right w:val="single" w:sz="4" w:space="0" w:color="auto"/>
            </w:tcBorders>
            <w:shd w:val="clear" w:color="auto" w:fill="auto"/>
            <w:noWrap/>
            <w:vAlign w:val="center"/>
            <w:hideMark/>
          </w:tcPr>
          <w:p w14:paraId="40ACEE8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0,11</w:t>
            </w:r>
          </w:p>
        </w:tc>
      </w:tr>
      <w:tr w:rsidR="00D502D3" w:rsidRPr="00C45523" w14:paraId="718ED89A"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DAEEF3"/>
            <w:vAlign w:val="center"/>
            <w:hideMark/>
          </w:tcPr>
          <w:p w14:paraId="0F1C48CC" w14:textId="77777777" w:rsidR="00D502D3" w:rsidRPr="00FA0663" w:rsidRDefault="00D502D3" w:rsidP="00D502D3">
            <w:pPr>
              <w:spacing w:after="0" w:line="240" w:lineRule="auto"/>
              <w:rPr>
                <w:rFonts w:ascii="Arial" w:eastAsia="Times New Roman" w:hAnsi="Arial" w:cs="Arial"/>
                <w:b/>
                <w:bCs/>
                <w:sz w:val="16"/>
                <w:szCs w:val="16"/>
                <w:lang w:eastAsia="ru-RU"/>
              </w:rPr>
            </w:pPr>
            <w:r w:rsidRPr="00FA0663">
              <w:rPr>
                <w:rFonts w:ascii="Arial" w:eastAsia="Times New Roman" w:hAnsi="Arial" w:cs="Arial"/>
                <w:b/>
                <w:bCs/>
                <w:sz w:val="16"/>
                <w:szCs w:val="16"/>
                <w:lang w:eastAsia="ru-RU"/>
              </w:rPr>
              <w:t>Карагайское сельское поселение</w:t>
            </w:r>
          </w:p>
        </w:tc>
        <w:tc>
          <w:tcPr>
            <w:tcW w:w="224" w:type="pct"/>
            <w:tcBorders>
              <w:top w:val="nil"/>
              <w:left w:val="nil"/>
              <w:bottom w:val="single" w:sz="4" w:space="0" w:color="auto"/>
              <w:right w:val="single" w:sz="4" w:space="0" w:color="auto"/>
            </w:tcBorders>
            <w:shd w:val="clear" w:color="auto" w:fill="DAEEF3"/>
            <w:noWrap/>
            <w:vAlign w:val="center"/>
            <w:hideMark/>
          </w:tcPr>
          <w:p w14:paraId="4B2166EB" w14:textId="77777777"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2021</w:t>
            </w:r>
          </w:p>
        </w:tc>
        <w:tc>
          <w:tcPr>
            <w:tcW w:w="224" w:type="pct"/>
            <w:tcBorders>
              <w:top w:val="nil"/>
              <w:left w:val="nil"/>
              <w:bottom w:val="single" w:sz="4" w:space="0" w:color="auto"/>
              <w:right w:val="single" w:sz="4" w:space="0" w:color="auto"/>
            </w:tcBorders>
            <w:shd w:val="clear" w:color="auto" w:fill="DAEEF3"/>
            <w:noWrap/>
            <w:vAlign w:val="center"/>
            <w:hideMark/>
          </w:tcPr>
          <w:p w14:paraId="5B7610AC" w14:textId="77777777"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2022</w:t>
            </w:r>
          </w:p>
        </w:tc>
        <w:tc>
          <w:tcPr>
            <w:tcW w:w="224" w:type="pct"/>
            <w:tcBorders>
              <w:top w:val="nil"/>
              <w:left w:val="nil"/>
              <w:bottom w:val="single" w:sz="4" w:space="0" w:color="auto"/>
              <w:right w:val="single" w:sz="4" w:space="0" w:color="auto"/>
            </w:tcBorders>
            <w:shd w:val="clear" w:color="auto" w:fill="DAEEF3"/>
            <w:noWrap/>
            <w:vAlign w:val="center"/>
            <w:hideMark/>
          </w:tcPr>
          <w:p w14:paraId="5B6A8560" w14:textId="77777777"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2023</w:t>
            </w:r>
          </w:p>
        </w:tc>
        <w:tc>
          <w:tcPr>
            <w:tcW w:w="224" w:type="pct"/>
            <w:tcBorders>
              <w:top w:val="nil"/>
              <w:left w:val="nil"/>
              <w:bottom w:val="single" w:sz="4" w:space="0" w:color="auto"/>
              <w:right w:val="single" w:sz="4" w:space="0" w:color="auto"/>
            </w:tcBorders>
            <w:shd w:val="clear" w:color="auto" w:fill="DAEEF3"/>
            <w:noWrap/>
            <w:vAlign w:val="center"/>
            <w:hideMark/>
          </w:tcPr>
          <w:p w14:paraId="208BAD7C" w14:textId="77777777"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2024</w:t>
            </w:r>
          </w:p>
        </w:tc>
        <w:tc>
          <w:tcPr>
            <w:tcW w:w="262" w:type="pct"/>
            <w:tcBorders>
              <w:top w:val="nil"/>
              <w:left w:val="nil"/>
              <w:bottom w:val="single" w:sz="4" w:space="0" w:color="auto"/>
              <w:right w:val="single" w:sz="4" w:space="0" w:color="auto"/>
            </w:tcBorders>
            <w:shd w:val="clear" w:color="auto" w:fill="DAEEF3"/>
            <w:noWrap/>
            <w:vAlign w:val="center"/>
            <w:hideMark/>
          </w:tcPr>
          <w:p w14:paraId="298B4052" w14:textId="77777777"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2025</w:t>
            </w:r>
          </w:p>
        </w:tc>
        <w:tc>
          <w:tcPr>
            <w:tcW w:w="262" w:type="pct"/>
            <w:tcBorders>
              <w:top w:val="nil"/>
              <w:left w:val="nil"/>
              <w:bottom w:val="single" w:sz="4" w:space="0" w:color="auto"/>
              <w:right w:val="single" w:sz="4" w:space="0" w:color="auto"/>
            </w:tcBorders>
            <w:shd w:val="clear" w:color="auto" w:fill="DAEEF3"/>
            <w:noWrap/>
            <w:vAlign w:val="center"/>
            <w:hideMark/>
          </w:tcPr>
          <w:p w14:paraId="5E2F4E32" w14:textId="77777777"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2026</w:t>
            </w:r>
          </w:p>
        </w:tc>
        <w:tc>
          <w:tcPr>
            <w:tcW w:w="262" w:type="pct"/>
            <w:tcBorders>
              <w:top w:val="nil"/>
              <w:left w:val="nil"/>
              <w:bottom w:val="single" w:sz="4" w:space="0" w:color="auto"/>
              <w:right w:val="single" w:sz="4" w:space="0" w:color="auto"/>
            </w:tcBorders>
            <w:shd w:val="clear" w:color="auto" w:fill="DAEEF3"/>
            <w:noWrap/>
            <w:vAlign w:val="center"/>
            <w:hideMark/>
          </w:tcPr>
          <w:p w14:paraId="57D7CE25" w14:textId="77777777"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2027</w:t>
            </w:r>
          </w:p>
        </w:tc>
        <w:tc>
          <w:tcPr>
            <w:tcW w:w="262" w:type="pct"/>
            <w:tcBorders>
              <w:top w:val="nil"/>
              <w:left w:val="nil"/>
              <w:bottom w:val="single" w:sz="4" w:space="0" w:color="auto"/>
              <w:right w:val="single" w:sz="4" w:space="0" w:color="auto"/>
            </w:tcBorders>
            <w:shd w:val="clear" w:color="auto" w:fill="DAEEF3"/>
            <w:noWrap/>
            <w:vAlign w:val="center"/>
            <w:hideMark/>
          </w:tcPr>
          <w:p w14:paraId="0D0C568F" w14:textId="77777777"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2028</w:t>
            </w:r>
          </w:p>
        </w:tc>
        <w:tc>
          <w:tcPr>
            <w:tcW w:w="262" w:type="pct"/>
            <w:tcBorders>
              <w:top w:val="nil"/>
              <w:left w:val="nil"/>
              <w:bottom w:val="single" w:sz="4" w:space="0" w:color="auto"/>
              <w:right w:val="single" w:sz="4" w:space="0" w:color="auto"/>
            </w:tcBorders>
            <w:shd w:val="clear" w:color="auto" w:fill="DAEEF3"/>
            <w:noWrap/>
            <w:vAlign w:val="center"/>
            <w:hideMark/>
          </w:tcPr>
          <w:p w14:paraId="2D615BC1" w14:textId="77777777"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2029</w:t>
            </w:r>
          </w:p>
        </w:tc>
        <w:tc>
          <w:tcPr>
            <w:tcW w:w="262" w:type="pct"/>
            <w:tcBorders>
              <w:top w:val="nil"/>
              <w:left w:val="nil"/>
              <w:bottom w:val="single" w:sz="4" w:space="0" w:color="auto"/>
              <w:right w:val="single" w:sz="4" w:space="0" w:color="auto"/>
            </w:tcBorders>
            <w:shd w:val="clear" w:color="auto" w:fill="DAEEF3"/>
            <w:noWrap/>
            <w:vAlign w:val="center"/>
            <w:hideMark/>
          </w:tcPr>
          <w:p w14:paraId="0B09D09C" w14:textId="77777777"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2030</w:t>
            </w:r>
          </w:p>
        </w:tc>
        <w:tc>
          <w:tcPr>
            <w:tcW w:w="262" w:type="pct"/>
            <w:tcBorders>
              <w:top w:val="nil"/>
              <w:left w:val="nil"/>
              <w:bottom w:val="single" w:sz="4" w:space="0" w:color="auto"/>
              <w:right w:val="single" w:sz="4" w:space="0" w:color="auto"/>
            </w:tcBorders>
            <w:shd w:val="clear" w:color="auto" w:fill="DAEEF3"/>
            <w:noWrap/>
            <w:vAlign w:val="center"/>
            <w:hideMark/>
          </w:tcPr>
          <w:p w14:paraId="1294ADD1" w14:textId="77777777"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2031</w:t>
            </w:r>
          </w:p>
        </w:tc>
        <w:tc>
          <w:tcPr>
            <w:tcW w:w="262" w:type="pct"/>
            <w:tcBorders>
              <w:top w:val="nil"/>
              <w:left w:val="nil"/>
              <w:bottom w:val="single" w:sz="4" w:space="0" w:color="auto"/>
              <w:right w:val="single" w:sz="4" w:space="0" w:color="auto"/>
            </w:tcBorders>
            <w:shd w:val="clear" w:color="auto" w:fill="DAEEF3"/>
            <w:noWrap/>
            <w:vAlign w:val="center"/>
            <w:hideMark/>
          </w:tcPr>
          <w:p w14:paraId="6CDCE6CB" w14:textId="77777777"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2032</w:t>
            </w:r>
          </w:p>
        </w:tc>
      </w:tr>
      <w:tr w:rsidR="00D502D3" w:rsidRPr="00C45523" w14:paraId="1013D1A6"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10188AA7"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Установленная тепловая мощность, Гкал/ч</w:t>
            </w:r>
          </w:p>
        </w:tc>
        <w:tc>
          <w:tcPr>
            <w:tcW w:w="224" w:type="pct"/>
            <w:tcBorders>
              <w:top w:val="nil"/>
              <w:left w:val="nil"/>
              <w:bottom w:val="single" w:sz="4" w:space="0" w:color="auto"/>
              <w:right w:val="single" w:sz="4" w:space="0" w:color="auto"/>
            </w:tcBorders>
            <w:shd w:val="clear" w:color="auto" w:fill="auto"/>
            <w:noWrap/>
            <w:vAlign w:val="center"/>
            <w:hideMark/>
          </w:tcPr>
          <w:p w14:paraId="188BE22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496F3EC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4BC7CE2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4B3D808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1179396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729CD7C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060EA43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7ABEB15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00A71F6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w:t>
            </w:r>
          </w:p>
        </w:tc>
        <w:tc>
          <w:tcPr>
            <w:tcW w:w="262" w:type="pct"/>
            <w:tcBorders>
              <w:top w:val="nil"/>
              <w:left w:val="nil"/>
              <w:bottom w:val="single" w:sz="4" w:space="0" w:color="auto"/>
              <w:right w:val="single" w:sz="4" w:space="0" w:color="auto"/>
            </w:tcBorders>
            <w:shd w:val="clear" w:color="auto" w:fill="auto"/>
            <w:noWrap/>
            <w:vAlign w:val="center"/>
            <w:hideMark/>
          </w:tcPr>
          <w:p w14:paraId="266C1AA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w:t>
            </w:r>
          </w:p>
        </w:tc>
        <w:tc>
          <w:tcPr>
            <w:tcW w:w="262" w:type="pct"/>
            <w:tcBorders>
              <w:top w:val="nil"/>
              <w:left w:val="nil"/>
              <w:bottom w:val="single" w:sz="4" w:space="0" w:color="auto"/>
              <w:right w:val="single" w:sz="4" w:space="0" w:color="auto"/>
            </w:tcBorders>
            <w:shd w:val="clear" w:color="auto" w:fill="auto"/>
            <w:noWrap/>
            <w:vAlign w:val="center"/>
            <w:hideMark/>
          </w:tcPr>
          <w:p w14:paraId="1C47D5B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w:t>
            </w:r>
          </w:p>
        </w:tc>
        <w:tc>
          <w:tcPr>
            <w:tcW w:w="262" w:type="pct"/>
            <w:tcBorders>
              <w:top w:val="nil"/>
              <w:left w:val="nil"/>
              <w:bottom w:val="single" w:sz="4" w:space="0" w:color="auto"/>
              <w:right w:val="single" w:sz="4" w:space="0" w:color="auto"/>
            </w:tcBorders>
            <w:shd w:val="clear" w:color="auto" w:fill="auto"/>
            <w:noWrap/>
            <w:vAlign w:val="center"/>
            <w:hideMark/>
          </w:tcPr>
          <w:p w14:paraId="0ADE5FF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w:t>
            </w:r>
          </w:p>
        </w:tc>
      </w:tr>
      <w:tr w:rsidR="00D502D3" w:rsidRPr="00C45523" w14:paraId="1B06337F"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635E7966"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Располагаемая тепловая мощность, Гкал/ч</w:t>
            </w:r>
          </w:p>
        </w:tc>
        <w:tc>
          <w:tcPr>
            <w:tcW w:w="224" w:type="pct"/>
            <w:tcBorders>
              <w:top w:val="nil"/>
              <w:left w:val="nil"/>
              <w:bottom w:val="single" w:sz="4" w:space="0" w:color="auto"/>
              <w:right w:val="single" w:sz="4" w:space="0" w:color="auto"/>
            </w:tcBorders>
            <w:shd w:val="clear" w:color="auto" w:fill="auto"/>
            <w:noWrap/>
            <w:vAlign w:val="center"/>
            <w:hideMark/>
          </w:tcPr>
          <w:p w14:paraId="3A64271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2F3B93A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1B9BB39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3F45D73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755D27C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11CBC0E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50B34B9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096776C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6144C6D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w:t>
            </w:r>
          </w:p>
        </w:tc>
        <w:tc>
          <w:tcPr>
            <w:tcW w:w="262" w:type="pct"/>
            <w:tcBorders>
              <w:top w:val="nil"/>
              <w:left w:val="nil"/>
              <w:bottom w:val="single" w:sz="4" w:space="0" w:color="auto"/>
              <w:right w:val="single" w:sz="4" w:space="0" w:color="auto"/>
            </w:tcBorders>
            <w:shd w:val="clear" w:color="auto" w:fill="auto"/>
            <w:noWrap/>
            <w:vAlign w:val="center"/>
            <w:hideMark/>
          </w:tcPr>
          <w:p w14:paraId="268C634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w:t>
            </w:r>
          </w:p>
        </w:tc>
        <w:tc>
          <w:tcPr>
            <w:tcW w:w="262" w:type="pct"/>
            <w:tcBorders>
              <w:top w:val="nil"/>
              <w:left w:val="nil"/>
              <w:bottom w:val="single" w:sz="4" w:space="0" w:color="auto"/>
              <w:right w:val="single" w:sz="4" w:space="0" w:color="auto"/>
            </w:tcBorders>
            <w:shd w:val="clear" w:color="auto" w:fill="auto"/>
            <w:noWrap/>
            <w:vAlign w:val="center"/>
            <w:hideMark/>
          </w:tcPr>
          <w:p w14:paraId="72C9270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w:t>
            </w:r>
          </w:p>
        </w:tc>
        <w:tc>
          <w:tcPr>
            <w:tcW w:w="262" w:type="pct"/>
            <w:tcBorders>
              <w:top w:val="nil"/>
              <w:left w:val="nil"/>
              <w:bottom w:val="single" w:sz="4" w:space="0" w:color="auto"/>
              <w:right w:val="single" w:sz="4" w:space="0" w:color="auto"/>
            </w:tcBorders>
            <w:shd w:val="clear" w:color="auto" w:fill="auto"/>
            <w:noWrap/>
            <w:vAlign w:val="center"/>
            <w:hideMark/>
          </w:tcPr>
          <w:p w14:paraId="29EA428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w:t>
            </w:r>
          </w:p>
        </w:tc>
      </w:tr>
      <w:tr w:rsidR="00D502D3" w:rsidRPr="00C45523" w14:paraId="1F940B37" w14:textId="77777777" w:rsidTr="00D502D3">
        <w:trPr>
          <w:trHeight w:val="227"/>
        </w:trPr>
        <w:tc>
          <w:tcPr>
            <w:tcW w:w="20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F24070"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Среднегодовые собственные и хозяйственные нужды, Гкал/ч</w:t>
            </w:r>
          </w:p>
        </w:tc>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9EF67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61C45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B51AC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D1762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AF581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D2552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1A606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F082E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DB39C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0,023</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43669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0,042</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C2D77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0,033</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D1B83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0,042</w:t>
            </w:r>
          </w:p>
        </w:tc>
      </w:tr>
      <w:tr w:rsidR="00D502D3" w:rsidRPr="00C45523" w14:paraId="3C11568F" w14:textId="77777777" w:rsidTr="00D502D3">
        <w:trPr>
          <w:trHeight w:val="227"/>
        </w:trPr>
        <w:tc>
          <w:tcPr>
            <w:tcW w:w="20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7F078A"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Средневзвешенный срок службы, лет</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14:paraId="5D50E25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14:paraId="0308201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14:paraId="69C2D45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14:paraId="7258CED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14:paraId="5405138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14:paraId="61CA3B9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14:paraId="265DEAA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14:paraId="7BFEC7E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14:paraId="7846CEB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14:paraId="4F75238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14:paraId="5BE03B1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14:paraId="4448E8A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w:t>
            </w:r>
          </w:p>
        </w:tc>
      </w:tr>
      <w:tr w:rsidR="00D502D3" w:rsidRPr="00C45523" w14:paraId="627A355D"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00327F46"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Выработка тепловой энергии, Гкал</w:t>
            </w:r>
          </w:p>
        </w:tc>
        <w:tc>
          <w:tcPr>
            <w:tcW w:w="224" w:type="pct"/>
            <w:tcBorders>
              <w:top w:val="nil"/>
              <w:left w:val="nil"/>
              <w:bottom w:val="single" w:sz="4" w:space="0" w:color="auto"/>
              <w:right w:val="single" w:sz="4" w:space="0" w:color="auto"/>
            </w:tcBorders>
            <w:shd w:val="clear" w:color="auto" w:fill="auto"/>
            <w:noWrap/>
            <w:vAlign w:val="center"/>
            <w:hideMark/>
          </w:tcPr>
          <w:p w14:paraId="2C49534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140DBDF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6E3E754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6D2684A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79BCD72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5C97128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2AAF1F7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1B56B7D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68D7F2B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1830,4</w:t>
            </w:r>
          </w:p>
        </w:tc>
        <w:tc>
          <w:tcPr>
            <w:tcW w:w="262" w:type="pct"/>
            <w:tcBorders>
              <w:top w:val="nil"/>
              <w:left w:val="nil"/>
              <w:bottom w:val="single" w:sz="4" w:space="0" w:color="auto"/>
              <w:right w:val="single" w:sz="4" w:space="0" w:color="auto"/>
            </w:tcBorders>
            <w:shd w:val="clear" w:color="auto" w:fill="auto"/>
            <w:noWrap/>
            <w:vAlign w:val="center"/>
            <w:hideMark/>
          </w:tcPr>
          <w:p w14:paraId="3F8681F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1958,9</w:t>
            </w:r>
          </w:p>
        </w:tc>
        <w:tc>
          <w:tcPr>
            <w:tcW w:w="262" w:type="pct"/>
            <w:tcBorders>
              <w:top w:val="nil"/>
              <w:left w:val="nil"/>
              <w:bottom w:val="single" w:sz="4" w:space="0" w:color="auto"/>
              <w:right w:val="single" w:sz="4" w:space="0" w:color="auto"/>
            </w:tcBorders>
            <w:shd w:val="clear" w:color="auto" w:fill="auto"/>
            <w:noWrap/>
            <w:vAlign w:val="center"/>
            <w:hideMark/>
          </w:tcPr>
          <w:p w14:paraId="2634986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1896,6</w:t>
            </w:r>
          </w:p>
        </w:tc>
        <w:tc>
          <w:tcPr>
            <w:tcW w:w="262" w:type="pct"/>
            <w:tcBorders>
              <w:top w:val="nil"/>
              <w:left w:val="nil"/>
              <w:bottom w:val="single" w:sz="4" w:space="0" w:color="auto"/>
              <w:right w:val="single" w:sz="4" w:space="0" w:color="auto"/>
            </w:tcBorders>
            <w:shd w:val="clear" w:color="auto" w:fill="auto"/>
            <w:noWrap/>
            <w:vAlign w:val="center"/>
            <w:hideMark/>
          </w:tcPr>
          <w:p w14:paraId="4AC77FA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1958,9</w:t>
            </w:r>
          </w:p>
        </w:tc>
      </w:tr>
      <w:tr w:rsidR="00D502D3" w:rsidRPr="00C45523" w14:paraId="5C1E548C"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055E13FE"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Собственные нужды тепловой энергии, Гкал</w:t>
            </w:r>
          </w:p>
        </w:tc>
        <w:tc>
          <w:tcPr>
            <w:tcW w:w="224" w:type="pct"/>
            <w:tcBorders>
              <w:top w:val="nil"/>
              <w:left w:val="nil"/>
              <w:bottom w:val="single" w:sz="4" w:space="0" w:color="auto"/>
              <w:right w:val="single" w:sz="4" w:space="0" w:color="auto"/>
            </w:tcBorders>
            <w:shd w:val="clear" w:color="auto" w:fill="auto"/>
            <w:noWrap/>
            <w:vAlign w:val="center"/>
            <w:hideMark/>
          </w:tcPr>
          <w:p w14:paraId="0531BDA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6044B8D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47739A1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38EA847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17E7F67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38E5E52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6695DBE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1E22A7C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328B5C3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145,2</w:t>
            </w:r>
          </w:p>
        </w:tc>
        <w:tc>
          <w:tcPr>
            <w:tcW w:w="262" w:type="pct"/>
            <w:tcBorders>
              <w:top w:val="nil"/>
              <w:left w:val="nil"/>
              <w:bottom w:val="single" w:sz="4" w:space="0" w:color="auto"/>
              <w:right w:val="single" w:sz="4" w:space="0" w:color="auto"/>
            </w:tcBorders>
            <w:shd w:val="clear" w:color="auto" w:fill="auto"/>
            <w:noWrap/>
            <w:vAlign w:val="center"/>
            <w:hideMark/>
          </w:tcPr>
          <w:p w14:paraId="275DFC3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261,4</w:t>
            </w:r>
          </w:p>
        </w:tc>
        <w:tc>
          <w:tcPr>
            <w:tcW w:w="262" w:type="pct"/>
            <w:tcBorders>
              <w:top w:val="nil"/>
              <w:left w:val="nil"/>
              <w:bottom w:val="single" w:sz="4" w:space="0" w:color="auto"/>
              <w:right w:val="single" w:sz="4" w:space="0" w:color="auto"/>
            </w:tcBorders>
            <w:shd w:val="clear" w:color="auto" w:fill="auto"/>
            <w:noWrap/>
            <w:vAlign w:val="center"/>
            <w:hideMark/>
          </w:tcPr>
          <w:p w14:paraId="5BA2312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202,3</w:t>
            </w:r>
          </w:p>
        </w:tc>
        <w:tc>
          <w:tcPr>
            <w:tcW w:w="262" w:type="pct"/>
            <w:tcBorders>
              <w:top w:val="nil"/>
              <w:left w:val="nil"/>
              <w:bottom w:val="single" w:sz="4" w:space="0" w:color="auto"/>
              <w:right w:val="single" w:sz="4" w:space="0" w:color="auto"/>
            </w:tcBorders>
            <w:shd w:val="clear" w:color="auto" w:fill="auto"/>
            <w:noWrap/>
            <w:vAlign w:val="center"/>
            <w:hideMark/>
          </w:tcPr>
          <w:p w14:paraId="7843CD0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261,4</w:t>
            </w:r>
          </w:p>
        </w:tc>
      </w:tr>
      <w:tr w:rsidR="00D502D3" w:rsidRPr="00C45523" w14:paraId="578960F8"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129E5D32"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Отпуск тепловой энергии с коллекторов, Гкал</w:t>
            </w:r>
          </w:p>
        </w:tc>
        <w:tc>
          <w:tcPr>
            <w:tcW w:w="224" w:type="pct"/>
            <w:tcBorders>
              <w:top w:val="nil"/>
              <w:left w:val="nil"/>
              <w:bottom w:val="single" w:sz="4" w:space="0" w:color="auto"/>
              <w:right w:val="single" w:sz="4" w:space="0" w:color="auto"/>
            </w:tcBorders>
            <w:shd w:val="clear" w:color="auto" w:fill="auto"/>
            <w:noWrap/>
            <w:vAlign w:val="center"/>
            <w:hideMark/>
          </w:tcPr>
          <w:p w14:paraId="606A14F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60B229D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2DFC9B4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4EDD37F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17B9351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37372AF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5A79387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777870D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628ED89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1685,1</w:t>
            </w:r>
          </w:p>
        </w:tc>
        <w:tc>
          <w:tcPr>
            <w:tcW w:w="262" w:type="pct"/>
            <w:tcBorders>
              <w:top w:val="nil"/>
              <w:left w:val="nil"/>
              <w:bottom w:val="single" w:sz="4" w:space="0" w:color="auto"/>
              <w:right w:val="single" w:sz="4" w:space="0" w:color="auto"/>
            </w:tcBorders>
            <w:shd w:val="clear" w:color="auto" w:fill="auto"/>
            <w:noWrap/>
            <w:vAlign w:val="center"/>
            <w:hideMark/>
          </w:tcPr>
          <w:p w14:paraId="1D1871C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1697,4</w:t>
            </w:r>
          </w:p>
        </w:tc>
        <w:tc>
          <w:tcPr>
            <w:tcW w:w="262" w:type="pct"/>
            <w:tcBorders>
              <w:top w:val="nil"/>
              <w:left w:val="nil"/>
              <w:bottom w:val="single" w:sz="4" w:space="0" w:color="auto"/>
              <w:right w:val="single" w:sz="4" w:space="0" w:color="auto"/>
            </w:tcBorders>
            <w:shd w:val="clear" w:color="auto" w:fill="auto"/>
            <w:noWrap/>
            <w:vAlign w:val="center"/>
            <w:hideMark/>
          </w:tcPr>
          <w:p w14:paraId="4DD18D0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1694,3</w:t>
            </w:r>
          </w:p>
        </w:tc>
        <w:tc>
          <w:tcPr>
            <w:tcW w:w="262" w:type="pct"/>
            <w:tcBorders>
              <w:top w:val="nil"/>
              <w:left w:val="nil"/>
              <w:bottom w:val="single" w:sz="4" w:space="0" w:color="auto"/>
              <w:right w:val="single" w:sz="4" w:space="0" w:color="auto"/>
            </w:tcBorders>
            <w:shd w:val="clear" w:color="auto" w:fill="auto"/>
            <w:noWrap/>
            <w:vAlign w:val="center"/>
            <w:hideMark/>
          </w:tcPr>
          <w:p w14:paraId="7B1B0B3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1697,4</w:t>
            </w:r>
          </w:p>
        </w:tc>
      </w:tr>
      <w:tr w:rsidR="00D502D3" w:rsidRPr="00C45523" w14:paraId="0C7E0809"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4C59E1D6"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Хозяйственные нужды тепловой энергии, Гкал</w:t>
            </w:r>
          </w:p>
        </w:tc>
        <w:tc>
          <w:tcPr>
            <w:tcW w:w="224" w:type="pct"/>
            <w:tcBorders>
              <w:top w:val="nil"/>
              <w:left w:val="nil"/>
              <w:bottom w:val="single" w:sz="4" w:space="0" w:color="auto"/>
              <w:right w:val="single" w:sz="4" w:space="0" w:color="auto"/>
            </w:tcBorders>
            <w:shd w:val="clear" w:color="auto" w:fill="auto"/>
            <w:noWrap/>
            <w:vAlign w:val="center"/>
            <w:hideMark/>
          </w:tcPr>
          <w:p w14:paraId="2F399D1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504D619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43A5A19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4434FF7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403A2BE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12B2764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636FB72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4FD2A36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5ED32B1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7,6</w:t>
            </w:r>
          </w:p>
        </w:tc>
        <w:tc>
          <w:tcPr>
            <w:tcW w:w="262" w:type="pct"/>
            <w:tcBorders>
              <w:top w:val="nil"/>
              <w:left w:val="nil"/>
              <w:bottom w:val="single" w:sz="4" w:space="0" w:color="auto"/>
              <w:right w:val="single" w:sz="4" w:space="0" w:color="auto"/>
            </w:tcBorders>
            <w:shd w:val="clear" w:color="auto" w:fill="auto"/>
            <w:noWrap/>
            <w:vAlign w:val="center"/>
            <w:hideMark/>
          </w:tcPr>
          <w:p w14:paraId="6627E8B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13,8</w:t>
            </w:r>
          </w:p>
        </w:tc>
        <w:tc>
          <w:tcPr>
            <w:tcW w:w="262" w:type="pct"/>
            <w:tcBorders>
              <w:top w:val="nil"/>
              <w:left w:val="nil"/>
              <w:bottom w:val="single" w:sz="4" w:space="0" w:color="auto"/>
              <w:right w:val="single" w:sz="4" w:space="0" w:color="auto"/>
            </w:tcBorders>
            <w:shd w:val="clear" w:color="auto" w:fill="auto"/>
            <w:noWrap/>
            <w:vAlign w:val="center"/>
            <w:hideMark/>
          </w:tcPr>
          <w:p w14:paraId="2416AD0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10,6</w:t>
            </w:r>
          </w:p>
        </w:tc>
        <w:tc>
          <w:tcPr>
            <w:tcW w:w="262" w:type="pct"/>
            <w:tcBorders>
              <w:top w:val="nil"/>
              <w:left w:val="nil"/>
              <w:bottom w:val="single" w:sz="4" w:space="0" w:color="auto"/>
              <w:right w:val="single" w:sz="4" w:space="0" w:color="auto"/>
            </w:tcBorders>
            <w:shd w:val="clear" w:color="auto" w:fill="auto"/>
            <w:noWrap/>
            <w:vAlign w:val="center"/>
            <w:hideMark/>
          </w:tcPr>
          <w:p w14:paraId="14F8165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13,8</w:t>
            </w:r>
          </w:p>
        </w:tc>
      </w:tr>
      <w:tr w:rsidR="00D502D3" w:rsidRPr="00C45523" w14:paraId="66CAB964"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5A07017B"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Отпуск тепловой энергии с коллекторов внешним потребителям, Гкал</w:t>
            </w:r>
          </w:p>
        </w:tc>
        <w:tc>
          <w:tcPr>
            <w:tcW w:w="224" w:type="pct"/>
            <w:tcBorders>
              <w:top w:val="nil"/>
              <w:left w:val="nil"/>
              <w:bottom w:val="single" w:sz="4" w:space="0" w:color="auto"/>
              <w:right w:val="single" w:sz="4" w:space="0" w:color="auto"/>
            </w:tcBorders>
            <w:shd w:val="clear" w:color="auto" w:fill="auto"/>
            <w:noWrap/>
            <w:vAlign w:val="center"/>
            <w:hideMark/>
          </w:tcPr>
          <w:p w14:paraId="59D0BF1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383F0B4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659F7DC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32A9FC5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3E433BE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345EB92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30F2070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5003722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2F4006C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1677,5</w:t>
            </w:r>
          </w:p>
        </w:tc>
        <w:tc>
          <w:tcPr>
            <w:tcW w:w="262" w:type="pct"/>
            <w:tcBorders>
              <w:top w:val="nil"/>
              <w:left w:val="nil"/>
              <w:bottom w:val="single" w:sz="4" w:space="0" w:color="auto"/>
              <w:right w:val="single" w:sz="4" w:space="0" w:color="auto"/>
            </w:tcBorders>
            <w:shd w:val="clear" w:color="auto" w:fill="auto"/>
            <w:noWrap/>
            <w:vAlign w:val="center"/>
            <w:hideMark/>
          </w:tcPr>
          <w:p w14:paraId="4650153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1683,7</w:t>
            </w:r>
          </w:p>
        </w:tc>
        <w:tc>
          <w:tcPr>
            <w:tcW w:w="262" w:type="pct"/>
            <w:tcBorders>
              <w:top w:val="nil"/>
              <w:left w:val="nil"/>
              <w:bottom w:val="single" w:sz="4" w:space="0" w:color="auto"/>
              <w:right w:val="single" w:sz="4" w:space="0" w:color="auto"/>
            </w:tcBorders>
            <w:shd w:val="clear" w:color="auto" w:fill="auto"/>
            <w:noWrap/>
            <w:vAlign w:val="center"/>
            <w:hideMark/>
          </w:tcPr>
          <w:p w14:paraId="094AEFE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1683,7</w:t>
            </w:r>
          </w:p>
        </w:tc>
        <w:tc>
          <w:tcPr>
            <w:tcW w:w="262" w:type="pct"/>
            <w:tcBorders>
              <w:top w:val="nil"/>
              <w:left w:val="nil"/>
              <w:bottom w:val="single" w:sz="4" w:space="0" w:color="auto"/>
              <w:right w:val="single" w:sz="4" w:space="0" w:color="auto"/>
            </w:tcBorders>
            <w:shd w:val="clear" w:color="auto" w:fill="auto"/>
            <w:noWrap/>
            <w:vAlign w:val="center"/>
            <w:hideMark/>
          </w:tcPr>
          <w:p w14:paraId="1AE1E2E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1683,7</w:t>
            </w:r>
          </w:p>
        </w:tc>
      </w:tr>
      <w:tr w:rsidR="00D502D3" w:rsidRPr="00C45523" w14:paraId="334F9347"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0A372CBD"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Потери тепловой энергии в сетях, Гкал</w:t>
            </w:r>
          </w:p>
        </w:tc>
        <w:tc>
          <w:tcPr>
            <w:tcW w:w="224" w:type="pct"/>
            <w:tcBorders>
              <w:top w:val="nil"/>
              <w:left w:val="nil"/>
              <w:bottom w:val="single" w:sz="4" w:space="0" w:color="auto"/>
              <w:right w:val="single" w:sz="4" w:space="0" w:color="auto"/>
            </w:tcBorders>
            <w:shd w:val="clear" w:color="auto" w:fill="auto"/>
            <w:noWrap/>
            <w:vAlign w:val="center"/>
            <w:hideMark/>
          </w:tcPr>
          <w:p w14:paraId="01BC085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25995FA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07F7664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391BB61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77266E3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185E511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755928B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787C7E2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5B01621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98,3</w:t>
            </w:r>
          </w:p>
        </w:tc>
        <w:tc>
          <w:tcPr>
            <w:tcW w:w="262" w:type="pct"/>
            <w:tcBorders>
              <w:top w:val="nil"/>
              <w:left w:val="nil"/>
              <w:bottom w:val="single" w:sz="4" w:space="0" w:color="auto"/>
              <w:right w:val="single" w:sz="4" w:space="0" w:color="auto"/>
            </w:tcBorders>
            <w:shd w:val="clear" w:color="auto" w:fill="auto"/>
            <w:noWrap/>
            <w:vAlign w:val="center"/>
            <w:hideMark/>
          </w:tcPr>
          <w:p w14:paraId="5F1CA27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98,3</w:t>
            </w:r>
          </w:p>
        </w:tc>
        <w:tc>
          <w:tcPr>
            <w:tcW w:w="262" w:type="pct"/>
            <w:tcBorders>
              <w:top w:val="nil"/>
              <w:left w:val="nil"/>
              <w:bottom w:val="single" w:sz="4" w:space="0" w:color="auto"/>
              <w:right w:val="single" w:sz="4" w:space="0" w:color="auto"/>
            </w:tcBorders>
            <w:shd w:val="clear" w:color="auto" w:fill="auto"/>
            <w:noWrap/>
            <w:vAlign w:val="center"/>
            <w:hideMark/>
          </w:tcPr>
          <w:p w14:paraId="689152B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98,3</w:t>
            </w:r>
          </w:p>
        </w:tc>
        <w:tc>
          <w:tcPr>
            <w:tcW w:w="262" w:type="pct"/>
            <w:tcBorders>
              <w:top w:val="nil"/>
              <w:left w:val="nil"/>
              <w:bottom w:val="single" w:sz="4" w:space="0" w:color="auto"/>
              <w:right w:val="single" w:sz="4" w:space="0" w:color="auto"/>
            </w:tcBorders>
            <w:shd w:val="clear" w:color="auto" w:fill="auto"/>
            <w:noWrap/>
            <w:vAlign w:val="center"/>
            <w:hideMark/>
          </w:tcPr>
          <w:p w14:paraId="2A2046F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98,3</w:t>
            </w:r>
          </w:p>
        </w:tc>
      </w:tr>
      <w:tr w:rsidR="00D502D3" w:rsidRPr="00C45523" w14:paraId="443BF0BB"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0ED1D5F3"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Полезный отпуск тепловой энергии потребителям, Гкал</w:t>
            </w:r>
          </w:p>
        </w:tc>
        <w:tc>
          <w:tcPr>
            <w:tcW w:w="224" w:type="pct"/>
            <w:tcBorders>
              <w:top w:val="nil"/>
              <w:left w:val="nil"/>
              <w:bottom w:val="single" w:sz="4" w:space="0" w:color="auto"/>
              <w:right w:val="single" w:sz="4" w:space="0" w:color="auto"/>
            </w:tcBorders>
            <w:shd w:val="clear" w:color="auto" w:fill="auto"/>
            <w:noWrap/>
            <w:vAlign w:val="center"/>
            <w:hideMark/>
          </w:tcPr>
          <w:p w14:paraId="230985E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3F61978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1DFDDB0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2EC840A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53645D5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4C5CDDC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21B587C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4C264DE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74889A9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1579,2</w:t>
            </w:r>
          </w:p>
        </w:tc>
        <w:tc>
          <w:tcPr>
            <w:tcW w:w="262" w:type="pct"/>
            <w:tcBorders>
              <w:top w:val="nil"/>
              <w:left w:val="nil"/>
              <w:bottom w:val="single" w:sz="4" w:space="0" w:color="auto"/>
              <w:right w:val="single" w:sz="4" w:space="0" w:color="auto"/>
            </w:tcBorders>
            <w:shd w:val="clear" w:color="auto" w:fill="auto"/>
            <w:noWrap/>
            <w:vAlign w:val="center"/>
            <w:hideMark/>
          </w:tcPr>
          <w:p w14:paraId="379FB21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1585,4</w:t>
            </w:r>
          </w:p>
        </w:tc>
        <w:tc>
          <w:tcPr>
            <w:tcW w:w="262" w:type="pct"/>
            <w:tcBorders>
              <w:top w:val="nil"/>
              <w:left w:val="nil"/>
              <w:bottom w:val="single" w:sz="4" w:space="0" w:color="auto"/>
              <w:right w:val="single" w:sz="4" w:space="0" w:color="auto"/>
            </w:tcBorders>
            <w:shd w:val="clear" w:color="auto" w:fill="auto"/>
            <w:noWrap/>
            <w:vAlign w:val="center"/>
            <w:hideMark/>
          </w:tcPr>
          <w:p w14:paraId="047F82A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1585,4</w:t>
            </w:r>
          </w:p>
        </w:tc>
        <w:tc>
          <w:tcPr>
            <w:tcW w:w="262" w:type="pct"/>
            <w:tcBorders>
              <w:top w:val="nil"/>
              <w:left w:val="nil"/>
              <w:bottom w:val="single" w:sz="4" w:space="0" w:color="auto"/>
              <w:right w:val="single" w:sz="4" w:space="0" w:color="auto"/>
            </w:tcBorders>
            <w:shd w:val="clear" w:color="auto" w:fill="auto"/>
            <w:noWrap/>
            <w:vAlign w:val="center"/>
            <w:hideMark/>
          </w:tcPr>
          <w:p w14:paraId="2AC4354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1585,4</w:t>
            </w:r>
          </w:p>
        </w:tc>
      </w:tr>
      <w:tr w:rsidR="00D502D3" w:rsidRPr="00C45523" w14:paraId="5451DB0A"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4A8F01E9"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Коэффициент использования установленной тепловой мощности, %</w:t>
            </w:r>
          </w:p>
        </w:tc>
        <w:tc>
          <w:tcPr>
            <w:tcW w:w="224" w:type="pct"/>
            <w:tcBorders>
              <w:top w:val="nil"/>
              <w:left w:val="nil"/>
              <w:bottom w:val="single" w:sz="4" w:space="0" w:color="auto"/>
              <w:right w:val="single" w:sz="4" w:space="0" w:color="auto"/>
            </w:tcBorders>
            <w:shd w:val="clear" w:color="auto" w:fill="auto"/>
            <w:noWrap/>
            <w:vAlign w:val="center"/>
            <w:hideMark/>
          </w:tcPr>
          <w:p w14:paraId="6B49288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70A4978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755744F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2FFD362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20137D9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26C4DFC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69C955F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6BF3D6E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0488EEA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19,4</w:t>
            </w:r>
          </w:p>
        </w:tc>
        <w:tc>
          <w:tcPr>
            <w:tcW w:w="262" w:type="pct"/>
            <w:tcBorders>
              <w:top w:val="nil"/>
              <w:left w:val="nil"/>
              <w:bottom w:val="single" w:sz="4" w:space="0" w:color="auto"/>
              <w:right w:val="single" w:sz="4" w:space="0" w:color="auto"/>
            </w:tcBorders>
            <w:shd w:val="clear" w:color="auto" w:fill="auto"/>
            <w:noWrap/>
            <w:vAlign w:val="center"/>
            <w:hideMark/>
          </w:tcPr>
          <w:p w14:paraId="1439660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20,8</w:t>
            </w:r>
          </w:p>
        </w:tc>
        <w:tc>
          <w:tcPr>
            <w:tcW w:w="262" w:type="pct"/>
            <w:tcBorders>
              <w:top w:val="nil"/>
              <w:left w:val="nil"/>
              <w:bottom w:val="single" w:sz="4" w:space="0" w:color="auto"/>
              <w:right w:val="single" w:sz="4" w:space="0" w:color="auto"/>
            </w:tcBorders>
            <w:shd w:val="clear" w:color="auto" w:fill="auto"/>
            <w:noWrap/>
            <w:vAlign w:val="center"/>
            <w:hideMark/>
          </w:tcPr>
          <w:p w14:paraId="790CB63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20,1</w:t>
            </w:r>
          </w:p>
        </w:tc>
        <w:tc>
          <w:tcPr>
            <w:tcW w:w="262" w:type="pct"/>
            <w:tcBorders>
              <w:top w:val="nil"/>
              <w:left w:val="nil"/>
              <w:bottom w:val="single" w:sz="4" w:space="0" w:color="auto"/>
              <w:right w:val="single" w:sz="4" w:space="0" w:color="auto"/>
            </w:tcBorders>
            <w:shd w:val="clear" w:color="auto" w:fill="auto"/>
            <w:noWrap/>
            <w:vAlign w:val="center"/>
            <w:hideMark/>
          </w:tcPr>
          <w:p w14:paraId="77B776B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20,8</w:t>
            </w:r>
          </w:p>
        </w:tc>
      </w:tr>
      <w:tr w:rsidR="00D502D3" w:rsidRPr="00C45523" w14:paraId="5502257E"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634CEE04"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УРУТ на отпуск тепловой энергии, кг.у.т./Гкал</w:t>
            </w:r>
          </w:p>
        </w:tc>
        <w:tc>
          <w:tcPr>
            <w:tcW w:w="224" w:type="pct"/>
            <w:tcBorders>
              <w:top w:val="nil"/>
              <w:left w:val="nil"/>
              <w:bottom w:val="single" w:sz="4" w:space="0" w:color="auto"/>
              <w:right w:val="single" w:sz="4" w:space="0" w:color="auto"/>
            </w:tcBorders>
            <w:shd w:val="clear" w:color="auto" w:fill="auto"/>
            <w:noWrap/>
            <w:vAlign w:val="center"/>
            <w:hideMark/>
          </w:tcPr>
          <w:p w14:paraId="1953F21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447A04C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18167CF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31C509C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6F15601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2214977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0B0492B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497D5D6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697634D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210,0</w:t>
            </w:r>
          </w:p>
        </w:tc>
        <w:tc>
          <w:tcPr>
            <w:tcW w:w="262" w:type="pct"/>
            <w:tcBorders>
              <w:top w:val="nil"/>
              <w:left w:val="nil"/>
              <w:bottom w:val="single" w:sz="4" w:space="0" w:color="auto"/>
              <w:right w:val="single" w:sz="4" w:space="0" w:color="auto"/>
            </w:tcBorders>
            <w:shd w:val="clear" w:color="auto" w:fill="auto"/>
            <w:noWrap/>
            <w:vAlign w:val="center"/>
            <w:hideMark/>
          </w:tcPr>
          <w:p w14:paraId="76D58A1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210,0</w:t>
            </w:r>
          </w:p>
        </w:tc>
        <w:tc>
          <w:tcPr>
            <w:tcW w:w="262" w:type="pct"/>
            <w:tcBorders>
              <w:top w:val="nil"/>
              <w:left w:val="nil"/>
              <w:bottom w:val="single" w:sz="4" w:space="0" w:color="auto"/>
              <w:right w:val="single" w:sz="4" w:space="0" w:color="auto"/>
            </w:tcBorders>
            <w:shd w:val="clear" w:color="auto" w:fill="auto"/>
            <w:noWrap/>
            <w:vAlign w:val="center"/>
            <w:hideMark/>
          </w:tcPr>
          <w:p w14:paraId="7920B0A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210,0</w:t>
            </w:r>
          </w:p>
        </w:tc>
        <w:tc>
          <w:tcPr>
            <w:tcW w:w="262" w:type="pct"/>
            <w:tcBorders>
              <w:top w:val="nil"/>
              <w:left w:val="nil"/>
              <w:bottom w:val="single" w:sz="4" w:space="0" w:color="auto"/>
              <w:right w:val="single" w:sz="4" w:space="0" w:color="auto"/>
            </w:tcBorders>
            <w:shd w:val="clear" w:color="auto" w:fill="auto"/>
            <w:noWrap/>
            <w:vAlign w:val="center"/>
            <w:hideMark/>
          </w:tcPr>
          <w:p w14:paraId="7627194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210,0</w:t>
            </w:r>
          </w:p>
        </w:tc>
      </w:tr>
      <w:tr w:rsidR="00D502D3" w:rsidRPr="00C45523" w14:paraId="58E3E008"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4E65251E"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Расход условного топлива на отпуск тепловой энергии, т.у.т</w:t>
            </w:r>
          </w:p>
        </w:tc>
        <w:tc>
          <w:tcPr>
            <w:tcW w:w="224" w:type="pct"/>
            <w:tcBorders>
              <w:top w:val="nil"/>
              <w:left w:val="nil"/>
              <w:bottom w:val="single" w:sz="4" w:space="0" w:color="auto"/>
              <w:right w:val="single" w:sz="4" w:space="0" w:color="auto"/>
            </w:tcBorders>
            <w:shd w:val="clear" w:color="auto" w:fill="auto"/>
            <w:noWrap/>
            <w:vAlign w:val="center"/>
            <w:hideMark/>
          </w:tcPr>
          <w:p w14:paraId="194DE1A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5BD6201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40996E6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592CC4F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258D6BB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3D69E42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2261BCF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1A9B876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5BA575C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354</w:t>
            </w:r>
          </w:p>
        </w:tc>
        <w:tc>
          <w:tcPr>
            <w:tcW w:w="262" w:type="pct"/>
            <w:tcBorders>
              <w:top w:val="nil"/>
              <w:left w:val="nil"/>
              <w:bottom w:val="single" w:sz="4" w:space="0" w:color="auto"/>
              <w:right w:val="single" w:sz="4" w:space="0" w:color="auto"/>
            </w:tcBorders>
            <w:shd w:val="clear" w:color="auto" w:fill="auto"/>
            <w:noWrap/>
            <w:vAlign w:val="center"/>
            <w:hideMark/>
          </w:tcPr>
          <w:p w14:paraId="75A4D99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356</w:t>
            </w:r>
          </w:p>
        </w:tc>
        <w:tc>
          <w:tcPr>
            <w:tcW w:w="262" w:type="pct"/>
            <w:tcBorders>
              <w:top w:val="nil"/>
              <w:left w:val="nil"/>
              <w:bottom w:val="single" w:sz="4" w:space="0" w:color="auto"/>
              <w:right w:val="single" w:sz="4" w:space="0" w:color="auto"/>
            </w:tcBorders>
            <w:shd w:val="clear" w:color="auto" w:fill="auto"/>
            <w:noWrap/>
            <w:vAlign w:val="center"/>
            <w:hideMark/>
          </w:tcPr>
          <w:p w14:paraId="503D595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356</w:t>
            </w:r>
          </w:p>
        </w:tc>
        <w:tc>
          <w:tcPr>
            <w:tcW w:w="262" w:type="pct"/>
            <w:tcBorders>
              <w:top w:val="nil"/>
              <w:left w:val="nil"/>
              <w:bottom w:val="single" w:sz="4" w:space="0" w:color="auto"/>
              <w:right w:val="single" w:sz="4" w:space="0" w:color="auto"/>
            </w:tcBorders>
            <w:shd w:val="clear" w:color="auto" w:fill="auto"/>
            <w:noWrap/>
            <w:vAlign w:val="center"/>
            <w:hideMark/>
          </w:tcPr>
          <w:p w14:paraId="5C9846E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356</w:t>
            </w:r>
          </w:p>
        </w:tc>
      </w:tr>
      <w:tr w:rsidR="00D502D3" w:rsidRPr="00C45523" w14:paraId="5833D957"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391678E2"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Теплота сгорания угля, ккал/кг</w:t>
            </w:r>
          </w:p>
        </w:tc>
        <w:tc>
          <w:tcPr>
            <w:tcW w:w="224" w:type="pct"/>
            <w:tcBorders>
              <w:top w:val="nil"/>
              <w:left w:val="nil"/>
              <w:bottom w:val="single" w:sz="4" w:space="0" w:color="auto"/>
              <w:right w:val="single" w:sz="4" w:space="0" w:color="auto"/>
            </w:tcBorders>
            <w:shd w:val="clear" w:color="auto" w:fill="auto"/>
            <w:noWrap/>
            <w:vAlign w:val="center"/>
            <w:hideMark/>
          </w:tcPr>
          <w:p w14:paraId="2E28581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5CC8F42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244A542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528C396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68833CA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0DBB6FE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6AC1779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1B16BBC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522F3AF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5000</w:t>
            </w:r>
          </w:p>
        </w:tc>
        <w:tc>
          <w:tcPr>
            <w:tcW w:w="262" w:type="pct"/>
            <w:tcBorders>
              <w:top w:val="nil"/>
              <w:left w:val="nil"/>
              <w:bottom w:val="single" w:sz="4" w:space="0" w:color="auto"/>
              <w:right w:val="single" w:sz="4" w:space="0" w:color="auto"/>
            </w:tcBorders>
            <w:shd w:val="clear" w:color="auto" w:fill="auto"/>
            <w:noWrap/>
            <w:vAlign w:val="center"/>
            <w:hideMark/>
          </w:tcPr>
          <w:p w14:paraId="78F5852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5000</w:t>
            </w:r>
          </w:p>
        </w:tc>
        <w:tc>
          <w:tcPr>
            <w:tcW w:w="262" w:type="pct"/>
            <w:tcBorders>
              <w:top w:val="nil"/>
              <w:left w:val="nil"/>
              <w:bottom w:val="single" w:sz="4" w:space="0" w:color="auto"/>
              <w:right w:val="single" w:sz="4" w:space="0" w:color="auto"/>
            </w:tcBorders>
            <w:shd w:val="clear" w:color="auto" w:fill="auto"/>
            <w:noWrap/>
            <w:vAlign w:val="center"/>
            <w:hideMark/>
          </w:tcPr>
          <w:p w14:paraId="7E02BD5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5000</w:t>
            </w:r>
          </w:p>
        </w:tc>
        <w:tc>
          <w:tcPr>
            <w:tcW w:w="262" w:type="pct"/>
            <w:tcBorders>
              <w:top w:val="nil"/>
              <w:left w:val="nil"/>
              <w:bottom w:val="single" w:sz="4" w:space="0" w:color="auto"/>
              <w:right w:val="single" w:sz="4" w:space="0" w:color="auto"/>
            </w:tcBorders>
            <w:shd w:val="clear" w:color="auto" w:fill="auto"/>
            <w:noWrap/>
            <w:vAlign w:val="center"/>
            <w:hideMark/>
          </w:tcPr>
          <w:p w14:paraId="4A2713E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5000</w:t>
            </w:r>
          </w:p>
        </w:tc>
      </w:tr>
      <w:tr w:rsidR="00D502D3" w:rsidRPr="00C45523" w14:paraId="11E1C544"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5825B692"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Расход угля на отпуск тепловой энергии, т.у.т</w:t>
            </w:r>
          </w:p>
        </w:tc>
        <w:tc>
          <w:tcPr>
            <w:tcW w:w="224" w:type="pct"/>
            <w:tcBorders>
              <w:top w:val="nil"/>
              <w:left w:val="nil"/>
              <w:bottom w:val="single" w:sz="4" w:space="0" w:color="auto"/>
              <w:right w:val="single" w:sz="4" w:space="0" w:color="auto"/>
            </w:tcBorders>
            <w:shd w:val="clear" w:color="auto" w:fill="auto"/>
            <w:noWrap/>
            <w:vAlign w:val="center"/>
            <w:hideMark/>
          </w:tcPr>
          <w:p w14:paraId="39D9E25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76CC311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128510C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15E0B99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693DC5C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01D8516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62B7E9E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44945A8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0A62765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354</w:t>
            </w:r>
          </w:p>
        </w:tc>
        <w:tc>
          <w:tcPr>
            <w:tcW w:w="262" w:type="pct"/>
            <w:tcBorders>
              <w:top w:val="nil"/>
              <w:left w:val="nil"/>
              <w:bottom w:val="single" w:sz="4" w:space="0" w:color="auto"/>
              <w:right w:val="single" w:sz="4" w:space="0" w:color="auto"/>
            </w:tcBorders>
            <w:shd w:val="clear" w:color="auto" w:fill="auto"/>
            <w:noWrap/>
            <w:vAlign w:val="center"/>
            <w:hideMark/>
          </w:tcPr>
          <w:p w14:paraId="7E63AEE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356</w:t>
            </w:r>
          </w:p>
        </w:tc>
        <w:tc>
          <w:tcPr>
            <w:tcW w:w="262" w:type="pct"/>
            <w:tcBorders>
              <w:top w:val="nil"/>
              <w:left w:val="nil"/>
              <w:bottom w:val="single" w:sz="4" w:space="0" w:color="auto"/>
              <w:right w:val="single" w:sz="4" w:space="0" w:color="auto"/>
            </w:tcBorders>
            <w:shd w:val="clear" w:color="auto" w:fill="auto"/>
            <w:noWrap/>
            <w:vAlign w:val="center"/>
            <w:hideMark/>
          </w:tcPr>
          <w:p w14:paraId="51394A4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356</w:t>
            </w:r>
          </w:p>
        </w:tc>
        <w:tc>
          <w:tcPr>
            <w:tcW w:w="262" w:type="pct"/>
            <w:tcBorders>
              <w:top w:val="nil"/>
              <w:left w:val="nil"/>
              <w:bottom w:val="single" w:sz="4" w:space="0" w:color="auto"/>
              <w:right w:val="single" w:sz="4" w:space="0" w:color="auto"/>
            </w:tcBorders>
            <w:shd w:val="clear" w:color="auto" w:fill="auto"/>
            <w:noWrap/>
            <w:vAlign w:val="center"/>
            <w:hideMark/>
          </w:tcPr>
          <w:p w14:paraId="1DE268F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356</w:t>
            </w:r>
          </w:p>
        </w:tc>
      </w:tr>
      <w:tr w:rsidR="00D502D3" w:rsidRPr="00C45523" w14:paraId="4DD84012"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1D598D02"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Расход угля на отпуск тепловой энергии, т.н.т</w:t>
            </w:r>
          </w:p>
        </w:tc>
        <w:tc>
          <w:tcPr>
            <w:tcW w:w="224" w:type="pct"/>
            <w:tcBorders>
              <w:top w:val="nil"/>
              <w:left w:val="nil"/>
              <w:bottom w:val="single" w:sz="4" w:space="0" w:color="auto"/>
              <w:right w:val="single" w:sz="4" w:space="0" w:color="auto"/>
            </w:tcBorders>
            <w:shd w:val="clear" w:color="auto" w:fill="auto"/>
            <w:noWrap/>
            <w:vAlign w:val="center"/>
            <w:hideMark/>
          </w:tcPr>
          <w:p w14:paraId="0F834E4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3B5E0D3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222E15F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5D0E029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7D8654D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25718AD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0FE8C9C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709299E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4328453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495</w:t>
            </w:r>
          </w:p>
        </w:tc>
        <w:tc>
          <w:tcPr>
            <w:tcW w:w="262" w:type="pct"/>
            <w:tcBorders>
              <w:top w:val="nil"/>
              <w:left w:val="nil"/>
              <w:bottom w:val="single" w:sz="4" w:space="0" w:color="auto"/>
              <w:right w:val="single" w:sz="4" w:space="0" w:color="auto"/>
            </w:tcBorders>
            <w:shd w:val="clear" w:color="auto" w:fill="auto"/>
            <w:noWrap/>
            <w:vAlign w:val="center"/>
            <w:hideMark/>
          </w:tcPr>
          <w:p w14:paraId="7AF3E4E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499</w:t>
            </w:r>
          </w:p>
        </w:tc>
        <w:tc>
          <w:tcPr>
            <w:tcW w:w="262" w:type="pct"/>
            <w:tcBorders>
              <w:top w:val="nil"/>
              <w:left w:val="nil"/>
              <w:bottom w:val="single" w:sz="4" w:space="0" w:color="auto"/>
              <w:right w:val="single" w:sz="4" w:space="0" w:color="auto"/>
            </w:tcBorders>
            <w:shd w:val="clear" w:color="auto" w:fill="auto"/>
            <w:noWrap/>
            <w:vAlign w:val="center"/>
            <w:hideMark/>
          </w:tcPr>
          <w:p w14:paraId="79A2872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498</w:t>
            </w:r>
          </w:p>
        </w:tc>
        <w:tc>
          <w:tcPr>
            <w:tcW w:w="262" w:type="pct"/>
            <w:tcBorders>
              <w:top w:val="nil"/>
              <w:left w:val="nil"/>
              <w:bottom w:val="single" w:sz="4" w:space="0" w:color="auto"/>
              <w:right w:val="single" w:sz="4" w:space="0" w:color="auto"/>
            </w:tcBorders>
            <w:shd w:val="clear" w:color="auto" w:fill="auto"/>
            <w:noWrap/>
            <w:vAlign w:val="center"/>
            <w:hideMark/>
          </w:tcPr>
          <w:p w14:paraId="6B26E2D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499</w:t>
            </w:r>
          </w:p>
        </w:tc>
      </w:tr>
      <w:tr w:rsidR="00D502D3" w:rsidRPr="00C45523" w14:paraId="140E9B9A"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7C1ECBC6"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Тепловая нагрузка на коллекторах в осенне-зимний период, Гкал/ч</w:t>
            </w:r>
          </w:p>
        </w:tc>
        <w:tc>
          <w:tcPr>
            <w:tcW w:w="224" w:type="pct"/>
            <w:tcBorders>
              <w:top w:val="nil"/>
              <w:left w:val="nil"/>
              <w:bottom w:val="single" w:sz="4" w:space="0" w:color="auto"/>
              <w:right w:val="single" w:sz="4" w:space="0" w:color="auto"/>
            </w:tcBorders>
            <w:shd w:val="clear" w:color="auto" w:fill="auto"/>
            <w:noWrap/>
            <w:vAlign w:val="center"/>
            <w:hideMark/>
          </w:tcPr>
          <w:p w14:paraId="447C77F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7612530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38093F9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55DA49D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3250AFB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5C714F0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01F09F3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0718261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447A33E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0,51</w:t>
            </w:r>
          </w:p>
        </w:tc>
        <w:tc>
          <w:tcPr>
            <w:tcW w:w="262" w:type="pct"/>
            <w:tcBorders>
              <w:top w:val="nil"/>
              <w:left w:val="nil"/>
              <w:bottom w:val="single" w:sz="4" w:space="0" w:color="auto"/>
              <w:right w:val="single" w:sz="4" w:space="0" w:color="auto"/>
            </w:tcBorders>
            <w:shd w:val="clear" w:color="auto" w:fill="auto"/>
            <w:noWrap/>
            <w:vAlign w:val="center"/>
            <w:hideMark/>
          </w:tcPr>
          <w:p w14:paraId="1F25CC7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0,51</w:t>
            </w:r>
          </w:p>
        </w:tc>
        <w:tc>
          <w:tcPr>
            <w:tcW w:w="262" w:type="pct"/>
            <w:tcBorders>
              <w:top w:val="nil"/>
              <w:left w:val="nil"/>
              <w:bottom w:val="single" w:sz="4" w:space="0" w:color="auto"/>
              <w:right w:val="single" w:sz="4" w:space="0" w:color="auto"/>
            </w:tcBorders>
            <w:shd w:val="clear" w:color="auto" w:fill="auto"/>
            <w:noWrap/>
            <w:vAlign w:val="center"/>
            <w:hideMark/>
          </w:tcPr>
          <w:p w14:paraId="082204E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0,51</w:t>
            </w:r>
          </w:p>
        </w:tc>
        <w:tc>
          <w:tcPr>
            <w:tcW w:w="262" w:type="pct"/>
            <w:tcBorders>
              <w:top w:val="nil"/>
              <w:left w:val="nil"/>
              <w:bottom w:val="single" w:sz="4" w:space="0" w:color="auto"/>
              <w:right w:val="single" w:sz="4" w:space="0" w:color="auto"/>
            </w:tcBorders>
            <w:shd w:val="clear" w:color="auto" w:fill="auto"/>
            <w:noWrap/>
            <w:vAlign w:val="center"/>
            <w:hideMark/>
          </w:tcPr>
          <w:p w14:paraId="1C235F6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0,51</w:t>
            </w:r>
          </w:p>
        </w:tc>
      </w:tr>
      <w:tr w:rsidR="00D502D3" w:rsidRPr="00C45523" w14:paraId="666A8F5C"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0F741F7E"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Тепловая нагрузка на коллекторах в переходный период, Гкал/ч</w:t>
            </w:r>
          </w:p>
        </w:tc>
        <w:tc>
          <w:tcPr>
            <w:tcW w:w="224" w:type="pct"/>
            <w:tcBorders>
              <w:top w:val="nil"/>
              <w:left w:val="nil"/>
              <w:bottom w:val="single" w:sz="4" w:space="0" w:color="auto"/>
              <w:right w:val="single" w:sz="4" w:space="0" w:color="auto"/>
            </w:tcBorders>
            <w:shd w:val="clear" w:color="auto" w:fill="auto"/>
            <w:noWrap/>
            <w:vAlign w:val="center"/>
            <w:hideMark/>
          </w:tcPr>
          <w:p w14:paraId="74E8CF4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2263F07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6F0BF46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38AB9C4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2A967A9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69EA2BA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5798967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13D1C21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71103BF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0,24</w:t>
            </w:r>
          </w:p>
        </w:tc>
        <w:tc>
          <w:tcPr>
            <w:tcW w:w="262" w:type="pct"/>
            <w:tcBorders>
              <w:top w:val="nil"/>
              <w:left w:val="nil"/>
              <w:bottom w:val="single" w:sz="4" w:space="0" w:color="auto"/>
              <w:right w:val="single" w:sz="4" w:space="0" w:color="auto"/>
            </w:tcBorders>
            <w:shd w:val="clear" w:color="auto" w:fill="auto"/>
            <w:noWrap/>
            <w:vAlign w:val="center"/>
            <w:hideMark/>
          </w:tcPr>
          <w:p w14:paraId="16D9F28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0,24</w:t>
            </w:r>
          </w:p>
        </w:tc>
        <w:tc>
          <w:tcPr>
            <w:tcW w:w="262" w:type="pct"/>
            <w:tcBorders>
              <w:top w:val="nil"/>
              <w:left w:val="nil"/>
              <w:bottom w:val="single" w:sz="4" w:space="0" w:color="auto"/>
              <w:right w:val="single" w:sz="4" w:space="0" w:color="auto"/>
            </w:tcBorders>
            <w:shd w:val="clear" w:color="auto" w:fill="auto"/>
            <w:noWrap/>
            <w:vAlign w:val="center"/>
            <w:hideMark/>
          </w:tcPr>
          <w:p w14:paraId="423A506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0,24</w:t>
            </w:r>
          </w:p>
        </w:tc>
        <w:tc>
          <w:tcPr>
            <w:tcW w:w="262" w:type="pct"/>
            <w:tcBorders>
              <w:top w:val="nil"/>
              <w:left w:val="nil"/>
              <w:bottom w:val="single" w:sz="4" w:space="0" w:color="auto"/>
              <w:right w:val="single" w:sz="4" w:space="0" w:color="auto"/>
            </w:tcBorders>
            <w:shd w:val="clear" w:color="auto" w:fill="auto"/>
            <w:noWrap/>
            <w:vAlign w:val="center"/>
            <w:hideMark/>
          </w:tcPr>
          <w:p w14:paraId="522B691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0,24</w:t>
            </w:r>
          </w:p>
        </w:tc>
      </w:tr>
      <w:tr w:rsidR="00D502D3" w:rsidRPr="00C45523" w14:paraId="044BFE2F"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210AA2A0"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Тепловая нагрузка на коллекторах в летний период, Гкал/ч</w:t>
            </w:r>
          </w:p>
        </w:tc>
        <w:tc>
          <w:tcPr>
            <w:tcW w:w="224" w:type="pct"/>
            <w:tcBorders>
              <w:top w:val="nil"/>
              <w:left w:val="nil"/>
              <w:bottom w:val="single" w:sz="4" w:space="0" w:color="auto"/>
              <w:right w:val="single" w:sz="4" w:space="0" w:color="auto"/>
            </w:tcBorders>
            <w:shd w:val="clear" w:color="auto" w:fill="auto"/>
            <w:noWrap/>
            <w:vAlign w:val="center"/>
            <w:hideMark/>
          </w:tcPr>
          <w:p w14:paraId="300DA4A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16733E7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5E2F345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53F8C04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08F5649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4920FE4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11C7A23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32A6E93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484D45D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262" w:type="pct"/>
            <w:tcBorders>
              <w:top w:val="nil"/>
              <w:left w:val="nil"/>
              <w:bottom w:val="single" w:sz="4" w:space="0" w:color="auto"/>
              <w:right w:val="single" w:sz="4" w:space="0" w:color="auto"/>
            </w:tcBorders>
            <w:shd w:val="clear" w:color="auto" w:fill="auto"/>
            <w:noWrap/>
            <w:vAlign w:val="center"/>
            <w:hideMark/>
          </w:tcPr>
          <w:p w14:paraId="577CE35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262" w:type="pct"/>
            <w:tcBorders>
              <w:top w:val="nil"/>
              <w:left w:val="nil"/>
              <w:bottom w:val="single" w:sz="4" w:space="0" w:color="auto"/>
              <w:right w:val="single" w:sz="4" w:space="0" w:color="auto"/>
            </w:tcBorders>
            <w:shd w:val="clear" w:color="auto" w:fill="auto"/>
            <w:noWrap/>
            <w:vAlign w:val="center"/>
            <w:hideMark/>
          </w:tcPr>
          <w:p w14:paraId="6D29FD6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262" w:type="pct"/>
            <w:tcBorders>
              <w:top w:val="nil"/>
              <w:left w:val="nil"/>
              <w:bottom w:val="single" w:sz="4" w:space="0" w:color="auto"/>
              <w:right w:val="single" w:sz="4" w:space="0" w:color="auto"/>
            </w:tcBorders>
            <w:shd w:val="clear" w:color="auto" w:fill="auto"/>
            <w:noWrap/>
            <w:vAlign w:val="center"/>
            <w:hideMark/>
          </w:tcPr>
          <w:p w14:paraId="7EEA79B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r>
      <w:tr w:rsidR="00D502D3" w:rsidRPr="00C45523" w14:paraId="301D89BE"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7262F410"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Максимальный часовой расход условного топлива в ОЗП, т.у.т/ч</w:t>
            </w:r>
          </w:p>
        </w:tc>
        <w:tc>
          <w:tcPr>
            <w:tcW w:w="224" w:type="pct"/>
            <w:tcBorders>
              <w:top w:val="nil"/>
              <w:left w:val="nil"/>
              <w:bottom w:val="single" w:sz="4" w:space="0" w:color="auto"/>
              <w:right w:val="single" w:sz="4" w:space="0" w:color="auto"/>
            </w:tcBorders>
            <w:shd w:val="clear" w:color="auto" w:fill="auto"/>
            <w:noWrap/>
            <w:vAlign w:val="center"/>
            <w:hideMark/>
          </w:tcPr>
          <w:p w14:paraId="593A035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219F38C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74524D7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14737F6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2DEBD89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4BE176A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2391649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1BCCEE1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1FD6BE2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0,176</w:t>
            </w:r>
          </w:p>
        </w:tc>
        <w:tc>
          <w:tcPr>
            <w:tcW w:w="262" w:type="pct"/>
            <w:tcBorders>
              <w:top w:val="nil"/>
              <w:left w:val="nil"/>
              <w:bottom w:val="single" w:sz="4" w:space="0" w:color="auto"/>
              <w:right w:val="single" w:sz="4" w:space="0" w:color="auto"/>
            </w:tcBorders>
            <w:shd w:val="clear" w:color="auto" w:fill="auto"/>
            <w:noWrap/>
            <w:vAlign w:val="center"/>
            <w:hideMark/>
          </w:tcPr>
          <w:p w14:paraId="0C4990D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0,230</w:t>
            </w:r>
          </w:p>
        </w:tc>
        <w:tc>
          <w:tcPr>
            <w:tcW w:w="262" w:type="pct"/>
            <w:tcBorders>
              <w:top w:val="nil"/>
              <w:left w:val="nil"/>
              <w:bottom w:val="single" w:sz="4" w:space="0" w:color="auto"/>
              <w:right w:val="single" w:sz="4" w:space="0" w:color="auto"/>
            </w:tcBorders>
            <w:shd w:val="clear" w:color="auto" w:fill="auto"/>
            <w:noWrap/>
            <w:vAlign w:val="center"/>
            <w:hideMark/>
          </w:tcPr>
          <w:p w14:paraId="7D459A0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0,202</w:t>
            </w:r>
          </w:p>
        </w:tc>
        <w:tc>
          <w:tcPr>
            <w:tcW w:w="262" w:type="pct"/>
            <w:tcBorders>
              <w:top w:val="nil"/>
              <w:left w:val="nil"/>
              <w:bottom w:val="single" w:sz="4" w:space="0" w:color="auto"/>
              <w:right w:val="single" w:sz="4" w:space="0" w:color="auto"/>
            </w:tcBorders>
            <w:shd w:val="clear" w:color="auto" w:fill="auto"/>
            <w:noWrap/>
            <w:vAlign w:val="center"/>
            <w:hideMark/>
          </w:tcPr>
          <w:p w14:paraId="72332BA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0,230</w:t>
            </w:r>
          </w:p>
        </w:tc>
      </w:tr>
      <w:tr w:rsidR="00D502D3" w:rsidRPr="00C45523" w14:paraId="478F209F"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783A1829"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224" w:type="pct"/>
            <w:tcBorders>
              <w:top w:val="nil"/>
              <w:left w:val="nil"/>
              <w:bottom w:val="single" w:sz="4" w:space="0" w:color="auto"/>
              <w:right w:val="single" w:sz="4" w:space="0" w:color="auto"/>
            </w:tcBorders>
            <w:shd w:val="clear" w:color="auto" w:fill="auto"/>
            <w:noWrap/>
            <w:vAlign w:val="center"/>
            <w:hideMark/>
          </w:tcPr>
          <w:p w14:paraId="67BDCA7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770C1A1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26525B7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408BE68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5217C46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74D56FF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3B352F7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026A04A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3841452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0,056</w:t>
            </w:r>
          </w:p>
        </w:tc>
        <w:tc>
          <w:tcPr>
            <w:tcW w:w="262" w:type="pct"/>
            <w:tcBorders>
              <w:top w:val="nil"/>
              <w:left w:val="nil"/>
              <w:bottom w:val="single" w:sz="4" w:space="0" w:color="auto"/>
              <w:right w:val="single" w:sz="4" w:space="0" w:color="auto"/>
            </w:tcBorders>
            <w:shd w:val="clear" w:color="auto" w:fill="auto"/>
            <w:noWrap/>
            <w:vAlign w:val="center"/>
            <w:hideMark/>
          </w:tcPr>
          <w:p w14:paraId="3B068B6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0,060</w:t>
            </w:r>
          </w:p>
        </w:tc>
        <w:tc>
          <w:tcPr>
            <w:tcW w:w="262" w:type="pct"/>
            <w:tcBorders>
              <w:top w:val="nil"/>
              <w:left w:val="nil"/>
              <w:bottom w:val="single" w:sz="4" w:space="0" w:color="auto"/>
              <w:right w:val="single" w:sz="4" w:space="0" w:color="auto"/>
            </w:tcBorders>
            <w:shd w:val="clear" w:color="auto" w:fill="auto"/>
            <w:noWrap/>
            <w:vAlign w:val="center"/>
            <w:hideMark/>
          </w:tcPr>
          <w:p w14:paraId="051F2C5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0,058</w:t>
            </w:r>
          </w:p>
        </w:tc>
        <w:tc>
          <w:tcPr>
            <w:tcW w:w="262" w:type="pct"/>
            <w:tcBorders>
              <w:top w:val="nil"/>
              <w:left w:val="nil"/>
              <w:bottom w:val="single" w:sz="4" w:space="0" w:color="auto"/>
              <w:right w:val="single" w:sz="4" w:space="0" w:color="auto"/>
            </w:tcBorders>
            <w:shd w:val="clear" w:color="auto" w:fill="auto"/>
            <w:noWrap/>
            <w:vAlign w:val="center"/>
            <w:hideMark/>
          </w:tcPr>
          <w:p w14:paraId="17F5B0D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0,060</w:t>
            </w:r>
          </w:p>
        </w:tc>
      </w:tr>
      <w:tr w:rsidR="00D502D3" w:rsidRPr="00C45523" w14:paraId="5C9C0961"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58E343C9"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Максимальный часовой расход условного топлива в летний период, т.у.т/ч</w:t>
            </w:r>
          </w:p>
        </w:tc>
        <w:tc>
          <w:tcPr>
            <w:tcW w:w="224" w:type="pct"/>
            <w:tcBorders>
              <w:top w:val="nil"/>
              <w:left w:val="nil"/>
              <w:bottom w:val="single" w:sz="4" w:space="0" w:color="auto"/>
              <w:right w:val="single" w:sz="4" w:space="0" w:color="auto"/>
            </w:tcBorders>
            <w:shd w:val="clear" w:color="auto" w:fill="auto"/>
            <w:noWrap/>
            <w:vAlign w:val="center"/>
            <w:hideMark/>
          </w:tcPr>
          <w:p w14:paraId="21AC4F9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6A74FD1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251F050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32116A1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611FA7D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1676680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5782941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4778EAC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04D3069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262" w:type="pct"/>
            <w:tcBorders>
              <w:top w:val="nil"/>
              <w:left w:val="nil"/>
              <w:bottom w:val="single" w:sz="4" w:space="0" w:color="auto"/>
              <w:right w:val="single" w:sz="4" w:space="0" w:color="auto"/>
            </w:tcBorders>
            <w:shd w:val="clear" w:color="auto" w:fill="auto"/>
            <w:noWrap/>
            <w:vAlign w:val="center"/>
            <w:hideMark/>
          </w:tcPr>
          <w:p w14:paraId="2EB0C13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262" w:type="pct"/>
            <w:tcBorders>
              <w:top w:val="nil"/>
              <w:left w:val="nil"/>
              <w:bottom w:val="single" w:sz="4" w:space="0" w:color="auto"/>
              <w:right w:val="single" w:sz="4" w:space="0" w:color="auto"/>
            </w:tcBorders>
            <w:shd w:val="clear" w:color="auto" w:fill="auto"/>
            <w:noWrap/>
            <w:vAlign w:val="center"/>
            <w:hideMark/>
          </w:tcPr>
          <w:p w14:paraId="4DF07C0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262" w:type="pct"/>
            <w:tcBorders>
              <w:top w:val="nil"/>
              <w:left w:val="nil"/>
              <w:bottom w:val="single" w:sz="4" w:space="0" w:color="auto"/>
              <w:right w:val="single" w:sz="4" w:space="0" w:color="auto"/>
            </w:tcBorders>
            <w:shd w:val="clear" w:color="auto" w:fill="auto"/>
            <w:noWrap/>
            <w:vAlign w:val="center"/>
            <w:hideMark/>
          </w:tcPr>
          <w:p w14:paraId="1DD3ACE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r>
      <w:tr w:rsidR="00D502D3" w:rsidRPr="00C45523" w14:paraId="5A3B38EA"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6920BFAD"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Средняя тепловая нагрузка в самый холодный месяц, Гкал/ч</w:t>
            </w:r>
          </w:p>
        </w:tc>
        <w:tc>
          <w:tcPr>
            <w:tcW w:w="224" w:type="pct"/>
            <w:tcBorders>
              <w:top w:val="nil"/>
              <w:left w:val="nil"/>
              <w:bottom w:val="single" w:sz="4" w:space="0" w:color="auto"/>
              <w:right w:val="single" w:sz="4" w:space="0" w:color="auto"/>
            </w:tcBorders>
            <w:shd w:val="clear" w:color="auto" w:fill="auto"/>
            <w:noWrap/>
            <w:vAlign w:val="center"/>
            <w:hideMark/>
          </w:tcPr>
          <w:p w14:paraId="2866503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781F942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6E82D3D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2C06945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137572F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1BC96C9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1958A3E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789542E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1133FA7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0,48</w:t>
            </w:r>
          </w:p>
        </w:tc>
        <w:tc>
          <w:tcPr>
            <w:tcW w:w="262" w:type="pct"/>
            <w:tcBorders>
              <w:top w:val="nil"/>
              <w:left w:val="nil"/>
              <w:bottom w:val="single" w:sz="4" w:space="0" w:color="auto"/>
              <w:right w:val="single" w:sz="4" w:space="0" w:color="auto"/>
            </w:tcBorders>
            <w:shd w:val="clear" w:color="auto" w:fill="auto"/>
            <w:noWrap/>
            <w:vAlign w:val="center"/>
            <w:hideMark/>
          </w:tcPr>
          <w:p w14:paraId="121CBF1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0,50</w:t>
            </w:r>
          </w:p>
        </w:tc>
        <w:tc>
          <w:tcPr>
            <w:tcW w:w="262" w:type="pct"/>
            <w:tcBorders>
              <w:top w:val="nil"/>
              <w:left w:val="nil"/>
              <w:bottom w:val="single" w:sz="4" w:space="0" w:color="auto"/>
              <w:right w:val="single" w:sz="4" w:space="0" w:color="auto"/>
            </w:tcBorders>
            <w:shd w:val="clear" w:color="auto" w:fill="auto"/>
            <w:noWrap/>
            <w:vAlign w:val="center"/>
            <w:hideMark/>
          </w:tcPr>
          <w:p w14:paraId="73DC762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0,49</w:t>
            </w:r>
          </w:p>
        </w:tc>
        <w:tc>
          <w:tcPr>
            <w:tcW w:w="262" w:type="pct"/>
            <w:tcBorders>
              <w:top w:val="nil"/>
              <w:left w:val="nil"/>
              <w:bottom w:val="single" w:sz="4" w:space="0" w:color="auto"/>
              <w:right w:val="single" w:sz="4" w:space="0" w:color="auto"/>
            </w:tcBorders>
            <w:shd w:val="clear" w:color="auto" w:fill="auto"/>
            <w:noWrap/>
            <w:vAlign w:val="center"/>
            <w:hideMark/>
          </w:tcPr>
          <w:p w14:paraId="6BACAB7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0,50</w:t>
            </w:r>
          </w:p>
        </w:tc>
      </w:tr>
      <w:tr w:rsidR="00D502D3" w:rsidRPr="00C45523" w14:paraId="40CB1EAF"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2D0361DE"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Расход условного топлива в самые холодные сутки, т.у.т./сут</w:t>
            </w:r>
          </w:p>
        </w:tc>
        <w:tc>
          <w:tcPr>
            <w:tcW w:w="224" w:type="pct"/>
            <w:tcBorders>
              <w:top w:val="nil"/>
              <w:left w:val="nil"/>
              <w:bottom w:val="single" w:sz="4" w:space="0" w:color="auto"/>
              <w:right w:val="single" w:sz="4" w:space="0" w:color="auto"/>
            </w:tcBorders>
            <w:shd w:val="clear" w:color="auto" w:fill="auto"/>
            <w:noWrap/>
            <w:vAlign w:val="center"/>
            <w:hideMark/>
          </w:tcPr>
          <w:p w14:paraId="75CE5AF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08847CF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5DBBC5D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07A25B7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7A9CD10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6D0CEF9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24501DB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3091CA2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64061D7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w:t>
            </w:r>
          </w:p>
        </w:tc>
        <w:tc>
          <w:tcPr>
            <w:tcW w:w="262" w:type="pct"/>
            <w:tcBorders>
              <w:top w:val="nil"/>
              <w:left w:val="nil"/>
              <w:bottom w:val="single" w:sz="4" w:space="0" w:color="auto"/>
              <w:right w:val="single" w:sz="4" w:space="0" w:color="auto"/>
            </w:tcBorders>
            <w:shd w:val="clear" w:color="auto" w:fill="auto"/>
            <w:noWrap/>
            <w:vAlign w:val="center"/>
            <w:hideMark/>
          </w:tcPr>
          <w:p w14:paraId="59A5B83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w:t>
            </w:r>
          </w:p>
        </w:tc>
        <w:tc>
          <w:tcPr>
            <w:tcW w:w="262" w:type="pct"/>
            <w:tcBorders>
              <w:top w:val="nil"/>
              <w:left w:val="nil"/>
              <w:bottom w:val="single" w:sz="4" w:space="0" w:color="auto"/>
              <w:right w:val="single" w:sz="4" w:space="0" w:color="auto"/>
            </w:tcBorders>
            <w:shd w:val="clear" w:color="auto" w:fill="auto"/>
            <w:noWrap/>
            <w:vAlign w:val="center"/>
            <w:hideMark/>
          </w:tcPr>
          <w:p w14:paraId="45983F1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w:t>
            </w:r>
          </w:p>
        </w:tc>
        <w:tc>
          <w:tcPr>
            <w:tcW w:w="262" w:type="pct"/>
            <w:tcBorders>
              <w:top w:val="nil"/>
              <w:left w:val="nil"/>
              <w:bottom w:val="single" w:sz="4" w:space="0" w:color="auto"/>
              <w:right w:val="single" w:sz="4" w:space="0" w:color="auto"/>
            </w:tcBorders>
            <w:shd w:val="clear" w:color="auto" w:fill="auto"/>
            <w:noWrap/>
            <w:vAlign w:val="center"/>
            <w:hideMark/>
          </w:tcPr>
          <w:p w14:paraId="7CB82E0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w:t>
            </w:r>
          </w:p>
        </w:tc>
      </w:tr>
      <w:tr w:rsidR="00D502D3" w:rsidRPr="00C45523" w14:paraId="582F8129"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4B64EC86"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Расход угля в самые холодные сутки, т.н.т/сут</w:t>
            </w:r>
          </w:p>
        </w:tc>
        <w:tc>
          <w:tcPr>
            <w:tcW w:w="224" w:type="pct"/>
            <w:tcBorders>
              <w:top w:val="nil"/>
              <w:left w:val="nil"/>
              <w:bottom w:val="single" w:sz="4" w:space="0" w:color="auto"/>
              <w:right w:val="single" w:sz="4" w:space="0" w:color="auto"/>
            </w:tcBorders>
            <w:shd w:val="clear" w:color="auto" w:fill="auto"/>
            <w:noWrap/>
            <w:vAlign w:val="center"/>
            <w:hideMark/>
          </w:tcPr>
          <w:p w14:paraId="79D2BF6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25067DE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051907E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2C4FC0A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0A9E2A2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70C2B93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794901B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00D2EDD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36FB4BC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w:t>
            </w:r>
          </w:p>
        </w:tc>
        <w:tc>
          <w:tcPr>
            <w:tcW w:w="262" w:type="pct"/>
            <w:tcBorders>
              <w:top w:val="nil"/>
              <w:left w:val="nil"/>
              <w:bottom w:val="single" w:sz="4" w:space="0" w:color="auto"/>
              <w:right w:val="single" w:sz="4" w:space="0" w:color="auto"/>
            </w:tcBorders>
            <w:shd w:val="clear" w:color="auto" w:fill="auto"/>
            <w:noWrap/>
            <w:vAlign w:val="center"/>
            <w:hideMark/>
          </w:tcPr>
          <w:p w14:paraId="61965EF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w:t>
            </w:r>
          </w:p>
        </w:tc>
        <w:tc>
          <w:tcPr>
            <w:tcW w:w="262" w:type="pct"/>
            <w:tcBorders>
              <w:top w:val="nil"/>
              <w:left w:val="nil"/>
              <w:bottom w:val="single" w:sz="4" w:space="0" w:color="auto"/>
              <w:right w:val="single" w:sz="4" w:space="0" w:color="auto"/>
            </w:tcBorders>
            <w:shd w:val="clear" w:color="auto" w:fill="auto"/>
            <w:noWrap/>
            <w:vAlign w:val="center"/>
            <w:hideMark/>
          </w:tcPr>
          <w:p w14:paraId="60C5267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w:t>
            </w:r>
          </w:p>
        </w:tc>
        <w:tc>
          <w:tcPr>
            <w:tcW w:w="262" w:type="pct"/>
            <w:tcBorders>
              <w:top w:val="nil"/>
              <w:left w:val="nil"/>
              <w:bottom w:val="single" w:sz="4" w:space="0" w:color="auto"/>
              <w:right w:val="single" w:sz="4" w:space="0" w:color="auto"/>
            </w:tcBorders>
            <w:shd w:val="clear" w:color="auto" w:fill="auto"/>
            <w:noWrap/>
            <w:vAlign w:val="center"/>
            <w:hideMark/>
          </w:tcPr>
          <w:p w14:paraId="0661275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w:t>
            </w:r>
          </w:p>
        </w:tc>
      </w:tr>
      <w:tr w:rsidR="00D502D3" w:rsidRPr="00C45523" w14:paraId="052CE876"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317AD717"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Нормативный неснижаемый запас угля, т.н.т.</w:t>
            </w:r>
          </w:p>
        </w:tc>
        <w:tc>
          <w:tcPr>
            <w:tcW w:w="224" w:type="pct"/>
            <w:tcBorders>
              <w:top w:val="nil"/>
              <w:left w:val="nil"/>
              <w:bottom w:val="single" w:sz="4" w:space="0" w:color="auto"/>
              <w:right w:val="single" w:sz="4" w:space="0" w:color="auto"/>
            </w:tcBorders>
            <w:shd w:val="clear" w:color="auto" w:fill="auto"/>
            <w:noWrap/>
            <w:vAlign w:val="center"/>
            <w:hideMark/>
          </w:tcPr>
          <w:p w14:paraId="509A54F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4BBB3A4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68B6F9B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4E962E4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727B3DD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7D00B40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1F0756A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7794CE2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22B503C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24</w:t>
            </w:r>
          </w:p>
        </w:tc>
        <w:tc>
          <w:tcPr>
            <w:tcW w:w="262" w:type="pct"/>
            <w:tcBorders>
              <w:top w:val="nil"/>
              <w:left w:val="nil"/>
              <w:bottom w:val="single" w:sz="4" w:space="0" w:color="auto"/>
              <w:right w:val="single" w:sz="4" w:space="0" w:color="auto"/>
            </w:tcBorders>
            <w:shd w:val="clear" w:color="auto" w:fill="auto"/>
            <w:noWrap/>
            <w:vAlign w:val="center"/>
            <w:hideMark/>
          </w:tcPr>
          <w:p w14:paraId="155E0AD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w:t>
            </w:r>
          </w:p>
        </w:tc>
        <w:tc>
          <w:tcPr>
            <w:tcW w:w="262" w:type="pct"/>
            <w:tcBorders>
              <w:top w:val="nil"/>
              <w:left w:val="nil"/>
              <w:bottom w:val="single" w:sz="4" w:space="0" w:color="auto"/>
              <w:right w:val="single" w:sz="4" w:space="0" w:color="auto"/>
            </w:tcBorders>
            <w:shd w:val="clear" w:color="auto" w:fill="auto"/>
            <w:noWrap/>
            <w:vAlign w:val="center"/>
            <w:hideMark/>
          </w:tcPr>
          <w:p w14:paraId="53D17F2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24</w:t>
            </w:r>
          </w:p>
        </w:tc>
        <w:tc>
          <w:tcPr>
            <w:tcW w:w="262" w:type="pct"/>
            <w:tcBorders>
              <w:top w:val="nil"/>
              <w:left w:val="nil"/>
              <w:bottom w:val="single" w:sz="4" w:space="0" w:color="auto"/>
              <w:right w:val="single" w:sz="4" w:space="0" w:color="auto"/>
            </w:tcBorders>
            <w:shd w:val="clear" w:color="auto" w:fill="auto"/>
            <w:noWrap/>
            <w:vAlign w:val="center"/>
            <w:hideMark/>
          </w:tcPr>
          <w:p w14:paraId="2708518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w:t>
            </w:r>
          </w:p>
        </w:tc>
      </w:tr>
      <w:tr w:rsidR="00D502D3" w:rsidRPr="00C45523" w14:paraId="3E236429"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26DEBBBA"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lastRenderedPageBreak/>
              <w:t>Нормативный эксплуатационный запас угля, т.н.т.</w:t>
            </w:r>
          </w:p>
        </w:tc>
        <w:tc>
          <w:tcPr>
            <w:tcW w:w="224" w:type="pct"/>
            <w:tcBorders>
              <w:top w:val="nil"/>
              <w:left w:val="nil"/>
              <w:bottom w:val="single" w:sz="4" w:space="0" w:color="auto"/>
              <w:right w:val="single" w:sz="4" w:space="0" w:color="auto"/>
            </w:tcBorders>
            <w:shd w:val="clear" w:color="auto" w:fill="auto"/>
            <w:noWrap/>
            <w:vAlign w:val="center"/>
            <w:hideMark/>
          </w:tcPr>
          <w:p w14:paraId="49D4A5A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7DE33A9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114BFE5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2B69F62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1B14EAC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0C7F4EA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0AFA04C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349666D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08F50FF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153</w:t>
            </w:r>
          </w:p>
        </w:tc>
        <w:tc>
          <w:tcPr>
            <w:tcW w:w="262" w:type="pct"/>
            <w:tcBorders>
              <w:top w:val="nil"/>
              <w:left w:val="nil"/>
              <w:bottom w:val="single" w:sz="4" w:space="0" w:color="auto"/>
              <w:right w:val="single" w:sz="4" w:space="0" w:color="auto"/>
            </w:tcBorders>
            <w:shd w:val="clear" w:color="auto" w:fill="auto"/>
            <w:noWrap/>
            <w:vAlign w:val="center"/>
            <w:hideMark/>
          </w:tcPr>
          <w:p w14:paraId="3C715A5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159</w:t>
            </w:r>
          </w:p>
        </w:tc>
        <w:tc>
          <w:tcPr>
            <w:tcW w:w="262" w:type="pct"/>
            <w:tcBorders>
              <w:top w:val="nil"/>
              <w:left w:val="nil"/>
              <w:bottom w:val="single" w:sz="4" w:space="0" w:color="auto"/>
              <w:right w:val="single" w:sz="4" w:space="0" w:color="auto"/>
            </w:tcBorders>
            <w:shd w:val="clear" w:color="auto" w:fill="auto"/>
            <w:noWrap/>
            <w:vAlign w:val="center"/>
            <w:hideMark/>
          </w:tcPr>
          <w:p w14:paraId="63A42BA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155</w:t>
            </w:r>
          </w:p>
        </w:tc>
        <w:tc>
          <w:tcPr>
            <w:tcW w:w="262" w:type="pct"/>
            <w:tcBorders>
              <w:top w:val="nil"/>
              <w:left w:val="nil"/>
              <w:bottom w:val="single" w:sz="4" w:space="0" w:color="auto"/>
              <w:right w:val="single" w:sz="4" w:space="0" w:color="auto"/>
            </w:tcBorders>
            <w:shd w:val="clear" w:color="auto" w:fill="auto"/>
            <w:noWrap/>
            <w:vAlign w:val="center"/>
            <w:hideMark/>
          </w:tcPr>
          <w:p w14:paraId="2C2C64C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159</w:t>
            </w:r>
          </w:p>
        </w:tc>
      </w:tr>
      <w:tr w:rsidR="00D502D3" w:rsidRPr="00C45523" w14:paraId="559320B2"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6EC65D5F"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Тепловая нагрузка в аварийном режиме на коллекторах СП 124.13330.2012, Гкал/ч</w:t>
            </w:r>
          </w:p>
        </w:tc>
        <w:tc>
          <w:tcPr>
            <w:tcW w:w="224" w:type="pct"/>
            <w:tcBorders>
              <w:top w:val="nil"/>
              <w:left w:val="nil"/>
              <w:bottom w:val="single" w:sz="4" w:space="0" w:color="auto"/>
              <w:right w:val="single" w:sz="4" w:space="0" w:color="auto"/>
            </w:tcBorders>
            <w:shd w:val="clear" w:color="auto" w:fill="auto"/>
            <w:noWrap/>
            <w:vAlign w:val="center"/>
            <w:hideMark/>
          </w:tcPr>
          <w:p w14:paraId="4AF8F59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4BF30AF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45F8361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5E3EF49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3039B9C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3198728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406EE5E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7976E3F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6113C5F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0,46</w:t>
            </w:r>
          </w:p>
        </w:tc>
        <w:tc>
          <w:tcPr>
            <w:tcW w:w="262" w:type="pct"/>
            <w:tcBorders>
              <w:top w:val="nil"/>
              <w:left w:val="nil"/>
              <w:bottom w:val="single" w:sz="4" w:space="0" w:color="auto"/>
              <w:right w:val="single" w:sz="4" w:space="0" w:color="auto"/>
            </w:tcBorders>
            <w:shd w:val="clear" w:color="auto" w:fill="auto"/>
            <w:noWrap/>
            <w:vAlign w:val="center"/>
            <w:hideMark/>
          </w:tcPr>
          <w:p w14:paraId="4E9F0CD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0,46</w:t>
            </w:r>
          </w:p>
        </w:tc>
        <w:tc>
          <w:tcPr>
            <w:tcW w:w="262" w:type="pct"/>
            <w:tcBorders>
              <w:top w:val="nil"/>
              <w:left w:val="nil"/>
              <w:bottom w:val="single" w:sz="4" w:space="0" w:color="auto"/>
              <w:right w:val="single" w:sz="4" w:space="0" w:color="auto"/>
            </w:tcBorders>
            <w:shd w:val="clear" w:color="auto" w:fill="auto"/>
            <w:noWrap/>
            <w:vAlign w:val="center"/>
            <w:hideMark/>
          </w:tcPr>
          <w:p w14:paraId="46BB979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0,46</w:t>
            </w:r>
          </w:p>
        </w:tc>
        <w:tc>
          <w:tcPr>
            <w:tcW w:w="262" w:type="pct"/>
            <w:tcBorders>
              <w:top w:val="nil"/>
              <w:left w:val="nil"/>
              <w:bottom w:val="single" w:sz="4" w:space="0" w:color="auto"/>
              <w:right w:val="single" w:sz="4" w:space="0" w:color="auto"/>
            </w:tcBorders>
            <w:shd w:val="clear" w:color="auto" w:fill="auto"/>
            <w:noWrap/>
            <w:vAlign w:val="center"/>
            <w:hideMark/>
          </w:tcPr>
          <w:p w14:paraId="25B2C09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0,46</w:t>
            </w:r>
          </w:p>
        </w:tc>
      </w:tr>
      <w:tr w:rsidR="00D502D3" w:rsidRPr="00C45523" w14:paraId="0CF1CD39"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DAEEF3"/>
            <w:vAlign w:val="center"/>
            <w:hideMark/>
          </w:tcPr>
          <w:p w14:paraId="085A1D37" w14:textId="77777777" w:rsidR="00D502D3" w:rsidRPr="00FA0663" w:rsidRDefault="00D502D3" w:rsidP="00D502D3">
            <w:pPr>
              <w:spacing w:after="0" w:line="240" w:lineRule="auto"/>
              <w:rPr>
                <w:rFonts w:ascii="Arial" w:eastAsia="Times New Roman" w:hAnsi="Arial" w:cs="Arial"/>
                <w:b/>
                <w:bCs/>
                <w:sz w:val="16"/>
                <w:szCs w:val="16"/>
                <w:lang w:eastAsia="ru-RU"/>
              </w:rPr>
            </w:pPr>
            <w:r w:rsidRPr="00FA0663">
              <w:rPr>
                <w:rFonts w:ascii="Arial" w:eastAsia="Times New Roman" w:hAnsi="Arial" w:cs="Arial"/>
                <w:b/>
                <w:bCs/>
                <w:sz w:val="16"/>
                <w:szCs w:val="16"/>
                <w:lang w:eastAsia="ru-RU"/>
              </w:rPr>
              <w:t xml:space="preserve"> МО "Усть-Коксинский район" </w:t>
            </w:r>
          </w:p>
        </w:tc>
        <w:tc>
          <w:tcPr>
            <w:tcW w:w="224" w:type="pct"/>
            <w:tcBorders>
              <w:top w:val="nil"/>
              <w:left w:val="nil"/>
              <w:bottom w:val="single" w:sz="4" w:space="0" w:color="auto"/>
              <w:right w:val="single" w:sz="4" w:space="0" w:color="auto"/>
            </w:tcBorders>
            <w:shd w:val="clear" w:color="auto" w:fill="DAEEF3"/>
            <w:noWrap/>
            <w:vAlign w:val="center"/>
            <w:hideMark/>
          </w:tcPr>
          <w:p w14:paraId="041F8493" w14:textId="77777777"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2021</w:t>
            </w:r>
          </w:p>
        </w:tc>
        <w:tc>
          <w:tcPr>
            <w:tcW w:w="224" w:type="pct"/>
            <w:tcBorders>
              <w:top w:val="nil"/>
              <w:left w:val="nil"/>
              <w:bottom w:val="single" w:sz="4" w:space="0" w:color="auto"/>
              <w:right w:val="single" w:sz="4" w:space="0" w:color="auto"/>
            </w:tcBorders>
            <w:shd w:val="clear" w:color="auto" w:fill="DAEEF3"/>
            <w:noWrap/>
            <w:vAlign w:val="center"/>
            <w:hideMark/>
          </w:tcPr>
          <w:p w14:paraId="482DBAB7" w14:textId="77777777"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2022</w:t>
            </w:r>
          </w:p>
        </w:tc>
        <w:tc>
          <w:tcPr>
            <w:tcW w:w="224" w:type="pct"/>
            <w:tcBorders>
              <w:top w:val="nil"/>
              <w:left w:val="nil"/>
              <w:bottom w:val="single" w:sz="4" w:space="0" w:color="auto"/>
              <w:right w:val="single" w:sz="4" w:space="0" w:color="auto"/>
            </w:tcBorders>
            <w:shd w:val="clear" w:color="auto" w:fill="DAEEF3"/>
            <w:noWrap/>
            <w:vAlign w:val="center"/>
            <w:hideMark/>
          </w:tcPr>
          <w:p w14:paraId="1D60EAFB" w14:textId="77777777"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2023</w:t>
            </w:r>
          </w:p>
        </w:tc>
        <w:tc>
          <w:tcPr>
            <w:tcW w:w="224" w:type="pct"/>
            <w:tcBorders>
              <w:top w:val="nil"/>
              <w:left w:val="nil"/>
              <w:bottom w:val="single" w:sz="4" w:space="0" w:color="auto"/>
              <w:right w:val="single" w:sz="4" w:space="0" w:color="auto"/>
            </w:tcBorders>
            <w:shd w:val="clear" w:color="auto" w:fill="DAEEF3"/>
            <w:noWrap/>
            <w:vAlign w:val="center"/>
            <w:hideMark/>
          </w:tcPr>
          <w:p w14:paraId="2A235343" w14:textId="77777777"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2024</w:t>
            </w:r>
          </w:p>
        </w:tc>
        <w:tc>
          <w:tcPr>
            <w:tcW w:w="262" w:type="pct"/>
            <w:tcBorders>
              <w:top w:val="nil"/>
              <w:left w:val="nil"/>
              <w:bottom w:val="single" w:sz="4" w:space="0" w:color="auto"/>
              <w:right w:val="single" w:sz="4" w:space="0" w:color="auto"/>
            </w:tcBorders>
            <w:shd w:val="clear" w:color="auto" w:fill="DAEEF3"/>
            <w:noWrap/>
            <w:vAlign w:val="center"/>
            <w:hideMark/>
          </w:tcPr>
          <w:p w14:paraId="283DEE09" w14:textId="77777777"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2025</w:t>
            </w:r>
          </w:p>
        </w:tc>
        <w:tc>
          <w:tcPr>
            <w:tcW w:w="262" w:type="pct"/>
            <w:tcBorders>
              <w:top w:val="nil"/>
              <w:left w:val="nil"/>
              <w:bottom w:val="single" w:sz="4" w:space="0" w:color="auto"/>
              <w:right w:val="single" w:sz="4" w:space="0" w:color="auto"/>
            </w:tcBorders>
            <w:shd w:val="clear" w:color="auto" w:fill="DAEEF3"/>
            <w:noWrap/>
            <w:vAlign w:val="center"/>
            <w:hideMark/>
          </w:tcPr>
          <w:p w14:paraId="6AE187B0" w14:textId="77777777"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2026</w:t>
            </w:r>
          </w:p>
        </w:tc>
        <w:tc>
          <w:tcPr>
            <w:tcW w:w="262" w:type="pct"/>
            <w:tcBorders>
              <w:top w:val="nil"/>
              <w:left w:val="nil"/>
              <w:bottom w:val="single" w:sz="4" w:space="0" w:color="auto"/>
              <w:right w:val="single" w:sz="4" w:space="0" w:color="auto"/>
            </w:tcBorders>
            <w:shd w:val="clear" w:color="auto" w:fill="DAEEF3"/>
            <w:noWrap/>
            <w:vAlign w:val="center"/>
            <w:hideMark/>
          </w:tcPr>
          <w:p w14:paraId="691F6285" w14:textId="77777777"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2027</w:t>
            </w:r>
          </w:p>
        </w:tc>
        <w:tc>
          <w:tcPr>
            <w:tcW w:w="262" w:type="pct"/>
            <w:tcBorders>
              <w:top w:val="nil"/>
              <w:left w:val="nil"/>
              <w:bottom w:val="single" w:sz="4" w:space="0" w:color="auto"/>
              <w:right w:val="single" w:sz="4" w:space="0" w:color="auto"/>
            </w:tcBorders>
            <w:shd w:val="clear" w:color="auto" w:fill="DAEEF3"/>
            <w:noWrap/>
            <w:vAlign w:val="center"/>
            <w:hideMark/>
          </w:tcPr>
          <w:p w14:paraId="7413849F" w14:textId="77777777"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2028</w:t>
            </w:r>
          </w:p>
        </w:tc>
        <w:tc>
          <w:tcPr>
            <w:tcW w:w="262" w:type="pct"/>
            <w:tcBorders>
              <w:top w:val="nil"/>
              <w:left w:val="nil"/>
              <w:bottom w:val="single" w:sz="4" w:space="0" w:color="auto"/>
              <w:right w:val="single" w:sz="4" w:space="0" w:color="auto"/>
            </w:tcBorders>
            <w:shd w:val="clear" w:color="auto" w:fill="DAEEF3"/>
            <w:noWrap/>
            <w:vAlign w:val="center"/>
            <w:hideMark/>
          </w:tcPr>
          <w:p w14:paraId="2BD3AEB7" w14:textId="77777777"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2029</w:t>
            </w:r>
          </w:p>
        </w:tc>
        <w:tc>
          <w:tcPr>
            <w:tcW w:w="262" w:type="pct"/>
            <w:tcBorders>
              <w:top w:val="nil"/>
              <w:left w:val="nil"/>
              <w:bottom w:val="single" w:sz="4" w:space="0" w:color="auto"/>
              <w:right w:val="single" w:sz="4" w:space="0" w:color="auto"/>
            </w:tcBorders>
            <w:shd w:val="clear" w:color="auto" w:fill="DAEEF3"/>
            <w:noWrap/>
            <w:vAlign w:val="center"/>
            <w:hideMark/>
          </w:tcPr>
          <w:p w14:paraId="72E26C22" w14:textId="77777777"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2030</w:t>
            </w:r>
          </w:p>
        </w:tc>
        <w:tc>
          <w:tcPr>
            <w:tcW w:w="262" w:type="pct"/>
            <w:tcBorders>
              <w:top w:val="nil"/>
              <w:left w:val="nil"/>
              <w:bottom w:val="single" w:sz="4" w:space="0" w:color="auto"/>
              <w:right w:val="single" w:sz="4" w:space="0" w:color="auto"/>
            </w:tcBorders>
            <w:shd w:val="clear" w:color="auto" w:fill="DAEEF3"/>
            <w:noWrap/>
            <w:vAlign w:val="center"/>
            <w:hideMark/>
          </w:tcPr>
          <w:p w14:paraId="735B4364" w14:textId="77777777"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2031</w:t>
            </w:r>
          </w:p>
        </w:tc>
        <w:tc>
          <w:tcPr>
            <w:tcW w:w="262" w:type="pct"/>
            <w:tcBorders>
              <w:top w:val="nil"/>
              <w:left w:val="nil"/>
              <w:bottom w:val="single" w:sz="4" w:space="0" w:color="auto"/>
              <w:right w:val="single" w:sz="4" w:space="0" w:color="auto"/>
            </w:tcBorders>
            <w:shd w:val="clear" w:color="auto" w:fill="DAEEF3"/>
            <w:noWrap/>
            <w:vAlign w:val="center"/>
            <w:hideMark/>
          </w:tcPr>
          <w:p w14:paraId="0F355B07" w14:textId="77777777" w:rsidR="00D502D3" w:rsidRPr="00C45523" w:rsidRDefault="00D502D3" w:rsidP="00D502D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2032</w:t>
            </w:r>
          </w:p>
        </w:tc>
      </w:tr>
      <w:tr w:rsidR="00D502D3" w:rsidRPr="00C45523" w14:paraId="3417DF7E"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335AC798"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Установленная тепловая мощность, Гкал/ч</w:t>
            </w:r>
          </w:p>
        </w:tc>
        <w:tc>
          <w:tcPr>
            <w:tcW w:w="224" w:type="pct"/>
            <w:tcBorders>
              <w:top w:val="nil"/>
              <w:left w:val="nil"/>
              <w:bottom w:val="single" w:sz="4" w:space="0" w:color="auto"/>
              <w:right w:val="single" w:sz="4" w:space="0" w:color="auto"/>
            </w:tcBorders>
            <w:shd w:val="clear" w:color="auto" w:fill="auto"/>
            <w:noWrap/>
            <w:vAlign w:val="center"/>
            <w:hideMark/>
          </w:tcPr>
          <w:p w14:paraId="3CA7DB6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0E99A9D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381523E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1E1002E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674B4C0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w:t>
            </w:r>
          </w:p>
        </w:tc>
        <w:tc>
          <w:tcPr>
            <w:tcW w:w="262" w:type="pct"/>
            <w:tcBorders>
              <w:top w:val="nil"/>
              <w:left w:val="nil"/>
              <w:bottom w:val="single" w:sz="4" w:space="0" w:color="auto"/>
              <w:right w:val="single" w:sz="4" w:space="0" w:color="auto"/>
            </w:tcBorders>
            <w:shd w:val="clear" w:color="auto" w:fill="auto"/>
            <w:noWrap/>
            <w:vAlign w:val="center"/>
            <w:hideMark/>
          </w:tcPr>
          <w:p w14:paraId="4EB07DA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w:t>
            </w:r>
          </w:p>
        </w:tc>
        <w:tc>
          <w:tcPr>
            <w:tcW w:w="262" w:type="pct"/>
            <w:tcBorders>
              <w:top w:val="nil"/>
              <w:left w:val="nil"/>
              <w:bottom w:val="single" w:sz="4" w:space="0" w:color="auto"/>
              <w:right w:val="single" w:sz="4" w:space="0" w:color="auto"/>
            </w:tcBorders>
            <w:shd w:val="clear" w:color="auto" w:fill="auto"/>
            <w:noWrap/>
            <w:vAlign w:val="center"/>
            <w:hideMark/>
          </w:tcPr>
          <w:p w14:paraId="63D1A36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w:t>
            </w:r>
          </w:p>
        </w:tc>
        <w:tc>
          <w:tcPr>
            <w:tcW w:w="262" w:type="pct"/>
            <w:tcBorders>
              <w:top w:val="nil"/>
              <w:left w:val="nil"/>
              <w:bottom w:val="single" w:sz="4" w:space="0" w:color="auto"/>
              <w:right w:val="single" w:sz="4" w:space="0" w:color="auto"/>
            </w:tcBorders>
            <w:shd w:val="clear" w:color="auto" w:fill="auto"/>
            <w:noWrap/>
            <w:vAlign w:val="center"/>
            <w:hideMark/>
          </w:tcPr>
          <w:p w14:paraId="7C7736B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w:t>
            </w:r>
          </w:p>
        </w:tc>
        <w:tc>
          <w:tcPr>
            <w:tcW w:w="262" w:type="pct"/>
            <w:tcBorders>
              <w:top w:val="nil"/>
              <w:left w:val="nil"/>
              <w:bottom w:val="single" w:sz="4" w:space="0" w:color="auto"/>
              <w:right w:val="single" w:sz="4" w:space="0" w:color="auto"/>
            </w:tcBorders>
            <w:shd w:val="clear" w:color="auto" w:fill="auto"/>
            <w:noWrap/>
            <w:vAlign w:val="center"/>
            <w:hideMark/>
          </w:tcPr>
          <w:p w14:paraId="047A9AB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17,2</w:t>
            </w:r>
          </w:p>
        </w:tc>
        <w:tc>
          <w:tcPr>
            <w:tcW w:w="262" w:type="pct"/>
            <w:tcBorders>
              <w:top w:val="nil"/>
              <w:left w:val="nil"/>
              <w:bottom w:val="single" w:sz="4" w:space="0" w:color="auto"/>
              <w:right w:val="single" w:sz="4" w:space="0" w:color="auto"/>
            </w:tcBorders>
            <w:shd w:val="clear" w:color="auto" w:fill="auto"/>
            <w:noWrap/>
            <w:vAlign w:val="center"/>
            <w:hideMark/>
          </w:tcPr>
          <w:p w14:paraId="6E8F2E8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17,2</w:t>
            </w:r>
          </w:p>
        </w:tc>
        <w:tc>
          <w:tcPr>
            <w:tcW w:w="262" w:type="pct"/>
            <w:tcBorders>
              <w:top w:val="nil"/>
              <w:left w:val="nil"/>
              <w:bottom w:val="single" w:sz="4" w:space="0" w:color="auto"/>
              <w:right w:val="single" w:sz="4" w:space="0" w:color="auto"/>
            </w:tcBorders>
            <w:shd w:val="clear" w:color="auto" w:fill="auto"/>
            <w:noWrap/>
            <w:vAlign w:val="center"/>
            <w:hideMark/>
          </w:tcPr>
          <w:p w14:paraId="05F90A8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17,2</w:t>
            </w:r>
          </w:p>
        </w:tc>
        <w:tc>
          <w:tcPr>
            <w:tcW w:w="262" w:type="pct"/>
            <w:tcBorders>
              <w:top w:val="nil"/>
              <w:left w:val="nil"/>
              <w:bottom w:val="single" w:sz="4" w:space="0" w:color="auto"/>
              <w:right w:val="single" w:sz="4" w:space="0" w:color="auto"/>
            </w:tcBorders>
            <w:shd w:val="clear" w:color="auto" w:fill="auto"/>
            <w:noWrap/>
            <w:vAlign w:val="center"/>
            <w:hideMark/>
          </w:tcPr>
          <w:p w14:paraId="3E1483F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17,2</w:t>
            </w:r>
          </w:p>
        </w:tc>
      </w:tr>
      <w:tr w:rsidR="00D502D3" w:rsidRPr="00C45523" w14:paraId="01DAB3F3"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12E5BE2A"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Располагаемая тепловая мощность, Гкал/ч</w:t>
            </w:r>
          </w:p>
        </w:tc>
        <w:tc>
          <w:tcPr>
            <w:tcW w:w="224" w:type="pct"/>
            <w:tcBorders>
              <w:top w:val="nil"/>
              <w:left w:val="nil"/>
              <w:bottom w:val="single" w:sz="4" w:space="0" w:color="auto"/>
              <w:right w:val="single" w:sz="4" w:space="0" w:color="auto"/>
            </w:tcBorders>
            <w:shd w:val="clear" w:color="auto" w:fill="auto"/>
            <w:noWrap/>
            <w:vAlign w:val="center"/>
            <w:hideMark/>
          </w:tcPr>
          <w:p w14:paraId="12BD1F7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7C6DA3C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1531BB7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2FF10BD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4D5EE6A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w:t>
            </w:r>
          </w:p>
        </w:tc>
        <w:tc>
          <w:tcPr>
            <w:tcW w:w="262" w:type="pct"/>
            <w:tcBorders>
              <w:top w:val="nil"/>
              <w:left w:val="nil"/>
              <w:bottom w:val="single" w:sz="4" w:space="0" w:color="auto"/>
              <w:right w:val="single" w:sz="4" w:space="0" w:color="auto"/>
            </w:tcBorders>
            <w:shd w:val="clear" w:color="auto" w:fill="auto"/>
            <w:noWrap/>
            <w:vAlign w:val="center"/>
            <w:hideMark/>
          </w:tcPr>
          <w:p w14:paraId="4CC3886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w:t>
            </w:r>
          </w:p>
        </w:tc>
        <w:tc>
          <w:tcPr>
            <w:tcW w:w="262" w:type="pct"/>
            <w:tcBorders>
              <w:top w:val="nil"/>
              <w:left w:val="nil"/>
              <w:bottom w:val="single" w:sz="4" w:space="0" w:color="auto"/>
              <w:right w:val="single" w:sz="4" w:space="0" w:color="auto"/>
            </w:tcBorders>
            <w:shd w:val="clear" w:color="auto" w:fill="auto"/>
            <w:noWrap/>
            <w:vAlign w:val="center"/>
            <w:hideMark/>
          </w:tcPr>
          <w:p w14:paraId="0455D62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w:t>
            </w:r>
          </w:p>
        </w:tc>
        <w:tc>
          <w:tcPr>
            <w:tcW w:w="262" w:type="pct"/>
            <w:tcBorders>
              <w:top w:val="nil"/>
              <w:left w:val="nil"/>
              <w:bottom w:val="single" w:sz="4" w:space="0" w:color="auto"/>
              <w:right w:val="single" w:sz="4" w:space="0" w:color="auto"/>
            </w:tcBorders>
            <w:shd w:val="clear" w:color="auto" w:fill="auto"/>
            <w:noWrap/>
            <w:vAlign w:val="center"/>
            <w:hideMark/>
          </w:tcPr>
          <w:p w14:paraId="6C05691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w:t>
            </w:r>
          </w:p>
        </w:tc>
        <w:tc>
          <w:tcPr>
            <w:tcW w:w="262" w:type="pct"/>
            <w:tcBorders>
              <w:top w:val="nil"/>
              <w:left w:val="nil"/>
              <w:bottom w:val="single" w:sz="4" w:space="0" w:color="auto"/>
              <w:right w:val="single" w:sz="4" w:space="0" w:color="auto"/>
            </w:tcBorders>
            <w:shd w:val="clear" w:color="auto" w:fill="auto"/>
            <w:noWrap/>
            <w:vAlign w:val="center"/>
            <w:hideMark/>
          </w:tcPr>
          <w:p w14:paraId="269E5A4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17,2</w:t>
            </w:r>
          </w:p>
        </w:tc>
        <w:tc>
          <w:tcPr>
            <w:tcW w:w="262" w:type="pct"/>
            <w:tcBorders>
              <w:top w:val="nil"/>
              <w:left w:val="nil"/>
              <w:bottom w:val="single" w:sz="4" w:space="0" w:color="auto"/>
              <w:right w:val="single" w:sz="4" w:space="0" w:color="auto"/>
            </w:tcBorders>
            <w:shd w:val="clear" w:color="auto" w:fill="auto"/>
            <w:noWrap/>
            <w:vAlign w:val="center"/>
            <w:hideMark/>
          </w:tcPr>
          <w:p w14:paraId="23FAEAA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17,2</w:t>
            </w:r>
          </w:p>
        </w:tc>
        <w:tc>
          <w:tcPr>
            <w:tcW w:w="262" w:type="pct"/>
            <w:tcBorders>
              <w:top w:val="nil"/>
              <w:left w:val="nil"/>
              <w:bottom w:val="single" w:sz="4" w:space="0" w:color="auto"/>
              <w:right w:val="single" w:sz="4" w:space="0" w:color="auto"/>
            </w:tcBorders>
            <w:shd w:val="clear" w:color="auto" w:fill="auto"/>
            <w:noWrap/>
            <w:vAlign w:val="center"/>
            <w:hideMark/>
          </w:tcPr>
          <w:p w14:paraId="6C08E8B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17,2</w:t>
            </w:r>
          </w:p>
        </w:tc>
        <w:tc>
          <w:tcPr>
            <w:tcW w:w="262" w:type="pct"/>
            <w:tcBorders>
              <w:top w:val="nil"/>
              <w:left w:val="nil"/>
              <w:bottom w:val="single" w:sz="4" w:space="0" w:color="auto"/>
              <w:right w:val="single" w:sz="4" w:space="0" w:color="auto"/>
            </w:tcBorders>
            <w:shd w:val="clear" w:color="auto" w:fill="auto"/>
            <w:noWrap/>
            <w:vAlign w:val="center"/>
            <w:hideMark/>
          </w:tcPr>
          <w:p w14:paraId="2CD4FC2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17,2</w:t>
            </w:r>
          </w:p>
        </w:tc>
      </w:tr>
      <w:tr w:rsidR="00D502D3" w:rsidRPr="00C45523" w14:paraId="66C2D637"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3E3618D7"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Среднегодовые собственные и хозяйственные нужды, Гкал/ч</w:t>
            </w:r>
          </w:p>
        </w:tc>
        <w:tc>
          <w:tcPr>
            <w:tcW w:w="224" w:type="pct"/>
            <w:tcBorders>
              <w:top w:val="nil"/>
              <w:left w:val="nil"/>
              <w:bottom w:val="single" w:sz="4" w:space="0" w:color="auto"/>
              <w:right w:val="single" w:sz="4" w:space="0" w:color="auto"/>
            </w:tcBorders>
            <w:shd w:val="clear" w:color="auto" w:fill="auto"/>
            <w:noWrap/>
            <w:vAlign w:val="center"/>
            <w:hideMark/>
          </w:tcPr>
          <w:p w14:paraId="3C63C65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5ABD37C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2812636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647D300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31A857C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0,123</w:t>
            </w:r>
          </w:p>
        </w:tc>
        <w:tc>
          <w:tcPr>
            <w:tcW w:w="262" w:type="pct"/>
            <w:tcBorders>
              <w:top w:val="nil"/>
              <w:left w:val="nil"/>
              <w:bottom w:val="single" w:sz="4" w:space="0" w:color="auto"/>
              <w:right w:val="single" w:sz="4" w:space="0" w:color="auto"/>
            </w:tcBorders>
            <w:shd w:val="clear" w:color="auto" w:fill="auto"/>
            <w:noWrap/>
            <w:vAlign w:val="center"/>
            <w:hideMark/>
          </w:tcPr>
          <w:p w14:paraId="223D5CD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0,141</w:t>
            </w:r>
          </w:p>
        </w:tc>
        <w:tc>
          <w:tcPr>
            <w:tcW w:w="262" w:type="pct"/>
            <w:tcBorders>
              <w:top w:val="nil"/>
              <w:left w:val="nil"/>
              <w:bottom w:val="single" w:sz="4" w:space="0" w:color="auto"/>
              <w:right w:val="single" w:sz="4" w:space="0" w:color="auto"/>
            </w:tcBorders>
            <w:shd w:val="clear" w:color="auto" w:fill="auto"/>
            <w:noWrap/>
            <w:vAlign w:val="center"/>
            <w:hideMark/>
          </w:tcPr>
          <w:p w14:paraId="271E95B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0,132</w:t>
            </w:r>
          </w:p>
        </w:tc>
        <w:tc>
          <w:tcPr>
            <w:tcW w:w="262" w:type="pct"/>
            <w:tcBorders>
              <w:top w:val="nil"/>
              <w:left w:val="nil"/>
              <w:bottom w:val="single" w:sz="4" w:space="0" w:color="auto"/>
              <w:right w:val="single" w:sz="4" w:space="0" w:color="auto"/>
            </w:tcBorders>
            <w:shd w:val="clear" w:color="auto" w:fill="auto"/>
            <w:noWrap/>
            <w:vAlign w:val="center"/>
            <w:hideMark/>
          </w:tcPr>
          <w:p w14:paraId="5B636F5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0,141</w:t>
            </w:r>
          </w:p>
        </w:tc>
        <w:tc>
          <w:tcPr>
            <w:tcW w:w="262" w:type="pct"/>
            <w:tcBorders>
              <w:top w:val="nil"/>
              <w:left w:val="nil"/>
              <w:bottom w:val="single" w:sz="4" w:space="0" w:color="auto"/>
              <w:right w:val="single" w:sz="4" w:space="0" w:color="auto"/>
            </w:tcBorders>
            <w:shd w:val="clear" w:color="auto" w:fill="auto"/>
            <w:noWrap/>
            <w:vAlign w:val="center"/>
            <w:hideMark/>
          </w:tcPr>
          <w:p w14:paraId="10B43EB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0,343</w:t>
            </w:r>
          </w:p>
        </w:tc>
        <w:tc>
          <w:tcPr>
            <w:tcW w:w="262" w:type="pct"/>
            <w:tcBorders>
              <w:top w:val="nil"/>
              <w:left w:val="nil"/>
              <w:bottom w:val="single" w:sz="4" w:space="0" w:color="auto"/>
              <w:right w:val="single" w:sz="4" w:space="0" w:color="auto"/>
            </w:tcBorders>
            <w:shd w:val="clear" w:color="auto" w:fill="auto"/>
            <w:noWrap/>
            <w:vAlign w:val="center"/>
            <w:hideMark/>
          </w:tcPr>
          <w:p w14:paraId="6DD6DCF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0,362</w:t>
            </w:r>
          </w:p>
        </w:tc>
        <w:tc>
          <w:tcPr>
            <w:tcW w:w="262" w:type="pct"/>
            <w:tcBorders>
              <w:top w:val="nil"/>
              <w:left w:val="nil"/>
              <w:bottom w:val="single" w:sz="4" w:space="0" w:color="auto"/>
              <w:right w:val="single" w:sz="4" w:space="0" w:color="auto"/>
            </w:tcBorders>
            <w:shd w:val="clear" w:color="auto" w:fill="auto"/>
            <w:noWrap/>
            <w:vAlign w:val="center"/>
            <w:hideMark/>
          </w:tcPr>
          <w:p w14:paraId="66E75AC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0,352</w:t>
            </w:r>
          </w:p>
        </w:tc>
        <w:tc>
          <w:tcPr>
            <w:tcW w:w="262" w:type="pct"/>
            <w:tcBorders>
              <w:top w:val="nil"/>
              <w:left w:val="nil"/>
              <w:bottom w:val="single" w:sz="4" w:space="0" w:color="auto"/>
              <w:right w:val="single" w:sz="4" w:space="0" w:color="auto"/>
            </w:tcBorders>
            <w:shd w:val="clear" w:color="auto" w:fill="auto"/>
            <w:noWrap/>
            <w:vAlign w:val="center"/>
            <w:hideMark/>
          </w:tcPr>
          <w:p w14:paraId="549156F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0,362</w:t>
            </w:r>
          </w:p>
        </w:tc>
      </w:tr>
      <w:tr w:rsidR="00D502D3" w:rsidRPr="00C45523" w14:paraId="28A7E4E6" w14:textId="77777777" w:rsidTr="00D502D3">
        <w:trPr>
          <w:trHeight w:val="227"/>
        </w:trPr>
        <w:tc>
          <w:tcPr>
            <w:tcW w:w="20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A0DF8F"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Средневзвешенный срок службы, лет</w:t>
            </w:r>
          </w:p>
        </w:tc>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AD5A2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683E8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34331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97BB1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F21A4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E61DD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1355A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C91F3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BF420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5486C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C2FC0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4B3E7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w:t>
            </w:r>
          </w:p>
        </w:tc>
      </w:tr>
      <w:tr w:rsidR="00D502D3" w:rsidRPr="00C45523" w14:paraId="423E6478" w14:textId="77777777" w:rsidTr="00D502D3">
        <w:trPr>
          <w:trHeight w:val="227"/>
        </w:trPr>
        <w:tc>
          <w:tcPr>
            <w:tcW w:w="20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050FAA"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Выработка тепловой энергии, Гкал</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14:paraId="7936CAD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14:paraId="461185E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14:paraId="294A03D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14:paraId="1782600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14:paraId="7FAA5E8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10079,4</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14:paraId="45F9628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10201,7</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14:paraId="0B455D5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10139,5</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14:paraId="7F1B727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10201,7</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14:paraId="5B03AD4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27492,2</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14:paraId="371B597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27620,7</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14:paraId="2F44919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27558,5</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14:paraId="7492E3E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27620,7</w:t>
            </w:r>
          </w:p>
        </w:tc>
      </w:tr>
      <w:tr w:rsidR="00D502D3" w:rsidRPr="00C45523" w14:paraId="2C74A952"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6EA12F20"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Собственные нужды тепловой энергии, Гкал</w:t>
            </w:r>
          </w:p>
        </w:tc>
        <w:tc>
          <w:tcPr>
            <w:tcW w:w="224" w:type="pct"/>
            <w:tcBorders>
              <w:top w:val="nil"/>
              <w:left w:val="nil"/>
              <w:bottom w:val="single" w:sz="4" w:space="0" w:color="auto"/>
              <w:right w:val="single" w:sz="4" w:space="0" w:color="auto"/>
            </w:tcBorders>
            <w:shd w:val="clear" w:color="auto" w:fill="auto"/>
            <w:noWrap/>
            <w:vAlign w:val="center"/>
            <w:hideMark/>
          </w:tcPr>
          <w:p w14:paraId="3899CF2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7FAD77D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3CDC51E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6B3F8F4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006911C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762,5</w:t>
            </w:r>
          </w:p>
        </w:tc>
        <w:tc>
          <w:tcPr>
            <w:tcW w:w="262" w:type="pct"/>
            <w:tcBorders>
              <w:top w:val="nil"/>
              <w:left w:val="nil"/>
              <w:bottom w:val="single" w:sz="4" w:space="0" w:color="auto"/>
              <w:right w:val="single" w:sz="4" w:space="0" w:color="auto"/>
            </w:tcBorders>
            <w:shd w:val="clear" w:color="auto" w:fill="auto"/>
            <w:noWrap/>
            <w:vAlign w:val="center"/>
            <w:hideMark/>
          </w:tcPr>
          <w:p w14:paraId="59DCD27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878,7</w:t>
            </w:r>
          </w:p>
        </w:tc>
        <w:tc>
          <w:tcPr>
            <w:tcW w:w="262" w:type="pct"/>
            <w:tcBorders>
              <w:top w:val="nil"/>
              <w:left w:val="nil"/>
              <w:bottom w:val="single" w:sz="4" w:space="0" w:color="auto"/>
              <w:right w:val="single" w:sz="4" w:space="0" w:color="auto"/>
            </w:tcBorders>
            <w:shd w:val="clear" w:color="auto" w:fill="auto"/>
            <w:noWrap/>
            <w:vAlign w:val="center"/>
            <w:hideMark/>
          </w:tcPr>
          <w:p w14:paraId="078410A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819,5</w:t>
            </w:r>
          </w:p>
        </w:tc>
        <w:tc>
          <w:tcPr>
            <w:tcW w:w="262" w:type="pct"/>
            <w:tcBorders>
              <w:top w:val="nil"/>
              <w:left w:val="nil"/>
              <w:bottom w:val="single" w:sz="4" w:space="0" w:color="auto"/>
              <w:right w:val="single" w:sz="4" w:space="0" w:color="auto"/>
            </w:tcBorders>
            <w:shd w:val="clear" w:color="auto" w:fill="auto"/>
            <w:noWrap/>
            <w:vAlign w:val="center"/>
            <w:hideMark/>
          </w:tcPr>
          <w:p w14:paraId="707EC51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878,7</w:t>
            </w:r>
          </w:p>
        </w:tc>
        <w:tc>
          <w:tcPr>
            <w:tcW w:w="262" w:type="pct"/>
            <w:tcBorders>
              <w:top w:val="nil"/>
              <w:left w:val="nil"/>
              <w:bottom w:val="single" w:sz="4" w:space="0" w:color="auto"/>
              <w:right w:val="single" w:sz="4" w:space="0" w:color="auto"/>
            </w:tcBorders>
            <w:shd w:val="clear" w:color="auto" w:fill="auto"/>
            <w:noWrap/>
            <w:vAlign w:val="center"/>
            <w:hideMark/>
          </w:tcPr>
          <w:p w14:paraId="4A5B933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2136,9</w:t>
            </w:r>
          </w:p>
        </w:tc>
        <w:tc>
          <w:tcPr>
            <w:tcW w:w="262" w:type="pct"/>
            <w:tcBorders>
              <w:top w:val="nil"/>
              <w:left w:val="nil"/>
              <w:bottom w:val="single" w:sz="4" w:space="0" w:color="auto"/>
              <w:right w:val="single" w:sz="4" w:space="0" w:color="auto"/>
            </w:tcBorders>
            <w:shd w:val="clear" w:color="auto" w:fill="auto"/>
            <w:noWrap/>
            <w:vAlign w:val="center"/>
            <w:hideMark/>
          </w:tcPr>
          <w:p w14:paraId="362C787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2253,1</w:t>
            </w:r>
          </w:p>
        </w:tc>
        <w:tc>
          <w:tcPr>
            <w:tcW w:w="262" w:type="pct"/>
            <w:tcBorders>
              <w:top w:val="nil"/>
              <w:left w:val="nil"/>
              <w:bottom w:val="single" w:sz="4" w:space="0" w:color="auto"/>
              <w:right w:val="single" w:sz="4" w:space="0" w:color="auto"/>
            </w:tcBorders>
            <w:shd w:val="clear" w:color="auto" w:fill="auto"/>
            <w:noWrap/>
            <w:vAlign w:val="center"/>
            <w:hideMark/>
          </w:tcPr>
          <w:p w14:paraId="6316E10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2194,0</w:t>
            </w:r>
          </w:p>
        </w:tc>
        <w:tc>
          <w:tcPr>
            <w:tcW w:w="262" w:type="pct"/>
            <w:tcBorders>
              <w:top w:val="nil"/>
              <w:left w:val="nil"/>
              <w:bottom w:val="single" w:sz="4" w:space="0" w:color="auto"/>
              <w:right w:val="single" w:sz="4" w:space="0" w:color="auto"/>
            </w:tcBorders>
            <w:shd w:val="clear" w:color="auto" w:fill="auto"/>
            <w:noWrap/>
            <w:vAlign w:val="center"/>
            <w:hideMark/>
          </w:tcPr>
          <w:p w14:paraId="7FC4657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2253,1</w:t>
            </w:r>
          </w:p>
        </w:tc>
      </w:tr>
      <w:tr w:rsidR="00D502D3" w:rsidRPr="00C45523" w14:paraId="2D77F87E"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12907FA4"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Отпуск тепловой энергии с коллекторов, Гкал</w:t>
            </w:r>
          </w:p>
        </w:tc>
        <w:tc>
          <w:tcPr>
            <w:tcW w:w="224" w:type="pct"/>
            <w:tcBorders>
              <w:top w:val="nil"/>
              <w:left w:val="nil"/>
              <w:bottom w:val="single" w:sz="4" w:space="0" w:color="auto"/>
              <w:right w:val="single" w:sz="4" w:space="0" w:color="auto"/>
            </w:tcBorders>
            <w:shd w:val="clear" w:color="auto" w:fill="auto"/>
            <w:noWrap/>
            <w:vAlign w:val="center"/>
            <w:hideMark/>
          </w:tcPr>
          <w:p w14:paraId="4C7D69A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024C0D6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3AAB166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5087ACD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7FFF684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9316,9</w:t>
            </w:r>
          </w:p>
        </w:tc>
        <w:tc>
          <w:tcPr>
            <w:tcW w:w="262" w:type="pct"/>
            <w:tcBorders>
              <w:top w:val="nil"/>
              <w:left w:val="nil"/>
              <w:bottom w:val="single" w:sz="4" w:space="0" w:color="auto"/>
              <w:right w:val="single" w:sz="4" w:space="0" w:color="auto"/>
            </w:tcBorders>
            <w:shd w:val="clear" w:color="auto" w:fill="auto"/>
            <w:noWrap/>
            <w:vAlign w:val="center"/>
            <w:hideMark/>
          </w:tcPr>
          <w:p w14:paraId="045095B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9323,0</w:t>
            </w:r>
          </w:p>
        </w:tc>
        <w:tc>
          <w:tcPr>
            <w:tcW w:w="262" w:type="pct"/>
            <w:tcBorders>
              <w:top w:val="nil"/>
              <w:left w:val="nil"/>
              <w:bottom w:val="single" w:sz="4" w:space="0" w:color="auto"/>
              <w:right w:val="single" w:sz="4" w:space="0" w:color="auto"/>
            </w:tcBorders>
            <w:shd w:val="clear" w:color="auto" w:fill="auto"/>
            <w:noWrap/>
            <w:vAlign w:val="center"/>
            <w:hideMark/>
          </w:tcPr>
          <w:p w14:paraId="228CFF4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9319,9</w:t>
            </w:r>
          </w:p>
        </w:tc>
        <w:tc>
          <w:tcPr>
            <w:tcW w:w="262" w:type="pct"/>
            <w:tcBorders>
              <w:top w:val="nil"/>
              <w:left w:val="nil"/>
              <w:bottom w:val="single" w:sz="4" w:space="0" w:color="auto"/>
              <w:right w:val="single" w:sz="4" w:space="0" w:color="auto"/>
            </w:tcBorders>
            <w:shd w:val="clear" w:color="auto" w:fill="auto"/>
            <w:noWrap/>
            <w:vAlign w:val="center"/>
            <w:hideMark/>
          </w:tcPr>
          <w:p w14:paraId="162A003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9323,0</w:t>
            </w:r>
          </w:p>
        </w:tc>
        <w:tc>
          <w:tcPr>
            <w:tcW w:w="262" w:type="pct"/>
            <w:tcBorders>
              <w:top w:val="nil"/>
              <w:left w:val="nil"/>
              <w:bottom w:val="single" w:sz="4" w:space="0" w:color="auto"/>
              <w:right w:val="single" w:sz="4" w:space="0" w:color="auto"/>
            </w:tcBorders>
            <w:shd w:val="clear" w:color="auto" w:fill="auto"/>
            <w:noWrap/>
            <w:vAlign w:val="center"/>
            <w:hideMark/>
          </w:tcPr>
          <w:p w14:paraId="6456108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25355,3</w:t>
            </w:r>
          </w:p>
        </w:tc>
        <w:tc>
          <w:tcPr>
            <w:tcW w:w="262" w:type="pct"/>
            <w:tcBorders>
              <w:top w:val="nil"/>
              <w:left w:val="nil"/>
              <w:bottom w:val="single" w:sz="4" w:space="0" w:color="auto"/>
              <w:right w:val="single" w:sz="4" w:space="0" w:color="auto"/>
            </w:tcBorders>
            <w:shd w:val="clear" w:color="auto" w:fill="auto"/>
            <w:noWrap/>
            <w:vAlign w:val="center"/>
            <w:hideMark/>
          </w:tcPr>
          <w:p w14:paraId="54C4AB6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25367,6</w:t>
            </w:r>
          </w:p>
        </w:tc>
        <w:tc>
          <w:tcPr>
            <w:tcW w:w="262" w:type="pct"/>
            <w:tcBorders>
              <w:top w:val="nil"/>
              <w:left w:val="nil"/>
              <w:bottom w:val="single" w:sz="4" w:space="0" w:color="auto"/>
              <w:right w:val="single" w:sz="4" w:space="0" w:color="auto"/>
            </w:tcBorders>
            <w:shd w:val="clear" w:color="auto" w:fill="auto"/>
            <w:noWrap/>
            <w:vAlign w:val="center"/>
            <w:hideMark/>
          </w:tcPr>
          <w:p w14:paraId="17F0C6F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25364,5</w:t>
            </w:r>
          </w:p>
        </w:tc>
        <w:tc>
          <w:tcPr>
            <w:tcW w:w="262" w:type="pct"/>
            <w:tcBorders>
              <w:top w:val="nil"/>
              <w:left w:val="nil"/>
              <w:bottom w:val="single" w:sz="4" w:space="0" w:color="auto"/>
              <w:right w:val="single" w:sz="4" w:space="0" w:color="auto"/>
            </w:tcBorders>
            <w:shd w:val="clear" w:color="auto" w:fill="auto"/>
            <w:noWrap/>
            <w:vAlign w:val="center"/>
            <w:hideMark/>
          </w:tcPr>
          <w:p w14:paraId="0B0DDA2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25367,6</w:t>
            </w:r>
          </w:p>
        </w:tc>
      </w:tr>
      <w:tr w:rsidR="00D502D3" w:rsidRPr="00C45523" w14:paraId="49E0C266"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6E84D52F"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Хозяйственные нужды тепловой энергии, Гкал</w:t>
            </w:r>
          </w:p>
        </w:tc>
        <w:tc>
          <w:tcPr>
            <w:tcW w:w="224" w:type="pct"/>
            <w:tcBorders>
              <w:top w:val="nil"/>
              <w:left w:val="nil"/>
              <w:bottom w:val="single" w:sz="4" w:space="0" w:color="auto"/>
              <w:right w:val="single" w:sz="4" w:space="0" w:color="auto"/>
            </w:tcBorders>
            <w:shd w:val="clear" w:color="auto" w:fill="auto"/>
            <w:noWrap/>
            <w:vAlign w:val="center"/>
            <w:hideMark/>
          </w:tcPr>
          <w:p w14:paraId="78F35CF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2B434BE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4FC479D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3F84316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4D67607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40,1</w:t>
            </w:r>
          </w:p>
        </w:tc>
        <w:tc>
          <w:tcPr>
            <w:tcW w:w="262" w:type="pct"/>
            <w:tcBorders>
              <w:top w:val="nil"/>
              <w:left w:val="nil"/>
              <w:bottom w:val="single" w:sz="4" w:space="0" w:color="auto"/>
              <w:right w:val="single" w:sz="4" w:space="0" w:color="auto"/>
            </w:tcBorders>
            <w:shd w:val="clear" w:color="auto" w:fill="auto"/>
            <w:noWrap/>
            <w:vAlign w:val="center"/>
            <w:hideMark/>
          </w:tcPr>
          <w:p w14:paraId="11ED2D6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46,2</w:t>
            </w:r>
          </w:p>
        </w:tc>
        <w:tc>
          <w:tcPr>
            <w:tcW w:w="262" w:type="pct"/>
            <w:tcBorders>
              <w:top w:val="nil"/>
              <w:left w:val="nil"/>
              <w:bottom w:val="single" w:sz="4" w:space="0" w:color="auto"/>
              <w:right w:val="single" w:sz="4" w:space="0" w:color="auto"/>
            </w:tcBorders>
            <w:shd w:val="clear" w:color="auto" w:fill="auto"/>
            <w:noWrap/>
            <w:vAlign w:val="center"/>
            <w:hideMark/>
          </w:tcPr>
          <w:p w14:paraId="52F345F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43,1</w:t>
            </w:r>
          </w:p>
        </w:tc>
        <w:tc>
          <w:tcPr>
            <w:tcW w:w="262" w:type="pct"/>
            <w:tcBorders>
              <w:top w:val="nil"/>
              <w:left w:val="nil"/>
              <w:bottom w:val="single" w:sz="4" w:space="0" w:color="auto"/>
              <w:right w:val="single" w:sz="4" w:space="0" w:color="auto"/>
            </w:tcBorders>
            <w:shd w:val="clear" w:color="auto" w:fill="auto"/>
            <w:noWrap/>
            <w:vAlign w:val="center"/>
            <w:hideMark/>
          </w:tcPr>
          <w:p w14:paraId="59CF2EF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46,2</w:t>
            </w:r>
          </w:p>
        </w:tc>
        <w:tc>
          <w:tcPr>
            <w:tcW w:w="262" w:type="pct"/>
            <w:tcBorders>
              <w:top w:val="nil"/>
              <w:left w:val="nil"/>
              <w:bottom w:val="single" w:sz="4" w:space="0" w:color="auto"/>
              <w:right w:val="single" w:sz="4" w:space="0" w:color="auto"/>
            </w:tcBorders>
            <w:shd w:val="clear" w:color="auto" w:fill="auto"/>
            <w:noWrap/>
            <w:vAlign w:val="center"/>
            <w:hideMark/>
          </w:tcPr>
          <w:p w14:paraId="7C4A136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112,5</w:t>
            </w:r>
          </w:p>
        </w:tc>
        <w:tc>
          <w:tcPr>
            <w:tcW w:w="262" w:type="pct"/>
            <w:tcBorders>
              <w:top w:val="nil"/>
              <w:left w:val="nil"/>
              <w:bottom w:val="single" w:sz="4" w:space="0" w:color="auto"/>
              <w:right w:val="single" w:sz="4" w:space="0" w:color="auto"/>
            </w:tcBorders>
            <w:shd w:val="clear" w:color="auto" w:fill="auto"/>
            <w:noWrap/>
            <w:vAlign w:val="center"/>
            <w:hideMark/>
          </w:tcPr>
          <w:p w14:paraId="40D6FD1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118,6</w:t>
            </w:r>
          </w:p>
        </w:tc>
        <w:tc>
          <w:tcPr>
            <w:tcW w:w="262" w:type="pct"/>
            <w:tcBorders>
              <w:top w:val="nil"/>
              <w:left w:val="nil"/>
              <w:bottom w:val="single" w:sz="4" w:space="0" w:color="auto"/>
              <w:right w:val="single" w:sz="4" w:space="0" w:color="auto"/>
            </w:tcBorders>
            <w:shd w:val="clear" w:color="auto" w:fill="auto"/>
            <w:noWrap/>
            <w:vAlign w:val="center"/>
            <w:hideMark/>
          </w:tcPr>
          <w:p w14:paraId="12B7DDF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115,5</w:t>
            </w:r>
          </w:p>
        </w:tc>
        <w:tc>
          <w:tcPr>
            <w:tcW w:w="262" w:type="pct"/>
            <w:tcBorders>
              <w:top w:val="nil"/>
              <w:left w:val="nil"/>
              <w:bottom w:val="single" w:sz="4" w:space="0" w:color="auto"/>
              <w:right w:val="single" w:sz="4" w:space="0" w:color="auto"/>
            </w:tcBorders>
            <w:shd w:val="clear" w:color="auto" w:fill="auto"/>
            <w:noWrap/>
            <w:vAlign w:val="center"/>
            <w:hideMark/>
          </w:tcPr>
          <w:p w14:paraId="32CBA75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118,6</w:t>
            </w:r>
          </w:p>
        </w:tc>
      </w:tr>
      <w:tr w:rsidR="00D502D3" w:rsidRPr="00C45523" w14:paraId="000D7C9F"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4E8EA98E"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Отпуск тепловой энергии с коллекторов внешним потребителям, Гкал</w:t>
            </w:r>
          </w:p>
        </w:tc>
        <w:tc>
          <w:tcPr>
            <w:tcW w:w="224" w:type="pct"/>
            <w:tcBorders>
              <w:top w:val="nil"/>
              <w:left w:val="nil"/>
              <w:bottom w:val="single" w:sz="4" w:space="0" w:color="auto"/>
              <w:right w:val="single" w:sz="4" w:space="0" w:color="auto"/>
            </w:tcBorders>
            <w:shd w:val="clear" w:color="auto" w:fill="auto"/>
            <w:noWrap/>
            <w:vAlign w:val="center"/>
            <w:hideMark/>
          </w:tcPr>
          <w:p w14:paraId="520B990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21F9B53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03A9265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0B30B60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66C38C3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9276,8</w:t>
            </w:r>
          </w:p>
        </w:tc>
        <w:tc>
          <w:tcPr>
            <w:tcW w:w="262" w:type="pct"/>
            <w:tcBorders>
              <w:top w:val="nil"/>
              <w:left w:val="nil"/>
              <w:bottom w:val="single" w:sz="4" w:space="0" w:color="auto"/>
              <w:right w:val="single" w:sz="4" w:space="0" w:color="auto"/>
            </w:tcBorders>
            <w:shd w:val="clear" w:color="auto" w:fill="auto"/>
            <w:noWrap/>
            <w:vAlign w:val="center"/>
            <w:hideMark/>
          </w:tcPr>
          <w:p w14:paraId="76E644B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9276,8</w:t>
            </w:r>
          </w:p>
        </w:tc>
        <w:tc>
          <w:tcPr>
            <w:tcW w:w="262" w:type="pct"/>
            <w:tcBorders>
              <w:top w:val="nil"/>
              <w:left w:val="nil"/>
              <w:bottom w:val="single" w:sz="4" w:space="0" w:color="auto"/>
              <w:right w:val="single" w:sz="4" w:space="0" w:color="auto"/>
            </w:tcBorders>
            <w:shd w:val="clear" w:color="auto" w:fill="auto"/>
            <w:noWrap/>
            <w:vAlign w:val="center"/>
            <w:hideMark/>
          </w:tcPr>
          <w:p w14:paraId="7AE6DF3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9276,8</w:t>
            </w:r>
          </w:p>
        </w:tc>
        <w:tc>
          <w:tcPr>
            <w:tcW w:w="262" w:type="pct"/>
            <w:tcBorders>
              <w:top w:val="nil"/>
              <w:left w:val="nil"/>
              <w:bottom w:val="single" w:sz="4" w:space="0" w:color="auto"/>
              <w:right w:val="single" w:sz="4" w:space="0" w:color="auto"/>
            </w:tcBorders>
            <w:shd w:val="clear" w:color="auto" w:fill="auto"/>
            <w:noWrap/>
            <w:vAlign w:val="center"/>
            <w:hideMark/>
          </w:tcPr>
          <w:p w14:paraId="060D5C5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9276,8</w:t>
            </w:r>
          </w:p>
        </w:tc>
        <w:tc>
          <w:tcPr>
            <w:tcW w:w="262" w:type="pct"/>
            <w:tcBorders>
              <w:top w:val="nil"/>
              <w:left w:val="nil"/>
              <w:bottom w:val="single" w:sz="4" w:space="0" w:color="auto"/>
              <w:right w:val="single" w:sz="4" w:space="0" w:color="auto"/>
            </w:tcBorders>
            <w:shd w:val="clear" w:color="auto" w:fill="auto"/>
            <w:noWrap/>
            <w:vAlign w:val="center"/>
            <w:hideMark/>
          </w:tcPr>
          <w:p w14:paraId="499CC4C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25242,9</w:t>
            </w:r>
          </w:p>
        </w:tc>
        <w:tc>
          <w:tcPr>
            <w:tcW w:w="262" w:type="pct"/>
            <w:tcBorders>
              <w:top w:val="nil"/>
              <w:left w:val="nil"/>
              <w:bottom w:val="single" w:sz="4" w:space="0" w:color="auto"/>
              <w:right w:val="single" w:sz="4" w:space="0" w:color="auto"/>
            </w:tcBorders>
            <w:shd w:val="clear" w:color="auto" w:fill="auto"/>
            <w:noWrap/>
            <w:vAlign w:val="center"/>
            <w:hideMark/>
          </w:tcPr>
          <w:p w14:paraId="1E360F9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25249,0</w:t>
            </w:r>
          </w:p>
        </w:tc>
        <w:tc>
          <w:tcPr>
            <w:tcW w:w="262" w:type="pct"/>
            <w:tcBorders>
              <w:top w:val="nil"/>
              <w:left w:val="nil"/>
              <w:bottom w:val="single" w:sz="4" w:space="0" w:color="auto"/>
              <w:right w:val="single" w:sz="4" w:space="0" w:color="auto"/>
            </w:tcBorders>
            <w:shd w:val="clear" w:color="auto" w:fill="auto"/>
            <w:noWrap/>
            <w:vAlign w:val="center"/>
            <w:hideMark/>
          </w:tcPr>
          <w:p w14:paraId="1AFFD82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25249,0</w:t>
            </w:r>
          </w:p>
        </w:tc>
        <w:tc>
          <w:tcPr>
            <w:tcW w:w="262" w:type="pct"/>
            <w:tcBorders>
              <w:top w:val="nil"/>
              <w:left w:val="nil"/>
              <w:bottom w:val="single" w:sz="4" w:space="0" w:color="auto"/>
              <w:right w:val="single" w:sz="4" w:space="0" w:color="auto"/>
            </w:tcBorders>
            <w:shd w:val="clear" w:color="auto" w:fill="auto"/>
            <w:noWrap/>
            <w:vAlign w:val="center"/>
            <w:hideMark/>
          </w:tcPr>
          <w:p w14:paraId="6414765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25249,0</w:t>
            </w:r>
          </w:p>
        </w:tc>
      </w:tr>
      <w:tr w:rsidR="00D502D3" w:rsidRPr="00C45523" w14:paraId="3C80F982"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20728108"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Потери тепловой энергии в сетях, Гкал</w:t>
            </w:r>
          </w:p>
        </w:tc>
        <w:tc>
          <w:tcPr>
            <w:tcW w:w="224" w:type="pct"/>
            <w:tcBorders>
              <w:top w:val="nil"/>
              <w:left w:val="nil"/>
              <w:bottom w:val="single" w:sz="4" w:space="0" w:color="auto"/>
              <w:right w:val="single" w:sz="4" w:space="0" w:color="auto"/>
            </w:tcBorders>
            <w:shd w:val="clear" w:color="auto" w:fill="auto"/>
            <w:noWrap/>
            <w:vAlign w:val="center"/>
            <w:hideMark/>
          </w:tcPr>
          <w:p w14:paraId="63CCDC4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452ABAF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1353CAF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109EE7F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3B34931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502,9</w:t>
            </w:r>
          </w:p>
        </w:tc>
        <w:tc>
          <w:tcPr>
            <w:tcW w:w="262" w:type="pct"/>
            <w:tcBorders>
              <w:top w:val="nil"/>
              <w:left w:val="nil"/>
              <w:bottom w:val="single" w:sz="4" w:space="0" w:color="auto"/>
              <w:right w:val="single" w:sz="4" w:space="0" w:color="auto"/>
            </w:tcBorders>
            <w:shd w:val="clear" w:color="auto" w:fill="auto"/>
            <w:noWrap/>
            <w:vAlign w:val="center"/>
            <w:hideMark/>
          </w:tcPr>
          <w:p w14:paraId="6AFCB0D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502,9</w:t>
            </w:r>
          </w:p>
        </w:tc>
        <w:tc>
          <w:tcPr>
            <w:tcW w:w="262" w:type="pct"/>
            <w:tcBorders>
              <w:top w:val="nil"/>
              <w:left w:val="nil"/>
              <w:bottom w:val="single" w:sz="4" w:space="0" w:color="auto"/>
              <w:right w:val="single" w:sz="4" w:space="0" w:color="auto"/>
            </w:tcBorders>
            <w:shd w:val="clear" w:color="auto" w:fill="auto"/>
            <w:noWrap/>
            <w:vAlign w:val="center"/>
            <w:hideMark/>
          </w:tcPr>
          <w:p w14:paraId="7B18811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502,9</w:t>
            </w:r>
          </w:p>
        </w:tc>
        <w:tc>
          <w:tcPr>
            <w:tcW w:w="262" w:type="pct"/>
            <w:tcBorders>
              <w:top w:val="nil"/>
              <w:left w:val="nil"/>
              <w:bottom w:val="single" w:sz="4" w:space="0" w:color="auto"/>
              <w:right w:val="single" w:sz="4" w:space="0" w:color="auto"/>
            </w:tcBorders>
            <w:shd w:val="clear" w:color="auto" w:fill="auto"/>
            <w:noWrap/>
            <w:vAlign w:val="center"/>
            <w:hideMark/>
          </w:tcPr>
          <w:p w14:paraId="761C511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502,9</w:t>
            </w:r>
          </w:p>
        </w:tc>
        <w:tc>
          <w:tcPr>
            <w:tcW w:w="262" w:type="pct"/>
            <w:tcBorders>
              <w:top w:val="nil"/>
              <w:left w:val="nil"/>
              <w:bottom w:val="single" w:sz="4" w:space="0" w:color="auto"/>
              <w:right w:val="single" w:sz="4" w:space="0" w:color="auto"/>
            </w:tcBorders>
            <w:shd w:val="clear" w:color="auto" w:fill="auto"/>
            <w:noWrap/>
            <w:vAlign w:val="center"/>
            <w:hideMark/>
          </w:tcPr>
          <w:p w14:paraId="376029E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1371,0</w:t>
            </w:r>
          </w:p>
        </w:tc>
        <w:tc>
          <w:tcPr>
            <w:tcW w:w="262" w:type="pct"/>
            <w:tcBorders>
              <w:top w:val="nil"/>
              <w:left w:val="nil"/>
              <w:bottom w:val="single" w:sz="4" w:space="0" w:color="auto"/>
              <w:right w:val="single" w:sz="4" w:space="0" w:color="auto"/>
            </w:tcBorders>
            <w:shd w:val="clear" w:color="auto" w:fill="auto"/>
            <w:noWrap/>
            <w:vAlign w:val="center"/>
            <w:hideMark/>
          </w:tcPr>
          <w:p w14:paraId="7F33C26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1371,0</w:t>
            </w:r>
          </w:p>
        </w:tc>
        <w:tc>
          <w:tcPr>
            <w:tcW w:w="262" w:type="pct"/>
            <w:tcBorders>
              <w:top w:val="nil"/>
              <w:left w:val="nil"/>
              <w:bottom w:val="single" w:sz="4" w:space="0" w:color="auto"/>
              <w:right w:val="single" w:sz="4" w:space="0" w:color="auto"/>
            </w:tcBorders>
            <w:shd w:val="clear" w:color="auto" w:fill="auto"/>
            <w:noWrap/>
            <w:vAlign w:val="center"/>
            <w:hideMark/>
          </w:tcPr>
          <w:p w14:paraId="7FB5DA8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1371,0</w:t>
            </w:r>
          </w:p>
        </w:tc>
        <w:tc>
          <w:tcPr>
            <w:tcW w:w="262" w:type="pct"/>
            <w:tcBorders>
              <w:top w:val="nil"/>
              <w:left w:val="nil"/>
              <w:bottom w:val="single" w:sz="4" w:space="0" w:color="auto"/>
              <w:right w:val="single" w:sz="4" w:space="0" w:color="auto"/>
            </w:tcBorders>
            <w:shd w:val="clear" w:color="auto" w:fill="auto"/>
            <w:noWrap/>
            <w:vAlign w:val="center"/>
            <w:hideMark/>
          </w:tcPr>
          <w:p w14:paraId="7E8E849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1371,0</w:t>
            </w:r>
          </w:p>
        </w:tc>
      </w:tr>
      <w:tr w:rsidR="00D502D3" w:rsidRPr="00C45523" w14:paraId="74D42DDE"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3AF0BEAD"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Полезный отпуск тепловой энергии потребителям, Гкал</w:t>
            </w:r>
          </w:p>
        </w:tc>
        <w:tc>
          <w:tcPr>
            <w:tcW w:w="224" w:type="pct"/>
            <w:tcBorders>
              <w:top w:val="nil"/>
              <w:left w:val="nil"/>
              <w:bottom w:val="single" w:sz="4" w:space="0" w:color="auto"/>
              <w:right w:val="single" w:sz="4" w:space="0" w:color="auto"/>
            </w:tcBorders>
            <w:shd w:val="clear" w:color="auto" w:fill="auto"/>
            <w:noWrap/>
            <w:vAlign w:val="center"/>
            <w:hideMark/>
          </w:tcPr>
          <w:p w14:paraId="40CFD38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7FF1E1D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7D71D71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13563D7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6E81C90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8773,9</w:t>
            </w:r>
          </w:p>
        </w:tc>
        <w:tc>
          <w:tcPr>
            <w:tcW w:w="262" w:type="pct"/>
            <w:tcBorders>
              <w:top w:val="nil"/>
              <w:left w:val="nil"/>
              <w:bottom w:val="single" w:sz="4" w:space="0" w:color="auto"/>
              <w:right w:val="single" w:sz="4" w:space="0" w:color="auto"/>
            </w:tcBorders>
            <w:shd w:val="clear" w:color="auto" w:fill="auto"/>
            <w:noWrap/>
            <w:vAlign w:val="center"/>
            <w:hideMark/>
          </w:tcPr>
          <w:p w14:paraId="040A5C4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8773,9</w:t>
            </w:r>
          </w:p>
        </w:tc>
        <w:tc>
          <w:tcPr>
            <w:tcW w:w="262" w:type="pct"/>
            <w:tcBorders>
              <w:top w:val="nil"/>
              <w:left w:val="nil"/>
              <w:bottom w:val="single" w:sz="4" w:space="0" w:color="auto"/>
              <w:right w:val="single" w:sz="4" w:space="0" w:color="auto"/>
            </w:tcBorders>
            <w:shd w:val="clear" w:color="auto" w:fill="auto"/>
            <w:noWrap/>
            <w:vAlign w:val="center"/>
            <w:hideMark/>
          </w:tcPr>
          <w:p w14:paraId="1C83BD8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8773,9</w:t>
            </w:r>
          </w:p>
        </w:tc>
        <w:tc>
          <w:tcPr>
            <w:tcW w:w="262" w:type="pct"/>
            <w:tcBorders>
              <w:top w:val="nil"/>
              <w:left w:val="nil"/>
              <w:bottom w:val="single" w:sz="4" w:space="0" w:color="auto"/>
              <w:right w:val="single" w:sz="4" w:space="0" w:color="auto"/>
            </w:tcBorders>
            <w:shd w:val="clear" w:color="auto" w:fill="auto"/>
            <w:noWrap/>
            <w:vAlign w:val="center"/>
            <w:hideMark/>
          </w:tcPr>
          <w:p w14:paraId="050ACFC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8773,9</w:t>
            </w:r>
          </w:p>
        </w:tc>
        <w:tc>
          <w:tcPr>
            <w:tcW w:w="262" w:type="pct"/>
            <w:tcBorders>
              <w:top w:val="nil"/>
              <w:left w:val="nil"/>
              <w:bottom w:val="single" w:sz="4" w:space="0" w:color="auto"/>
              <w:right w:val="single" w:sz="4" w:space="0" w:color="auto"/>
            </w:tcBorders>
            <w:shd w:val="clear" w:color="auto" w:fill="auto"/>
            <w:noWrap/>
            <w:vAlign w:val="center"/>
            <w:hideMark/>
          </w:tcPr>
          <w:p w14:paraId="0AD259D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23871,9</w:t>
            </w:r>
          </w:p>
        </w:tc>
        <w:tc>
          <w:tcPr>
            <w:tcW w:w="262" w:type="pct"/>
            <w:tcBorders>
              <w:top w:val="nil"/>
              <w:left w:val="nil"/>
              <w:bottom w:val="single" w:sz="4" w:space="0" w:color="auto"/>
              <w:right w:val="single" w:sz="4" w:space="0" w:color="auto"/>
            </w:tcBorders>
            <w:shd w:val="clear" w:color="auto" w:fill="auto"/>
            <w:noWrap/>
            <w:vAlign w:val="center"/>
            <w:hideMark/>
          </w:tcPr>
          <w:p w14:paraId="42CE593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23878,0</w:t>
            </w:r>
          </w:p>
        </w:tc>
        <w:tc>
          <w:tcPr>
            <w:tcW w:w="262" w:type="pct"/>
            <w:tcBorders>
              <w:top w:val="nil"/>
              <w:left w:val="nil"/>
              <w:bottom w:val="single" w:sz="4" w:space="0" w:color="auto"/>
              <w:right w:val="single" w:sz="4" w:space="0" w:color="auto"/>
            </w:tcBorders>
            <w:shd w:val="clear" w:color="auto" w:fill="auto"/>
            <w:noWrap/>
            <w:vAlign w:val="center"/>
            <w:hideMark/>
          </w:tcPr>
          <w:p w14:paraId="0140617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23878,0</w:t>
            </w:r>
          </w:p>
        </w:tc>
        <w:tc>
          <w:tcPr>
            <w:tcW w:w="262" w:type="pct"/>
            <w:tcBorders>
              <w:top w:val="nil"/>
              <w:left w:val="nil"/>
              <w:bottom w:val="single" w:sz="4" w:space="0" w:color="auto"/>
              <w:right w:val="single" w:sz="4" w:space="0" w:color="auto"/>
            </w:tcBorders>
            <w:shd w:val="clear" w:color="auto" w:fill="auto"/>
            <w:noWrap/>
            <w:vAlign w:val="center"/>
            <w:hideMark/>
          </w:tcPr>
          <w:p w14:paraId="1DE8536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23878,0</w:t>
            </w:r>
          </w:p>
        </w:tc>
      </w:tr>
      <w:tr w:rsidR="00D502D3" w:rsidRPr="00C45523" w14:paraId="20D1D865"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0AF0A3BC"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Коэффициент использования установленной тепловой мощности, %</w:t>
            </w:r>
          </w:p>
        </w:tc>
        <w:tc>
          <w:tcPr>
            <w:tcW w:w="224" w:type="pct"/>
            <w:tcBorders>
              <w:top w:val="nil"/>
              <w:left w:val="nil"/>
              <w:bottom w:val="single" w:sz="4" w:space="0" w:color="auto"/>
              <w:right w:val="single" w:sz="4" w:space="0" w:color="auto"/>
            </w:tcBorders>
            <w:shd w:val="clear" w:color="auto" w:fill="auto"/>
            <w:noWrap/>
            <w:vAlign w:val="center"/>
            <w:hideMark/>
          </w:tcPr>
          <w:p w14:paraId="4CC62BC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6989576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54EA6DB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4080163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0CE21FA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20,4</w:t>
            </w:r>
          </w:p>
        </w:tc>
        <w:tc>
          <w:tcPr>
            <w:tcW w:w="262" w:type="pct"/>
            <w:tcBorders>
              <w:top w:val="nil"/>
              <w:left w:val="nil"/>
              <w:bottom w:val="single" w:sz="4" w:space="0" w:color="auto"/>
              <w:right w:val="single" w:sz="4" w:space="0" w:color="auto"/>
            </w:tcBorders>
            <w:shd w:val="clear" w:color="auto" w:fill="auto"/>
            <w:noWrap/>
            <w:vAlign w:val="center"/>
            <w:hideMark/>
          </w:tcPr>
          <w:p w14:paraId="59E5A01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20,6</w:t>
            </w:r>
          </w:p>
        </w:tc>
        <w:tc>
          <w:tcPr>
            <w:tcW w:w="262" w:type="pct"/>
            <w:tcBorders>
              <w:top w:val="nil"/>
              <w:left w:val="nil"/>
              <w:bottom w:val="single" w:sz="4" w:space="0" w:color="auto"/>
              <w:right w:val="single" w:sz="4" w:space="0" w:color="auto"/>
            </w:tcBorders>
            <w:shd w:val="clear" w:color="auto" w:fill="auto"/>
            <w:noWrap/>
            <w:vAlign w:val="center"/>
            <w:hideMark/>
          </w:tcPr>
          <w:p w14:paraId="593C4CD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20,5</w:t>
            </w:r>
          </w:p>
        </w:tc>
        <w:tc>
          <w:tcPr>
            <w:tcW w:w="262" w:type="pct"/>
            <w:tcBorders>
              <w:top w:val="nil"/>
              <w:left w:val="nil"/>
              <w:bottom w:val="single" w:sz="4" w:space="0" w:color="auto"/>
              <w:right w:val="single" w:sz="4" w:space="0" w:color="auto"/>
            </w:tcBorders>
            <w:shd w:val="clear" w:color="auto" w:fill="auto"/>
            <w:noWrap/>
            <w:vAlign w:val="center"/>
            <w:hideMark/>
          </w:tcPr>
          <w:p w14:paraId="795C481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20,6</w:t>
            </w:r>
          </w:p>
        </w:tc>
        <w:tc>
          <w:tcPr>
            <w:tcW w:w="262" w:type="pct"/>
            <w:tcBorders>
              <w:top w:val="nil"/>
              <w:left w:val="nil"/>
              <w:bottom w:val="single" w:sz="4" w:space="0" w:color="auto"/>
              <w:right w:val="single" w:sz="4" w:space="0" w:color="auto"/>
            </w:tcBorders>
            <w:shd w:val="clear" w:color="auto" w:fill="auto"/>
            <w:noWrap/>
            <w:vAlign w:val="center"/>
            <w:hideMark/>
          </w:tcPr>
          <w:p w14:paraId="64477E5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20,3</w:t>
            </w:r>
          </w:p>
        </w:tc>
        <w:tc>
          <w:tcPr>
            <w:tcW w:w="262" w:type="pct"/>
            <w:tcBorders>
              <w:top w:val="nil"/>
              <w:left w:val="nil"/>
              <w:bottom w:val="single" w:sz="4" w:space="0" w:color="auto"/>
              <w:right w:val="single" w:sz="4" w:space="0" w:color="auto"/>
            </w:tcBorders>
            <w:shd w:val="clear" w:color="auto" w:fill="auto"/>
            <w:noWrap/>
            <w:vAlign w:val="center"/>
            <w:hideMark/>
          </w:tcPr>
          <w:p w14:paraId="25C6A88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20,4</w:t>
            </w:r>
          </w:p>
        </w:tc>
        <w:tc>
          <w:tcPr>
            <w:tcW w:w="262" w:type="pct"/>
            <w:tcBorders>
              <w:top w:val="nil"/>
              <w:left w:val="nil"/>
              <w:bottom w:val="single" w:sz="4" w:space="0" w:color="auto"/>
              <w:right w:val="single" w:sz="4" w:space="0" w:color="auto"/>
            </w:tcBorders>
            <w:shd w:val="clear" w:color="auto" w:fill="auto"/>
            <w:noWrap/>
            <w:vAlign w:val="center"/>
            <w:hideMark/>
          </w:tcPr>
          <w:p w14:paraId="513CCDA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20,4</w:t>
            </w:r>
          </w:p>
        </w:tc>
        <w:tc>
          <w:tcPr>
            <w:tcW w:w="262" w:type="pct"/>
            <w:tcBorders>
              <w:top w:val="nil"/>
              <w:left w:val="nil"/>
              <w:bottom w:val="single" w:sz="4" w:space="0" w:color="auto"/>
              <w:right w:val="single" w:sz="4" w:space="0" w:color="auto"/>
            </w:tcBorders>
            <w:shd w:val="clear" w:color="auto" w:fill="auto"/>
            <w:noWrap/>
            <w:vAlign w:val="center"/>
            <w:hideMark/>
          </w:tcPr>
          <w:p w14:paraId="24A9CAB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20,4</w:t>
            </w:r>
          </w:p>
        </w:tc>
      </w:tr>
      <w:tr w:rsidR="00D502D3" w:rsidRPr="00C45523" w14:paraId="4DE1A78E"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2D676A57"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УРУТ на отпуск тепловой энергии, кг.у.т./Гкал</w:t>
            </w:r>
          </w:p>
        </w:tc>
        <w:tc>
          <w:tcPr>
            <w:tcW w:w="224" w:type="pct"/>
            <w:tcBorders>
              <w:top w:val="nil"/>
              <w:left w:val="nil"/>
              <w:bottom w:val="single" w:sz="4" w:space="0" w:color="auto"/>
              <w:right w:val="single" w:sz="4" w:space="0" w:color="auto"/>
            </w:tcBorders>
            <w:shd w:val="clear" w:color="auto" w:fill="auto"/>
            <w:noWrap/>
            <w:vAlign w:val="center"/>
            <w:hideMark/>
          </w:tcPr>
          <w:p w14:paraId="736768A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6127328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37CA26C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613D9F6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1419958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210,0</w:t>
            </w:r>
          </w:p>
        </w:tc>
        <w:tc>
          <w:tcPr>
            <w:tcW w:w="262" w:type="pct"/>
            <w:tcBorders>
              <w:top w:val="nil"/>
              <w:left w:val="nil"/>
              <w:bottom w:val="single" w:sz="4" w:space="0" w:color="auto"/>
              <w:right w:val="single" w:sz="4" w:space="0" w:color="auto"/>
            </w:tcBorders>
            <w:shd w:val="clear" w:color="auto" w:fill="auto"/>
            <w:noWrap/>
            <w:vAlign w:val="center"/>
            <w:hideMark/>
          </w:tcPr>
          <w:p w14:paraId="348A24B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210,0</w:t>
            </w:r>
          </w:p>
        </w:tc>
        <w:tc>
          <w:tcPr>
            <w:tcW w:w="262" w:type="pct"/>
            <w:tcBorders>
              <w:top w:val="nil"/>
              <w:left w:val="nil"/>
              <w:bottom w:val="single" w:sz="4" w:space="0" w:color="auto"/>
              <w:right w:val="single" w:sz="4" w:space="0" w:color="auto"/>
            </w:tcBorders>
            <w:shd w:val="clear" w:color="auto" w:fill="auto"/>
            <w:noWrap/>
            <w:vAlign w:val="center"/>
            <w:hideMark/>
          </w:tcPr>
          <w:p w14:paraId="32AFAE6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210,0</w:t>
            </w:r>
          </w:p>
        </w:tc>
        <w:tc>
          <w:tcPr>
            <w:tcW w:w="262" w:type="pct"/>
            <w:tcBorders>
              <w:top w:val="nil"/>
              <w:left w:val="nil"/>
              <w:bottom w:val="single" w:sz="4" w:space="0" w:color="auto"/>
              <w:right w:val="single" w:sz="4" w:space="0" w:color="auto"/>
            </w:tcBorders>
            <w:shd w:val="clear" w:color="auto" w:fill="auto"/>
            <w:noWrap/>
            <w:vAlign w:val="center"/>
            <w:hideMark/>
          </w:tcPr>
          <w:p w14:paraId="18C1FC5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210,0</w:t>
            </w:r>
          </w:p>
        </w:tc>
        <w:tc>
          <w:tcPr>
            <w:tcW w:w="262" w:type="pct"/>
            <w:tcBorders>
              <w:top w:val="nil"/>
              <w:left w:val="nil"/>
              <w:bottom w:val="single" w:sz="4" w:space="0" w:color="auto"/>
              <w:right w:val="single" w:sz="4" w:space="0" w:color="auto"/>
            </w:tcBorders>
            <w:shd w:val="clear" w:color="auto" w:fill="auto"/>
            <w:noWrap/>
            <w:vAlign w:val="center"/>
            <w:hideMark/>
          </w:tcPr>
          <w:p w14:paraId="64FB1A9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210,0</w:t>
            </w:r>
          </w:p>
        </w:tc>
        <w:tc>
          <w:tcPr>
            <w:tcW w:w="262" w:type="pct"/>
            <w:tcBorders>
              <w:top w:val="nil"/>
              <w:left w:val="nil"/>
              <w:bottom w:val="single" w:sz="4" w:space="0" w:color="auto"/>
              <w:right w:val="single" w:sz="4" w:space="0" w:color="auto"/>
            </w:tcBorders>
            <w:shd w:val="clear" w:color="auto" w:fill="auto"/>
            <w:noWrap/>
            <w:vAlign w:val="center"/>
            <w:hideMark/>
          </w:tcPr>
          <w:p w14:paraId="103792B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210,0</w:t>
            </w:r>
          </w:p>
        </w:tc>
        <w:tc>
          <w:tcPr>
            <w:tcW w:w="262" w:type="pct"/>
            <w:tcBorders>
              <w:top w:val="nil"/>
              <w:left w:val="nil"/>
              <w:bottom w:val="single" w:sz="4" w:space="0" w:color="auto"/>
              <w:right w:val="single" w:sz="4" w:space="0" w:color="auto"/>
            </w:tcBorders>
            <w:shd w:val="clear" w:color="auto" w:fill="auto"/>
            <w:noWrap/>
            <w:vAlign w:val="center"/>
            <w:hideMark/>
          </w:tcPr>
          <w:p w14:paraId="3F03F5A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210,0</w:t>
            </w:r>
          </w:p>
        </w:tc>
        <w:tc>
          <w:tcPr>
            <w:tcW w:w="262" w:type="pct"/>
            <w:tcBorders>
              <w:top w:val="nil"/>
              <w:left w:val="nil"/>
              <w:bottom w:val="single" w:sz="4" w:space="0" w:color="auto"/>
              <w:right w:val="single" w:sz="4" w:space="0" w:color="auto"/>
            </w:tcBorders>
            <w:shd w:val="clear" w:color="auto" w:fill="auto"/>
            <w:noWrap/>
            <w:vAlign w:val="center"/>
            <w:hideMark/>
          </w:tcPr>
          <w:p w14:paraId="15F407F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210,0</w:t>
            </w:r>
          </w:p>
        </w:tc>
      </w:tr>
      <w:tr w:rsidR="00D502D3" w:rsidRPr="00C45523" w14:paraId="703D70DE"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64E5C7DA"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Расход условного топлива на отпуск тепловой энергии, т.у.т</w:t>
            </w:r>
          </w:p>
        </w:tc>
        <w:tc>
          <w:tcPr>
            <w:tcW w:w="224" w:type="pct"/>
            <w:tcBorders>
              <w:top w:val="nil"/>
              <w:left w:val="nil"/>
              <w:bottom w:val="single" w:sz="4" w:space="0" w:color="auto"/>
              <w:right w:val="single" w:sz="4" w:space="0" w:color="auto"/>
            </w:tcBorders>
            <w:shd w:val="clear" w:color="auto" w:fill="auto"/>
            <w:noWrap/>
            <w:vAlign w:val="center"/>
            <w:hideMark/>
          </w:tcPr>
          <w:p w14:paraId="5E30EB2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15BA4C2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2707455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5CFCBD2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66F2509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1957</w:t>
            </w:r>
          </w:p>
        </w:tc>
        <w:tc>
          <w:tcPr>
            <w:tcW w:w="262" w:type="pct"/>
            <w:tcBorders>
              <w:top w:val="nil"/>
              <w:left w:val="nil"/>
              <w:bottom w:val="single" w:sz="4" w:space="0" w:color="auto"/>
              <w:right w:val="single" w:sz="4" w:space="0" w:color="auto"/>
            </w:tcBorders>
            <w:shd w:val="clear" w:color="auto" w:fill="auto"/>
            <w:noWrap/>
            <w:vAlign w:val="center"/>
            <w:hideMark/>
          </w:tcPr>
          <w:p w14:paraId="790BC57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1958</w:t>
            </w:r>
          </w:p>
        </w:tc>
        <w:tc>
          <w:tcPr>
            <w:tcW w:w="262" w:type="pct"/>
            <w:tcBorders>
              <w:top w:val="nil"/>
              <w:left w:val="nil"/>
              <w:bottom w:val="single" w:sz="4" w:space="0" w:color="auto"/>
              <w:right w:val="single" w:sz="4" w:space="0" w:color="auto"/>
            </w:tcBorders>
            <w:shd w:val="clear" w:color="auto" w:fill="auto"/>
            <w:noWrap/>
            <w:vAlign w:val="center"/>
            <w:hideMark/>
          </w:tcPr>
          <w:p w14:paraId="53A3610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1957</w:t>
            </w:r>
          </w:p>
        </w:tc>
        <w:tc>
          <w:tcPr>
            <w:tcW w:w="262" w:type="pct"/>
            <w:tcBorders>
              <w:top w:val="nil"/>
              <w:left w:val="nil"/>
              <w:bottom w:val="single" w:sz="4" w:space="0" w:color="auto"/>
              <w:right w:val="single" w:sz="4" w:space="0" w:color="auto"/>
            </w:tcBorders>
            <w:shd w:val="clear" w:color="auto" w:fill="auto"/>
            <w:noWrap/>
            <w:vAlign w:val="center"/>
            <w:hideMark/>
          </w:tcPr>
          <w:p w14:paraId="3DCE8B6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1958</w:t>
            </w:r>
          </w:p>
        </w:tc>
        <w:tc>
          <w:tcPr>
            <w:tcW w:w="262" w:type="pct"/>
            <w:tcBorders>
              <w:top w:val="nil"/>
              <w:left w:val="nil"/>
              <w:bottom w:val="single" w:sz="4" w:space="0" w:color="auto"/>
              <w:right w:val="single" w:sz="4" w:space="0" w:color="auto"/>
            </w:tcBorders>
            <w:shd w:val="clear" w:color="auto" w:fill="auto"/>
            <w:noWrap/>
            <w:vAlign w:val="center"/>
            <w:hideMark/>
          </w:tcPr>
          <w:p w14:paraId="37C604C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5325</w:t>
            </w:r>
          </w:p>
        </w:tc>
        <w:tc>
          <w:tcPr>
            <w:tcW w:w="262" w:type="pct"/>
            <w:tcBorders>
              <w:top w:val="nil"/>
              <w:left w:val="nil"/>
              <w:bottom w:val="single" w:sz="4" w:space="0" w:color="auto"/>
              <w:right w:val="single" w:sz="4" w:space="0" w:color="auto"/>
            </w:tcBorders>
            <w:shd w:val="clear" w:color="auto" w:fill="auto"/>
            <w:noWrap/>
            <w:vAlign w:val="center"/>
            <w:hideMark/>
          </w:tcPr>
          <w:p w14:paraId="42B1CF0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5327</w:t>
            </w:r>
          </w:p>
        </w:tc>
        <w:tc>
          <w:tcPr>
            <w:tcW w:w="262" w:type="pct"/>
            <w:tcBorders>
              <w:top w:val="nil"/>
              <w:left w:val="nil"/>
              <w:bottom w:val="single" w:sz="4" w:space="0" w:color="auto"/>
              <w:right w:val="single" w:sz="4" w:space="0" w:color="auto"/>
            </w:tcBorders>
            <w:shd w:val="clear" w:color="auto" w:fill="auto"/>
            <w:noWrap/>
            <w:vAlign w:val="center"/>
            <w:hideMark/>
          </w:tcPr>
          <w:p w14:paraId="3A6155F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5327</w:t>
            </w:r>
          </w:p>
        </w:tc>
        <w:tc>
          <w:tcPr>
            <w:tcW w:w="262" w:type="pct"/>
            <w:tcBorders>
              <w:top w:val="nil"/>
              <w:left w:val="nil"/>
              <w:bottom w:val="single" w:sz="4" w:space="0" w:color="auto"/>
              <w:right w:val="single" w:sz="4" w:space="0" w:color="auto"/>
            </w:tcBorders>
            <w:shd w:val="clear" w:color="auto" w:fill="auto"/>
            <w:noWrap/>
            <w:vAlign w:val="center"/>
            <w:hideMark/>
          </w:tcPr>
          <w:p w14:paraId="432B53D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5327</w:t>
            </w:r>
          </w:p>
        </w:tc>
      </w:tr>
      <w:tr w:rsidR="00D502D3" w:rsidRPr="00C45523" w14:paraId="2F74A926"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001FF335"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Теплота сгорания угля, ккал/кг</w:t>
            </w:r>
          </w:p>
        </w:tc>
        <w:tc>
          <w:tcPr>
            <w:tcW w:w="224" w:type="pct"/>
            <w:tcBorders>
              <w:top w:val="nil"/>
              <w:left w:val="nil"/>
              <w:bottom w:val="single" w:sz="4" w:space="0" w:color="auto"/>
              <w:right w:val="single" w:sz="4" w:space="0" w:color="auto"/>
            </w:tcBorders>
            <w:shd w:val="clear" w:color="auto" w:fill="auto"/>
            <w:noWrap/>
            <w:vAlign w:val="center"/>
            <w:hideMark/>
          </w:tcPr>
          <w:p w14:paraId="64C1E3C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7D4C845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7B7CE7A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01D0A00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3B971D3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5000</w:t>
            </w:r>
          </w:p>
        </w:tc>
        <w:tc>
          <w:tcPr>
            <w:tcW w:w="262" w:type="pct"/>
            <w:tcBorders>
              <w:top w:val="nil"/>
              <w:left w:val="nil"/>
              <w:bottom w:val="single" w:sz="4" w:space="0" w:color="auto"/>
              <w:right w:val="single" w:sz="4" w:space="0" w:color="auto"/>
            </w:tcBorders>
            <w:shd w:val="clear" w:color="auto" w:fill="auto"/>
            <w:noWrap/>
            <w:vAlign w:val="center"/>
            <w:hideMark/>
          </w:tcPr>
          <w:p w14:paraId="2F4841B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5000</w:t>
            </w:r>
          </w:p>
        </w:tc>
        <w:tc>
          <w:tcPr>
            <w:tcW w:w="262" w:type="pct"/>
            <w:tcBorders>
              <w:top w:val="nil"/>
              <w:left w:val="nil"/>
              <w:bottom w:val="single" w:sz="4" w:space="0" w:color="auto"/>
              <w:right w:val="single" w:sz="4" w:space="0" w:color="auto"/>
            </w:tcBorders>
            <w:shd w:val="clear" w:color="auto" w:fill="auto"/>
            <w:noWrap/>
            <w:vAlign w:val="center"/>
            <w:hideMark/>
          </w:tcPr>
          <w:p w14:paraId="020EC51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5000</w:t>
            </w:r>
          </w:p>
        </w:tc>
        <w:tc>
          <w:tcPr>
            <w:tcW w:w="262" w:type="pct"/>
            <w:tcBorders>
              <w:top w:val="nil"/>
              <w:left w:val="nil"/>
              <w:bottom w:val="single" w:sz="4" w:space="0" w:color="auto"/>
              <w:right w:val="single" w:sz="4" w:space="0" w:color="auto"/>
            </w:tcBorders>
            <w:shd w:val="clear" w:color="auto" w:fill="auto"/>
            <w:noWrap/>
            <w:vAlign w:val="center"/>
            <w:hideMark/>
          </w:tcPr>
          <w:p w14:paraId="0BAB6CC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5000</w:t>
            </w:r>
          </w:p>
        </w:tc>
        <w:tc>
          <w:tcPr>
            <w:tcW w:w="262" w:type="pct"/>
            <w:tcBorders>
              <w:top w:val="nil"/>
              <w:left w:val="nil"/>
              <w:bottom w:val="single" w:sz="4" w:space="0" w:color="auto"/>
              <w:right w:val="single" w:sz="4" w:space="0" w:color="auto"/>
            </w:tcBorders>
            <w:shd w:val="clear" w:color="auto" w:fill="auto"/>
            <w:noWrap/>
            <w:vAlign w:val="center"/>
            <w:hideMark/>
          </w:tcPr>
          <w:p w14:paraId="4A79DAD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5000</w:t>
            </w:r>
          </w:p>
        </w:tc>
        <w:tc>
          <w:tcPr>
            <w:tcW w:w="262" w:type="pct"/>
            <w:tcBorders>
              <w:top w:val="nil"/>
              <w:left w:val="nil"/>
              <w:bottom w:val="single" w:sz="4" w:space="0" w:color="auto"/>
              <w:right w:val="single" w:sz="4" w:space="0" w:color="auto"/>
            </w:tcBorders>
            <w:shd w:val="clear" w:color="auto" w:fill="auto"/>
            <w:noWrap/>
            <w:vAlign w:val="center"/>
            <w:hideMark/>
          </w:tcPr>
          <w:p w14:paraId="3FCCC62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5000</w:t>
            </w:r>
          </w:p>
        </w:tc>
        <w:tc>
          <w:tcPr>
            <w:tcW w:w="262" w:type="pct"/>
            <w:tcBorders>
              <w:top w:val="nil"/>
              <w:left w:val="nil"/>
              <w:bottom w:val="single" w:sz="4" w:space="0" w:color="auto"/>
              <w:right w:val="single" w:sz="4" w:space="0" w:color="auto"/>
            </w:tcBorders>
            <w:shd w:val="clear" w:color="auto" w:fill="auto"/>
            <w:noWrap/>
            <w:vAlign w:val="center"/>
            <w:hideMark/>
          </w:tcPr>
          <w:p w14:paraId="2DD9C9B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5000</w:t>
            </w:r>
          </w:p>
        </w:tc>
        <w:tc>
          <w:tcPr>
            <w:tcW w:w="262" w:type="pct"/>
            <w:tcBorders>
              <w:top w:val="nil"/>
              <w:left w:val="nil"/>
              <w:bottom w:val="single" w:sz="4" w:space="0" w:color="auto"/>
              <w:right w:val="single" w:sz="4" w:space="0" w:color="auto"/>
            </w:tcBorders>
            <w:shd w:val="clear" w:color="auto" w:fill="auto"/>
            <w:noWrap/>
            <w:vAlign w:val="center"/>
            <w:hideMark/>
          </w:tcPr>
          <w:p w14:paraId="171C304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5000</w:t>
            </w:r>
          </w:p>
        </w:tc>
      </w:tr>
      <w:tr w:rsidR="00D502D3" w:rsidRPr="00C45523" w14:paraId="5049E7ED"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2989E7BB"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Расход угля на отпуск тепловой энергии, т.у.т</w:t>
            </w:r>
          </w:p>
        </w:tc>
        <w:tc>
          <w:tcPr>
            <w:tcW w:w="224" w:type="pct"/>
            <w:tcBorders>
              <w:top w:val="nil"/>
              <w:left w:val="nil"/>
              <w:bottom w:val="single" w:sz="4" w:space="0" w:color="auto"/>
              <w:right w:val="single" w:sz="4" w:space="0" w:color="auto"/>
            </w:tcBorders>
            <w:shd w:val="clear" w:color="auto" w:fill="auto"/>
            <w:noWrap/>
            <w:vAlign w:val="center"/>
            <w:hideMark/>
          </w:tcPr>
          <w:p w14:paraId="2A8BAB0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4B2C166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75658EB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54200B7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6C65CFE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1957</w:t>
            </w:r>
          </w:p>
        </w:tc>
        <w:tc>
          <w:tcPr>
            <w:tcW w:w="262" w:type="pct"/>
            <w:tcBorders>
              <w:top w:val="nil"/>
              <w:left w:val="nil"/>
              <w:bottom w:val="single" w:sz="4" w:space="0" w:color="auto"/>
              <w:right w:val="single" w:sz="4" w:space="0" w:color="auto"/>
            </w:tcBorders>
            <w:shd w:val="clear" w:color="auto" w:fill="auto"/>
            <w:noWrap/>
            <w:vAlign w:val="center"/>
            <w:hideMark/>
          </w:tcPr>
          <w:p w14:paraId="18E545F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1958</w:t>
            </w:r>
          </w:p>
        </w:tc>
        <w:tc>
          <w:tcPr>
            <w:tcW w:w="262" w:type="pct"/>
            <w:tcBorders>
              <w:top w:val="nil"/>
              <w:left w:val="nil"/>
              <w:bottom w:val="single" w:sz="4" w:space="0" w:color="auto"/>
              <w:right w:val="single" w:sz="4" w:space="0" w:color="auto"/>
            </w:tcBorders>
            <w:shd w:val="clear" w:color="auto" w:fill="auto"/>
            <w:noWrap/>
            <w:vAlign w:val="center"/>
            <w:hideMark/>
          </w:tcPr>
          <w:p w14:paraId="2EBA743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1957</w:t>
            </w:r>
          </w:p>
        </w:tc>
        <w:tc>
          <w:tcPr>
            <w:tcW w:w="262" w:type="pct"/>
            <w:tcBorders>
              <w:top w:val="nil"/>
              <w:left w:val="nil"/>
              <w:bottom w:val="single" w:sz="4" w:space="0" w:color="auto"/>
              <w:right w:val="single" w:sz="4" w:space="0" w:color="auto"/>
            </w:tcBorders>
            <w:shd w:val="clear" w:color="auto" w:fill="auto"/>
            <w:noWrap/>
            <w:vAlign w:val="center"/>
            <w:hideMark/>
          </w:tcPr>
          <w:p w14:paraId="420A41F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1958</w:t>
            </w:r>
          </w:p>
        </w:tc>
        <w:tc>
          <w:tcPr>
            <w:tcW w:w="262" w:type="pct"/>
            <w:tcBorders>
              <w:top w:val="nil"/>
              <w:left w:val="nil"/>
              <w:bottom w:val="single" w:sz="4" w:space="0" w:color="auto"/>
              <w:right w:val="single" w:sz="4" w:space="0" w:color="auto"/>
            </w:tcBorders>
            <w:shd w:val="clear" w:color="auto" w:fill="auto"/>
            <w:noWrap/>
            <w:vAlign w:val="center"/>
            <w:hideMark/>
          </w:tcPr>
          <w:p w14:paraId="1E92947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5325</w:t>
            </w:r>
          </w:p>
        </w:tc>
        <w:tc>
          <w:tcPr>
            <w:tcW w:w="262" w:type="pct"/>
            <w:tcBorders>
              <w:top w:val="nil"/>
              <w:left w:val="nil"/>
              <w:bottom w:val="single" w:sz="4" w:space="0" w:color="auto"/>
              <w:right w:val="single" w:sz="4" w:space="0" w:color="auto"/>
            </w:tcBorders>
            <w:shd w:val="clear" w:color="auto" w:fill="auto"/>
            <w:noWrap/>
            <w:vAlign w:val="center"/>
            <w:hideMark/>
          </w:tcPr>
          <w:p w14:paraId="7855DE2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5327</w:t>
            </w:r>
          </w:p>
        </w:tc>
        <w:tc>
          <w:tcPr>
            <w:tcW w:w="262" w:type="pct"/>
            <w:tcBorders>
              <w:top w:val="nil"/>
              <w:left w:val="nil"/>
              <w:bottom w:val="single" w:sz="4" w:space="0" w:color="auto"/>
              <w:right w:val="single" w:sz="4" w:space="0" w:color="auto"/>
            </w:tcBorders>
            <w:shd w:val="clear" w:color="auto" w:fill="auto"/>
            <w:noWrap/>
            <w:vAlign w:val="center"/>
            <w:hideMark/>
          </w:tcPr>
          <w:p w14:paraId="1139AC2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5327</w:t>
            </w:r>
          </w:p>
        </w:tc>
        <w:tc>
          <w:tcPr>
            <w:tcW w:w="262" w:type="pct"/>
            <w:tcBorders>
              <w:top w:val="nil"/>
              <w:left w:val="nil"/>
              <w:bottom w:val="single" w:sz="4" w:space="0" w:color="auto"/>
              <w:right w:val="single" w:sz="4" w:space="0" w:color="auto"/>
            </w:tcBorders>
            <w:shd w:val="clear" w:color="auto" w:fill="auto"/>
            <w:noWrap/>
            <w:vAlign w:val="center"/>
            <w:hideMark/>
          </w:tcPr>
          <w:p w14:paraId="6C8F4B5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5327</w:t>
            </w:r>
          </w:p>
        </w:tc>
      </w:tr>
      <w:tr w:rsidR="00D502D3" w:rsidRPr="00C45523" w14:paraId="1B893A37"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3E53463D"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Расход угля на отпуск тепловой энергии, т.н.т</w:t>
            </w:r>
          </w:p>
        </w:tc>
        <w:tc>
          <w:tcPr>
            <w:tcW w:w="224" w:type="pct"/>
            <w:tcBorders>
              <w:top w:val="nil"/>
              <w:left w:val="nil"/>
              <w:bottom w:val="single" w:sz="4" w:space="0" w:color="auto"/>
              <w:right w:val="single" w:sz="4" w:space="0" w:color="auto"/>
            </w:tcBorders>
            <w:shd w:val="clear" w:color="auto" w:fill="auto"/>
            <w:noWrap/>
            <w:vAlign w:val="center"/>
            <w:hideMark/>
          </w:tcPr>
          <w:p w14:paraId="1BBA758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5B3B1D3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05DDE0F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2C0D215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0EC5529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2739</w:t>
            </w:r>
          </w:p>
        </w:tc>
        <w:tc>
          <w:tcPr>
            <w:tcW w:w="262" w:type="pct"/>
            <w:tcBorders>
              <w:top w:val="nil"/>
              <w:left w:val="nil"/>
              <w:bottom w:val="single" w:sz="4" w:space="0" w:color="auto"/>
              <w:right w:val="single" w:sz="4" w:space="0" w:color="auto"/>
            </w:tcBorders>
            <w:shd w:val="clear" w:color="auto" w:fill="auto"/>
            <w:noWrap/>
            <w:vAlign w:val="center"/>
            <w:hideMark/>
          </w:tcPr>
          <w:p w14:paraId="42FD221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2741</w:t>
            </w:r>
          </w:p>
        </w:tc>
        <w:tc>
          <w:tcPr>
            <w:tcW w:w="262" w:type="pct"/>
            <w:tcBorders>
              <w:top w:val="nil"/>
              <w:left w:val="nil"/>
              <w:bottom w:val="single" w:sz="4" w:space="0" w:color="auto"/>
              <w:right w:val="single" w:sz="4" w:space="0" w:color="auto"/>
            </w:tcBorders>
            <w:shd w:val="clear" w:color="auto" w:fill="auto"/>
            <w:noWrap/>
            <w:vAlign w:val="center"/>
            <w:hideMark/>
          </w:tcPr>
          <w:p w14:paraId="0412E7D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2740</w:t>
            </w:r>
          </w:p>
        </w:tc>
        <w:tc>
          <w:tcPr>
            <w:tcW w:w="262" w:type="pct"/>
            <w:tcBorders>
              <w:top w:val="nil"/>
              <w:left w:val="nil"/>
              <w:bottom w:val="single" w:sz="4" w:space="0" w:color="auto"/>
              <w:right w:val="single" w:sz="4" w:space="0" w:color="auto"/>
            </w:tcBorders>
            <w:shd w:val="clear" w:color="auto" w:fill="auto"/>
            <w:noWrap/>
            <w:vAlign w:val="center"/>
            <w:hideMark/>
          </w:tcPr>
          <w:p w14:paraId="6455D2A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2741</w:t>
            </w:r>
          </w:p>
        </w:tc>
        <w:tc>
          <w:tcPr>
            <w:tcW w:w="262" w:type="pct"/>
            <w:tcBorders>
              <w:top w:val="nil"/>
              <w:left w:val="nil"/>
              <w:bottom w:val="single" w:sz="4" w:space="0" w:color="auto"/>
              <w:right w:val="single" w:sz="4" w:space="0" w:color="auto"/>
            </w:tcBorders>
            <w:shd w:val="clear" w:color="auto" w:fill="auto"/>
            <w:noWrap/>
            <w:vAlign w:val="center"/>
            <w:hideMark/>
          </w:tcPr>
          <w:p w14:paraId="4B7EB0C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7454</w:t>
            </w:r>
          </w:p>
        </w:tc>
        <w:tc>
          <w:tcPr>
            <w:tcW w:w="262" w:type="pct"/>
            <w:tcBorders>
              <w:top w:val="nil"/>
              <w:left w:val="nil"/>
              <w:bottom w:val="single" w:sz="4" w:space="0" w:color="auto"/>
              <w:right w:val="single" w:sz="4" w:space="0" w:color="auto"/>
            </w:tcBorders>
            <w:shd w:val="clear" w:color="auto" w:fill="auto"/>
            <w:noWrap/>
            <w:vAlign w:val="center"/>
            <w:hideMark/>
          </w:tcPr>
          <w:p w14:paraId="564F810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7458</w:t>
            </w:r>
          </w:p>
        </w:tc>
        <w:tc>
          <w:tcPr>
            <w:tcW w:w="262" w:type="pct"/>
            <w:tcBorders>
              <w:top w:val="nil"/>
              <w:left w:val="nil"/>
              <w:bottom w:val="single" w:sz="4" w:space="0" w:color="auto"/>
              <w:right w:val="single" w:sz="4" w:space="0" w:color="auto"/>
            </w:tcBorders>
            <w:shd w:val="clear" w:color="auto" w:fill="auto"/>
            <w:noWrap/>
            <w:vAlign w:val="center"/>
            <w:hideMark/>
          </w:tcPr>
          <w:p w14:paraId="4316BE9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7457</w:t>
            </w:r>
          </w:p>
        </w:tc>
        <w:tc>
          <w:tcPr>
            <w:tcW w:w="262" w:type="pct"/>
            <w:tcBorders>
              <w:top w:val="nil"/>
              <w:left w:val="nil"/>
              <w:bottom w:val="single" w:sz="4" w:space="0" w:color="auto"/>
              <w:right w:val="single" w:sz="4" w:space="0" w:color="auto"/>
            </w:tcBorders>
            <w:shd w:val="clear" w:color="auto" w:fill="auto"/>
            <w:noWrap/>
            <w:vAlign w:val="center"/>
            <w:hideMark/>
          </w:tcPr>
          <w:p w14:paraId="5A9B86A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7458</w:t>
            </w:r>
          </w:p>
        </w:tc>
      </w:tr>
      <w:tr w:rsidR="00D502D3" w:rsidRPr="00C45523" w14:paraId="71EA31F1"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7A8B1463"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Тепловая нагрузка на коллекторах в осенне-зимний период, Гкал/ч</w:t>
            </w:r>
          </w:p>
        </w:tc>
        <w:tc>
          <w:tcPr>
            <w:tcW w:w="224" w:type="pct"/>
            <w:tcBorders>
              <w:top w:val="nil"/>
              <w:left w:val="nil"/>
              <w:bottom w:val="single" w:sz="4" w:space="0" w:color="auto"/>
              <w:right w:val="single" w:sz="4" w:space="0" w:color="auto"/>
            </w:tcBorders>
            <w:shd w:val="clear" w:color="auto" w:fill="auto"/>
            <w:noWrap/>
            <w:vAlign w:val="center"/>
            <w:hideMark/>
          </w:tcPr>
          <w:p w14:paraId="449A13F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65FC200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146582B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1554559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5F65252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2,83</w:t>
            </w:r>
          </w:p>
        </w:tc>
        <w:tc>
          <w:tcPr>
            <w:tcW w:w="262" w:type="pct"/>
            <w:tcBorders>
              <w:top w:val="nil"/>
              <w:left w:val="nil"/>
              <w:bottom w:val="single" w:sz="4" w:space="0" w:color="auto"/>
              <w:right w:val="single" w:sz="4" w:space="0" w:color="auto"/>
            </w:tcBorders>
            <w:shd w:val="clear" w:color="auto" w:fill="auto"/>
            <w:noWrap/>
            <w:vAlign w:val="center"/>
            <w:hideMark/>
          </w:tcPr>
          <w:p w14:paraId="4650119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2,83</w:t>
            </w:r>
          </w:p>
        </w:tc>
        <w:tc>
          <w:tcPr>
            <w:tcW w:w="262" w:type="pct"/>
            <w:tcBorders>
              <w:top w:val="nil"/>
              <w:left w:val="nil"/>
              <w:bottom w:val="single" w:sz="4" w:space="0" w:color="auto"/>
              <w:right w:val="single" w:sz="4" w:space="0" w:color="auto"/>
            </w:tcBorders>
            <w:shd w:val="clear" w:color="auto" w:fill="auto"/>
            <w:noWrap/>
            <w:vAlign w:val="center"/>
            <w:hideMark/>
          </w:tcPr>
          <w:p w14:paraId="08BF39A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2,83</w:t>
            </w:r>
          </w:p>
        </w:tc>
        <w:tc>
          <w:tcPr>
            <w:tcW w:w="262" w:type="pct"/>
            <w:tcBorders>
              <w:top w:val="nil"/>
              <w:left w:val="nil"/>
              <w:bottom w:val="single" w:sz="4" w:space="0" w:color="auto"/>
              <w:right w:val="single" w:sz="4" w:space="0" w:color="auto"/>
            </w:tcBorders>
            <w:shd w:val="clear" w:color="auto" w:fill="auto"/>
            <w:noWrap/>
            <w:vAlign w:val="center"/>
            <w:hideMark/>
          </w:tcPr>
          <w:p w14:paraId="2B12875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2,83</w:t>
            </w:r>
          </w:p>
        </w:tc>
        <w:tc>
          <w:tcPr>
            <w:tcW w:w="262" w:type="pct"/>
            <w:tcBorders>
              <w:top w:val="nil"/>
              <w:left w:val="nil"/>
              <w:bottom w:val="single" w:sz="4" w:space="0" w:color="auto"/>
              <w:right w:val="single" w:sz="4" w:space="0" w:color="auto"/>
            </w:tcBorders>
            <w:shd w:val="clear" w:color="auto" w:fill="auto"/>
            <w:noWrap/>
            <w:vAlign w:val="center"/>
            <w:hideMark/>
          </w:tcPr>
          <w:p w14:paraId="00DE004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7,71</w:t>
            </w:r>
          </w:p>
        </w:tc>
        <w:tc>
          <w:tcPr>
            <w:tcW w:w="262" w:type="pct"/>
            <w:tcBorders>
              <w:top w:val="nil"/>
              <w:left w:val="nil"/>
              <w:bottom w:val="single" w:sz="4" w:space="0" w:color="auto"/>
              <w:right w:val="single" w:sz="4" w:space="0" w:color="auto"/>
            </w:tcBorders>
            <w:shd w:val="clear" w:color="auto" w:fill="auto"/>
            <w:noWrap/>
            <w:vAlign w:val="center"/>
            <w:hideMark/>
          </w:tcPr>
          <w:p w14:paraId="5FBC583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7,71</w:t>
            </w:r>
          </w:p>
        </w:tc>
        <w:tc>
          <w:tcPr>
            <w:tcW w:w="262" w:type="pct"/>
            <w:tcBorders>
              <w:top w:val="nil"/>
              <w:left w:val="nil"/>
              <w:bottom w:val="single" w:sz="4" w:space="0" w:color="auto"/>
              <w:right w:val="single" w:sz="4" w:space="0" w:color="auto"/>
            </w:tcBorders>
            <w:shd w:val="clear" w:color="auto" w:fill="auto"/>
            <w:noWrap/>
            <w:vAlign w:val="center"/>
            <w:hideMark/>
          </w:tcPr>
          <w:p w14:paraId="5790FBF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7,71</w:t>
            </w:r>
          </w:p>
        </w:tc>
        <w:tc>
          <w:tcPr>
            <w:tcW w:w="262" w:type="pct"/>
            <w:tcBorders>
              <w:top w:val="nil"/>
              <w:left w:val="nil"/>
              <w:bottom w:val="single" w:sz="4" w:space="0" w:color="auto"/>
              <w:right w:val="single" w:sz="4" w:space="0" w:color="auto"/>
            </w:tcBorders>
            <w:shd w:val="clear" w:color="auto" w:fill="auto"/>
            <w:noWrap/>
            <w:vAlign w:val="center"/>
            <w:hideMark/>
          </w:tcPr>
          <w:p w14:paraId="701F0AB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7,71</w:t>
            </w:r>
          </w:p>
        </w:tc>
      </w:tr>
      <w:tr w:rsidR="00D502D3" w:rsidRPr="00C45523" w14:paraId="1114491F"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408ADE51"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Тепловая нагрузка на коллекторах в переходный период, Гкал/ч</w:t>
            </w:r>
          </w:p>
        </w:tc>
        <w:tc>
          <w:tcPr>
            <w:tcW w:w="224" w:type="pct"/>
            <w:tcBorders>
              <w:top w:val="nil"/>
              <w:left w:val="nil"/>
              <w:bottom w:val="single" w:sz="4" w:space="0" w:color="auto"/>
              <w:right w:val="single" w:sz="4" w:space="0" w:color="auto"/>
            </w:tcBorders>
            <w:shd w:val="clear" w:color="auto" w:fill="auto"/>
            <w:noWrap/>
            <w:vAlign w:val="center"/>
            <w:hideMark/>
          </w:tcPr>
          <w:p w14:paraId="2A7F955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7B90916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7428019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3DD2464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46DF5A8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1,34</w:t>
            </w:r>
          </w:p>
        </w:tc>
        <w:tc>
          <w:tcPr>
            <w:tcW w:w="262" w:type="pct"/>
            <w:tcBorders>
              <w:top w:val="nil"/>
              <w:left w:val="nil"/>
              <w:bottom w:val="single" w:sz="4" w:space="0" w:color="auto"/>
              <w:right w:val="single" w:sz="4" w:space="0" w:color="auto"/>
            </w:tcBorders>
            <w:shd w:val="clear" w:color="auto" w:fill="auto"/>
            <w:noWrap/>
            <w:vAlign w:val="center"/>
            <w:hideMark/>
          </w:tcPr>
          <w:p w14:paraId="01A0B82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1,34</w:t>
            </w:r>
          </w:p>
        </w:tc>
        <w:tc>
          <w:tcPr>
            <w:tcW w:w="262" w:type="pct"/>
            <w:tcBorders>
              <w:top w:val="nil"/>
              <w:left w:val="nil"/>
              <w:bottom w:val="single" w:sz="4" w:space="0" w:color="auto"/>
              <w:right w:val="single" w:sz="4" w:space="0" w:color="auto"/>
            </w:tcBorders>
            <w:shd w:val="clear" w:color="auto" w:fill="auto"/>
            <w:noWrap/>
            <w:vAlign w:val="center"/>
            <w:hideMark/>
          </w:tcPr>
          <w:p w14:paraId="0DC4574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1,34</w:t>
            </w:r>
          </w:p>
        </w:tc>
        <w:tc>
          <w:tcPr>
            <w:tcW w:w="262" w:type="pct"/>
            <w:tcBorders>
              <w:top w:val="nil"/>
              <w:left w:val="nil"/>
              <w:bottom w:val="single" w:sz="4" w:space="0" w:color="auto"/>
              <w:right w:val="single" w:sz="4" w:space="0" w:color="auto"/>
            </w:tcBorders>
            <w:shd w:val="clear" w:color="auto" w:fill="auto"/>
            <w:noWrap/>
            <w:vAlign w:val="center"/>
            <w:hideMark/>
          </w:tcPr>
          <w:p w14:paraId="405411D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1,34</w:t>
            </w:r>
          </w:p>
        </w:tc>
        <w:tc>
          <w:tcPr>
            <w:tcW w:w="262" w:type="pct"/>
            <w:tcBorders>
              <w:top w:val="nil"/>
              <w:left w:val="nil"/>
              <w:bottom w:val="single" w:sz="4" w:space="0" w:color="auto"/>
              <w:right w:val="single" w:sz="4" w:space="0" w:color="auto"/>
            </w:tcBorders>
            <w:shd w:val="clear" w:color="auto" w:fill="auto"/>
            <w:noWrap/>
            <w:vAlign w:val="center"/>
            <w:hideMark/>
          </w:tcPr>
          <w:p w14:paraId="743E019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3,64</w:t>
            </w:r>
          </w:p>
        </w:tc>
        <w:tc>
          <w:tcPr>
            <w:tcW w:w="262" w:type="pct"/>
            <w:tcBorders>
              <w:top w:val="nil"/>
              <w:left w:val="nil"/>
              <w:bottom w:val="single" w:sz="4" w:space="0" w:color="auto"/>
              <w:right w:val="single" w:sz="4" w:space="0" w:color="auto"/>
            </w:tcBorders>
            <w:shd w:val="clear" w:color="auto" w:fill="auto"/>
            <w:noWrap/>
            <w:vAlign w:val="center"/>
            <w:hideMark/>
          </w:tcPr>
          <w:p w14:paraId="09CF1BB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3,64</w:t>
            </w:r>
          </w:p>
        </w:tc>
        <w:tc>
          <w:tcPr>
            <w:tcW w:w="262" w:type="pct"/>
            <w:tcBorders>
              <w:top w:val="nil"/>
              <w:left w:val="nil"/>
              <w:bottom w:val="single" w:sz="4" w:space="0" w:color="auto"/>
              <w:right w:val="single" w:sz="4" w:space="0" w:color="auto"/>
            </w:tcBorders>
            <w:shd w:val="clear" w:color="auto" w:fill="auto"/>
            <w:noWrap/>
            <w:vAlign w:val="center"/>
            <w:hideMark/>
          </w:tcPr>
          <w:p w14:paraId="69667DF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3,64</w:t>
            </w:r>
          </w:p>
        </w:tc>
        <w:tc>
          <w:tcPr>
            <w:tcW w:w="262" w:type="pct"/>
            <w:tcBorders>
              <w:top w:val="nil"/>
              <w:left w:val="nil"/>
              <w:bottom w:val="single" w:sz="4" w:space="0" w:color="auto"/>
              <w:right w:val="single" w:sz="4" w:space="0" w:color="auto"/>
            </w:tcBorders>
            <w:shd w:val="clear" w:color="auto" w:fill="auto"/>
            <w:noWrap/>
            <w:vAlign w:val="center"/>
            <w:hideMark/>
          </w:tcPr>
          <w:p w14:paraId="1BFB41B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3,64</w:t>
            </w:r>
          </w:p>
        </w:tc>
      </w:tr>
      <w:tr w:rsidR="00D502D3" w:rsidRPr="00C45523" w14:paraId="496AC048"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5245DC9D"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Тепловая нагрузка на коллекторах в летний период, Гкал/ч</w:t>
            </w:r>
          </w:p>
        </w:tc>
        <w:tc>
          <w:tcPr>
            <w:tcW w:w="224" w:type="pct"/>
            <w:tcBorders>
              <w:top w:val="nil"/>
              <w:left w:val="nil"/>
              <w:bottom w:val="single" w:sz="4" w:space="0" w:color="auto"/>
              <w:right w:val="single" w:sz="4" w:space="0" w:color="auto"/>
            </w:tcBorders>
            <w:shd w:val="clear" w:color="auto" w:fill="auto"/>
            <w:noWrap/>
            <w:vAlign w:val="center"/>
            <w:hideMark/>
          </w:tcPr>
          <w:p w14:paraId="5D2D4F4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2E46FAE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7414853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5248C27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4C591D6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262" w:type="pct"/>
            <w:tcBorders>
              <w:top w:val="nil"/>
              <w:left w:val="nil"/>
              <w:bottom w:val="single" w:sz="4" w:space="0" w:color="auto"/>
              <w:right w:val="single" w:sz="4" w:space="0" w:color="auto"/>
            </w:tcBorders>
            <w:shd w:val="clear" w:color="auto" w:fill="auto"/>
            <w:noWrap/>
            <w:vAlign w:val="center"/>
            <w:hideMark/>
          </w:tcPr>
          <w:p w14:paraId="11C8FD6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262" w:type="pct"/>
            <w:tcBorders>
              <w:top w:val="nil"/>
              <w:left w:val="nil"/>
              <w:bottom w:val="single" w:sz="4" w:space="0" w:color="auto"/>
              <w:right w:val="single" w:sz="4" w:space="0" w:color="auto"/>
            </w:tcBorders>
            <w:shd w:val="clear" w:color="auto" w:fill="auto"/>
            <w:noWrap/>
            <w:vAlign w:val="center"/>
            <w:hideMark/>
          </w:tcPr>
          <w:p w14:paraId="66AD8F1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262" w:type="pct"/>
            <w:tcBorders>
              <w:top w:val="nil"/>
              <w:left w:val="nil"/>
              <w:bottom w:val="single" w:sz="4" w:space="0" w:color="auto"/>
              <w:right w:val="single" w:sz="4" w:space="0" w:color="auto"/>
            </w:tcBorders>
            <w:shd w:val="clear" w:color="auto" w:fill="auto"/>
            <w:noWrap/>
            <w:vAlign w:val="center"/>
            <w:hideMark/>
          </w:tcPr>
          <w:p w14:paraId="2B56395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262" w:type="pct"/>
            <w:tcBorders>
              <w:top w:val="nil"/>
              <w:left w:val="nil"/>
              <w:bottom w:val="single" w:sz="4" w:space="0" w:color="auto"/>
              <w:right w:val="single" w:sz="4" w:space="0" w:color="auto"/>
            </w:tcBorders>
            <w:shd w:val="clear" w:color="auto" w:fill="auto"/>
            <w:noWrap/>
            <w:vAlign w:val="center"/>
            <w:hideMark/>
          </w:tcPr>
          <w:p w14:paraId="25E1D6D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262" w:type="pct"/>
            <w:tcBorders>
              <w:top w:val="nil"/>
              <w:left w:val="nil"/>
              <w:bottom w:val="single" w:sz="4" w:space="0" w:color="auto"/>
              <w:right w:val="single" w:sz="4" w:space="0" w:color="auto"/>
            </w:tcBorders>
            <w:shd w:val="clear" w:color="auto" w:fill="auto"/>
            <w:noWrap/>
            <w:vAlign w:val="center"/>
            <w:hideMark/>
          </w:tcPr>
          <w:p w14:paraId="63FB6D4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262" w:type="pct"/>
            <w:tcBorders>
              <w:top w:val="nil"/>
              <w:left w:val="nil"/>
              <w:bottom w:val="single" w:sz="4" w:space="0" w:color="auto"/>
              <w:right w:val="single" w:sz="4" w:space="0" w:color="auto"/>
            </w:tcBorders>
            <w:shd w:val="clear" w:color="auto" w:fill="auto"/>
            <w:noWrap/>
            <w:vAlign w:val="center"/>
            <w:hideMark/>
          </w:tcPr>
          <w:p w14:paraId="3F9B92E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262" w:type="pct"/>
            <w:tcBorders>
              <w:top w:val="nil"/>
              <w:left w:val="nil"/>
              <w:bottom w:val="single" w:sz="4" w:space="0" w:color="auto"/>
              <w:right w:val="single" w:sz="4" w:space="0" w:color="auto"/>
            </w:tcBorders>
            <w:shd w:val="clear" w:color="auto" w:fill="auto"/>
            <w:noWrap/>
            <w:vAlign w:val="center"/>
            <w:hideMark/>
          </w:tcPr>
          <w:p w14:paraId="4E5FB9E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r>
      <w:tr w:rsidR="00D502D3" w:rsidRPr="00C45523" w14:paraId="020BB0E3"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1F5F784E"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Максимальный часовой расход условного топлива в ОЗП, т.у.т/ч</w:t>
            </w:r>
          </w:p>
        </w:tc>
        <w:tc>
          <w:tcPr>
            <w:tcW w:w="224" w:type="pct"/>
            <w:tcBorders>
              <w:top w:val="nil"/>
              <w:left w:val="nil"/>
              <w:bottom w:val="single" w:sz="4" w:space="0" w:color="auto"/>
              <w:right w:val="single" w:sz="4" w:space="0" w:color="auto"/>
            </w:tcBorders>
            <w:shd w:val="clear" w:color="auto" w:fill="auto"/>
            <w:noWrap/>
            <w:vAlign w:val="center"/>
            <w:hideMark/>
          </w:tcPr>
          <w:p w14:paraId="2C96FC4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37586B7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561F4E8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0A1487E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50AD9FB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0,954</w:t>
            </w:r>
          </w:p>
        </w:tc>
        <w:tc>
          <w:tcPr>
            <w:tcW w:w="262" w:type="pct"/>
            <w:tcBorders>
              <w:top w:val="nil"/>
              <w:left w:val="nil"/>
              <w:bottom w:val="single" w:sz="4" w:space="0" w:color="auto"/>
              <w:right w:val="single" w:sz="4" w:space="0" w:color="auto"/>
            </w:tcBorders>
            <w:shd w:val="clear" w:color="auto" w:fill="auto"/>
            <w:noWrap/>
            <w:vAlign w:val="center"/>
            <w:hideMark/>
          </w:tcPr>
          <w:p w14:paraId="2FD5660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1,009</w:t>
            </w:r>
          </w:p>
        </w:tc>
        <w:tc>
          <w:tcPr>
            <w:tcW w:w="262" w:type="pct"/>
            <w:tcBorders>
              <w:top w:val="nil"/>
              <w:left w:val="nil"/>
              <w:bottom w:val="single" w:sz="4" w:space="0" w:color="auto"/>
              <w:right w:val="single" w:sz="4" w:space="0" w:color="auto"/>
            </w:tcBorders>
            <w:shd w:val="clear" w:color="auto" w:fill="auto"/>
            <w:noWrap/>
            <w:vAlign w:val="center"/>
            <w:hideMark/>
          </w:tcPr>
          <w:p w14:paraId="28B7207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0,981</w:t>
            </w:r>
          </w:p>
        </w:tc>
        <w:tc>
          <w:tcPr>
            <w:tcW w:w="262" w:type="pct"/>
            <w:tcBorders>
              <w:top w:val="nil"/>
              <w:left w:val="nil"/>
              <w:bottom w:val="single" w:sz="4" w:space="0" w:color="auto"/>
              <w:right w:val="single" w:sz="4" w:space="0" w:color="auto"/>
            </w:tcBorders>
            <w:shd w:val="clear" w:color="auto" w:fill="auto"/>
            <w:noWrap/>
            <w:vAlign w:val="center"/>
            <w:hideMark/>
          </w:tcPr>
          <w:p w14:paraId="1466130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1,009</w:t>
            </w:r>
          </w:p>
        </w:tc>
        <w:tc>
          <w:tcPr>
            <w:tcW w:w="262" w:type="pct"/>
            <w:tcBorders>
              <w:top w:val="nil"/>
              <w:left w:val="nil"/>
              <w:bottom w:val="single" w:sz="4" w:space="0" w:color="auto"/>
              <w:right w:val="single" w:sz="4" w:space="0" w:color="auto"/>
            </w:tcBorders>
            <w:shd w:val="clear" w:color="auto" w:fill="auto"/>
            <w:noWrap/>
            <w:vAlign w:val="center"/>
            <w:hideMark/>
          </w:tcPr>
          <w:p w14:paraId="2AF4050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2,625</w:t>
            </w:r>
          </w:p>
        </w:tc>
        <w:tc>
          <w:tcPr>
            <w:tcW w:w="262" w:type="pct"/>
            <w:tcBorders>
              <w:top w:val="nil"/>
              <w:left w:val="nil"/>
              <w:bottom w:val="single" w:sz="4" w:space="0" w:color="auto"/>
              <w:right w:val="single" w:sz="4" w:space="0" w:color="auto"/>
            </w:tcBorders>
            <w:shd w:val="clear" w:color="auto" w:fill="auto"/>
            <w:noWrap/>
            <w:vAlign w:val="center"/>
            <w:hideMark/>
          </w:tcPr>
          <w:p w14:paraId="6E71941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2,680</w:t>
            </w:r>
          </w:p>
        </w:tc>
        <w:tc>
          <w:tcPr>
            <w:tcW w:w="262" w:type="pct"/>
            <w:tcBorders>
              <w:top w:val="nil"/>
              <w:left w:val="nil"/>
              <w:bottom w:val="single" w:sz="4" w:space="0" w:color="auto"/>
              <w:right w:val="single" w:sz="4" w:space="0" w:color="auto"/>
            </w:tcBorders>
            <w:shd w:val="clear" w:color="auto" w:fill="auto"/>
            <w:noWrap/>
            <w:vAlign w:val="center"/>
            <w:hideMark/>
          </w:tcPr>
          <w:p w14:paraId="164B193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2,652</w:t>
            </w:r>
          </w:p>
        </w:tc>
        <w:tc>
          <w:tcPr>
            <w:tcW w:w="262" w:type="pct"/>
            <w:tcBorders>
              <w:top w:val="nil"/>
              <w:left w:val="nil"/>
              <w:bottom w:val="single" w:sz="4" w:space="0" w:color="auto"/>
              <w:right w:val="single" w:sz="4" w:space="0" w:color="auto"/>
            </w:tcBorders>
            <w:shd w:val="clear" w:color="auto" w:fill="auto"/>
            <w:noWrap/>
            <w:vAlign w:val="center"/>
            <w:hideMark/>
          </w:tcPr>
          <w:p w14:paraId="5A12106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2,680</w:t>
            </w:r>
          </w:p>
        </w:tc>
      </w:tr>
      <w:tr w:rsidR="00D502D3" w:rsidRPr="00C45523" w14:paraId="5FAC3E29"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158D9ECD"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224" w:type="pct"/>
            <w:tcBorders>
              <w:top w:val="nil"/>
              <w:left w:val="nil"/>
              <w:bottom w:val="single" w:sz="4" w:space="0" w:color="auto"/>
              <w:right w:val="single" w:sz="4" w:space="0" w:color="auto"/>
            </w:tcBorders>
            <w:shd w:val="clear" w:color="auto" w:fill="auto"/>
            <w:noWrap/>
            <w:vAlign w:val="center"/>
            <w:hideMark/>
          </w:tcPr>
          <w:p w14:paraId="7511EA0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4B4AF67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15DD0B0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5BFC7A9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7FF88A8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0,307</w:t>
            </w:r>
          </w:p>
        </w:tc>
        <w:tc>
          <w:tcPr>
            <w:tcW w:w="262" w:type="pct"/>
            <w:tcBorders>
              <w:top w:val="nil"/>
              <w:left w:val="nil"/>
              <w:bottom w:val="single" w:sz="4" w:space="0" w:color="auto"/>
              <w:right w:val="single" w:sz="4" w:space="0" w:color="auto"/>
            </w:tcBorders>
            <w:shd w:val="clear" w:color="auto" w:fill="auto"/>
            <w:noWrap/>
            <w:vAlign w:val="center"/>
            <w:hideMark/>
          </w:tcPr>
          <w:p w14:paraId="7CE8929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0,311</w:t>
            </w:r>
          </w:p>
        </w:tc>
        <w:tc>
          <w:tcPr>
            <w:tcW w:w="262" w:type="pct"/>
            <w:tcBorders>
              <w:top w:val="nil"/>
              <w:left w:val="nil"/>
              <w:bottom w:val="single" w:sz="4" w:space="0" w:color="auto"/>
              <w:right w:val="single" w:sz="4" w:space="0" w:color="auto"/>
            </w:tcBorders>
            <w:shd w:val="clear" w:color="auto" w:fill="auto"/>
            <w:noWrap/>
            <w:vAlign w:val="center"/>
            <w:hideMark/>
          </w:tcPr>
          <w:p w14:paraId="014DD59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0,309</w:t>
            </w:r>
          </w:p>
        </w:tc>
        <w:tc>
          <w:tcPr>
            <w:tcW w:w="262" w:type="pct"/>
            <w:tcBorders>
              <w:top w:val="nil"/>
              <w:left w:val="nil"/>
              <w:bottom w:val="single" w:sz="4" w:space="0" w:color="auto"/>
              <w:right w:val="single" w:sz="4" w:space="0" w:color="auto"/>
            </w:tcBorders>
            <w:shd w:val="clear" w:color="auto" w:fill="auto"/>
            <w:noWrap/>
            <w:vAlign w:val="center"/>
            <w:hideMark/>
          </w:tcPr>
          <w:p w14:paraId="22072CF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0,311</w:t>
            </w:r>
          </w:p>
        </w:tc>
        <w:tc>
          <w:tcPr>
            <w:tcW w:w="262" w:type="pct"/>
            <w:tcBorders>
              <w:top w:val="nil"/>
              <w:left w:val="nil"/>
              <w:bottom w:val="single" w:sz="4" w:space="0" w:color="auto"/>
              <w:right w:val="single" w:sz="4" w:space="0" w:color="auto"/>
            </w:tcBorders>
            <w:shd w:val="clear" w:color="auto" w:fill="auto"/>
            <w:noWrap/>
            <w:vAlign w:val="center"/>
            <w:hideMark/>
          </w:tcPr>
          <w:p w14:paraId="0854BAE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0,837</w:t>
            </w:r>
          </w:p>
        </w:tc>
        <w:tc>
          <w:tcPr>
            <w:tcW w:w="262" w:type="pct"/>
            <w:tcBorders>
              <w:top w:val="nil"/>
              <w:left w:val="nil"/>
              <w:bottom w:val="single" w:sz="4" w:space="0" w:color="auto"/>
              <w:right w:val="single" w:sz="4" w:space="0" w:color="auto"/>
            </w:tcBorders>
            <w:shd w:val="clear" w:color="auto" w:fill="auto"/>
            <w:noWrap/>
            <w:vAlign w:val="center"/>
            <w:hideMark/>
          </w:tcPr>
          <w:p w14:paraId="3593E81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0,841</w:t>
            </w:r>
          </w:p>
        </w:tc>
        <w:tc>
          <w:tcPr>
            <w:tcW w:w="262" w:type="pct"/>
            <w:tcBorders>
              <w:top w:val="nil"/>
              <w:left w:val="nil"/>
              <w:bottom w:val="single" w:sz="4" w:space="0" w:color="auto"/>
              <w:right w:val="single" w:sz="4" w:space="0" w:color="auto"/>
            </w:tcBorders>
            <w:shd w:val="clear" w:color="auto" w:fill="auto"/>
            <w:noWrap/>
            <w:vAlign w:val="center"/>
            <w:hideMark/>
          </w:tcPr>
          <w:p w14:paraId="063C396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0,839</w:t>
            </w:r>
          </w:p>
        </w:tc>
        <w:tc>
          <w:tcPr>
            <w:tcW w:w="262" w:type="pct"/>
            <w:tcBorders>
              <w:top w:val="nil"/>
              <w:left w:val="nil"/>
              <w:bottom w:val="single" w:sz="4" w:space="0" w:color="auto"/>
              <w:right w:val="single" w:sz="4" w:space="0" w:color="auto"/>
            </w:tcBorders>
            <w:shd w:val="clear" w:color="auto" w:fill="auto"/>
            <w:noWrap/>
            <w:vAlign w:val="center"/>
            <w:hideMark/>
          </w:tcPr>
          <w:p w14:paraId="4F71E6B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0,841</w:t>
            </w:r>
          </w:p>
        </w:tc>
      </w:tr>
      <w:tr w:rsidR="00D502D3" w:rsidRPr="00C45523" w14:paraId="3E56EEDC"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6DD9A2A1"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Максимальный часовой расход условного топлива в летний период, т.у.т/ч</w:t>
            </w:r>
          </w:p>
        </w:tc>
        <w:tc>
          <w:tcPr>
            <w:tcW w:w="224" w:type="pct"/>
            <w:tcBorders>
              <w:top w:val="nil"/>
              <w:left w:val="nil"/>
              <w:bottom w:val="single" w:sz="4" w:space="0" w:color="auto"/>
              <w:right w:val="single" w:sz="4" w:space="0" w:color="auto"/>
            </w:tcBorders>
            <w:shd w:val="clear" w:color="auto" w:fill="auto"/>
            <w:noWrap/>
            <w:vAlign w:val="center"/>
            <w:hideMark/>
          </w:tcPr>
          <w:p w14:paraId="5140DE5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409F9AE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4607940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2BC7664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1BAC7EE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262" w:type="pct"/>
            <w:tcBorders>
              <w:top w:val="nil"/>
              <w:left w:val="nil"/>
              <w:bottom w:val="single" w:sz="4" w:space="0" w:color="auto"/>
              <w:right w:val="single" w:sz="4" w:space="0" w:color="auto"/>
            </w:tcBorders>
            <w:shd w:val="clear" w:color="auto" w:fill="auto"/>
            <w:noWrap/>
            <w:vAlign w:val="center"/>
            <w:hideMark/>
          </w:tcPr>
          <w:p w14:paraId="438E139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262" w:type="pct"/>
            <w:tcBorders>
              <w:top w:val="nil"/>
              <w:left w:val="nil"/>
              <w:bottom w:val="single" w:sz="4" w:space="0" w:color="auto"/>
              <w:right w:val="single" w:sz="4" w:space="0" w:color="auto"/>
            </w:tcBorders>
            <w:shd w:val="clear" w:color="auto" w:fill="auto"/>
            <w:noWrap/>
            <w:vAlign w:val="center"/>
            <w:hideMark/>
          </w:tcPr>
          <w:p w14:paraId="3C92DC0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262" w:type="pct"/>
            <w:tcBorders>
              <w:top w:val="nil"/>
              <w:left w:val="nil"/>
              <w:bottom w:val="single" w:sz="4" w:space="0" w:color="auto"/>
              <w:right w:val="single" w:sz="4" w:space="0" w:color="auto"/>
            </w:tcBorders>
            <w:shd w:val="clear" w:color="auto" w:fill="auto"/>
            <w:noWrap/>
            <w:vAlign w:val="center"/>
            <w:hideMark/>
          </w:tcPr>
          <w:p w14:paraId="6910C82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262" w:type="pct"/>
            <w:tcBorders>
              <w:top w:val="nil"/>
              <w:left w:val="nil"/>
              <w:bottom w:val="single" w:sz="4" w:space="0" w:color="auto"/>
              <w:right w:val="single" w:sz="4" w:space="0" w:color="auto"/>
            </w:tcBorders>
            <w:shd w:val="clear" w:color="auto" w:fill="auto"/>
            <w:noWrap/>
            <w:vAlign w:val="center"/>
            <w:hideMark/>
          </w:tcPr>
          <w:p w14:paraId="43DB231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262" w:type="pct"/>
            <w:tcBorders>
              <w:top w:val="nil"/>
              <w:left w:val="nil"/>
              <w:bottom w:val="single" w:sz="4" w:space="0" w:color="auto"/>
              <w:right w:val="single" w:sz="4" w:space="0" w:color="auto"/>
            </w:tcBorders>
            <w:shd w:val="clear" w:color="auto" w:fill="auto"/>
            <w:noWrap/>
            <w:vAlign w:val="center"/>
            <w:hideMark/>
          </w:tcPr>
          <w:p w14:paraId="48DDCF3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262" w:type="pct"/>
            <w:tcBorders>
              <w:top w:val="nil"/>
              <w:left w:val="nil"/>
              <w:bottom w:val="single" w:sz="4" w:space="0" w:color="auto"/>
              <w:right w:val="single" w:sz="4" w:space="0" w:color="auto"/>
            </w:tcBorders>
            <w:shd w:val="clear" w:color="auto" w:fill="auto"/>
            <w:noWrap/>
            <w:vAlign w:val="center"/>
            <w:hideMark/>
          </w:tcPr>
          <w:p w14:paraId="0062809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262" w:type="pct"/>
            <w:tcBorders>
              <w:top w:val="nil"/>
              <w:left w:val="nil"/>
              <w:bottom w:val="single" w:sz="4" w:space="0" w:color="auto"/>
              <w:right w:val="single" w:sz="4" w:space="0" w:color="auto"/>
            </w:tcBorders>
            <w:shd w:val="clear" w:color="auto" w:fill="auto"/>
            <w:noWrap/>
            <w:vAlign w:val="center"/>
            <w:hideMark/>
          </w:tcPr>
          <w:p w14:paraId="5DEBE90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r>
      <w:tr w:rsidR="00D502D3" w:rsidRPr="00C45523" w14:paraId="2E9E3A2E"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28163CD3"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Средняя тепловая нагрузка в самый холодный месяц, Гкал/ч</w:t>
            </w:r>
          </w:p>
        </w:tc>
        <w:tc>
          <w:tcPr>
            <w:tcW w:w="224" w:type="pct"/>
            <w:tcBorders>
              <w:top w:val="nil"/>
              <w:left w:val="nil"/>
              <w:bottom w:val="single" w:sz="4" w:space="0" w:color="auto"/>
              <w:right w:val="single" w:sz="4" w:space="0" w:color="auto"/>
            </w:tcBorders>
            <w:shd w:val="clear" w:color="auto" w:fill="auto"/>
            <w:noWrap/>
            <w:vAlign w:val="center"/>
            <w:hideMark/>
          </w:tcPr>
          <w:p w14:paraId="7828286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37A277F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6EE03CE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2B8C65E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442DDA3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2,66</w:t>
            </w:r>
          </w:p>
        </w:tc>
        <w:tc>
          <w:tcPr>
            <w:tcW w:w="262" w:type="pct"/>
            <w:tcBorders>
              <w:top w:val="nil"/>
              <w:left w:val="nil"/>
              <w:bottom w:val="single" w:sz="4" w:space="0" w:color="auto"/>
              <w:right w:val="single" w:sz="4" w:space="0" w:color="auto"/>
            </w:tcBorders>
            <w:shd w:val="clear" w:color="auto" w:fill="auto"/>
            <w:noWrap/>
            <w:vAlign w:val="center"/>
            <w:hideMark/>
          </w:tcPr>
          <w:p w14:paraId="2E19F3A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2,68</w:t>
            </w:r>
          </w:p>
        </w:tc>
        <w:tc>
          <w:tcPr>
            <w:tcW w:w="262" w:type="pct"/>
            <w:tcBorders>
              <w:top w:val="nil"/>
              <w:left w:val="nil"/>
              <w:bottom w:val="single" w:sz="4" w:space="0" w:color="auto"/>
              <w:right w:val="single" w:sz="4" w:space="0" w:color="auto"/>
            </w:tcBorders>
            <w:shd w:val="clear" w:color="auto" w:fill="auto"/>
            <w:noWrap/>
            <w:vAlign w:val="center"/>
            <w:hideMark/>
          </w:tcPr>
          <w:p w14:paraId="34A649C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2,67</w:t>
            </w:r>
          </w:p>
        </w:tc>
        <w:tc>
          <w:tcPr>
            <w:tcW w:w="262" w:type="pct"/>
            <w:tcBorders>
              <w:top w:val="nil"/>
              <w:left w:val="nil"/>
              <w:bottom w:val="single" w:sz="4" w:space="0" w:color="auto"/>
              <w:right w:val="single" w:sz="4" w:space="0" w:color="auto"/>
            </w:tcBorders>
            <w:shd w:val="clear" w:color="auto" w:fill="auto"/>
            <w:noWrap/>
            <w:vAlign w:val="center"/>
            <w:hideMark/>
          </w:tcPr>
          <w:p w14:paraId="6A6942E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2,68</w:t>
            </w:r>
          </w:p>
        </w:tc>
        <w:tc>
          <w:tcPr>
            <w:tcW w:w="262" w:type="pct"/>
            <w:tcBorders>
              <w:top w:val="nil"/>
              <w:left w:val="nil"/>
              <w:bottom w:val="single" w:sz="4" w:space="0" w:color="auto"/>
              <w:right w:val="single" w:sz="4" w:space="0" w:color="auto"/>
            </w:tcBorders>
            <w:shd w:val="clear" w:color="auto" w:fill="auto"/>
            <w:noWrap/>
            <w:vAlign w:val="center"/>
            <w:hideMark/>
          </w:tcPr>
          <w:p w14:paraId="6337F85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7,25</w:t>
            </w:r>
          </w:p>
        </w:tc>
        <w:tc>
          <w:tcPr>
            <w:tcW w:w="262" w:type="pct"/>
            <w:tcBorders>
              <w:top w:val="nil"/>
              <w:left w:val="nil"/>
              <w:bottom w:val="single" w:sz="4" w:space="0" w:color="auto"/>
              <w:right w:val="single" w:sz="4" w:space="0" w:color="auto"/>
            </w:tcBorders>
            <w:shd w:val="clear" w:color="auto" w:fill="auto"/>
            <w:noWrap/>
            <w:vAlign w:val="center"/>
            <w:hideMark/>
          </w:tcPr>
          <w:p w14:paraId="754042A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7,27</w:t>
            </w:r>
          </w:p>
        </w:tc>
        <w:tc>
          <w:tcPr>
            <w:tcW w:w="262" w:type="pct"/>
            <w:tcBorders>
              <w:top w:val="nil"/>
              <w:left w:val="nil"/>
              <w:bottom w:val="single" w:sz="4" w:space="0" w:color="auto"/>
              <w:right w:val="single" w:sz="4" w:space="0" w:color="auto"/>
            </w:tcBorders>
            <w:shd w:val="clear" w:color="auto" w:fill="auto"/>
            <w:noWrap/>
            <w:vAlign w:val="center"/>
            <w:hideMark/>
          </w:tcPr>
          <w:p w14:paraId="3D4A015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7,26</w:t>
            </w:r>
          </w:p>
        </w:tc>
        <w:tc>
          <w:tcPr>
            <w:tcW w:w="262" w:type="pct"/>
            <w:tcBorders>
              <w:top w:val="nil"/>
              <w:left w:val="nil"/>
              <w:bottom w:val="single" w:sz="4" w:space="0" w:color="auto"/>
              <w:right w:val="single" w:sz="4" w:space="0" w:color="auto"/>
            </w:tcBorders>
            <w:shd w:val="clear" w:color="auto" w:fill="auto"/>
            <w:noWrap/>
            <w:vAlign w:val="center"/>
            <w:hideMark/>
          </w:tcPr>
          <w:p w14:paraId="5B217BF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7,27</w:t>
            </w:r>
          </w:p>
        </w:tc>
      </w:tr>
      <w:tr w:rsidR="00D502D3" w:rsidRPr="00C45523" w14:paraId="13DF50E5"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072AC311"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Расход условного топлива в самые холодные сутки, т.у.т./сут</w:t>
            </w:r>
          </w:p>
        </w:tc>
        <w:tc>
          <w:tcPr>
            <w:tcW w:w="224" w:type="pct"/>
            <w:tcBorders>
              <w:top w:val="nil"/>
              <w:left w:val="nil"/>
              <w:bottom w:val="single" w:sz="4" w:space="0" w:color="auto"/>
              <w:right w:val="single" w:sz="4" w:space="0" w:color="auto"/>
            </w:tcBorders>
            <w:shd w:val="clear" w:color="auto" w:fill="auto"/>
            <w:noWrap/>
            <w:vAlign w:val="center"/>
            <w:hideMark/>
          </w:tcPr>
          <w:p w14:paraId="0E8A1A2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631AF04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1B8011D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1B39DE6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1615886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w:t>
            </w:r>
          </w:p>
        </w:tc>
        <w:tc>
          <w:tcPr>
            <w:tcW w:w="262" w:type="pct"/>
            <w:tcBorders>
              <w:top w:val="nil"/>
              <w:left w:val="nil"/>
              <w:bottom w:val="single" w:sz="4" w:space="0" w:color="auto"/>
              <w:right w:val="single" w:sz="4" w:space="0" w:color="auto"/>
            </w:tcBorders>
            <w:shd w:val="clear" w:color="auto" w:fill="auto"/>
            <w:noWrap/>
            <w:vAlign w:val="center"/>
            <w:hideMark/>
          </w:tcPr>
          <w:p w14:paraId="531DDA3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w:t>
            </w:r>
          </w:p>
        </w:tc>
        <w:tc>
          <w:tcPr>
            <w:tcW w:w="262" w:type="pct"/>
            <w:tcBorders>
              <w:top w:val="nil"/>
              <w:left w:val="nil"/>
              <w:bottom w:val="single" w:sz="4" w:space="0" w:color="auto"/>
              <w:right w:val="single" w:sz="4" w:space="0" w:color="auto"/>
            </w:tcBorders>
            <w:shd w:val="clear" w:color="auto" w:fill="auto"/>
            <w:noWrap/>
            <w:vAlign w:val="center"/>
            <w:hideMark/>
          </w:tcPr>
          <w:p w14:paraId="3B4935D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w:t>
            </w:r>
          </w:p>
        </w:tc>
        <w:tc>
          <w:tcPr>
            <w:tcW w:w="262" w:type="pct"/>
            <w:tcBorders>
              <w:top w:val="nil"/>
              <w:left w:val="nil"/>
              <w:bottom w:val="single" w:sz="4" w:space="0" w:color="auto"/>
              <w:right w:val="single" w:sz="4" w:space="0" w:color="auto"/>
            </w:tcBorders>
            <w:shd w:val="clear" w:color="auto" w:fill="auto"/>
            <w:noWrap/>
            <w:vAlign w:val="center"/>
            <w:hideMark/>
          </w:tcPr>
          <w:p w14:paraId="02A2517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w:t>
            </w:r>
          </w:p>
        </w:tc>
        <w:tc>
          <w:tcPr>
            <w:tcW w:w="262" w:type="pct"/>
            <w:tcBorders>
              <w:top w:val="nil"/>
              <w:left w:val="nil"/>
              <w:bottom w:val="single" w:sz="4" w:space="0" w:color="auto"/>
              <w:right w:val="single" w:sz="4" w:space="0" w:color="auto"/>
            </w:tcBorders>
            <w:shd w:val="clear" w:color="auto" w:fill="auto"/>
            <w:noWrap/>
            <w:vAlign w:val="center"/>
            <w:hideMark/>
          </w:tcPr>
          <w:p w14:paraId="281D1BF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37</w:t>
            </w:r>
          </w:p>
        </w:tc>
        <w:tc>
          <w:tcPr>
            <w:tcW w:w="262" w:type="pct"/>
            <w:tcBorders>
              <w:top w:val="nil"/>
              <w:left w:val="nil"/>
              <w:bottom w:val="single" w:sz="4" w:space="0" w:color="auto"/>
              <w:right w:val="single" w:sz="4" w:space="0" w:color="auto"/>
            </w:tcBorders>
            <w:shd w:val="clear" w:color="auto" w:fill="auto"/>
            <w:noWrap/>
            <w:vAlign w:val="center"/>
            <w:hideMark/>
          </w:tcPr>
          <w:p w14:paraId="7FC6169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37</w:t>
            </w:r>
          </w:p>
        </w:tc>
        <w:tc>
          <w:tcPr>
            <w:tcW w:w="262" w:type="pct"/>
            <w:tcBorders>
              <w:top w:val="nil"/>
              <w:left w:val="nil"/>
              <w:bottom w:val="single" w:sz="4" w:space="0" w:color="auto"/>
              <w:right w:val="single" w:sz="4" w:space="0" w:color="auto"/>
            </w:tcBorders>
            <w:shd w:val="clear" w:color="auto" w:fill="auto"/>
            <w:noWrap/>
            <w:vAlign w:val="center"/>
            <w:hideMark/>
          </w:tcPr>
          <w:p w14:paraId="6D5C889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37</w:t>
            </w:r>
          </w:p>
        </w:tc>
        <w:tc>
          <w:tcPr>
            <w:tcW w:w="262" w:type="pct"/>
            <w:tcBorders>
              <w:top w:val="nil"/>
              <w:left w:val="nil"/>
              <w:bottom w:val="single" w:sz="4" w:space="0" w:color="auto"/>
              <w:right w:val="single" w:sz="4" w:space="0" w:color="auto"/>
            </w:tcBorders>
            <w:shd w:val="clear" w:color="auto" w:fill="auto"/>
            <w:noWrap/>
            <w:vAlign w:val="center"/>
            <w:hideMark/>
          </w:tcPr>
          <w:p w14:paraId="11F234C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37</w:t>
            </w:r>
          </w:p>
        </w:tc>
      </w:tr>
      <w:tr w:rsidR="00D502D3" w:rsidRPr="00C45523" w14:paraId="7750FF9A"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792F272C"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Расход угля в самые холодные сутки, т.н.т/сут</w:t>
            </w:r>
          </w:p>
        </w:tc>
        <w:tc>
          <w:tcPr>
            <w:tcW w:w="224" w:type="pct"/>
            <w:tcBorders>
              <w:top w:val="nil"/>
              <w:left w:val="nil"/>
              <w:bottom w:val="single" w:sz="4" w:space="0" w:color="auto"/>
              <w:right w:val="single" w:sz="4" w:space="0" w:color="auto"/>
            </w:tcBorders>
            <w:shd w:val="clear" w:color="auto" w:fill="auto"/>
            <w:noWrap/>
            <w:vAlign w:val="center"/>
            <w:hideMark/>
          </w:tcPr>
          <w:p w14:paraId="20FEB5D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6693313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37D37CE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476B315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7650896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w:t>
            </w:r>
          </w:p>
        </w:tc>
        <w:tc>
          <w:tcPr>
            <w:tcW w:w="262" w:type="pct"/>
            <w:tcBorders>
              <w:top w:val="nil"/>
              <w:left w:val="nil"/>
              <w:bottom w:val="single" w:sz="4" w:space="0" w:color="auto"/>
              <w:right w:val="single" w:sz="4" w:space="0" w:color="auto"/>
            </w:tcBorders>
            <w:shd w:val="clear" w:color="auto" w:fill="auto"/>
            <w:noWrap/>
            <w:vAlign w:val="center"/>
            <w:hideMark/>
          </w:tcPr>
          <w:p w14:paraId="0AB43A7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w:t>
            </w:r>
          </w:p>
        </w:tc>
        <w:tc>
          <w:tcPr>
            <w:tcW w:w="262" w:type="pct"/>
            <w:tcBorders>
              <w:top w:val="nil"/>
              <w:left w:val="nil"/>
              <w:bottom w:val="single" w:sz="4" w:space="0" w:color="auto"/>
              <w:right w:val="single" w:sz="4" w:space="0" w:color="auto"/>
            </w:tcBorders>
            <w:shd w:val="clear" w:color="auto" w:fill="auto"/>
            <w:noWrap/>
            <w:vAlign w:val="center"/>
            <w:hideMark/>
          </w:tcPr>
          <w:p w14:paraId="3F33BF6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w:t>
            </w:r>
          </w:p>
        </w:tc>
        <w:tc>
          <w:tcPr>
            <w:tcW w:w="262" w:type="pct"/>
            <w:tcBorders>
              <w:top w:val="nil"/>
              <w:left w:val="nil"/>
              <w:bottom w:val="single" w:sz="4" w:space="0" w:color="auto"/>
              <w:right w:val="single" w:sz="4" w:space="0" w:color="auto"/>
            </w:tcBorders>
            <w:shd w:val="clear" w:color="auto" w:fill="auto"/>
            <w:noWrap/>
            <w:vAlign w:val="center"/>
            <w:hideMark/>
          </w:tcPr>
          <w:p w14:paraId="3F43640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w:t>
            </w:r>
          </w:p>
        </w:tc>
        <w:tc>
          <w:tcPr>
            <w:tcW w:w="262" w:type="pct"/>
            <w:tcBorders>
              <w:top w:val="nil"/>
              <w:left w:val="nil"/>
              <w:bottom w:val="single" w:sz="4" w:space="0" w:color="auto"/>
              <w:right w:val="single" w:sz="4" w:space="0" w:color="auto"/>
            </w:tcBorders>
            <w:shd w:val="clear" w:color="auto" w:fill="auto"/>
            <w:noWrap/>
            <w:vAlign w:val="center"/>
            <w:hideMark/>
          </w:tcPr>
          <w:p w14:paraId="1762546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w:t>
            </w:r>
          </w:p>
        </w:tc>
        <w:tc>
          <w:tcPr>
            <w:tcW w:w="262" w:type="pct"/>
            <w:tcBorders>
              <w:top w:val="nil"/>
              <w:left w:val="nil"/>
              <w:bottom w:val="single" w:sz="4" w:space="0" w:color="auto"/>
              <w:right w:val="single" w:sz="4" w:space="0" w:color="auto"/>
            </w:tcBorders>
            <w:shd w:val="clear" w:color="auto" w:fill="auto"/>
            <w:noWrap/>
            <w:vAlign w:val="center"/>
            <w:hideMark/>
          </w:tcPr>
          <w:p w14:paraId="324D2C7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w:t>
            </w:r>
          </w:p>
        </w:tc>
        <w:tc>
          <w:tcPr>
            <w:tcW w:w="262" w:type="pct"/>
            <w:tcBorders>
              <w:top w:val="nil"/>
              <w:left w:val="nil"/>
              <w:bottom w:val="single" w:sz="4" w:space="0" w:color="auto"/>
              <w:right w:val="single" w:sz="4" w:space="0" w:color="auto"/>
            </w:tcBorders>
            <w:shd w:val="clear" w:color="auto" w:fill="auto"/>
            <w:noWrap/>
            <w:vAlign w:val="center"/>
            <w:hideMark/>
          </w:tcPr>
          <w:p w14:paraId="55B0AA4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w:t>
            </w:r>
          </w:p>
        </w:tc>
        <w:tc>
          <w:tcPr>
            <w:tcW w:w="262" w:type="pct"/>
            <w:tcBorders>
              <w:top w:val="nil"/>
              <w:left w:val="nil"/>
              <w:bottom w:val="single" w:sz="4" w:space="0" w:color="auto"/>
              <w:right w:val="single" w:sz="4" w:space="0" w:color="auto"/>
            </w:tcBorders>
            <w:shd w:val="clear" w:color="auto" w:fill="auto"/>
            <w:noWrap/>
            <w:vAlign w:val="center"/>
            <w:hideMark/>
          </w:tcPr>
          <w:p w14:paraId="75812AB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w:t>
            </w:r>
          </w:p>
        </w:tc>
      </w:tr>
      <w:tr w:rsidR="00D502D3" w:rsidRPr="00C45523" w14:paraId="566A48E8"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796AB5A5"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Нормативный неснижаемый запас угля, т.н.т.</w:t>
            </w:r>
          </w:p>
        </w:tc>
        <w:tc>
          <w:tcPr>
            <w:tcW w:w="224" w:type="pct"/>
            <w:tcBorders>
              <w:top w:val="nil"/>
              <w:left w:val="nil"/>
              <w:bottom w:val="single" w:sz="4" w:space="0" w:color="auto"/>
              <w:right w:val="single" w:sz="4" w:space="0" w:color="auto"/>
            </w:tcBorders>
            <w:shd w:val="clear" w:color="auto" w:fill="auto"/>
            <w:noWrap/>
            <w:vAlign w:val="center"/>
            <w:hideMark/>
          </w:tcPr>
          <w:p w14:paraId="0DC7812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39B201D8"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7CFD850C"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24E6057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276B58B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131</w:t>
            </w:r>
          </w:p>
        </w:tc>
        <w:tc>
          <w:tcPr>
            <w:tcW w:w="262" w:type="pct"/>
            <w:tcBorders>
              <w:top w:val="nil"/>
              <w:left w:val="nil"/>
              <w:bottom w:val="single" w:sz="4" w:space="0" w:color="auto"/>
              <w:right w:val="single" w:sz="4" w:space="0" w:color="auto"/>
            </w:tcBorders>
            <w:shd w:val="clear" w:color="auto" w:fill="auto"/>
            <w:noWrap/>
            <w:vAlign w:val="center"/>
            <w:hideMark/>
          </w:tcPr>
          <w:p w14:paraId="5C36C20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132</w:t>
            </w:r>
          </w:p>
        </w:tc>
        <w:tc>
          <w:tcPr>
            <w:tcW w:w="262" w:type="pct"/>
            <w:tcBorders>
              <w:top w:val="nil"/>
              <w:left w:val="nil"/>
              <w:bottom w:val="single" w:sz="4" w:space="0" w:color="auto"/>
              <w:right w:val="single" w:sz="4" w:space="0" w:color="auto"/>
            </w:tcBorders>
            <w:shd w:val="clear" w:color="auto" w:fill="auto"/>
            <w:noWrap/>
            <w:vAlign w:val="center"/>
            <w:hideMark/>
          </w:tcPr>
          <w:p w14:paraId="3BBDD803"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132</w:t>
            </w:r>
          </w:p>
        </w:tc>
        <w:tc>
          <w:tcPr>
            <w:tcW w:w="262" w:type="pct"/>
            <w:tcBorders>
              <w:top w:val="nil"/>
              <w:left w:val="nil"/>
              <w:bottom w:val="single" w:sz="4" w:space="0" w:color="auto"/>
              <w:right w:val="single" w:sz="4" w:space="0" w:color="auto"/>
            </w:tcBorders>
            <w:shd w:val="clear" w:color="auto" w:fill="auto"/>
            <w:noWrap/>
            <w:vAlign w:val="center"/>
            <w:hideMark/>
          </w:tcPr>
          <w:p w14:paraId="7D14CCA5"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132</w:t>
            </w:r>
          </w:p>
        </w:tc>
        <w:tc>
          <w:tcPr>
            <w:tcW w:w="262" w:type="pct"/>
            <w:tcBorders>
              <w:top w:val="nil"/>
              <w:left w:val="nil"/>
              <w:bottom w:val="single" w:sz="4" w:space="0" w:color="auto"/>
              <w:right w:val="single" w:sz="4" w:space="0" w:color="auto"/>
            </w:tcBorders>
            <w:shd w:val="clear" w:color="auto" w:fill="auto"/>
            <w:noWrap/>
            <w:vAlign w:val="center"/>
            <w:hideMark/>
          </w:tcPr>
          <w:p w14:paraId="21FBC2D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358</w:t>
            </w:r>
          </w:p>
        </w:tc>
        <w:tc>
          <w:tcPr>
            <w:tcW w:w="262" w:type="pct"/>
            <w:tcBorders>
              <w:top w:val="nil"/>
              <w:left w:val="nil"/>
              <w:bottom w:val="single" w:sz="4" w:space="0" w:color="auto"/>
              <w:right w:val="single" w:sz="4" w:space="0" w:color="auto"/>
            </w:tcBorders>
            <w:shd w:val="clear" w:color="auto" w:fill="auto"/>
            <w:noWrap/>
            <w:vAlign w:val="center"/>
            <w:hideMark/>
          </w:tcPr>
          <w:p w14:paraId="526D7C8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359</w:t>
            </w:r>
          </w:p>
        </w:tc>
        <w:tc>
          <w:tcPr>
            <w:tcW w:w="262" w:type="pct"/>
            <w:tcBorders>
              <w:top w:val="nil"/>
              <w:left w:val="nil"/>
              <w:bottom w:val="single" w:sz="4" w:space="0" w:color="auto"/>
              <w:right w:val="single" w:sz="4" w:space="0" w:color="auto"/>
            </w:tcBorders>
            <w:shd w:val="clear" w:color="auto" w:fill="auto"/>
            <w:noWrap/>
            <w:vAlign w:val="center"/>
            <w:hideMark/>
          </w:tcPr>
          <w:p w14:paraId="4D50290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359</w:t>
            </w:r>
          </w:p>
        </w:tc>
        <w:tc>
          <w:tcPr>
            <w:tcW w:w="262" w:type="pct"/>
            <w:tcBorders>
              <w:top w:val="nil"/>
              <w:left w:val="nil"/>
              <w:bottom w:val="single" w:sz="4" w:space="0" w:color="auto"/>
              <w:right w:val="single" w:sz="4" w:space="0" w:color="auto"/>
            </w:tcBorders>
            <w:shd w:val="clear" w:color="auto" w:fill="auto"/>
            <w:noWrap/>
            <w:vAlign w:val="center"/>
            <w:hideMark/>
          </w:tcPr>
          <w:p w14:paraId="1741E7E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359</w:t>
            </w:r>
          </w:p>
        </w:tc>
      </w:tr>
      <w:tr w:rsidR="00D502D3" w:rsidRPr="00C45523" w14:paraId="2F4B1D8D"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467BCAC4"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Нормативный эксплуатационный запас угля, т.н.т.</w:t>
            </w:r>
          </w:p>
        </w:tc>
        <w:tc>
          <w:tcPr>
            <w:tcW w:w="224" w:type="pct"/>
            <w:tcBorders>
              <w:top w:val="nil"/>
              <w:left w:val="nil"/>
              <w:bottom w:val="single" w:sz="4" w:space="0" w:color="auto"/>
              <w:right w:val="single" w:sz="4" w:space="0" w:color="auto"/>
            </w:tcBorders>
            <w:shd w:val="clear" w:color="auto" w:fill="auto"/>
            <w:noWrap/>
            <w:vAlign w:val="center"/>
            <w:hideMark/>
          </w:tcPr>
          <w:p w14:paraId="161E9CE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2F76A37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7568BEC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4E6BAFE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144757F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845</w:t>
            </w:r>
          </w:p>
        </w:tc>
        <w:tc>
          <w:tcPr>
            <w:tcW w:w="262" w:type="pct"/>
            <w:tcBorders>
              <w:top w:val="nil"/>
              <w:left w:val="nil"/>
              <w:bottom w:val="single" w:sz="4" w:space="0" w:color="auto"/>
              <w:right w:val="single" w:sz="4" w:space="0" w:color="auto"/>
            </w:tcBorders>
            <w:shd w:val="clear" w:color="auto" w:fill="auto"/>
            <w:noWrap/>
            <w:vAlign w:val="center"/>
            <w:hideMark/>
          </w:tcPr>
          <w:p w14:paraId="1006FAB9"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851</w:t>
            </w:r>
          </w:p>
        </w:tc>
        <w:tc>
          <w:tcPr>
            <w:tcW w:w="262" w:type="pct"/>
            <w:tcBorders>
              <w:top w:val="nil"/>
              <w:left w:val="nil"/>
              <w:bottom w:val="single" w:sz="4" w:space="0" w:color="auto"/>
              <w:right w:val="single" w:sz="4" w:space="0" w:color="auto"/>
            </w:tcBorders>
            <w:shd w:val="clear" w:color="auto" w:fill="auto"/>
            <w:noWrap/>
            <w:vAlign w:val="center"/>
            <w:hideMark/>
          </w:tcPr>
          <w:p w14:paraId="76CD4A12"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848</w:t>
            </w:r>
          </w:p>
        </w:tc>
        <w:tc>
          <w:tcPr>
            <w:tcW w:w="262" w:type="pct"/>
            <w:tcBorders>
              <w:top w:val="nil"/>
              <w:left w:val="nil"/>
              <w:bottom w:val="single" w:sz="4" w:space="0" w:color="auto"/>
              <w:right w:val="single" w:sz="4" w:space="0" w:color="auto"/>
            </w:tcBorders>
            <w:shd w:val="clear" w:color="auto" w:fill="auto"/>
            <w:noWrap/>
            <w:vAlign w:val="center"/>
            <w:hideMark/>
          </w:tcPr>
          <w:p w14:paraId="3C9F7D9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851</w:t>
            </w:r>
          </w:p>
        </w:tc>
        <w:tc>
          <w:tcPr>
            <w:tcW w:w="262" w:type="pct"/>
            <w:tcBorders>
              <w:top w:val="nil"/>
              <w:left w:val="nil"/>
              <w:bottom w:val="single" w:sz="4" w:space="0" w:color="auto"/>
              <w:right w:val="single" w:sz="4" w:space="0" w:color="auto"/>
            </w:tcBorders>
            <w:shd w:val="clear" w:color="auto" w:fill="auto"/>
            <w:noWrap/>
            <w:vAlign w:val="center"/>
            <w:hideMark/>
          </w:tcPr>
          <w:p w14:paraId="4DA1D6C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2302</w:t>
            </w:r>
          </w:p>
        </w:tc>
        <w:tc>
          <w:tcPr>
            <w:tcW w:w="262" w:type="pct"/>
            <w:tcBorders>
              <w:top w:val="nil"/>
              <w:left w:val="nil"/>
              <w:bottom w:val="single" w:sz="4" w:space="0" w:color="auto"/>
              <w:right w:val="single" w:sz="4" w:space="0" w:color="auto"/>
            </w:tcBorders>
            <w:shd w:val="clear" w:color="auto" w:fill="auto"/>
            <w:noWrap/>
            <w:vAlign w:val="center"/>
            <w:hideMark/>
          </w:tcPr>
          <w:p w14:paraId="54BA8B9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2308</w:t>
            </w:r>
          </w:p>
        </w:tc>
        <w:tc>
          <w:tcPr>
            <w:tcW w:w="262" w:type="pct"/>
            <w:tcBorders>
              <w:top w:val="nil"/>
              <w:left w:val="nil"/>
              <w:bottom w:val="single" w:sz="4" w:space="0" w:color="auto"/>
              <w:right w:val="single" w:sz="4" w:space="0" w:color="auto"/>
            </w:tcBorders>
            <w:shd w:val="clear" w:color="auto" w:fill="auto"/>
            <w:noWrap/>
            <w:vAlign w:val="center"/>
            <w:hideMark/>
          </w:tcPr>
          <w:p w14:paraId="13899871"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2305</w:t>
            </w:r>
          </w:p>
        </w:tc>
        <w:tc>
          <w:tcPr>
            <w:tcW w:w="262" w:type="pct"/>
            <w:tcBorders>
              <w:top w:val="nil"/>
              <w:left w:val="nil"/>
              <w:bottom w:val="single" w:sz="4" w:space="0" w:color="auto"/>
              <w:right w:val="single" w:sz="4" w:space="0" w:color="auto"/>
            </w:tcBorders>
            <w:shd w:val="clear" w:color="auto" w:fill="auto"/>
            <w:noWrap/>
            <w:vAlign w:val="center"/>
            <w:hideMark/>
          </w:tcPr>
          <w:p w14:paraId="20A9DB3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2308</w:t>
            </w:r>
          </w:p>
        </w:tc>
      </w:tr>
      <w:tr w:rsidR="00D502D3" w:rsidRPr="00C45523" w14:paraId="2FA3F159" w14:textId="77777777" w:rsidTr="00D502D3">
        <w:trPr>
          <w:trHeight w:val="227"/>
        </w:trPr>
        <w:tc>
          <w:tcPr>
            <w:tcW w:w="2007" w:type="pct"/>
            <w:tcBorders>
              <w:top w:val="nil"/>
              <w:left w:val="single" w:sz="4" w:space="0" w:color="auto"/>
              <w:bottom w:val="single" w:sz="4" w:space="0" w:color="auto"/>
              <w:right w:val="single" w:sz="4" w:space="0" w:color="auto"/>
            </w:tcBorders>
            <w:shd w:val="clear" w:color="auto" w:fill="auto"/>
            <w:vAlign w:val="center"/>
            <w:hideMark/>
          </w:tcPr>
          <w:p w14:paraId="6FB984E2" w14:textId="77777777" w:rsidR="00D502D3" w:rsidRPr="00C45523" w:rsidRDefault="00D502D3" w:rsidP="00D502D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Тепловая нагрузка в аварийном режиме на коллекторах СП 124.13330.2012, Гкал/ч</w:t>
            </w:r>
          </w:p>
        </w:tc>
        <w:tc>
          <w:tcPr>
            <w:tcW w:w="224" w:type="pct"/>
            <w:tcBorders>
              <w:top w:val="nil"/>
              <w:left w:val="nil"/>
              <w:bottom w:val="single" w:sz="4" w:space="0" w:color="auto"/>
              <w:right w:val="single" w:sz="4" w:space="0" w:color="auto"/>
            </w:tcBorders>
            <w:shd w:val="clear" w:color="auto" w:fill="auto"/>
            <w:noWrap/>
            <w:vAlign w:val="center"/>
            <w:hideMark/>
          </w:tcPr>
          <w:p w14:paraId="3B2BCA1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19F39A5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3173A204"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3C1B3AB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14:paraId="7BA827FD"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2,54</w:t>
            </w:r>
          </w:p>
        </w:tc>
        <w:tc>
          <w:tcPr>
            <w:tcW w:w="262" w:type="pct"/>
            <w:tcBorders>
              <w:top w:val="nil"/>
              <w:left w:val="nil"/>
              <w:bottom w:val="single" w:sz="4" w:space="0" w:color="auto"/>
              <w:right w:val="single" w:sz="4" w:space="0" w:color="auto"/>
            </w:tcBorders>
            <w:shd w:val="clear" w:color="auto" w:fill="auto"/>
            <w:noWrap/>
            <w:vAlign w:val="center"/>
            <w:hideMark/>
          </w:tcPr>
          <w:p w14:paraId="7D1306DF"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2,54</w:t>
            </w:r>
          </w:p>
        </w:tc>
        <w:tc>
          <w:tcPr>
            <w:tcW w:w="262" w:type="pct"/>
            <w:tcBorders>
              <w:top w:val="nil"/>
              <w:left w:val="nil"/>
              <w:bottom w:val="single" w:sz="4" w:space="0" w:color="auto"/>
              <w:right w:val="single" w:sz="4" w:space="0" w:color="auto"/>
            </w:tcBorders>
            <w:shd w:val="clear" w:color="auto" w:fill="auto"/>
            <w:noWrap/>
            <w:vAlign w:val="center"/>
            <w:hideMark/>
          </w:tcPr>
          <w:p w14:paraId="5DFBA3DA"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2,54</w:t>
            </w:r>
          </w:p>
        </w:tc>
        <w:tc>
          <w:tcPr>
            <w:tcW w:w="262" w:type="pct"/>
            <w:tcBorders>
              <w:top w:val="nil"/>
              <w:left w:val="nil"/>
              <w:bottom w:val="single" w:sz="4" w:space="0" w:color="auto"/>
              <w:right w:val="single" w:sz="4" w:space="0" w:color="auto"/>
            </w:tcBorders>
            <w:shd w:val="clear" w:color="auto" w:fill="auto"/>
            <w:noWrap/>
            <w:vAlign w:val="center"/>
            <w:hideMark/>
          </w:tcPr>
          <w:p w14:paraId="19C9D25E"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2,54</w:t>
            </w:r>
          </w:p>
        </w:tc>
        <w:tc>
          <w:tcPr>
            <w:tcW w:w="262" w:type="pct"/>
            <w:tcBorders>
              <w:top w:val="nil"/>
              <w:left w:val="nil"/>
              <w:bottom w:val="single" w:sz="4" w:space="0" w:color="auto"/>
              <w:right w:val="single" w:sz="4" w:space="0" w:color="auto"/>
            </w:tcBorders>
            <w:shd w:val="clear" w:color="auto" w:fill="auto"/>
            <w:noWrap/>
            <w:vAlign w:val="center"/>
            <w:hideMark/>
          </w:tcPr>
          <w:p w14:paraId="6E981066"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6,91</w:t>
            </w:r>
          </w:p>
        </w:tc>
        <w:tc>
          <w:tcPr>
            <w:tcW w:w="262" w:type="pct"/>
            <w:tcBorders>
              <w:top w:val="nil"/>
              <w:left w:val="nil"/>
              <w:bottom w:val="single" w:sz="4" w:space="0" w:color="auto"/>
              <w:right w:val="single" w:sz="4" w:space="0" w:color="auto"/>
            </w:tcBorders>
            <w:shd w:val="clear" w:color="auto" w:fill="auto"/>
            <w:noWrap/>
            <w:vAlign w:val="center"/>
            <w:hideMark/>
          </w:tcPr>
          <w:p w14:paraId="5ABA185B"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6,91</w:t>
            </w:r>
          </w:p>
        </w:tc>
        <w:tc>
          <w:tcPr>
            <w:tcW w:w="262" w:type="pct"/>
            <w:tcBorders>
              <w:top w:val="nil"/>
              <w:left w:val="nil"/>
              <w:bottom w:val="single" w:sz="4" w:space="0" w:color="auto"/>
              <w:right w:val="single" w:sz="4" w:space="0" w:color="auto"/>
            </w:tcBorders>
            <w:shd w:val="clear" w:color="auto" w:fill="auto"/>
            <w:noWrap/>
            <w:vAlign w:val="center"/>
            <w:hideMark/>
          </w:tcPr>
          <w:p w14:paraId="30454C47"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6,91</w:t>
            </w:r>
          </w:p>
        </w:tc>
        <w:tc>
          <w:tcPr>
            <w:tcW w:w="262" w:type="pct"/>
            <w:tcBorders>
              <w:top w:val="nil"/>
              <w:left w:val="nil"/>
              <w:bottom w:val="single" w:sz="4" w:space="0" w:color="auto"/>
              <w:right w:val="single" w:sz="4" w:space="0" w:color="auto"/>
            </w:tcBorders>
            <w:shd w:val="clear" w:color="auto" w:fill="auto"/>
            <w:noWrap/>
            <w:vAlign w:val="center"/>
            <w:hideMark/>
          </w:tcPr>
          <w:p w14:paraId="6D8C04E0" w14:textId="77777777" w:rsidR="00D502D3" w:rsidRPr="00C45523" w:rsidRDefault="00D502D3" w:rsidP="00D502D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6,91</w:t>
            </w:r>
          </w:p>
        </w:tc>
      </w:tr>
    </w:tbl>
    <w:p w14:paraId="3F6EB36E" w14:textId="77777777" w:rsidR="00D502D3" w:rsidRDefault="00D502D3">
      <w:pPr>
        <w:rPr>
          <w:rFonts w:ascii="Arial" w:eastAsiaTheme="minorEastAsia" w:hAnsi="Arial"/>
          <w:lang w:eastAsia="ru-RU"/>
        </w:rPr>
      </w:pPr>
      <w:r>
        <w:br w:type="page"/>
      </w:r>
    </w:p>
    <w:p w14:paraId="14E66379" w14:textId="5FF99D97" w:rsidR="00DD4021" w:rsidRPr="007A0649" w:rsidRDefault="00DD4021" w:rsidP="00DD4021">
      <w:pPr>
        <w:pStyle w:val="-f0"/>
      </w:pPr>
      <w:bookmarkStart w:id="191" w:name="_Toc34809863"/>
      <w:bookmarkStart w:id="192" w:name="_Toc34909909"/>
      <w:bookmarkStart w:id="193" w:name="_Toc35324560"/>
      <w:r w:rsidRPr="007F15CE">
        <w:lastRenderedPageBreak/>
        <w:t>Таблица</w:t>
      </w:r>
      <w:r w:rsidRPr="007A0649">
        <w:t xml:space="preserve"> </w:t>
      </w:r>
      <w:r w:rsidR="00D97DD9">
        <w:fldChar w:fldCharType="begin"/>
      </w:r>
      <w:r w:rsidR="00D97DD9">
        <w:instrText xml:space="preserve"> STYLEREF  \s "СТ - 1 заголовок" </w:instrText>
      </w:r>
      <w:r w:rsidR="00D97DD9">
        <w:fldChar w:fldCharType="separate"/>
      </w:r>
      <w:r w:rsidR="00D97DD9">
        <w:rPr>
          <w:noProof/>
        </w:rPr>
        <w:t>9</w:t>
      </w:r>
      <w:r w:rsidR="00D97DD9">
        <w:rPr>
          <w:noProof/>
        </w:rPr>
        <w:fldChar w:fldCharType="end"/>
      </w:r>
      <w:r w:rsidRPr="007A0649">
        <w:t>.</w:t>
      </w:r>
      <w:r w:rsidRPr="007A0649">
        <w:fldChar w:fldCharType="begin"/>
      </w:r>
      <w:r w:rsidRPr="007A0649">
        <w:instrText xml:space="preserve"> SEQ Таблица \* ARABIC \</w:instrText>
      </w:r>
      <w:r w:rsidRPr="007A0649">
        <w:rPr>
          <w:lang w:val="en-US"/>
        </w:rPr>
        <w:instrText>s</w:instrText>
      </w:r>
      <w:r w:rsidRPr="007A0649">
        <w:instrText xml:space="preserve"> 1 </w:instrText>
      </w:r>
      <w:r w:rsidRPr="007A0649">
        <w:fldChar w:fldCharType="separate"/>
      </w:r>
      <w:r w:rsidR="00D97DD9">
        <w:rPr>
          <w:noProof/>
        </w:rPr>
        <w:t>3</w:t>
      </w:r>
      <w:r w:rsidRPr="007A0649">
        <w:rPr>
          <w:noProof/>
        </w:rPr>
        <w:fldChar w:fldCharType="end"/>
      </w:r>
      <w:r w:rsidRPr="007A0649">
        <w:t xml:space="preserve"> </w:t>
      </w:r>
      <w:r w:rsidRPr="007A0649">
        <w:sym w:font="Symbol" w:char="F02D"/>
      </w:r>
      <w:r w:rsidRPr="007A0649">
        <w:t xml:space="preserve"> Сводный топливный баланс существующих и перспективных котельных до 2032 года</w:t>
      </w:r>
      <w:bookmarkEnd w:id="191"/>
      <w:bookmarkEnd w:id="192"/>
      <w:bookmarkEnd w:id="193"/>
    </w:p>
    <w:tbl>
      <w:tblPr>
        <w:tblW w:w="5000" w:type="pct"/>
        <w:tblLook w:val="04A0" w:firstRow="1" w:lastRow="0" w:firstColumn="1" w:lastColumn="0" w:noHBand="0" w:noVBand="1"/>
      </w:tblPr>
      <w:tblGrid>
        <w:gridCol w:w="5586"/>
        <w:gridCol w:w="795"/>
        <w:gridCol w:w="795"/>
        <w:gridCol w:w="795"/>
        <w:gridCol w:w="795"/>
        <w:gridCol w:w="795"/>
        <w:gridCol w:w="795"/>
        <w:gridCol w:w="795"/>
        <w:gridCol w:w="795"/>
        <w:gridCol w:w="795"/>
        <w:gridCol w:w="795"/>
        <w:gridCol w:w="795"/>
        <w:gridCol w:w="795"/>
      </w:tblGrid>
      <w:tr w:rsidR="00D502D3" w:rsidRPr="00FA0663" w14:paraId="390E09D6" w14:textId="77777777" w:rsidTr="00D502D3">
        <w:trPr>
          <w:trHeight w:val="20"/>
          <w:tblHeader/>
        </w:trPr>
        <w:tc>
          <w:tcPr>
            <w:tcW w:w="1920"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6582CAA2" w14:textId="77777777" w:rsidR="00D502D3" w:rsidRPr="00FA0663" w:rsidRDefault="00D502D3" w:rsidP="00D502D3">
            <w:pPr>
              <w:spacing w:after="0" w:line="240" w:lineRule="auto"/>
              <w:jc w:val="center"/>
              <w:rPr>
                <w:rFonts w:ascii="Arial" w:eastAsia="Times New Roman" w:hAnsi="Arial" w:cs="Arial"/>
                <w:b/>
                <w:bCs/>
                <w:color w:val="000000"/>
                <w:sz w:val="16"/>
                <w:szCs w:val="16"/>
                <w:lang w:eastAsia="ru-RU"/>
              </w:rPr>
            </w:pPr>
            <w:r w:rsidRPr="00FA0663">
              <w:rPr>
                <w:rFonts w:ascii="Arial" w:eastAsia="Times New Roman" w:hAnsi="Arial" w:cs="Arial"/>
                <w:b/>
                <w:bCs/>
                <w:color w:val="000000"/>
                <w:sz w:val="16"/>
                <w:szCs w:val="16"/>
                <w:lang w:eastAsia="ru-RU"/>
              </w:rPr>
              <w:t>Карагайское сельское поселение</w:t>
            </w:r>
          </w:p>
        </w:tc>
        <w:tc>
          <w:tcPr>
            <w:tcW w:w="257" w:type="pct"/>
            <w:tcBorders>
              <w:top w:val="single" w:sz="4" w:space="0" w:color="auto"/>
              <w:left w:val="nil"/>
              <w:bottom w:val="single" w:sz="4" w:space="0" w:color="auto"/>
              <w:right w:val="single" w:sz="4" w:space="0" w:color="auto"/>
            </w:tcBorders>
            <w:shd w:val="clear" w:color="auto" w:fill="DAEEF3"/>
            <w:noWrap/>
            <w:vAlign w:val="center"/>
            <w:hideMark/>
          </w:tcPr>
          <w:p w14:paraId="65A49319" w14:textId="77777777" w:rsidR="00D502D3" w:rsidRPr="00FA0663" w:rsidRDefault="00D502D3" w:rsidP="00D502D3">
            <w:pPr>
              <w:spacing w:after="0" w:line="240" w:lineRule="auto"/>
              <w:jc w:val="center"/>
              <w:rPr>
                <w:rFonts w:ascii="Arial" w:eastAsia="Times New Roman" w:hAnsi="Arial" w:cs="Arial"/>
                <w:b/>
                <w:bCs/>
                <w:sz w:val="16"/>
                <w:szCs w:val="16"/>
                <w:lang w:eastAsia="ru-RU"/>
              </w:rPr>
            </w:pPr>
            <w:r w:rsidRPr="00FA0663">
              <w:rPr>
                <w:rFonts w:ascii="Arial" w:eastAsia="Times New Roman" w:hAnsi="Arial" w:cs="Arial"/>
                <w:b/>
                <w:bCs/>
                <w:sz w:val="16"/>
                <w:szCs w:val="16"/>
                <w:lang w:eastAsia="ru-RU"/>
              </w:rPr>
              <w:t>2021</w:t>
            </w:r>
          </w:p>
        </w:tc>
        <w:tc>
          <w:tcPr>
            <w:tcW w:w="257" w:type="pct"/>
            <w:tcBorders>
              <w:top w:val="single" w:sz="4" w:space="0" w:color="auto"/>
              <w:left w:val="nil"/>
              <w:bottom w:val="single" w:sz="4" w:space="0" w:color="auto"/>
              <w:right w:val="single" w:sz="4" w:space="0" w:color="auto"/>
            </w:tcBorders>
            <w:shd w:val="clear" w:color="auto" w:fill="DAEEF3"/>
            <w:noWrap/>
            <w:vAlign w:val="center"/>
            <w:hideMark/>
          </w:tcPr>
          <w:p w14:paraId="75AC15A6" w14:textId="77777777" w:rsidR="00D502D3" w:rsidRPr="00FA0663" w:rsidRDefault="00D502D3" w:rsidP="00D502D3">
            <w:pPr>
              <w:spacing w:after="0" w:line="240" w:lineRule="auto"/>
              <w:jc w:val="center"/>
              <w:rPr>
                <w:rFonts w:ascii="Arial" w:eastAsia="Times New Roman" w:hAnsi="Arial" w:cs="Arial"/>
                <w:b/>
                <w:bCs/>
                <w:sz w:val="16"/>
                <w:szCs w:val="16"/>
                <w:lang w:eastAsia="ru-RU"/>
              </w:rPr>
            </w:pPr>
            <w:r w:rsidRPr="00FA0663">
              <w:rPr>
                <w:rFonts w:ascii="Arial" w:eastAsia="Times New Roman" w:hAnsi="Arial" w:cs="Arial"/>
                <w:b/>
                <w:bCs/>
                <w:sz w:val="16"/>
                <w:szCs w:val="16"/>
                <w:lang w:eastAsia="ru-RU"/>
              </w:rPr>
              <w:t>2022</w:t>
            </w:r>
          </w:p>
        </w:tc>
        <w:tc>
          <w:tcPr>
            <w:tcW w:w="257" w:type="pct"/>
            <w:tcBorders>
              <w:top w:val="single" w:sz="4" w:space="0" w:color="auto"/>
              <w:left w:val="nil"/>
              <w:bottom w:val="single" w:sz="4" w:space="0" w:color="auto"/>
              <w:right w:val="single" w:sz="4" w:space="0" w:color="auto"/>
            </w:tcBorders>
            <w:shd w:val="clear" w:color="auto" w:fill="DAEEF3"/>
            <w:noWrap/>
            <w:vAlign w:val="center"/>
            <w:hideMark/>
          </w:tcPr>
          <w:p w14:paraId="65C76CE6" w14:textId="77777777" w:rsidR="00D502D3" w:rsidRPr="00FA0663" w:rsidRDefault="00D502D3" w:rsidP="00D502D3">
            <w:pPr>
              <w:spacing w:after="0" w:line="240" w:lineRule="auto"/>
              <w:jc w:val="center"/>
              <w:rPr>
                <w:rFonts w:ascii="Arial" w:eastAsia="Times New Roman" w:hAnsi="Arial" w:cs="Arial"/>
                <w:b/>
                <w:bCs/>
                <w:sz w:val="16"/>
                <w:szCs w:val="16"/>
                <w:lang w:eastAsia="ru-RU"/>
              </w:rPr>
            </w:pPr>
            <w:r w:rsidRPr="00FA0663">
              <w:rPr>
                <w:rFonts w:ascii="Arial" w:eastAsia="Times New Roman" w:hAnsi="Arial" w:cs="Arial"/>
                <w:b/>
                <w:bCs/>
                <w:sz w:val="16"/>
                <w:szCs w:val="16"/>
                <w:lang w:eastAsia="ru-RU"/>
              </w:rPr>
              <w:t>2023</w:t>
            </w:r>
          </w:p>
        </w:tc>
        <w:tc>
          <w:tcPr>
            <w:tcW w:w="257" w:type="pct"/>
            <w:tcBorders>
              <w:top w:val="single" w:sz="4" w:space="0" w:color="auto"/>
              <w:left w:val="nil"/>
              <w:bottom w:val="single" w:sz="4" w:space="0" w:color="auto"/>
              <w:right w:val="single" w:sz="4" w:space="0" w:color="auto"/>
            </w:tcBorders>
            <w:shd w:val="clear" w:color="auto" w:fill="DAEEF3"/>
            <w:noWrap/>
            <w:vAlign w:val="center"/>
            <w:hideMark/>
          </w:tcPr>
          <w:p w14:paraId="2EA9AD77" w14:textId="77777777" w:rsidR="00D502D3" w:rsidRPr="00FA0663" w:rsidRDefault="00D502D3" w:rsidP="00D502D3">
            <w:pPr>
              <w:spacing w:after="0" w:line="240" w:lineRule="auto"/>
              <w:jc w:val="center"/>
              <w:rPr>
                <w:rFonts w:ascii="Arial" w:eastAsia="Times New Roman" w:hAnsi="Arial" w:cs="Arial"/>
                <w:b/>
                <w:bCs/>
                <w:sz w:val="16"/>
                <w:szCs w:val="16"/>
                <w:lang w:eastAsia="ru-RU"/>
              </w:rPr>
            </w:pPr>
            <w:r w:rsidRPr="00FA0663">
              <w:rPr>
                <w:rFonts w:ascii="Arial" w:eastAsia="Times New Roman" w:hAnsi="Arial" w:cs="Arial"/>
                <w:b/>
                <w:bCs/>
                <w:sz w:val="16"/>
                <w:szCs w:val="16"/>
                <w:lang w:eastAsia="ru-RU"/>
              </w:rPr>
              <w:t>2024</w:t>
            </w:r>
          </w:p>
        </w:tc>
        <w:tc>
          <w:tcPr>
            <w:tcW w:w="257" w:type="pct"/>
            <w:tcBorders>
              <w:top w:val="single" w:sz="4" w:space="0" w:color="auto"/>
              <w:left w:val="nil"/>
              <w:bottom w:val="single" w:sz="4" w:space="0" w:color="auto"/>
              <w:right w:val="single" w:sz="4" w:space="0" w:color="auto"/>
            </w:tcBorders>
            <w:shd w:val="clear" w:color="auto" w:fill="DAEEF3"/>
            <w:noWrap/>
            <w:vAlign w:val="center"/>
            <w:hideMark/>
          </w:tcPr>
          <w:p w14:paraId="3E707603" w14:textId="77777777" w:rsidR="00D502D3" w:rsidRPr="00FA0663" w:rsidRDefault="00D502D3" w:rsidP="00D502D3">
            <w:pPr>
              <w:spacing w:after="0" w:line="240" w:lineRule="auto"/>
              <w:jc w:val="center"/>
              <w:rPr>
                <w:rFonts w:ascii="Arial" w:eastAsia="Times New Roman" w:hAnsi="Arial" w:cs="Arial"/>
                <w:b/>
                <w:bCs/>
                <w:sz w:val="16"/>
                <w:szCs w:val="16"/>
                <w:lang w:eastAsia="ru-RU"/>
              </w:rPr>
            </w:pPr>
            <w:r w:rsidRPr="00FA0663">
              <w:rPr>
                <w:rFonts w:ascii="Arial" w:eastAsia="Times New Roman" w:hAnsi="Arial" w:cs="Arial"/>
                <w:b/>
                <w:bCs/>
                <w:sz w:val="16"/>
                <w:szCs w:val="16"/>
                <w:lang w:eastAsia="ru-RU"/>
              </w:rPr>
              <w:t>2025</w:t>
            </w:r>
          </w:p>
        </w:tc>
        <w:tc>
          <w:tcPr>
            <w:tcW w:w="257" w:type="pct"/>
            <w:tcBorders>
              <w:top w:val="single" w:sz="4" w:space="0" w:color="auto"/>
              <w:left w:val="nil"/>
              <w:bottom w:val="single" w:sz="4" w:space="0" w:color="auto"/>
              <w:right w:val="single" w:sz="4" w:space="0" w:color="auto"/>
            </w:tcBorders>
            <w:shd w:val="clear" w:color="auto" w:fill="DAEEF3"/>
            <w:noWrap/>
            <w:vAlign w:val="center"/>
            <w:hideMark/>
          </w:tcPr>
          <w:p w14:paraId="7B6C2B60" w14:textId="77777777" w:rsidR="00D502D3" w:rsidRPr="00FA0663" w:rsidRDefault="00D502D3" w:rsidP="00D502D3">
            <w:pPr>
              <w:spacing w:after="0" w:line="240" w:lineRule="auto"/>
              <w:jc w:val="center"/>
              <w:rPr>
                <w:rFonts w:ascii="Arial" w:eastAsia="Times New Roman" w:hAnsi="Arial" w:cs="Arial"/>
                <w:b/>
                <w:bCs/>
                <w:sz w:val="16"/>
                <w:szCs w:val="16"/>
                <w:lang w:eastAsia="ru-RU"/>
              </w:rPr>
            </w:pPr>
            <w:r w:rsidRPr="00FA0663">
              <w:rPr>
                <w:rFonts w:ascii="Arial" w:eastAsia="Times New Roman" w:hAnsi="Arial" w:cs="Arial"/>
                <w:b/>
                <w:bCs/>
                <w:sz w:val="16"/>
                <w:szCs w:val="16"/>
                <w:lang w:eastAsia="ru-RU"/>
              </w:rPr>
              <w:t>2026</w:t>
            </w:r>
          </w:p>
        </w:tc>
        <w:tc>
          <w:tcPr>
            <w:tcW w:w="257" w:type="pct"/>
            <w:tcBorders>
              <w:top w:val="single" w:sz="4" w:space="0" w:color="auto"/>
              <w:left w:val="nil"/>
              <w:bottom w:val="single" w:sz="4" w:space="0" w:color="auto"/>
              <w:right w:val="single" w:sz="4" w:space="0" w:color="auto"/>
            </w:tcBorders>
            <w:shd w:val="clear" w:color="auto" w:fill="DAEEF3"/>
            <w:noWrap/>
            <w:vAlign w:val="center"/>
            <w:hideMark/>
          </w:tcPr>
          <w:p w14:paraId="7FC8FD5A" w14:textId="77777777" w:rsidR="00D502D3" w:rsidRPr="00FA0663" w:rsidRDefault="00D502D3" w:rsidP="00D502D3">
            <w:pPr>
              <w:spacing w:after="0" w:line="240" w:lineRule="auto"/>
              <w:jc w:val="center"/>
              <w:rPr>
                <w:rFonts w:ascii="Arial" w:eastAsia="Times New Roman" w:hAnsi="Arial" w:cs="Arial"/>
                <w:b/>
                <w:bCs/>
                <w:sz w:val="16"/>
                <w:szCs w:val="16"/>
                <w:lang w:eastAsia="ru-RU"/>
              </w:rPr>
            </w:pPr>
            <w:r w:rsidRPr="00FA0663">
              <w:rPr>
                <w:rFonts w:ascii="Arial" w:eastAsia="Times New Roman" w:hAnsi="Arial" w:cs="Arial"/>
                <w:b/>
                <w:bCs/>
                <w:sz w:val="16"/>
                <w:szCs w:val="16"/>
                <w:lang w:eastAsia="ru-RU"/>
              </w:rPr>
              <w:t>2027</w:t>
            </w:r>
          </w:p>
        </w:tc>
        <w:tc>
          <w:tcPr>
            <w:tcW w:w="257" w:type="pct"/>
            <w:tcBorders>
              <w:top w:val="single" w:sz="4" w:space="0" w:color="auto"/>
              <w:left w:val="nil"/>
              <w:bottom w:val="single" w:sz="4" w:space="0" w:color="auto"/>
              <w:right w:val="single" w:sz="4" w:space="0" w:color="auto"/>
            </w:tcBorders>
            <w:shd w:val="clear" w:color="auto" w:fill="DAEEF3"/>
            <w:noWrap/>
            <w:vAlign w:val="center"/>
            <w:hideMark/>
          </w:tcPr>
          <w:p w14:paraId="5CAC7315" w14:textId="77777777" w:rsidR="00D502D3" w:rsidRPr="00FA0663" w:rsidRDefault="00D502D3" w:rsidP="00D502D3">
            <w:pPr>
              <w:spacing w:after="0" w:line="240" w:lineRule="auto"/>
              <w:jc w:val="center"/>
              <w:rPr>
                <w:rFonts w:ascii="Arial" w:eastAsia="Times New Roman" w:hAnsi="Arial" w:cs="Arial"/>
                <w:b/>
                <w:bCs/>
                <w:sz w:val="16"/>
                <w:szCs w:val="16"/>
                <w:lang w:eastAsia="ru-RU"/>
              </w:rPr>
            </w:pPr>
            <w:r w:rsidRPr="00FA0663">
              <w:rPr>
                <w:rFonts w:ascii="Arial" w:eastAsia="Times New Roman" w:hAnsi="Arial" w:cs="Arial"/>
                <w:b/>
                <w:bCs/>
                <w:sz w:val="16"/>
                <w:szCs w:val="16"/>
                <w:lang w:eastAsia="ru-RU"/>
              </w:rPr>
              <w:t>2028</w:t>
            </w:r>
          </w:p>
        </w:tc>
        <w:tc>
          <w:tcPr>
            <w:tcW w:w="257" w:type="pct"/>
            <w:tcBorders>
              <w:top w:val="single" w:sz="4" w:space="0" w:color="auto"/>
              <w:left w:val="nil"/>
              <w:bottom w:val="single" w:sz="4" w:space="0" w:color="auto"/>
              <w:right w:val="single" w:sz="4" w:space="0" w:color="auto"/>
            </w:tcBorders>
            <w:shd w:val="clear" w:color="auto" w:fill="DAEEF3"/>
            <w:noWrap/>
            <w:vAlign w:val="center"/>
            <w:hideMark/>
          </w:tcPr>
          <w:p w14:paraId="5EC7E38A" w14:textId="77777777" w:rsidR="00D502D3" w:rsidRPr="00FA0663" w:rsidRDefault="00D502D3" w:rsidP="00D502D3">
            <w:pPr>
              <w:spacing w:after="0" w:line="240" w:lineRule="auto"/>
              <w:jc w:val="center"/>
              <w:rPr>
                <w:rFonts w:ascii="Arial" w:eastAsia="Times New Roman" w:hAnsi="Arial" w:cs="Arial"/>
                <w:b/>
                <w:bCs/>
                <w:sz w:val="16"/>
                <w:szCs w:val="16"/>
                <w:lang w:eastAsia="ru-RU"/>
              </w:rPr>
            </w:pPr>
            <w:r w:rsidRPr="00FA0663">
              <w:rPr>
                <w:rFonts w:ascii="Arial" w:eastAsia="Times New Roman" w:hAnsi="Arial" w:cs="Arial"/>
                <w:b/>
                <w:bCs/>
                <w:sz w:val="16"/>
                <w:szCs w:val="16"/>
                <w:lang w:eastAsia="ru-RU"/>
              </w:rPr>
              <w:t>2029</w:t>
            </w:r>
          </w:p>
        </w:tc>
        <w:tc>
          <w:tcPr>
            <w:tcW w:w="257" w:type="pct"/>
            <w:tcBorders>
              <w:top w:val="single" w:sz="4" w:space="0" w:color="auto"/>
              <w:left w:val="nil"/>
              <w:bottom w:val="single" w:sz="4" w:space="0" w:color="auto"/>
              <w:right w:val="single" w:sz="4" w:space="0" w:color="auto"/>
            </w:tcBorders>
            <w:shd w:val="clear" w:color="auto" w:fill="DAEEF3"/>
            <w:noWrap/>
            <w:vAlign w:val="center"/>
            <w:hideMark/>
          </w:tcPr>
          <w:p w14:paraId="35710917" w14:textId="77777777" w:rsidR="00D502D3" w:rsidRPr="00FA0663" w:rsidRDefault="00D502D3" w:rsidP="00D502D3">
            <w:pPr>
              <w:spacing w:after="0" w:line="240" w:lineRule="auto"/>
              <w:jc w:val="center"/>
              <w:rPr>
                <w:rFonts w:ascii="Arial" w:eastAsia="Times New Roman" w:hAnsi="Arial" w:cs="Arial"/>
                <w:b/>
                <w:bCs/>
                <w:sz w:val="16"/>
                <w:szCs w:val="16"/>
                <w:lang w:eastAsia="ru-RU"/>
              </w:rPr>
            </w:pPr>
            <w:r w:rsidRPr="00FA0663">
              <w:rPr>
                <w:rFonts w:ascii="Arial" w:eastAsia="Times New Roman" w:hAnsi="Arial" w:cs="Arial"/>
                <w:b/>
                <w:bCs/>
                <w:sz w:val="16"/>
                <w:szCs w:val="16"/>
                <w:lang w:eastAsia="ru-RU"/>
              </w:rPr>
              <w:t>2030</w:t>
            </w:r>
          </w:p>
        </w:tc>
        <w:tc>
          <w:tcPr>
            <w:tcW w:w="257" w:type="pct"/>
            <w:tcBorders>
              <w:top w:val="single" w:sz="4" w:space="0" w:color="auto"/>
              <w:left w:val="nil"/>
              <w:bottom w:val="single" w:sz="4" w:space="0" w:color="auto"/>
              <w:right w:val="single" w:sz="4" w:space="0" w:color="auto"/>
            </w:tcBorders>
            <w:shd w:val="clear" w:color="auto" w:fill="DAEEF3"/>
            <w:noWrap/>
            <w:vAlign w:val="center"/>
            <w:hideMark/>
          </w:tcPr>
          <w:p w14:paraId="4C7676AB" w14:textId="77777777" w:rsidR="00D502D3" w:rsidRPr="00FA0663" w:rsidRDefault="00D502D3" w:rsidP="00D502D3">
            <w:pPr>
              <w:spacing w:after="0" w:line="240" w:lineRule="auto"/>
              <w:jc w:val="center"/>
              <w:rPr>
                <w:rFonts w:ascii="Arial" w:eastAsia="Times New Roman" w:hAnsi="Arial" w:cs="Arial"/>
                <w:b/>
                <w:bCs/>
                <w:sz w:val="16"/>
                <w:szCs w:val="16"/>
                <w:lang w:eastAsia="ru-RU"/>
              </w:rPr>
            </w:pPr>
            <w:r w:rsidRPr="00FA0663">
              <w:rPr>
                <w:rFonts w:ascii="Arial" w:eastAsia="Times New Roman" w:hAnsi="Arial" w:cs="Arial"/>
                <w:b/>
                <w:bCs/>
                <w:sz w:val="16"/>
                <w:szCs w:val="16"/>
                <w:lang w:eastAsia="ru-RU"/>
              </w:rPr>
              <w:t>2031</w:t>
            </w:r>
          </w:p>
        </w:tc>
        <w:tc>
          <w:tcPr>
            <w:tcW w:w="257" w:type="pct"/>
            <w:tcBorders>
              <w:top w:val="single" w:sz="4" w:space="0" w:color="auto"/>
              <w:left w:val="nil"/>
              <w:bottom w:val="single" w:sz="4" w:space="0" w:color="auto"/>
              <w:right w:val="single" w:sz="4" w:space="0" w:color="auto"/>
            </w:tcBorders>
            <w:shd w:val="clear" w:color="auto" w:fill="DAEEF3"/>
            <w:noWrap/>
            <w:vAlign w:val="center"/>
            <w:hideMark/>
          </w:tcPr>
          <w:p w14:paraId="77B36A9D" w14:textId="77777777" w:rsidR="00D502D3" w:rsidRPr="00FA0663" w:rsidRDefault="00D502D3" w:rsidP="00D502D3">
            <w:pPr>
              <w:spacing w:after="0" w:line="240" w:lineRule="auto"/>
              <w:jc w:val="center"/>
              <w:rPr>
                <w:rFonts w:ascii="Arial" w:eastAsia="Times New Roman" w:hAnsi="Arial" w:cs="Arial"/>
                <w:b/>
                <w:bCs/>
                <w:sz w:val="16"/>
                <w:szCs w:val="16"/>
                <w:lang w:eastAsia="ru-RU"/>
              </w:rPr>
            </w:pPr>
            <w:r w:rsidRPr="00FA0663">
              <w:rPr>
                <w:rFonts w:ascii="Arial" w:eastAsia="Times New Roman" w:hAnsi="Arial" w:cs="Arial"/>
                <w:b/>
                <w:bCs/>
                <w:sz w:val="16"/>
                <w:szCs w:val="16"/>
                <w:lang w:eastAsia="ru-RU"/>
              </w:rPr>
              <w:t>2032</w:t>
            </w:r>
          </w:p>
        </w:tc>
      </w:tr>
      <w:tr w:rsidR="00D502D3" w:rsidRPr="00FA0663" w14:paraId="3C1D8869" w14:textId="77777777" w:rsidTr="00D502D3">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6A9C39DF" w14:textId="77777777" w:rsidR="00D502D3" w:rsidRPr="00FA0663" w:rsidRDefault="00D502D3" w:rsidP="00D502D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Установленная тепловая мощность, Гкал/ч</w:t>
            </w:r>
          </w:p>
        </w:tc>
        <w:tc>
          <w:tcPr>
            <w:tcW w:w="257" w:type="pct"/>
            <w:tcBorders>
              <w:top w:val="nil"/>
              <w:left w:val="nil"/>
              <w:bottom w:val="single" w:sz="4" w:space="0" w:color="auto"/>
              <w:right w:val="single" w:sz="4" w:space="0" w:color="auto"/>
            </w:tcBorders>
            <w:shd w:val="clear" w:color="auto" w:fill="auto"/>
            <w:noWrap/>
            <w:vAlign w:val="center"/>
            <w:hideMark/>
          </w:tcPr>
          <w:p w14:paraId="066505C5"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1,02</w:t>
            </w:r>
          </w:p>
        </w:tc>
        <w:tc>
          <w:tcPr>
            <w:tcW w:w="257" w:type="pct"/>
            <w:tcBorders>
              <w:top w:val="nil"/>
              <w:left w:val="nil"/>
              <w:bottom w:val="single" w:sz="4" w:space="0" w:color="auto"/>
              <w:right w:val="single" w:sz="4" w:space="0" w:color="auto"/>
            </w:tcBorders>
            <w:shd w:val="clear" w:color="auto" w:fill="auto"/>
            <w:noWrap/>
            <w:vAlign w:val="center"/>
            <w:hideMark/>
          </w:tcPr>
          <w:p w14:paraId="6C9AFD4D"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1,02</w:t>
            </w:r>
          </w:p>
        </w:tc>
        <w:tc>
          <w:tcPr>
            <w:tcW w:w="257" w:type="pct"/>
            <w:tcBorders>
              <w:top w:val="nil"/>
              <w:left w:val="nil"/>
              <w:bottom w:val="single" w:sz="4" w:space="0" w:color="auto"/>
              <w:right w:val="single" w:sz="4" w:space="0" w:color="auto"/>
            </w:tcBorders>
            <w:shd w:val="clear" w:color="auto" w:fill="auto"/>
            <w:noWrap/>
            <w:vAlign w:val="center"/>
            <w:hideMark/>
          </w:tcPr>
          <w:p w14:paraId="10F46FA8"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1,02</w:t>
            </w:r>
          </w:p>
        </w:tc>
        <w:tc>
          <w:tcPr>
            <w:tcW w:w="257" w:type="pct"/>
            <w:tcBorders>
              <w:top w:val="nil"/>
              <w:left w:val="nil"/>
              <w:bottom w:val="single" w:sz="4" w:space="0" w:color="auto"/>
              <w:right w:val="single" w:sz="4" w:space="0" w:color="auto"/>
            </w:tcBorders>
            <w:shd w:val="clear" w:color="auto" w:fill="auto"/>
            <w:noWrap/>
            <w:vAlign w:val="center"/>
            <w:hideMark/>
          </w:tcPr>
          <w:p w14:paraId="0C6C3D1A"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1,02</w:t>
            </w:r>
          </w:p>
        </w:tc>
        <w:tc>
          <w:tcPr>
            <w:tcW w:w="257" w:type="pct"/>
            <w:tcBorders>
              <w:top w:val="nil"/>
              <w:left w:val="nil"/>
              <w:bottom w:val="single" w:sz="4" w:space="0" w:color="auto"/>
              <w:right w:val="single" w:sz="4" w:space="0" w:color="auto"/>
            </w:tcBorders>
            <w:shd w:val="clear" w:color="auto" w:fill="auto"/>
            <w:noWrap/>
            <w:vAlign w:val="center"/>
            <w:hideMark/>
          </w:tcPr>
          <w:p w14:paraId="2F70C359"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1,02</w:t>
            </w:r>
          </w:p>
        </w:tc>
        <w:tc>
          <w:tcPr>
            <w:tcW w:w="257" w:type="pct"/>
            <w:tcBorders>
              <w:top w:val="nil"/>
              <w:left w:val="nil"/>
              <w:bottom w:val="single" w:sz="4" w:space="0" w:color="auto"/>
              <w:right w:val="single" w:sz="4" w:space="0" w:color="auto"/>
            </w:tcBorders>
            <w:shd w:val="clear" w:color="auto" w:fill="auto"/>
            <w:noWrap/>
            <w:vAlign w:val="center"/>
            <w:hideMark/>
          </w:tcPr>
          <w:p w14:paraId="1402E9F4"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1,02</w:t>
            </w:r>
          </w:p>
        </w:tc>
        <w:tc>
          <w:tcPr>
            <w:tcW w:w="257" w:type="pct"/>
            <w:tcBorders>
              <w:top w:val="nil"/>
              <w:left w:val="nil"/>
              <w:bottom w:val="single" w:sz="4" w:space="0" w:color="auto"/>
              <w:right w:val="single" w:sz="4" w:space="0" w:color="auto"/>
            </w:tcBorders>
            <w:shd w:val="clear" w:color="auto" w:fill="auto"/>
            <w:noWrap/>
            <w:vAlign w:val="center"/>
            <w:hideMark/>
          </w:tcPr>
          <w:p w14:paraId="4ED5E718"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1,02</w:t>
            </w:r>
          </w:p>
        </w:tc>
        <w:tc>
          <w:tcPr>
            <w:tcW w:w="257" w:type="pct"/>
            <w:tcBorders>
              <w:top w:val="nil"/>
              <w:left w:val="nil"/>
              <w:bottom w:val="single" w:sz="4" w:space="0" w:color="auto"/>
              <w:right w:val="single" w:sz="4" w:space="0" w:color="auto"/>
            </w:tcBorders>
            <w:shd w:val="clear" w:color="auto" w:fill="auto"/>
            <w:noWrap/>
            <w:vAlign w:val="center"/>
            <w:hideMark/>
          </w:tcPr>
          <w:p w14:paraId="7F0F590F"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1,02</w:t>
            </w:r>
          </w:p>
        </w:tc>
        <w:tc>
          <w:tcPr>
            <w:tcW w:w="257" w:type="pct"/>
            <w:tcBorders>
              <w:top w:val="nil"/>
              <w:left w:val="nil"/>
              <w:bottom w:val="single" w:sz="4" w:space="0" w:color="auto"/>
              <w:right w:val="single" w:sz="4" w:space="0" w:color="auto"/>
            </w:tcBorders>
            <w:shd w:val="clear" w:color="auto" w:fill="auto"/>
            <w:noWrap/>
            <w:vAlign w:val="center"/>
            <w:hideMark/>
          </w:tcPr>
          <w:p w14:paraId="0AD89062"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2,22</w:t>
            </w:r>
          </w:p>
        </w:tc>
        <w:tc>
          <w:tcPr>
            <w:tcW w:w="257" w:type="pct"/>
            <w:tcBorders>
              <w:top w:val="nil"/>
              <w:left w:val="nil"/>
              <w:bottom w:val="single" w:sz="4" w:space="0" w:color="auto"/>
              <w:right w:val="single" w:sz="4" w:space="0" w:color="auto"/>
            </w:tcBorders>
            <w:shd w:val="clear" w:color="auto" w:fill="auto"/>
            <w:noWrap/>
            <w:vAlign w:val="center"/>
            <w:hideMark/>
          </w:tcPr>
          <w:p w14:paraId="3127C3DD"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2,22</w:t>
            </w:r>
          </w:p>
        </w:tc>
        <w:tc>
          <w:tcPr>
            <w:tcW w:w="257" w:type="pct"/>
            <w:tcBorders>
              <w:top w:val="nil"/>
              <w:left w:val="nil"/>
              <w:bottom w:val="single" w:sz="4" w:space="0" w:color="auto"/>
              <w:right w:val="single" w:sz="4" w:space="0" w:color="auto"/>
            </w:tcBorders>
            <w:shd w:val="clear" w:color="auto" w:fill="auto"/>
            <w:noWrap/>
            <w:vAlign w:val="center"/>
            <w:hideMark/>
          </w:tcPr>
          <w:p w14:paraId="5D91BAF8"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2,22</w:t>
            </w:r>
          </w:p>
        </w:tc>
        <w:tc>
          <w:tcPr>
            <w:tcW w:w="257" w:type="pct"/>
            <w:tcBorders>
              <w:top w:val="nil"/>
              <w:left w:val="nil"/>
              <w:bottom w:val="single" w:sz="4" w:space="0" w:color="auto"/>
              <w:right w:val="single" w:sz="4" w:space="0" w:color="auto"/>
            </w:tcBorders>
            <w:shd w:val="clear" w:color="auto" w:fill="auto"/>
            <w:noWrap/>
            <w:vAlign w:val="center"/>
            <w:hideMark/>
          </w:tcPr>
          <w:p w14:paraId="3ABE9316"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2,22</w:t>
            </w:r>
          </w:p>
        </w:tc>
      </w:tr>
      <w:tr w:rsidR="00D502D3" w:rsidRPr="00FA0663" w14:paraId="6CA74EA8" w14:textId="77777777" w:rsidTr="00D502D3">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540700AE" w14:textId="77777777" w:rsidR="00D502D3" w:rsidRPr="00FA0663" w:rsidRDefault="00D502D3" w:rsidP="00D502D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Располагаемая тепловая мощность, Гкал/ч</w:t>
            </w:r>
          </w:p>
        </w:tc>
        <w:tc>
          <w:tcPr>
            <w:tcW w:w="257" w:type="pct"/>
            <w:tcBorders>
              <w:top w:val="nil"/>
              <w:left w:val="nil"/>
              <w:bottom w:val="single" w:sz="4" w:space="0" w:color="auto"/>
              <w:right w:val="single" w:sz="4" w:space="0" w:color="auto"/>
            </w:tcBorders>
            <w:shd w:val="clear" w:color="auto" w:fill="auto"/>
            <w:noWrap/>
            <w:vAlign w:val="center"/>
            <w:hideMark/>
          </w:tcPr>
          <w:p w14:paraId="2BB1F991"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1,02</w:t>
            </w:r>
          </w:p>
        </w:tc>
        <w:tc>
          <w:tcPr>
            <w:tcW w:w="257" w:type="pct"/>
            <w:tcBorders>
              <w:top w:val="nil"/>
              <w:left w:val="nil"/>
              <w:bottom w:val="single" w:sz="4" w:space="0" w:color="auto"/>
              <w:right w:val="single" w:sz="4" w:space="0" w:color="auto"/>
            </w:tcBorders>
            <w:shd w:val="clear" w:color="auto" w:fill="auto"/>
            <w:noWrap/>
            <w:vAlign w:val="center"/>
            <w:hideMark/>
          </w:tcPr>
          <w:p w14:paraId="65BFE7CC"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1,02</w:t>
            </w:r>
          </w:p>
        </w:tc>
        <w:tc>
          <w:tcPr>
            <w:tcW w:w="257" w:type="pct"/>
            <w:tcBorders>
              <w:top w:val="nil"/>
              <w:left w:val="nil"/>
              <w:bottom w:val="single" w:sz="4" w:space="0" w:color="auto"/>
              <w:right w:val="single" w:sz="4" w:space="0" w:color="auto"/>
            </w:tcBorders>
            <w:shd w:val="clear" w:color="auto" w:fill="auto"/>
            <w:noWrap/>
            <w:vAlign w:val="center"/>
            <w:hideMark/>
          </w:tcPr>
          <w:p w14:paraId="0E2C58D3"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1,02</w:t>
            </w:r>
          </w:p>
        </w:tc>
        <w:tc>
          <w:tcPr>
            <w:tcW w:w="257" w:type="pct"/>
            <w:tcBorders>
              <w:top w:val="nil"/>
              <w:left w:val="nil"/>
              <w:bottom w:val="single" w:sz="4" w:space="0" w:color="auto"/>
              <w:right w:val="single" w:sz="4" w:space="0" w:color="auto"/>
            </w:tcBorders>
            <w:shd w:val="clear" w:color="auto" w:fill="auto"/>
            <w:noWrap/>
            <w:vAlign w:val="center"/>
            <w:hideMark/>
          </w:tcPr>
          <w:p w14:paraId="565856B7"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1,02</w:t>
            </w:r>
          </w:p>
        </w:tc>
        <w:tc>
          <w:tcPr>
            <w:tcW w:w="257" w:type="pct"/>
            <w:tcBorders>
              <w:top w:val="nil"/>
              <w:left w:val="nil"/>
              <w:bottom w:val="single" w:sz="4" w:space="0" w:color="auto"/>
              <w:right w:val="single" w:sz="4" w:space="0" w:color="auto"/>
            </w:tcBorders>
            <w:shd w:val="clear" w:color="auto" w:fill="auto"/>
            <w:noWrap/>
            <w:vAlign w:val="center"/>
            <w:hideMark/>
          </w:tcPr>
          <w:p w14:paraId="16038FF0"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1,02</w:t>
            </w:r>
          </w:p>
        </w:tc>
        <w:tc>
          <w:tcPr>
            <w:tcW w:w="257" w:type="pct"/>
            <w:tcBorders>
              <w:top w:val="nil"/>
              <w:left w:val="nil"/>
              <w:bottom w:val="single" w:sz="4" w:space="0" w:color="auto"/>
              <w:right w:val="single" w:sz="4" w:space="0" w:color="auto"/>
            </w:tcBorders>
            <w:shd w:val="clear" w:color="auto" w:fill="auto"/>
            <w:noWrap/>
            <w:vAlign w:val="center"/>
            <w:hideMark/>
          </w:tcPr>
          <w:p w14:paraId="21B59B6B"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1,02</w:t>
            </w:r>
          </w:p>
        </w:tc>
        <w:tc>
          <w:tcPr>
            <w:tcW w:w="257" w:type="pct"/>
            <w:tcBorders>
              <w:top w:val="nil"/>
              <w:left w:val="nil"/>
              <w:bottom w:val="single" w:sz="4" w:space="0" w:color="auto"/>
              <w:right w:val="single" w:sz="4" w:space="0" w:color="auto"/>
            </w:tcBorders>
            <w:shd w:val="clear" w:color="auto" w:fill="auto"/>
            <w:noWrap/>
            <w:vAlign w:val="center"/>
            <w:hideMark/>
          </w:tcPr>
          <w:p w14:paraId="4F18184F"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1,02</w:t>
            </w:r>
          </w:p>
        </w:tc>
        <w:tc>
          <w:tcPr>
            <w:tcW w:w="257" w:type="pct"/>
            <w:tcBorders>
              <w:top w:val="nil"/>
              <w:left w:val="nil"/>
              <w:bottom w:val="single" w:sz="4" w:space="0" w:color="auto"/>
              <w:right w:val="single" w:sz="4" w:space="0" w:color="auto"/>
            </w:tcBorders>
            <w:shd w:val="clear" w:color="auto" w:fill="auto"/>
            <w:noWrap/>
            <w:vAlign w:val="center"/>
            <w:hideMark/>
          </w:tcPr>
          <w:p w14:paraId="6A6970A1"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1,02</w:t>
            </w:r>
          </w:p>
        </w:tc>
        <w:tc>
          <w:tcPr>
            <w:tcW w:w="257" w:type="pct"/>
            <w:tcBorders>
              <w:top w:val="nil"/>
              <w:left w:val="nil"/>
              <w:bottom w:val="single" w:sz="4" w:space="0" w:color="auto"/>
              <w:right w:val="single" w:sz="4" w:space="0" w:color="auto"/>
            </w:tcBorders>
            <w:shd w:val="clear" w:color="auto" w:fill="auto"/>
            <w:noWrap/>
            <w:vAlign w:val="center"/>
            <w:hideMark/>
          </w:tcPr>
          <w:p w14:paraId="6A12B9D6"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2,22</w:t>
            </w:r>
          </w:p>
        </w:tc>
        <w:tc>
          <w:tcPr>
            <w:tcW w:w="257" w:type="pct"/>
            <w:tcBorders>
              <w:top w:val="nil"/>
              <w:left w:val="nil"/>
              <w:bottom w:val="single" w:sz="4" w:space="0" w:color="auto"/>
              <w:right w:val="single" w:sz="4" w:space="0" w:color="auto"/>
            </w:tcBorders>
            <w:shd w:val="clear" w:color="auto" w:fill="auto"/>
            <w:noWrap/>
            <w:vAlign w:val="center"/>
            <w:hideMark/>
          </w:tcPr>
          <w:p w14:paraId="6B702F6A"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2,22</w:t>
            </w:r>
          </w:p>
        </w:tc>
        <w:tc>
          <w:tcPr>
            <w:tcW w:w="257" w:type="pct"/>
            <w:tcBorders>
              <w:top w:val="nil"/>
              <w:left w:val="nil"/>
              <w:bottom w:val="single" w:sz="4" w:space="0" w:color="auto"/>
              <w:right w:val="single" w:sz="4" w:space="0" w:color="auto"/>
            </w:tcBorders>
            <w:shd w:val="clear" w:color="auto" w:fill="auto"/>
            <w:noWrap/>
            <w:vAlign w:val="center"/>
            <w:hideMark/>
          </w:tcPr>
          <w:p w14:paraId="49D7EC32"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2,22</w:t>
            </w:r>
          </w:p>
        </w:tc>
        <w:tc>
          <w:tcPr>
            <w:tcW w:w="257" w:type="pct"/>
            <w:tcBorders>
              <w:top w:val="nil"/>
              <w:left w:val="nil"/>
              <w:bottom w:val="single" w:sz="4" w:space="0" w:color="auto"/>
              <w:right w:val="single" w:sz="4" w:space="0" w:color="auto"/>
            </w:tcBorders>
            <w:shd w:val="clear" w:color="auto" w:fill="auto"/>
            <w:noWrap/>
            <w:vAlign w:val="center"/>
            <w:hideMark/>
          </w:tcPr>
          <w:p w14:paraId="7B8D0936"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2,22</w:t>
            </w:r>
          </w:p>
        </w:tc>
      </w:tr>
      <w:tr w:rsidR="00D502D3" w:rsidRPr="00FA0663" w14:paraId="0300DB1F" w14:textId="77777777" w:rsidTr="00D502D3">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69816E8D" w14:textId="77777777" w:rsidR="00D502D3" w:rsidRPr="00FA0663" w:rsidRDefault="00D502D3" w:rsidP="00D502D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Среднегодовые собственные и хозяйственные нужды, Гкал/ч</w:t>
            </w:r>
          </w:p>
        </w:tc>
        <w:tc>
          <w:tcPr>
            <w:tcW w:w="257" w:type="pct"/>
            <w:tcBorders>
              <w:top w:val="nil"/>
              <w:left w:val="nil"/>
              <w:bottom w:val="single" w:sz="4" w:space="0" w:color="auto"/>
              <w:right w:val="single" w:sz="4" w:space="0" w:color="auto"/>
            </w:tcBorders>
            <w:shd w:val="clear" w:color="auto" w:fill="auto"/>
            <w:noWrap/>
            <w:vAlign w:val="center"/>
            <w:hideMark/>
          </w:tcPr>
          <w:p w14:paraId="257B0A3D"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0,003</w:t>
            </w:r>
          </w:p>
        </w:tc>
        <w:tc>
          <w:tcPr>
            <w:tcW w:w="257" w:type="pct"/>
            <w:tcBorders>
              <w:top w:val="nil"/>
              <w:left w:val="nil"/>
              <w:bottom w:val="single" w:sz="4" w:space="0" w:color="auto"/>
              <w:right w:val="single" w:sz="4" w:space="0" w:color="auto"/>
            </w:tcBorders>
            <w:shd w:val="clear" w:color="auto" w:fill="auto"/>
            <w:noWrap/>
            <w:vAlign w:val="center"/>
            <w:hideMark/>
          </w:tcPr>
          <w:p w14:paraId="7C449907"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0,003</w:t>
            </w:r>
          </w:p>
        </w:tc>
        <w:tc>
          <w:tcPr>
            <w:tcW w:w="257" w:type="pct"/>
            <w:tcBorders>
              <w:top w:val="nil"/>
              <w:left w:val="nil"/>
              <w:bottom w:val="single" w:sz="4" w:space="0" w:color="auto"/>
              <w:right w:val="single" w:sz="4" w:space="0" w:color="auto"/>
            </w:tcBorders>
            <w:shd w:val="clear" w:color="auto" w:fill="auto"/>
            <w:noWrap/>
            <w:vAlign w:val="center"/>
            <w:hideMark/>
          </w:tcPr>
          <w:p w14:paraId="6EAF9DB2"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0,003</w:t>
            </w:r>
          </w:p>
        </w:tc>
        <w:tc>
          <w:tcPr>
            <w:tcW w:w="257" w:type="pct"/>
            <w:tcBorders>
              <w:top w:val="nil"/>
              <w:left w:val="nil"/>
              <w:bottom w:val="single" w:sz="4" w:space="0" w:color="auto"/>
              <w:right w:val="single" w:sz="4" w:space="0" w:color="auto"/>
            </w:tcBorders>
            <w:shd w:val="clear" w:color="auto" w:fill="auto"/>
            <w:noWrap/>
            <w:vAlign w:val="center"/>
            <w:hideMark/>
          </w:tcPr>
          <w:p w14:paraId="6241B51E"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0,003</w:t>
            </w:r>
          </w:p>
        </w:tc>
        <w:tc>
          <w:tcPr>
            <w:tcW w:w="257" w:type="pct"/>
            <w:tcBorders>
              <w:top w:val="nil"/>
              <w:left w:val="nil"/>
              <w:bottom w:val="single" w:sz="4" w:space="0" w:color="auto"/>
              <w:right w:val="single" w:sz="4" w:space="0" w:color="auto"/>
            </w:tcBorders>
            <w:shd w:val="clear" w:color="auto" w:fill="auto"/>
            <w:noWrap/>
            <w:vAlign w:val="center"/>
            <w:hideMark/>
          </w:tcPr>
          <w:p w14:paraId="0DCE18B1"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0,003</w:t>
            </w:r>
          </w:p>
        </w:tc>
        <w:tc>
          <w:tcPr>
            <w:tcW w:w="257" w:type="pct"/>
            <w:tcBorders>
              <w:top w:val="nil"/>
              <w:left w:val="nil"/>
              <w:bottom w:val="single" w:sz="4" w:space="0" w:color="auto"/>
              <w:right w:val="single" w:sz="4" w:space="0" w:color="auto"/>
            </w:tcBorders>
            <w:shd w:val="clear" w:color="auto" w:fill="auto"/>
            <w:noWrap/>
            <w:vAlign w:val="center"/>
            <w:hideMark/>
          </w:tcPr>
          <w:p w14:paraId="3695FB25"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0,003</w:t>
            </w:r>
          </w:p>
        </w:tc>
        <w:tc>
          <w:tcPr>
            <w:tcW w:w="257" w:type="pct"/>
            <w:tcBorders>
              <w:top w:val="nil"/>
              <w:left w:val="nil"/>
              <w:bottom w:val="single" w:sz="4" w:space="0" w:color="auto"/>
              <w:right w:val="single" w:sz="4" w:space="0" w:color="auto"/>
            </w:tcBorders>
            <w:shd w:val="clear" w:color="auto" w:fill="auto"/>
            <w:noWrap/>
            <w:vAlign w:val="center"/>
            <w:hideMark/>
          </w:tcPr>
          <w:p w14:paraId="32D080CD"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0,003</w:t>
            </w:r>
          </w:p>
        </w:tc>
        <w:tc>
          <w:tcPr>
            <w:tcW w:w="257" w:type="pct"/>
            <w:tcBorders>
              <w:top w:val="nil"/>
              <w:left w:val="nil"/>
              <w:bottom w:val="single" w:sz="4" w:space="0" w:color="auto"/>
              <w:right w:val="single" w:sz="4" w:space="0" w:color="auto"/>
            </w:tcBorders>
            <w:shd w:val="clear" w:color="auto" w:fill="auto"/>
            <w:noWrap/>
            <w:vAlign w:val="center"/>
            <w:hideMark/>
          </w:tcPr>
          <w:p w14:paraId="03EA0175"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0,003</w:t>
            </w:r>
          </w:p>
        </w:tc>
        <w:tc>
          <w:tcPr>
            <w:tcW w:w="257" w:type="pct"/>
            <w:tcBorders>
              <w:top w:val="nil"/>
              <w:left w:val="nil"/>
              <w:bottom w:val="single" w:sz="4" w:space="0" w:color="auto"/>
              <w:right w:val="single" w:sz="4" w:space="0" w:color="auto"/>
            </w:tcBorders>
            <w:shd w:val="clear" w:color="auto" w:fill="auto"/>
            <w:noWrap/>
            <w:vAlign w:val="center"/>
            <w:hideMark/>
          </w:tcPr>
          <w:p w14:paraId="434695D5"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0,026</w:t>
            </w:r>
          </w:p>
        </w:tc>
        <w:tc>
          <w:tcPr>
            <w:tcW w:w="257" w:type="pct"/>
            <w:tcBorders>
              <w:top w:val="nil"/>
              <w:left w:val="nil"/>
              <w:bottom w:val="single" w:sz="4" w:space="0" w:color="auto"/>
              <w:right w:val="single" w:sz="4" w:space="0" w:color="auto"/>
            </w:tcBorders>
            <w:shd w:val="clear" w:color="auto" w:fill="auto"/>
            <w:noWrap/>
            <w:vAlign w:val="center"/>
            <w:hideMark/>
          </w:tcPr>
          <w:p w14:paraId="05EEEC4A"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0,045</w:t>
            </w:r>
          </w:p>
        </w:tc>
        <w:tc>
          <w:tcPr>
            <w:tcW w:w="257" w:type="pct"/>
            <w:tcBorders>
              <w:top w:val="nil"/>
              <w:left w:val="nil"/>
              <w:bottom w:val="single" w:sz="4" w:space="0" w:color="auto"/>
              <w:right w:val="single" w:sz="4" w:space="0" w:color="auto"/>
            </w:tcBorders>
            <w:shd w:val="clear" w:color="auto" w:fill="auto"/>
            <w:noWrap/>
            <w:vAlign w:val="center"/>
            <w:hideMark/>
          </w:tcPr>
          <w:p w14:paraId="39EB998A"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0,035</w:t>
            </w:r>
          </w:p>
        </w:tc>
        <w:tc>
          <w:tcPr>
            <w:tcW w:w="257" w:type="pct"/>
            <w:tcBorders>
              <w:top w:val="nil"/>
              <w:left w:val="nil"/>
              <w:bottom w:val="single" w:sz="4" w:space="0" w:color="auto"/>
              <w:right w:val="single" w:sz="4" w:space="0" w:color="auto"/>
            </w:tcBorders>
            <w:shd w:val="clear" w:color="auto" w:fill="auto"/>
            <w:noWrap/>
            <w:vAlign w:val="center"/>
            <w:hideMark/>
          </w:tcPr>
          <w:p w14:paraId="1E6E27FD"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0,045</w:t>
            </w:r>
          </w:p>
        </w:tc>
      </w:tr>
      <w:tr w:rsidR="00D502D3" w:rsidRPr="00FA0663" w14:paraId="6FC94870" w14:textId="77777777" w:rsidTr="00D502D3">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52E2EF4E" w14:textId="77777777" w:rsidR="00D502D3" w:rsidRPr="00FA0663" w:rsidRDefault="00D502D3" w:rsidP="00D502D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Средневзвешенный срок службы, лет</w:t>
            </w:r>
          </w:p>
        </w:tc>
        <w:tc>
          <w:tcPr>
            <w:tcW w:w="257" w:type="pct"/>
            <w:tcBorders>
              <w:top w:val="nil"/>
              <w:left w:val="nil"/>
              <w:bottom w:val="single" w:sz="4" w:space="0" w:color="auto"/>
              <w:right w:val="single" w:sz="4" w:space="0" w:color="auto"/>
            </w:tcBorders>
            <w:shd w:val="clear" w:color="auto" w:fill="auto"/>
            <w:noWrap/>
            <w:vAlign w:val="center"/>
            <w:hideMark/>
          </w:tcPr>
          <w:p w14:paraId="67036245"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w:t>
            </w:r>
          </w:p>
        </w:tc>
        <w:tc>
          <w:tcPr>
            <w:tcW w:w="257" w:type="pct"/>
            <w:tcBorders>
              <w:top w:val="nil"/>
              <w:left w:val="nil"/>
              <w:bottom w:val="single" w:sz="4" w:space="0" w:color="auto"/>
              <w:right w:val="single" w:sz="4" w:space="0" w:color="auto"/>
            </w:tcBorders>
            <w:shd w:val="clear" w:color="auto" w:fill="auto"/>
            <w:noWrap/>
            <w:vAlign w:val="center"/>
            <w:hideMark/>
          </w:tcPr>
          <w:p w14:paraId="07DDE73B"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7</w:t>
            </w:r>
          </w:p>
        </w:tc>
        <w:tc>
          <w:tcPr>
            <w:tcW w:w="257" w:type="pct"/>
            <w:tcBorders>
              <w:top w:val="nil"/>
              <w:left w:val="nil"/>
              <w:bottom w:val="single" w:sz="4" w:space="0" w:color="auto"/>
              <w:right w:val="single" w:sz="4" w:space="0" w:color="auto"/>
            </w:tcBorders>
            <w:shd w:val="clear" w:color="auto" w:fill="auto"/>
            <w:noWrap/>
            <w:vAlign w:val="center"/>
            <w:hideMark/>
          </w:tcPr>
          <w:p w14:paraId="66FC8711"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8</w:t>
            </w:r>
          </w:p>
        </w:tc>
        <w:tc>
          <w:tcPr>
            <w:tcW w:w="257" w:type="pct"/>
            <w:tcBorders>
              <w:top w:val="nil"/>
              <w:left w:val="nil"/>
              <w:bottom w:val="single" w:sz="4" w:space="0" w:color="auto"/>
              <w:right w:val="single" w:sz="4" w:space="0" w:color="auto"/>
            </w:tcBorders>
            <w:shd w:val="clear" w:color="auto" w:fill="auto"/>
            <w:noWrap/>
            <w:vAlign w:val="center"/>
            <w:hideMark/>
          </w:tcPr>
          <w:p w14:paraId="00D67FB4"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9</w:t>
            </w:r>
          </w:p>
        </w:tc>
        <w:tc>
          <w:tcPr>
            <w:tcW w:w="257" w:type="pct"/>
            <w:tcBorders>
              <w:top w:val="nil"/>
              <w:left w:val="nil"/>
              <w:bottom w:val="single" w:sz="4" w:space="0" w:color="auto"/>
              <w:right w:val="single" w:sz="4" w:space="0" w:color="auto"/>
            </w:tcBorders>
            <w:shd w:val="clear" w:color="auto" w:fill="auto"/>
            <w:noWrap/>
            <w:vAlign w:val="center"/>
            <w:hideMark/>
          </w:tcPr>
          <w:p w14:paraId="3FEDDEC7"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10</w:t>
            </w:r>
          </w:p>
        </w:tc>
        <w:tc>
          <w:tcPr>
            <w:tcW w:w="257" w:type="pct"/>
            <w:tcBorders>
              <w:top w:val="nil"/>
              <w:left w:val="nil"/>
              <w:bottom w:val="single" w:sz="4" w:space="0" w:color="auto"/>
              <w:right w:val="single" w:sz="4" w:space="0" w:color="auto"/>
            </w:tcBorders>
            <w:shd w:val="clear" w:color="auto" w:fill="auto"/>
            <w:noWrap/>
            <w:vAlign w:val="center"/>
            <w:hideMark/>
          </w:tcPr>
          <w:p w14:paraId="23884F96"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11</w:t>
            </w:r>
          </w:p>
        </w:tc>
        <w:tc>
          <w:tcPr>
            <w:tcW w:w="257" w:type="pct"/>
            <w:tcBorders>
              <w:top w:val="nil"/>
              <w:left w:val="nil"/>
              <w:bottom w:val="single" w:sz="4" w:space="0" w:color="auto"/>
              <w:right w:val="single" w:sz="4" w:space="0" w:color="auto"/>
            </w:tcBorders>
            <w:shd w:val="clear" w:color="auto" w:fill="auto"/>
            <w:noWrap/>
            <w:vAlign w:val="center"/>
            <w:hideMark/>
          </w:tcPr>
          <w:p w14:paraId="3F6203E3"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12</w:t>
            </w:r>
          </w:p>
        </w:tc>
        <w:tc>
          <w:tcPr>
            <w:tcW w:w="257" w:type="pct"/>
            <w:tcBorders>
              <w:top w:val="nil"/>
              <w:left w:val="nil"/>
              <w:bottom w:val="single" w:sz="4" w:space="0" w:color="auto"/>
              <w:right w:val="single" w:sz="4" w:space="0" w:color="auto"/>
            </w:tcBorders>
            <w:shd w:val="clear" w:color="auto" w:fill="auto"/>
            <w:noWrap/>
            <w:vAlign w:val="center"/>
            <w:hideMark/>
          </w:tcPr>
          <w:p w14:paraId="2E3BDF80"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13</w:t>
            </w:r>
          </w:p>
        </w:tc>
        <w:tc>
          <w:tcPr>
            <w:tcW w:w="257" w:type="pct"/>
            <w:tcBorders>
              <w:top w:val="nil"/>
              <w:left w:val="nil"/>
              <w:bottom w:val="single" w:sz="4" w:space="0" w:color="auto"/>
              <w:right w:val="single" w:sz="4" w:space="0" w:color="auto"/>
            </w:tcBorders>
            <w:shd w:val="clear" w:color="auto" w:fill="auto"/>
            <w:noWrap/>
            <w:vAlign w:val="center"/>
            <w:hideMark/>
          </w:tcPr>
          <w:p w14:paraId="49FA08A4"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7</w:t>
            </w:r>
          </w:p>
        </w:tc>
        <w:tc>
          <w:tcPr>
            <w:tcW w:w="257" w:type="pct"/>
            <w:tcBorders>
              <w:top w:val="nil"/>
              <w:left w:val="nil"/>
              <w:bottom w:val="single" w:sz="4" w:space="0" w:color="auto"/>
              <w:right w:val="single" w:sz="4" w:space="0" w:color="auto"/>
            </w:tcBorders>
            <w:shd w:val="clear" w:color="auto" w:fill="auto"/>
            <w:noWrap/>
            <w:vAlign w:val="center"/>
            <w:hideMark/>
          </w:tcPr>
          <w:p w14:paraId="182A5EF0"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8</w:t>
            </w:r>
          </w:p>
        </w:tc>
        <w:tc>
          <w:tcPr>
            <w:tcW w:w="257" w:type="pct"/>
            <w:tcBorders>
              <w:top w:val="nil"/>
              <w:left w:val="nil"/>
              <w:bottom w:val="single" w:sz="4" w:space="0" w:color="auto"/>
              <w:right w:val="single" w:sz="4" w:space="0" w:color="auto"/>
            </w:tcBorders>
            <w:shd w:val="clear" w:color="auto" w:fill="auto"/>
            <w:noWrap/>
            <w:vAlign w:val="center"/>
            <w:hideMark/>
          </w:tcPr>
          <w:p w14:paraId="2C88CB1F"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9</w:t>
            </w:r>
          </w:p>
        </w:tc>
        <w:tc>
          <w:tcPr>
            <w:tcW w:w="257" w:type="pct"/>
            <w:tcBorders>
              <w:top w:val="nil"/>
              <w:left w:val="nil"/>
              <w:bottom w:val="single" w:sz="4" w:space="0" w:color="auto"/>
              <w:right w:val="single" w:sz="4" w:space="0" w:color="auto"/>
            </w:tcBorders>
            <w:shd w:val="clear" w:color="auto" w:fill="auto"/>
            <w:noWrap/>
            <w:vAlign w:val="center"/>
            <w:hideMark/>
          </w:tcPr>
          <w:p w14:paraId="16E52501"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10</w:t>
            </w:r>
          </w:p>
        </w:tc>
      </w:tr>
      <w:tr w:rsidR="00D502D3" w:rsidRPr="00FA0663" w14:paraId="065809E7" w14:textId="77777777" w:rsidTr="00D502D3">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17ECEFEB" w14:textId="77777777" w:rsidR="00D502D3" w:rsidRPr="00FA0663" w:rsidRDefault="00D502D3" w:rsidP="00D502D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Выработка тепловой энергии, Гкал</w:t>
            </w:r>
          </w:p>
        </w:tc>
        <w:tc>
          <w:tcPr>
            <w:tcW w:w="257" w:type="pct"/>
            <w:tcBorders>
              <w:top w:val="nil"/>
              <w:left w:val="nil"/>
              <w:bottom w:val="single" w:sz="4" w:space="0" w:color="auto"/>
              <w:right w:val="single" w:sz="4" w:space="0" w:color="auto"/>
            </w:tcBorders>
            <w:shd w:val="clear" w:color="auto" w:fill="auto"/>
            <w:noWrap/>
            <w:vAlign w:val="center"/>
            <w:hideMark/>
          </w:tcPr>
          <w:p w14:paraId="77BCCE54"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647,0</w:t>
            </w:r>
          </w:p>
        </w:tc>
        <w:tc>
          <w:tcPr>
            <w:tcW w:w="257" w:type="pct"/>
            <w:tcBorders>
              <w:top w:val="nil"/>
              <w:left w:val="nil"/>
              <w:bottom w:val="single" w:sz="4" w:space="0" w:color="auto"/>
              <w:right w:val="single" w:sz="4" w:space="0" w:color="auto"/>
            </w:tcBorders>
            <w:shd w:val="clear" w:color="auto" w:fill="auto"/>
            <w:noWrap/>
            <w:vAlign w:val="center"/>
            <w:hideMark/>
          </w:tcPr>
          <w:p w14:paraId="2144630E"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647,0</w:t>
            </w:r>
          </w:p>
        </w:tc>
        <w:tc>
          <w:tcPr>
            <w:tcW w:w="257" w:type="pct"/>
            <w:tcBorders>
              <w:top w:val="nil"/>
              <w:left w:val="nil"/>
              <w:bottom w:val="single" w:sz="4" w:space="0" w:color="auto"/>
              <w:right w:val="single" w:sz="4" w:space="0" w:color="auto"/>
            </w:tcBorders>
            <w:shd w:val="clear" w:color="auto" w:fill="auto"/>
            <w:noWrap/>
            <w:vAlign w:val="center"/>
            <w:hideMark/>
          </w:tcPr>
          <w:p w14:paraId="5798D159"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647,0</w:t>
            </w:r>
          </w:p>
        </w:tc>
        <w:tc>
          <w:tcPr>
            <w:tcW w:w="257" w:type="pct"/>
            <w:tcBorders>
              <w:top w:val="nil"/>
              <w:left w:val="nil"/>
              <w:bottom w:val="single" w:sz="4" w:space="0" w:color="auto"/>
              <w:right w:val="single" w:sz="4" w:space="0" w:color="auto"/>
            </w:tcBorders>
            <w:shd w:val="clear" w:color="auto" w:fill="auto"/>
            <w:noWrap/>
            <w:vAlign w:val="center"/>
            <w:hideMark/>
          </w:tcPr>
          <w:p w14:paraId="1CA42531"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647,0</w:t>
            </w:r>
          </w:p>
        </w:tc>
        <w:tc>
          <w:tcPr>
            <w:tcW w:w="257" w:type="pct"/>
            <w:tcBorders>
              <w:top w:val="nil"/>
              <w:left w:val="nil"/>
              <w:bottom w:val="single" w:sz="4" w:space="0" w:color="auto"/>
              <w:right w:val="single" w:sz="4" w:space="0" w:color="auto"/>
            </w:tcBorders>
            <w:shd w:val="clear" w:color="auto" w:fill="auto"/>
            <w:noWrap/>
            <w:vAlign w:val="center"/>
            <w:hideMark/>
          </w:tcPr>
          <w:p w14:paraId="603384D1"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647,0</w:t>
            </w:r>
          </w:p>
        </w:tc>
        <w:tc>
          <w:tcPr>
            <w:tcW w:w="257" w:type="pct"/>
            <w:tcBorders>
              <w:top w:val="nil"/>
              <w:left w:val="nil"/>
              <w:bottom w:val="single" w:sz="4" w:space="0" w:color="auto"/>
              <w:right w:val="single" w:sz="4" w:space="0" w:color="auto"/>
            </w:tcBorders>
            <w:shd w:val="clear" w:color="auto" w:fill="auto"/>
            <w:noWrap/>
            <w:vAlign w:val="center"/>
            <w:hideMark/>
          </w:tcPr>
          <w:p w14:paraId="337B32B9"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647,0</w:t>
            </w:r>
          </w:p>
        </w:tc>
        <w:tc>
          <w:tcPr>
            <w:tcW w:w="257" w:type="pct"/>
            <w:tcBorders>
              <w:top w:val="nil"/>
              <w:left w:val="nil"/>
              <w:bottom w:val="single" w:sz="4" w:space="0" w:color="auto"/>
              <w:right w:val="single" w:sz="4" w:space="0" w:color="auto"/>
            </w:tcBorders>
            <w:shd w:val="clear" w:color="auto" w:fill="auto"/>
            <w:noWrap/>
            <w:vAlign w:val="center"/>
            <w:hideMark/>
          </w:tcPr>
          <w:p w14:paraId="1855B329"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647,0</w:t>
            </w:r>
          </w:p>
        </w:tc>
        <w:tc>
          <w:tcPr>
            <w:tcW w:w="257" w:type="pct"/>
            <w:tcBorders>
              <w:top w:val="nil"/>
              <w:left w:val="nil"/>
              <w:bottom w:val="single" w:sz="4" w:space="0" w:color="auto"/>
              <w:right w:val="single" w:sz="4" w:space="0" w:color="auto"/>
            </w:tcBorders>
            <w:shd w:val="clear" w:color="auto" w:fill="auto"/>
            <w:noWrap/>
            <w:vAlign w:val="center"/>
            <w:hideMark/>
          </w:tcPr>
          <w:p w14:paraId="2AC6D81B"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647,0</w:t>
            </w:r>
          </w:p>
        </w:tc>
        <w:tc>
          <w:tcPr>
            <w:tcW w:w="257" w:type="pct"/>
            <w:tcBorders>
              <w:top w:val="nil"/>
              <w:left w:val="nil"/>
              <w:bottom w:val="single" w:sz="4" w:space="0" w:color="auto"/>
              <w:right w:val="single" w:sz="4" w:space="0" w:color="auto"/>
            </w:tcBorders>
            <w:shd w:val="clear" w:color="auto" w:fill="auto"/>
            <w:noWrap/>
            <w:vAlign w:val="center"/>
            <w:hideMark/>
          </w:tcPr>
          <w:p w14:paraId="295D3DBB"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2477,3</w:t>
            </w:r>
          </w:p>
        </w:tc>
        <w:tc>
          <w:tcPr>
            <w:tcW w:w="257" w:type="pct"/>
            <w:tcBorders>
              <w:top w:val="nil"/>
              <w:left w:val="nil"/>
              <w:bottom w:val="single" w:sz="4" w:space="0" w:color="auto"/>
              <w:right w:val="single" w:sz="4" w:space="0" w:color="auto"/>
            </w:tcBorders>
            <w:shd w:val="clear" w:color="auto" w:fill="auto"/>
            <w:noWrap/>
            <w:vAlign w:val="center"/>
            <w:hideMark/>
          </w:tcPr>
          <w:p w14:paraId="7915F211"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2605,8</w:t>
            </w:r>
          </w:p>
        </w:tc>
        <w:tc>
          <w:tcPr>
            <w:tcW w:w="257" w:type="pct"/>
            <w:tcBorders>
              <w:top w:val="nil"/>
              <w:left w:val="nil"/>
              <w:bottom w:val="single" w:sz="4" w:space="0" w:color="auto"/>
              <w:right w:val="single" w:sz="4" w:space="0" w:color="auto"/>
            </w:tcBorders>
            <w:shd w:val="clear" w:color="auto" w:fill="auto"/>
            <w:noWrap/>
            <w:vAlign w:val="center"/>
            <w:hideMark/>
          </w:tcPr>
          <w:p w14:paraId="59F46CC9"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2543,6</w:t>
            </w:r>
          </w:p>
        </w:tc>
        <w:tc>
          <w:tcPr>
            <w:tcW w:w="257" w:type="pct"/>
            <w:tcBorders>
              <w:top w:val="nil"/>
              <w:left w:val="nil"/>
              <w:bottom w:val="single" w:sz="4" w:space="0" w:color="auto"/>
              <w:right w:val="single" w:sz="4" w:space="0" w:color="auto"/>
            </w:tcBorders>
            <w:shd w:val="clear" w:color="auto" w:fill="auto"/>
            <w:noWrap/>
            <w:vAlign w:val="center"/>
            <w:hideMark/>
          </w:tcPr>
          <w:p w14:paraId="10FE498B"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2605,8</w:t>
            </w:r>
          </w:p>
        </w:tc>
      </w:tr>
      <w:tr w:rsidR="00D502D3" w:rsidRPr="00FA0663" w14:paraId="7118F820" w14:textId="77777777" w:rsidTr="00D502D3">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7A80A36E" w14:textId="77777777" w:rsidR="00D502D3" w:rsidRPr="00FA0663" w:rsidRDefault="00D502D3" w:rsidP="00D502D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Собственные нужды тепловой энергии, Гкал</w:t>
            </w:r>
          </w:p>
        </w:tc>
        <w:tc>
          <w:tcPr>
            <w:tcW w:w="257" w:type="pct"/>
            <w:tcBorders>
              <w:top w:val="nil"/>
              <w:left w:val="nil"/>
              <w:bottom w:val="single" w:sz="4" w:space="0" w:color="auto"/>
              <w:right w:val="single" w:sz="4" w:space="0" w:color="auto"/>
            </w:tcBorders>
            <w:shd w:val="clear" w:color="auto" w:fill="auto"/>
            <w:noWrap/>
            <w:vAlign w:val="center"/>
            <w:hideMark/>
          </w:tcPr>
          <w:p w14:paraId="340A9BDD"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16,2</w:t>
            </w:r>
          </w:p>
        </w:tc>
        <w:tc>
          <w:tcPr>
            <w:tcW w:w="257" w:type="pct"/>
            <w:tcBorders>
              <w:top w:val="nil"/>
              <w:left w:val="nil"/>
              <w:bottom w:val="single" w:sz="4" w:space="0" w:color="auto"/>
              <w:right w:val="single" w:sz="4" w:space="0" w:color="auto"/>
            </w:tcBorders>
            <w:shd w:val="clear" w:color="auto" w:fill="auto"/>
            <w:noWrap/>
            <w:vAlign w:val="center"/>
            <w:hideMark/>
          </w:tcPr>
          <w:p w14:paraId="160A2C27"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16,2</w:t>
            </w:r>
          </w:p>
        </w:tc>
        <w:tc>
          <w:tcPr>
            <w:tcW w:w="257" w:type="pct"/>
            <w:tcBorders>
              <w:top w:val="nil"/>
              <w:left w:val="nil"/>
              <w:bottom w:val="single" w:sz="4" w:space="0" w:color="auto"/>
              <w:right w:val="single" w:sz="4" w:space="0" w:color="auto"/>
            </w:tcBorders>
            <w:shd w:val="clear" w:color="auto" w:fill="auto"/>
            <w:noWrap/>
            <w:vAlign w:val="center"/>
            <w:hideMark/>
          </w:tcPr>
          <w:p w14:paraId="1F4C96DB"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16,2</w:t>
            </w:r>
          </w:p>
        </w:tc>
        <w:tc>
          <w:tcPr>
            <w:tcW w:w="257" w:type="pct"/>
            <w:tcBorders>
              <w:top w:val="nil"/>
              <w:left w:val="nil"/>
              <w:bottom w:val="single" w:sz="4" w:space="0" w:color="auto"/>
              <w:right w:val="single" w:sz="4" w:space="0" w:color="auto"/>
            </w:tcBorders>
            <w:shd w:val="clear" w:color="auto" w:fill="auto"/>
            <w:noWrap/>
            <w:vAlign w:val="center"/>
            <w:hideMark/>
          </w:tcPr>
          <w:p w14:paraId="58441C5C"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16,2</w:t>
            </w:r>
          </w:p>
        </w:tc>
        <w:tc>
          <w:tcPr>
            <w:tcW w:w="257" w:type="pct"/>
            <w:tcBorders>
              <w:top w:val="nil"/>
              <w:left w:val="nil"/>
              <w:bottom w:val="single" w:sz="4" w:space="0" w:color="auto"/>
              <w:right w:val="single" w:sz="4" w:space="0" w:color="auto"/>
            </w:tcBorders>
            <w:shd w:val="clear" w:color="auto" w:fill="auto"/>
            <w:noWrap/>
            <w:vAlign w:val="center"/>
            <w:hideMark/>
          </w:tcPr>
          <w:p w14:paraId="4800D63B"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16,2</w:t>
            </w:r>
          </w:p>
        </w:tc>
        <w:tc>
          <w:tcPr>
            <w:tcW w:w="257" w:type="pct"/>
            <w:tcBorders>
              <w:top w:val="nil"/>
              <w:left w:val="nil"/>
              <w:bottom w:val="single" w:sz="4" w:space="0" w:color="auto"/>
              <w:right w:val="single" w:sz="4" w:space="0" w:color="auto"/>
            </w:tcBorders>
            <w:shd w:val="clear" w:color="auto" w:fill="auto"/>
            <w:noWrap/>
            <w:vAlign w:val="center"/>
            <w:hideMark/>
          </w:tcPr>
          <w:p w14:paraId="632762FC"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16,2</w:t>
            </w:r>
          </w:p>
        </w:tc>
        <w:tc>
          <w:tcPr>
            <w:tcW w:w="257" w:type="pct"/>
            <w:tcBorders>
              <w:top w:val="nil"/>
              <w:left w:val="nil"/>
              <w:bottom w:val="single" w:sz="4" w:space="0" w:color="auto"/>
              <w:right w:val="single" w:sz="4" w:space="0" w:color="auto"/>
            </w:tcBorders>
            <w:shd w:val="clear" w:color="auto" w:fill="auto"/>
            <w:noWrap/>
            <w:vAlign w:val="center"/>
            <w:hideMark/>
          </w:tcPr>
          <w:p w14:paraId="790D374F"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16,2</w:t>
            </w:r>
          </w:p>
        </w:tc>
        <w:tc>
          <w:tcPr>
            <w:tcW w:w="257" w:type="pct"/>
            <w:tcBorders>
              <w:top w:val="nil"/>
              <w:left w:val="nil"/>
              <w:bottom w:val="single" w:sz="4" w:space="0" w:color="auto"/>
              <w:right w:val="single" w:sz="4" w:space="0" w:color="auto"/>
            </w:tcBorders>
            <w:shd w:val="clear" w:color="auto" w:fill="auto"/>
            <w:noWrap/>
            <w:vAlign w:val="center"/>
            <w:hideMark/>
          </w:tcPr>
          <w:p w14:paraId="0B0FC2C5"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16,2</w:t>
            </w:r>
          </w:p>
        </w:tc>
        <w:tc>
          <w:tcPr>
            <w:tcW w:w="257" w:type="pct"/>
            <w:tcBorders>
              <w:top w:val="nil"/>
              <w:left w:val="nil"/>
              <w:bottom w:val="single" w:sz="4" w:space="0" w:color="auto"/>
              <w:right w:val="single" w:sz="4" w:space="0" w:color="auto"/>
            </w:tcBorders>
            <w:shd w:val="clear" w:color="auto" w:fill="auto"/>
            <w:noWrap/>
            <w:vAlign w:val="center"/>
            <w:hideMark/>
          </w:tcPr>
          <w:p w14:paraId="76AFB6C9"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161,4</w:t>
            </w:r>
          </w:p>
        </w:tc>
        <w:tc>
          <w:tcPr>
            <w:tcW w:w="257" w:type="pct"/>
            <w:tcBorders>
              <w:top w:val="nil"/>
              <w:left w:val="nil"/>
              <w:bottom w:val="single" w:sz="4" w:space="0" w:color="auto"/>
              <w:right w:val="single" w:sz="4" w:space="0" w:color="auto"/>
            </w:tcBorders>
            <w:shd w:val="clear" w:color="auto" w:fill="auto"/>
            <w:noWrap/>
            <w:vAlign w:val="center"/>
            <w:hideMark/>
          </w:tcPr>
          <w:p w14:paraId="4E043833"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277,6</w:t>
            </w:r>
          </w:p>
        </w:tc>
        <w:tc>
          <w:tcPr>
            <w:tcW w:w="257" w:type="pct"/>
            <w:tcBorders>
              <w:top w:val="nil"/>
              <w:left w:val="nil"/>
              <w:bottom w:val="single" w:sz="4" w:space="0" w:color="auto"/>
              <w:right w:val="single" w:sz="4" w:space="0" w:color="auto"/>
            </w:tcBorders>
            <w:shd w:val="clear" w:color="auto" w:fill="auto"/>
            <w:noWrap/>
            <w:vAlign w:val="center"/>
            <w:hideMark/>
          </w:tcPr>
          <w:p w14:paraId="12ECEE0C"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218,4</w:t>
            </w:r>
          </w:p>
        </w:tc>
        <w:tc>
          <w:tcPr>
            <w:tcW w:w="257" w:type="pct"/>
            <w:tcBorders>
              <w:top w:val="nil"/>
              <w:left w:val="nil"/>
              <w:bottom w:val="single" w:sz="4" w:space="0" w:color="auto"/>
              <w:right w:val="single" w:sz="4" w:space="0" w:color="auto"/>
            </w:tcBorders>
            <w:shd w:val="clear" w:color="auto" w:fill="auto"/>
            <w:noWrap/>
            <w:vAlign w:val="center"/>
            <w:hideMark/>
          </w:tcPr>
          <w:p w14:paraId="2674FCF5"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277,6</w:t>
            </w:r>
          </w:p>
        </w:tc>
      </w:tr>
      <w:tr w:rsidR="00D502D3" w:rsidRPr="00FA0663" w14:paraId="6F8B8B81" w14:textId="77777777" w:rsidTr="00D502D3">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65F3DB82" w14:textId="77777777" w:rsidR="00D502D3" w:rsidRPr="00FA0663" w:rsidRDefault="00D502D3" w:rsidP="00D502D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Отпуск тепловой энергии с коллекторов, Гкал</w:t>
            </w:r>
          </w:p>
        </w:tc>
        <w:tc>
          <w:tcPr>
            <w:tcW w:w="257" w:type="pct"/>
            <w:tcBorders>
              <w:top w:val="nil"/>
              <w:left w:val="nil"/>
              <w:bottom w:val="single" w:sz="4" w:space="0" w:color="auto"/>
              <w:right w:val="single" w:sz="4" w:space="0" w:color="auto"/>
            </w:tcBorders>
            <w:shd w:val="clear" w:color="auto" w:fill="auto"/>
            <w:noWrap/>
            <w:vAlign w:val="center"/>
            <w:hideMark/>
          </w:tcPr>
          <w:p w14:paraId="5738FC0B"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630,8</w:t>
            </w:r>
          </w:p>
        </w:tc>
        <w:tc>
          <w:tcPr>
            <w:tcW w:w="257" w:type="pct"/>
            <w:tcBorders>
              <w:top w:val="nil"/>
              <w:left w:val="nil"/>
              <w:bottom w:val="single" w:sz="4" w:space="0" w:color="auto"/>
              <w:right w:val="single" w:sz="4" w:space="0" w:color="auto"/>
            </w:tcBorders>
            <w:shd w:val="clear" w:color="auto" w:fill="auto"/>
            <w:noWrap/>
            <w:vAlign w:val="center"/>
            <w:hideMark/>
          </w:tcPr>
          <w:p w14:paraId="402A0877"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630,8</w:t>
            </w:r>
          </w:p>
        </w:tc>
        <w:tc>
          <w:tcPr>
            <w:tcW w:w="257" w:type="pct"/>
            <w:tcBorders>
              <w:top w:val="nil"/>
              <w:left w:val="nil"/>
              <w:bottom w:val="single" w:sz="4" w:space="0" w:color="auto"/>
              <w:right w:val="single" w:sz="4" w:space="0" w:color="auto"/>
            </w:tcBorders>
            <w:shd w:val="clear" w:color="auto" w:fill="auto"/>
            <w:noWrap/>
            <w:vAlign w:val="center"/>
            <w:hideMark/>
          </w:tcPr>
          <w:p w14:paraId="2793883C"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630,8</w:t>
            </w:r>
          </w:p>
        </w:tc>
        <w:tc>
          <w:tcPr>
            <w:tcW w:w="257" w:type="pct"/>
            <w:tcBorders>
              <w:top w:val="nil"/>
              <w:left w:val="nil"/>
              <w:bottom w:val="single" w:sz="4" w:space="0" w:color="auto"/>
              <w:right w:val="single" w:sz="4" w:space="0" w:color="auto"/>
            </w:tcBorders>
            <w:shd w:val="clear" w:color="auto" w:fill="auto"/>
            <w:noWrap/>
            <w:vAlign w:val="center"/>
            <w:hideMark/>
          </w:tcPr>
          <w:p w14:paraId="61DE38D1"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630,8</w:t>
            </w:r>
          </w:p>
        </w:tc>
        <w:tc>
          <w:tcPr>
            <w:tcW w:w="257" w:type="pct"/>
            <w:tcBorders>
              <w:top w:val="nil"/>
              <w:left w:val="nil"/>
              <w:bottom w:val="single" w:sz="4" w:space="0" w:color="auto"/>
              <w:right w:val="single" w:sz="4" w:space="0" w:color="auto"/>
            </w:tcBorders>
            <w:shd w:val="clear" w:color="auto" w:fill="auto"/>
            <w:noWrap/>
            <w:vAlign w:val="center"/>
            <w:hideMark/>
          </w:tcPr>
          <w:p w14:paraId="25368DA8"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630,8</w:t>
            </w:r>
          </w:p>
        </w:tc>
        <w:tc>
          <w:tcPr>
            <w:tcW w:w="257" w:type="pct"/>
            <w:tcBorders>
              <w:top w:val="nil"/>
              <w:left w:val="nil"/>
              <w:bottom w:val="single" w:sz="4" w:space="0" w:color="auto"/>
              <w:right w:val="single" w:sz="4" w:space="0" w:color="auto"/>
            </w:tcBorders>
            <w:shd w:val="clear" w:color="auto" w:fill="auto"/>
            <w:noWrap/>
            <w:vAlign w:val="center"/>
            <w:hideMark/>
          </w:tcPr>
          <w:p w14:paraId="38E536CE"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630,8</w:t>
            </w:r>
          </w:p>
        </w:tc>
        <w:tc>
          <w:tcPr>
            <w:tcW w:w="257" w:type="pct"/>
            <w:tcBorders>
              <w:top w:val="nil"/>
              <w:left w:val="nil"/>
              <w:bottom w:val="single" w:sz="4" w:space="0" w:color="auto"/>
              <w:right w:val="single" w:sz="4" w:space="0" w:color="auto"/>
            </w:tcBorders>
            <w:shd w:val="clear" w:color="auto" w:fill="auto"/>
            <w:noWrap/>
            <w:vAlign w:val="center"/>
            <w:hideMark/>
          </w:tcPr>
          <w:p w14:paraId="4C744F55"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630,8</w:t>
            </w:r>
          </w:p>
        </w:tc>
        <w:tc>
          <w:tcPr>
            <w:tcW w:w="257" w:type="pct"/>
            <w:tcBorders>
              <w:top w:val="nil"/>
              <w:left w:val="nil"/>
              <w:bottom w:val="single" w:sz="4" w:space="0" w:color="auto"/>
              <w:right w:val="single" w:sz="4" w:space="0" w:color="auto"/>
            </w:tcBorders>
            <w:shd w:val="clear" w:color="auto" w:fill="auto"/>
            <w:noWrap/>
            <w:vAlign w:val="center"/>
            <w:hideMark/>
          </w:tcPr>
          <w:p w14:paraId="25144932"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630,8</w:t>
            </w:r>
          </w:p>
        </w:tc>
        <w:tc>
          <w:tcPr>
            <w:tcW w:w="257" w:type="pct"/>
            <w:tcBorders>
              <w:top w:val="nil"/>
              <w:left w:val="nil"/>
              <w:bottom w:val="single" w:sz="4" w:space="0" w:color="auto"/>
              <w:right w:val="single" w:sz="4" w:space="0" w:color="auto"/>
            </w:tcBorders>
            <w:shd w:val="clear" w:color="auto" w:fill="auto"/>
            <w:noWrap/>
            <w:vAlign w:val="center"/>
            <w:hideMark/>
          </w:tcPr>
          <w:p w14:paraId="1648CA6C"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2315,9</w:t>
            </w:r>
          </w:p>
        </w:tc>
        <w:tc>
          <w:tcPr>
            <w:tcW w:w="257" w:type="pct"/>
            <w:tcBorders>
              <w:top w:val="nil"/>
              <w:left w:val="nil"/>
              <w:bottom w:val="single" w:sz="4" w:space="0" w:color="auto"/>
              <w:right w:val="single" w:sz="4" w:space="0" w:color="auto"/>
            </w:tcBorders>
            <w:shd w:val="clear" w:color="auto" w:fill="auto"/>
            <w:noWrap/>
            <w:vAlign w:val="center"/>
            <w:hideMark/>
          </w:tcPr>
          <w:p w14:paraId="018A611D"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2328,2</w:t>
            </w:r>
          </w:p>
        </w:tc>
        <w:tc>
          <w:tcPr>
            <w:tcW w:w="257" w:type="pct"/>
            <w:tcBorders>
              <w:top w:val="nil"/>
              <w:left w:val="nil"/>
              <w:bottom w:val="single" w:sz="4" w:space="0" w:color="auto"/>
              <w:right w:val="single" w:sz="4" w:space="0" w:color="auto"/>
            </w:tcBorders>
            <w:shd w:val="clear" w:color="auto" w:fill="auto"/>
            <w:noWrap/>
            <w:vAlign w:val="center"/>
            <w:hideMark/>
          </w:tcPr>
          <w:p w14:paraId="34BC3AC7"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2325,1</w:t>
            </w:r>
          </w:p>
        </w:tc>
        <w:tc>
          <w:tcPr>
            <w:tcW w:w="257" w:type="pct"/>
            <w:tcBorders>
              <w:top w:val="nil"/>
              <w:left w:val="nil"/>
              <w:bottom w:val="single" w:sz="4" w:space="0" w:color="auto"/>
              <w:right w:val="single" w:sz="4" w:space="0" w:color="auto"/>
            </w:tcBorders>
            <w:shd w:val="clear" w:color="auto" w:fill="auto"/>
            <w:noWrap/>
            <w:vAlign w:val="center"/>
            <w:hideMark/>
          </w:tcPr>
          <w:p w14:paraId="3427A256"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2328,2</w:t>
            </w:r>
          </w:p>
        </w:tc>
      </w:tr>
      <w:tr w:rsidR="00D502D3" w:rsidRPr="00FA0663" w14:paraId="037B672A" w14:textId="77777777" w:rsidTr="00D502D3">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5773B648" w14:textId="77777777" w:rsidR="00D502D3" w:rsidRPr="00FA0663" w:rsidRDefault="00D502D3" w:rsidP="00D502D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Хозяйственные нужды тепловой энергии, Гкал</w:t>
            </w:r>
          </w:p>
        </w:tc>
        <w:tc>
          <w:tcPr>
            <w:tcW w:w="257" w:type="pct"/>
            <w:tcBorders>
              <w:top w:val="nil"/>
              <w:left w:val="nil"/>
              <w:bottom w:val="single" w:sz="4" w:space="0" w:color="auto"/>
              <w:right w:val="single" w:sz="4" w:space="0" w:color="auto"/>
            </w:tcBorders>
            <w:shd w:val="clear" w:color="auto" w:fill="auto"/>
            <w:noWrap/>
            <w:vAlign w:val="center"/>
            <w:hideMark/>
          </w:tcPr>
          <w:p w14:paraId="0D24C54C"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0,8</w:t>
            </w:r>
          </w:p>
        </w:tc>
        <w:tc>
          <w:tcPr>
            <w:tcW w:w="257" w:type="pct"/>
            <w:tcBorders>
              <w:top w:val="nil"/>
              <w:left w:val="nil"/>
              <w:bottom w:val="single" w:sz="4" w:space="0" w:color="auto"/>
              <w:right w:val="single" w:sz="4" w:space="0" w:color="auto"/>
            </w:tcBorders>
            <w:shd w:val="clear" w:color="auto" w:fill="auto"/>
            <w:noWrap/>
            <w:vAlign w:val="center"/>
            <w:hideMark/>
          </w:tcPr>
          <w:p w14:paraId="56B19F9E"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0,8</w:t>
            </w:r>
          </w:p>
        </w:tc>
        <w:tc>
          <w:tcPr>
            <w:tcW w:w="257" w:type="pct"/>
            <w:tcBorders>
              <w:top w:val="nil"/>
              <w:left w:val="nil"/>
              <w:bottom w:val="single" w:sz="4" w:space="0" w:color="auto"/>
              <w:right w:val="single" w:sz="4" w:space="0" w:color="auto"/>
            </w:tcBorders>
            <w:shd w:val="clear" w:color="auto" w:fill="auto"/>
            <w:noWrap/>
            <w:vAlign w:val="center"/>
            <w:hideMark/>
          </w:tcPr>
          <w:p w14:paraId="77455446"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0,8</w:t>
            </w:r>
          </w:p>
        </w:tc>
        <w:tc>
          <w:tcPr>
            <w:tcW w:w="257" w:type="pct"/>
            <w:tcBorders>
              <w:top w:val="nil"/>
              <w:left w:val="nil"/>
              <w:bottom w:val="single" w:sz="4" w:space="0" w:color="auto"/>
              <w:right w:val="single" w:sz="4" w:space="0" w:color="auto"/>
            </w:tcBorders>
            <w:shd w:val="clear" w:color="auto" w:fill="auto"/>
            <w:noWrap/>
            <w:vAlign w:val="center"/>
            <w:hideMark/>
          </w:tcPr>
          <w:p w14:paraId="39BF0681"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0,8</w:t>
            </w:r>
          </w:p>
        </w:tc>
        <w:tc>
          <w:tcPr>
            <w:tcW w:w="257" w:type="pct"/>
            <w:tcBorders>
              <w:top w:val="nil"/>
              <w:left w:val="nil"/>
              <w:bottom w:val="single" w:sz="4" w:space="0" w:color="auto"/>
              <w:right w:val="single" w:sz="4" w:space="0" w:color="auto"/>
            </w:tcBorders>
            <w:shd w:val="clear" w:color="auto" w:fill="auto"/>
            <w:noWrap/>
            <w:vAlign w:val="center"/>
            <w:hideMark/>
          </w:tcPr>
          <w:p w14:paraId="70694D1D"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0,8</w:t>
            </w:r>
          </w:p>
        </w:tc>
        <w:tc>
          <w:tcPr>
            <w:tcW w:w="257" w:type="pct"/>
            <w:tcBorders>
              <w:top w:val="nil"/>
              <w:left w:val="nil"/>
              <w:bottom w:val="single" w:sz="4" w:space="0" w:color="auto"/>
              <w:right w:val="single" w:sz="4" w:space="0" w:color="auto"/>
            </w:tcBorders>
            <w:shd w:val="clear" w:color="auto" w:fill="auto"/>
            <w:noWrap/>
            <w:vAlign w:val="center"/>
            <w:hideMark/>
          </w:tcPr>
          <w:p w14:paraId="12C051F7"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0,8</w:t>
            </w:r>
          </w:p>
        </w:tc>
        <w:tc>
          <w:tcPr>
            <w:tcW w:w="257" w:type="pct"/>
            <w:tcBorders>
              <w:top w:val="nil"/>
              <w:left w:val="nil"/>
              <w:bottom w:val="single" w:sz="4" w:space="0" w:color="auto"/>
              <w:right w:val="single" w:sz="4" w:space="0" w:color="auto"/>
            </w:tcBorders>
            <w:shd w:val="clear" w:color="auto" w:fill="auto"/>
            <w:noWrap/>
            <w:vAlign w:val="center"/>
            <w:hideMark/>
          </w:tcPr>
          <w:p w14:paraId="77153117"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0,8</w:t>
            </w:r>
          </w:p>
        </w:tc>
        <w:tc>
          <w:tcPr>
            <w:tcW w:w="257" w:type="pct"/>
            <w:tcBorders>
              <w:top w:val="nil"/>
              <w:left w:val="nil"/>
              <w:bottom w:val="single" w:sz="4" w:space="0" w:color="auto"/>
              <w:right w:val="single" w:sz="4" w:space="0" w:color="auto"/>
            </w:tcBorders>
            <w:shd w:val="clear" w:color="auto" w:fill="auto"/>
            <w:noWrap/>
            <w:vAlign w:val="center"/>
            <w:hideMark/>
          </w:tcPr>
          <w:p w14:paraId="030940B0"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0,8</w:t>
            </w:r>
          </w:p>
        </w:tc>
        <w:tc>
          <w:tcPr>
            <w:tcW w:w="257" w:type="pct"/>
            <w:tcBorders>
              <w:top w:val="nil"/>
              <w:left w:val="nil"/>
              <w:bottom w:val="single" w:sz="4" w:space="0" w:color="auto"/>
              <w:right w:val="single" w:sz="4" w:space="0" w:color="auto"/>
            </w:tcBorders>
            <w:shd w:val="clear" w:color="auto" w:fill="auto"/>
            <w:noWrap/>
            <w:vAlign w:val="center"/>
            <w:hideMark/>
          </w:tcPr>
          <w:p w14:paraId="150340D5"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8,5</w:t>
            </w:r>
          </w:p>
        </w:tc>
        <w:tc>
          <w:tcPr>
            <w:tcW w:w="257" w:type="pct"/>
            <w:tcBorders>
              <w:top w:val="nil"/>
              <w:left w:val="nil"/>
              <w:bottom w:val="single" w:sz="4" w:space="0" w:color="auto"/>
              <w:right w:val="single" w:sz="4" w:space="0" w:color="auto"/>
            </w:tcBorders>
            <w:shd w:val="clear" w:color="auto" w:fill="auto"/>
            <w:noWrap/>
            <w:vAlign w:val="center"/>
            <w:hideMark/>
          </w:tcPr>
          <w:p w14:paraId="38DAFB41"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14,6</w:t>
            </w:r>
          </w:p>
        </w:tc>
        <w:tc>
          <w:tcPr>
            <w:tcW w:w="257" w:type="pct"/>
            <w:tcBorders>
              <w:top w:val="nil"/>
              <w:left w:val="nil"/>
              <w:bottom w:val="single" w:sz="4" w:space="0" w:color="auto"/>
              <w:right w:val="single" w:sz="4" w:space="0" w:color="auto"/>
            </w:tcBorders>
            <w:shd w:val="clear" w:color="auto" w:fill="auto"/>
            <w:noWrap/>
            <w:vAlign w:val="center"/>
            <w:hideMark/>
          </w:tcPr>
          <w:p w14:paraId="43E5CF38"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11,5</w:t>
            </w:r>
          </w:p>
        </w:tc>
        <w:tc>
          <w:tcPr>
            <w:tcW w:w="257" w:type="pct"/>
            <w:tcBorders>
              <w:top w:val="nil"/>
              <w:left w:val="nil"/>
              <w:bottom w:val="single" w:sz="4" w:space="0" w:color="auto"/>
              <w:right w:val="single" w:sz="4" w:space="0" w:color="auto"/>
            </w:tcBorders>
            <w:shd w:val="clear" w:color="auto" w:fill="auto"/>
            <w:noWrap/>
            <w:vAlign w:val="center"/>
            <w:hideMark/>
          </w:tcPr>
          <w:p w14:paraId="624B72AE"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14,6</w:t>
            </w:r>
          </w:p>
        </w:tc>
      </w:tr>
      <w:tr w:rsidR="00D502D3" w:rsidRPr="00FA0663" w14:paraId="159C435E" w14:textId="77777777" w:rsidTr="00D502D3">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30316397" w14:textId="77777777" w:rsidR="00D502D3" w:rsidRPr="00FA0663" w:rsidRDefault="00D502D3" w:rsidP="00D502D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Отпуск тепловой энергии с коллекторов внешним потребителям, Гкал</w:t>
            </w:r>
          </w:p>
        </w:tc>
        <w:tc>
          <w:tcPr>
            <w:tcW w:w="257" w:type="pct"/>
            <w:tcBorders>
              <w:top w:val="nil"/>
              <w:left w:val="nil"/>
              <w:bottom w:val="single" w:sz="4" w:space="0" w:color="auto"/>
              <w:right w:val="single" w:sz="4" w:space="0" w:color="auto"/>
            </w:tcBorders>
            <w:shd w:val="clear" w:color="auto" w:fill="auto"/>
            <w:noWrap/>
            <w:vAlign w:val="center"/>
            <w:hideMark/>
          </w:tcPr>
          <w:p w14:paraId="71C66D92"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630,0</w:t>
            </w:r>
          </w:p>
        </w:tc>
        <w:tc>
          <w:tcPr>
            <w:tcW w:w="257" w:type="pct"/>
            <w:tcBorders>
              <w:top w:val="nil"/>
              <w:left w:val="nil"/>
              <w:bottom w:val="single" w:sz="4" w:space="0" w:color="auto"/>
              <w:right w:val="single" w:sz="4" w:space="0" w:color="auto"/>
            </w:tcBorders>
            <w:shd w:val="clear" w:color="auto" w:fill="auto"/>
            <w:noWrap/>
            <w:vAlign w:val="center"/>
            <w:hideMark/>
          </w:tcPr>
          <w:p w14:paraId="64667272"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630,0</w:t>
            </w:r>
          </w:p>
        </w:tc>
        <w:tc>
          <w:tcPr>
            <w:tcW w:w="257" w:type="pct"/>
            <w:tcBorders>
              <w:top w:val="nil"/>
              <w:left w:val="nil"/>
              <w:bottom w:val="single" w:sz="4" w:space="0" w:color="auto"/>
              <w:right w:val="single" w:sz="4" w:space="0" w:color="auto"/>
            </w:tcBorders>
            <w:shd w:val="clear" w:color="auto" w:fill="auto"/>
            <w:noWrap/>
            <w:vAlign w:val="center"/>
            <w:hideMark/>
          </w:tcPr>
          <w:p w14:paraId="49417BB8"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630,0</w:t>
            </w:r>
          </w:p>
        </w:tc>
        <w:tc>
          <w:tcPr>
            <w:tcW w:w="257" w:type="pct"/>
            <w:tcBorders>
              <w:top w:val="nil"/>
              <w:left w:val="nil"/>
              <w:bottom w:val="single" w:sz="4" w:space="0" w:color="auto"/>
              <w:right w:val="single" w:sz="4" w:space="0" w:color="auto"/>
            </w:tcBorders>
            <w:shd w:val="clear" w:color="auto" w:fill="auto"/>
            <w:noWrap/>
            <w:vAlign w:val="center"/>
            <w:hideMark/>
          </w:tcPr>
          <w:p w14:paraId="703428CB"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630,0</w:t>
            </w:r>
          </w:p>
        </w:tc>
        <w:tc>
          <w:tcPr>
            <w:tcW w:w="257" w:type="pct"/>
            <w:tcBorders>
              <w:top w:val="nil"/>
              <w:left w:val="nil"/>
              <w:bottom w:val="single" w:sz="4" w:space="0" w:color="auto"/>
              <w:right w:val="single" w:sz="4" w:space="0" w:color="auto"/>
            </w:tcBorders>
            <w:shd w:val="clear" w:color="auto" w:fill="auto"/>
            <w:noWrap/>
            <w:vAlign w:val="center"/>
            <w:hideMark/>
          </w:tcPr>
          <w:p w14:paraId="1C0DE39E"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630,0</w:t>
            </w:r>
          </w:p>
        </w:tc>
        <w:tc>
          <w:tcPr>
            <w:tcW w:w="257" w:type="pct"/>
            <w:tcBorders>
              <w:top w:val="nil"/>
              <w:left w:val="nil"/>
              <w:bottom w:val="single" w:sz="4" w:space="0" w:color="auto"/>
              <w:right w:val="single" w:sz="4" w:space="0" w:color="auto"/>
            </w:tcBorders>
            <w:shd w:val="clear" w:color="auto" w:fill="auto"/>
            <w:noWrap/>
            <w:vAlign w:val="center"/>
            <w:hideMark/>
          </w:tcPr>
          <w:p w14:paraId="5BE1DF37"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630,0</w:t>
            </w:r>
          </w:p>
        </w:tc>
        <w:tc>
          <w:tcPr>
            <w:tcW w:w="257" w:type="pct"/>
            <w:tcBorders>
              <w:top w:val="nil"/>
              <w:left w:val="nil"/>
              <w:bottom w:val="single" w:sz="4" w:space="0" w:color="auto"/>
              <w:right w:val="single" w:sz="4" w:space="0" w:color="auto"/>
            </w:tcBorders>
            <w:shd w:val="clear" w:color="auto" w:fill="auto"/>
            <w:noWrap/>
            <w:vAlign w:val="center"/>
            <w:hideMark/>
          </w:tcPr>
          <w:p w14:paraId="033D3160"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630,0</w:t>
            </w:r>
          </w:p>
        </w:tc>
        <w:tc>
          <w:tcPr>
            <w:tcW w:w="257" w:type="pct"/>
            <w:tcBorders>
              <w:top w:val="nil"/>
              <w:left w:val="nil"/>
              <w:bottom w:val="single" w:sz="4" w:space="0" w:color="auto"/>
              <w:right w:val="single" w:sz="4" w:space="0" w:color="auto"/>
            </w:tcBorders>
            <w:shd w:val="clear" w:color="auto" w:fill="auto"/>
            <w:noWrap/>
            <w:vAlign w:val="center"/>
            <w:hideMark/>
          </w:tcPr>
          <w:p w14:paraId="5D9BF508"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630,0</w:t>
            </w:r>
          </w:p>
        </w:tc>
        <w:tc>
          <w:tcPr>
            <w:tcW w:w="257" w:type="pct"/>
            <w:tcBorders>
              <w:top w:val="nil"/>
              <w:left w:val="nil"/>
              <w:bottom w:val="single" w:sz="4" w:space="0" w:color="auto"/>
              <w:right w:val="single" w:sz="4" w:space="0" w:color="auto"/>
            </w:tcBorders>
            <w:shd w:val="clear" w:color="auto" w:fill="auto"/>
            <w:noWrap/>
            <w:vAlign w:val="center"/>
            <w:hideMark/>
          </w:tcPr>
          <w:p w14:paraId="431426D9"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2307,5</w:t>
            </w:r>
          </w:p>
        </w:tc>
        <w:tc>
          <w:tcPr>
            <w:tcW w:w="257" w:type="pct"/>
            <w:tcBorders>
              <w:top w:val="nil"/>
              <w:left w:val="nil"/>
              <w:bottom w:val="single" w:sz="4" w:space="0" w:color="auto"/>
              <w:right w:val="single" w:sz="4" w:space="0" w:color="auto"/>
            </w:tcBorders>
            <w:shd w:val="clear" w:color="auto" w:fill="auto"/>
            <w:noWrap/>
            <w:vAlign w:val="center"/>
            <w:hideMark/>
          </w:tcPr>
          <w:p w14:paraId="772335BC"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2313,7</w:t>
            </w:r>
          </w:p>
        </w:tc>
        <w:tc>
          <w:tcPr>
            <w:tcW w:w="257" w:type="pct"/>
            <w:tcBorders>
              <w:top w:val="nil"/>
              <w:left w:val="nil"/>
              <w:bottom w:val="single" w:sz="4" w:space="0" w:color="auto"/>
              <w:right w:val="single" w:sz="4" w:space="0" w:color="auto"/>
            </w:tcBorders>
            <w:shd w:val="clear" w:color="auto" w:fill="auto"/>
            <w:noWrap/>
            <w:vAlign w:val="center"/>
            <w:hideMark/>
          </w:tcPr>
          <w:p w14:paraId="1CD16483"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2313,7</w:t>
            </w:r>
          </w:p>
        </w:tc>
        <w:tc>
          <w:tcPr>
            <w:tcW w:w="257" w:type="pct"/>
            <w:tcBorders>
              <w:top w:val="nil"/>
              <w:left w:val="nil"/>
              <w:bottom w:val="single" w:sz="4" w:space="0" w:color="auto"/>
              <w:right w:val="single" w:sz="4" w:space="0" w:color="auto"/>
            </w:tcBorders>
            <w:shd w:val="clear" w:color="auto" w:fill="auto"/>
            <w:noWrap/>
            <w:vAlign w:val="center"/>
            <w:hideMark/>
          </w:tcPr>
          <w:p w14:paraId="2809A8C5"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2313,7</w:t>
            </w:r>
          </w:p>
        </w:tc>
      </w:tr>
      <w:tr w:rsidR="00D502D3" w:rsidRPr="00FA0663" w14:paraId="1CF7101C" w14:textId="77777777" w:rsidTr="00D502D3">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26D130A9" w14:textId="77777777" w:rsidR="00D502D3" w:rsidRPr="00FA0663" w:rsidRDefault="00D502D3" w:rsidP="00D502D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Потери тепловой энергии в сетях, Гкал</w:t>
            </w:r>
          </w:p>
        </w:tc>
        <w:tc>
          <w:tcPr>
            <w:tcW w:w="257" w:type="pct"/>
            <w:tcBorders>
              <w:top w:val="nil"/>
              <w:left w:val="nil"/>
              <w:bottom w:val="single" w:sz="4" w:space="0" w:color="auto"/>
              <w:right w:val="single" w:sz="4" w:space="0" w:color="auto"/>
            </w:tcBorders>
            <w:shd w:val="clear" w:color="auto" w:fill="auto"/>
            <w:noWrap/>
            <w:vAlign w:val="center"/>
            <w:hideMark/>
          </w:tcPr>
          <w:p w14:paraId="4244901F"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255,0</w:t>
            </w:r>
          </w:p>
        </w:tc>
        <w:tc>
          <w:tcPr>
            <w:tcW w:w="257" w:type="pct"/>
            <w:tcBorders>
              <w:top w:val="nil"/>
              <w:left w:val="nil"/>
              <w:bottom w:val="single" w:sz="4" w:space="0" w:color="auto"/>
              <w:right w:val="single" w:sz="4" w:space="0" w:color="auto"/>
            </w:tcBorders>
            <w:shd w:val="clear" w:color="auto" w:fill="auto"/>
            <w:noWrap/>
            <w:vAlign w:val="center"/>
            <w:hideMark/>
          </w:tcPr>
          <w:p w14:paraId="5B59CF19"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255,0</w:t>
            </w:r>
          </w:p>
        </w:tc>
        <w:tc>
          <w:tcPr>
            <w:tcW w:w="257" w:type="pct"/>
            <w:tcBorders>
              <w:top w:val="nil"/>
              <w:left w:val="nil"/>
              <w:bottom w:val="single" w:sz="4" w:space="0" w:color="auto"/>
              <w:right w:val="single" w:sz="4" w:space="0" w:color="auto"/>
            </w:tcBorders>
            <w:shd w:val="clear" w:color="auto" w:fill="auto"/>
            <w:noWrap/>
            <w:vAlign w:val="center"/>
            <w:hideMark/>
          </w:tcPr>
          <w:p w14:paraId="1F6AEA1F"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255,0</w:t>
            </w:r>
          </w:p>
        </w:tc>
        <w:tc>
          <w:tcPr>
            <w:tcW w:w="257" w:type="pct"/>
            <w:tcBorders>
              <w:top w:val="nil"/>
              <w:left w:val="nil"/>
              <w:bottom w:val="single" w:sz="4" w:space="0" w:color="auto"/>
              <w:right w:val="single" w:sz="4" w:space="0" w:color="auto"/>
            </w:tcBorders>
            <w:shd w:val="clear" w:color="auto" w:fill="auto"/>
            <w:noWrap/>
            <w:vAlign w:val="center"/>
            <w:hideMark/>
          </w:tcPr>
          <w:p w14:paraId="63A45A49"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255,0</w:t>
            </w:r>
          </w:p>
        </w:tc>
        <w:tc>
          <w:tcPr>
            <w:tcW w:w="257" w:type="pct"/>
            <w:tcBorders>
              <w:top w:val="nil"/>
              <w:left w:val="nil"/>
              <w:bottom w:val="single" w:sz="4" w:space="0" w:color="auto"/>
              <w:right w:val="single" w:sz="4" w:space="0" w:color="auto"/>
            </w:tcBorders>
            <w:shd w:val="clear" w:color="auto" w:fill="auto"/>
            <w:noWrap/>
            <w:vAlign w:val="center"/>
            <w:hideMark/>
          </w:tcPr>
          <w:p w14:paraId="3328971C"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255,0</w:t>
            </w:r>
          </w:p>
        </w:tc>
        <w:tc>
          <w:tcPr>
            <w:tcW w:w="257" w:type="pct"/>
            <w:tcBorders>
              <w:top w:val="nil"/>
              <w:left w:val="nil"/>
              <w:bottom w:val="single" w:sz="4" w:space="0" w:color="auto"/>
              <w:right w:val="single" w:sz="4" w:space="0" w:color="auto"/>
            </w:tcBorders>
            <w:shd w:val="clear" w:color="auto" w:fill="auto"/>
            <w:noWrap/>
            <w:vAlign w:val="center"/>
            <w:hideMark/>
          </w:tcPr>
          <w:p w14:paraId="3739D8ED"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255,0</w:t>
            </w:r>
          </w:p>
        </w:tc>
        <w:tc>
          <w:tcPr>
            <w:tcW w:w="257" w:type="pct"/>
            <w:tcBorders>
              <w:top w:val="nil"/>
              <w:left w:val="nil"/>
              <w:bottom w:val="single" w:sz="4" w:space="0" w:color="auto"/>
              <w:right w:val="single" w:sz="4" w:space="0" w:color="auto"/>
            </w:tcBorders>
            <w:shd w:val="clear" w:color="auto" w:fill="auto"/>
            <w:noWrap/>
            <w:vAlign w:val="center"/>
            <w:hideMark/>
          </w:tcPr>
          <w:p w14:paraId="4143C813"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255,0</w:t>
            </w:r>
          </w:p>
        </w:tc>
        <w:tc>
          <w:tcPr>
            <w:tcW w:w="257" w:type="pct"/>
            <w:tcBorders>
              <w:top w:val="nil"/>
              <w:left w:val="nil"/>
              <w:bottom w:val="single" w:sz="4" w:space="0" w:color="auto"/>
              <w:right w:val="single" w:sz="4" w:space="0" w:color="auto"/>
            </w:tcBorders>
            <w:shd w:val="clear" w:color="auto" w:fill="auto"/>
            <w:noWrap/>
            <w:vAlign w:val="center"/>
            <w:hideMark/>
          </w:tcPr>
          <w:p w14:paraId="605F61C8"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255,0</w:t>
            </w:r>
          </w:p>
        </w:tc>
        <w:tc>
          <w:tcPr>
            <w:tcW w:w="257" w:type="pct"/>
            <w:tcBorders>
              <w:top w:val="nil"/>
              <w:left w:val="nil"/>
              <w:bottom w:val="single" w:sz="4" w:space="0" w:color="auto"/>
              <w:right w:val="single" w:sz="4" w:space="0" w:color="auto"/>
            </w:tcBorders>
            <w:shd w:val="clear" w:color="auto" w:fill="auto"/>
            <w:noWrap/>
            <w:vAlign w:val="center"/>
            <w:hideMark/>
          </w:tcPr>
          <w:p w14:paraId="4637308A"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353,3</w:t>
            </w:r>
          </w:p>
        </w:tc>
        <w:tc>
          <w:tcPr>
            <w:tcW w:w="257" w:type="pct"/>
            <w:tcBorders>
              <w:top w:val="nil"/>
              <w:left w:val="nil"/>
              <w:bottom w:val="single" w:sz="4" w:space="0" w:color="auto"/>
              <w:right w:val="single" w:sz="4" w:space="0" w:color="auto"/>
            </w:tcBorders>
            <w:shd w:val="clear" w:color="auto" w:fill="auto"/>
            <w:noWrap/>
            <w:vAlign w:val="center"/>
            <w:hideMark/>
          </w:tcPr>
          <w:p w14:paraId="4E4DF3C6"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353,3</w:t>
            </w:r>
          </w:p>
        </w:tc>
        <w:tc>
          <w:tcPr>
            <w:tcW w:w="257" w:type="pct"/>
            <w:tcBorders>
              <w:top w:val="nil"/>
              <w:left w:val="nil"/>
              <w:bottom w:val="single" w:sz="4" w:space="0" w:color="auto"/>
              <w:right w:val="single" w:sz="4" w:space="0" w:color="auto"/>
            </w:tcBorders>
            <w:shd w:val="clear" w:color="auto" w:fill="auto"/>
            <w:noWrap/>
            <w:vAlign w:val="center"/>
            <w:hideMark/>
          </w:tcPr>
          <w:p w14:paraId="1F8DE460"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353,3</w:t>
            </w:r>
          </w:p>
        </w:tc>
        <w:tc>
          <w:tcPr>
            <w:tcW w:w="257" w:type="pct"/>
            <w:tcBorders>
              <w:top w:val="nil"/>
              <w:left w:val="nil"/>
              <w:bottom w:val="single" w:sz="4" w:space="0" w:color="auto"/>
              <w:right w:val="single" w:sz="4" w:space="0" w:color="auto"/>
            </w:tcBorders>
            <w:shd w:val="clear" w:color="auto" w:fill="auto"/>
            <w:noWrap/>
            <w:vAlign w:val="center"/>
            <w:hideMark/>
          </w:tcPr>
          <w:p w14:paraId="217EEA81"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353,3</w:t>
            </w:r>
          </w:p>
        </w:tc>
      </w:tr>
      <w:tr w:rsidR="00D502D3" w:rsidRPr="00FA0663" w14:paraId="3081686B" w14:textId="77777777" w:rsidTr="00D502D3">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4D31D352" w14:textId="77777777" w:rsidR="00D502D3" w:rsidRPr="00FA0663" w:rsidRDefault="00D502D3" w:rsidP="00D502D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Полезный отпуск тепловой энергии потребителям, Гкал</w:t>
            </w:r>
          </w:p>
        </w:tc>
        <w:tc>
          <w:tcPr>
            <w:tcW w:w="257" w:type="pct"/>
            <w:tcBorders>
              <w:top w:val="nil"/>
              <w:left w:val="nil"/>
              <w:bottom w:val="single" w:sz="4" w:space="0" w:color="auto"/>
              <w:right w:val="single" w:sz="4" w:space="0" w:color="auto"/>
            </w:tcBorders>
            <w:shd w:val="clear" w:color="auto" w:fill="auto"/>
            <w:noWrap/>
            <w:vAlign w:val="center"/>
            <w:hideMark/>
          </w:tcPr>
          <w:p w14:paraId="0B84BFC4"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375,0</w:t>
            </w:r>
          </w:p>
        </w:tc>
        <w:tc>
          <w:tcPr>
            <w:tcW w:w="257" w:type="pct"/>
            <w:tcBorders>
              <w:top w:val="nil"/>
              <w:left w:val="nil"/>
              <w:bottom w:val="single" w:sz="4" w:space="0" w:color="auto"/>
              <w:right w:val="single" w:sz="4" w:space="0" w:color="auto"/>
            </w:tcBorders>
            <w:shd w:val="clear" w:color="auto" w:fill="auto"/>
            <w:noWrap/>
            <w:vAlign w:val="center"/>
            <w:hideMark/>
          </w:tcPr>
          <w:p w14:paraId="7EBD86E9"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375,0</w:t>
            </w:r>
          </w:p>
        </w:tc>
        <w:tc>
          <w:tcPr>
            <w:tcW w:w="257" w:type="pct"/>
            <w:tcBorders>
              <w:top w:val="nil"/>
              <w:left w:val="nil"/>
              <w:bottom w:val="single" w:sz="4" w:space="0" w:color="auto"/>
              <w:right w:val="single" w:sz="4" w:space="0" w:color="auto"/>
            </w:tcBorders>
            <w:shd w:val="clear" w:color="auto" w:fill="auto"/>
            <w:noWrap/>
            <w:vAlign w:val="center"/>
            <w:hideMark/>
          </w:tcPr>
          <w:p w14:paraId="47ED8823"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375,0</w:t>
            </w:r>
          </w:p>
        </w:tc>
        <w:tc>
          <w:tcPr>
            <w:tcW w:w="257" w:type="pct"/>
            <w:tcBorders>
              <w:top w:val="nil"/>
              <w:left w:val="nil"/>
              <w:bottom w:val="single" w:sz="4" w:space="0" w:color="auto"/>
              <w:right w:val="single" w:sz="4" w:space="0" w:color="auto"/>
            </w:tcBorders>
            <w:shd w:val="clear" w:color="auto" w:fill="auto"/>
            <w:noWrap/>
            <w:vAlign w:val="center"/>
            <w:hideMark/>
          </w:tcPr>
          <w:p w14:paraId="7E8C8B57"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375,0</w:t>
            </w:r>
          </w:p>
        </w:tc>
        <w:tc>
          <w:tcPr>
            <w:tcW w:w="257" w:type="pct"/>
            <w:tcBorders>
              <w:top w:val="nil"/>
              <w:left w:val="nil"/>
              <w:bottom w:val="single" w:sz="4" w:space="0" w:color="auto"/>
              <w:right w:val="single" w:sz="4" w:space="0" w:color="auto"/>
            </w:tcBorders>
            <w:shd w:val="clear" w:color="auto" w:fill="auto"/>
            <w:noWrap/>
            <w:vAlign w:val="center"/>
            <w:hideMark/>
          </w:tcPr>
          <w:p w14:paraId="70CA86A2"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375,0</w:t>
            </w:r>
          </w:p>
        </w:tc>
        <w:tc>
          <w:tcPr>
            <w:tcW w:w="257" w:type="pct"/>
            <w:tcBorders>
              <w:top w:val="nil"/>
              <w:left w:val="nil"/>
              <w:bottom w:val="single" w:sz="4" w:space="0" w:color="auto"/>
              <w:right w:val="single" w:sz="4" w:space="0" w:color="auto"/>
            </w:tcBorders>
            <w:shd w:val="clear" w:color="auto" w:fill="auto"/>
            <w:noWrap/>
            <w:vAlign w:val="center"/>
            <w:hideMark/>
          </w:tcPr>
          <w:p w14:paraId="249BE2C6"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375,0</w:t>
            </w:r>
          </w:p>
        </w:tc>
        <w:tc>
          <w:tcPr>
            <w:tcW w:w="257" w:type="pct"/>
            <w:tcBorders>
              <w:top w:val="nil"/>
              <w:left w:val="nil"/>
              <w:bottom w:val="single" w:sz="4" w:space="0" w:color="auto"/>
              <w:right w:val="single" w:sz="4" w:space="0" w:color="auto"/>
            </w:tcBorders>
            <w:shd w:val="clear" w:color="auto" w:fill="auto"/>
            <w:noWrap/>
            <w:vAlign w:val="center"/>
            <w:hideMark/>
          </w:tcPr>
          <w:p w14:paraId="0B578B64"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375,0</w:t>
            </w:r>
          </w:p>
        </w:tc>
        <w:tc>
          <w:tcPr>
            <w:tcW w:w="257" w:type="pct"/>
            <w:tcBorders>
              <w:top w:val="nil"/>
              <w:left w:val="nil"/>
              <w:bottom w:val="single" w:sz="4" w:space="0" w:color="auto"/>
              <w:right w:val="single" w:sz="4" w:space="0" w:color="auto"/>
            </w:tcBorders>
            <w:shd w:val="clear" w:color="auto" w:fill="auto"/>
            <w:noWrap/>
            <w:vAlign w:val="center"/>
            <w:hideMark/>
          </w:tcPr>
          <w:p w14:paraId="388B3D6A"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375,0</w:t>
            </w:r>
          </w:p>
        </w:tc>
        <w:tc>
          <w:tcPr>
            <w:tcW w:w="257" w:type="pct"/>
            <w:tcBorders>
              <w:top w:val="nil"/>
              <w:left w:val="nil"/>
              <w:bottom w:val="single" w:sz="4" w:space="0" w:color="auto"/>
              <w:right w:val="single" w:sz="4" w:space="0" w:color="auto"/>
            </w:tcBorders>
            <w:shd w:val="clear" w:color="auto" w:fill="auto"/>
            <w:noWrap/>
            <w:vAlign w:val="center"/>
            <w:hideMark/>
          </w:tcPr>
          <w:p w14:paraId="50BFED4A"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1954,2</w:t>
            </w:r>
          </w:p>
        </w:tc>
        <w:tc>
          <w:tcPr>
            <w:tcW w:w="257" w:type="pct"/>
            <w:tcBorders>
              <w:top w:val="nil"/>
              <w:left w:val="nil"/>
              <w:bottom w:val="single" w:sz="4" w:space="0" w:color="auto"/>
              <w:right w:val="single" w:sz="4" w:space="0" w:color="auto"/>
            </w:tcBorders>
            <w:shd w:val="clear" w:color="auto" w:fill="auto"/>
            <w:noWrap/>
            <w:vAlign w:val="center"/>
            <w:hideMark/>
          </w:tcPr>
          <w:p w14:paraId="6DFF0B4B"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1960,4</w:t>
            </w:r>
          </w:p>
        </w:tc>
        <w:tc>
          <w:tcPr>
            <w:tcW w:w="257" w:type="pct"/>
            <w:tcBorders>
              <w:top w:val="nil"/>
              <w:left w:val="nil"/>
              <w:bottom w:val="single" w:sz="4" w:space="0" w:color="auto"/>
              <w:right w:val="single" w:sz="4" w:space="0" w:color="auto"/>
            </w:tcBorders>
            <w:shd w:val="clear" w:color="auto" w:fill="auto"/>
            <w:noWrap/>
            <w:vAlign w:val="center"/>
            <w:hideMark/>
          </w:tcPr>
          <w:p w14:paraId="6C612D29"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1960,4</w:t>
            </w:r>
          </w:p>
        </w:tc>
        <w:tc>
          <w:tcPr>
            <w:tcW w:w="257" w:type="pct"/>
            <w:tcBorders>
              <w:top w:val="nil"/>
              <w:left w:val="nil"/>
              <w:bottom w:val="single" w:sz="4" w:space="0" w:color="auto"/>
              <w:right w:val="single" w:sz="4" w:space="0" w:color="auto"/>
            </w:tcBorders>
            <w:shd w:val="clear" w:color="auto" w:fill="auto"/>
            <w:noWrap/>
            <w:vAlign w:val="center"/>
            <w:hideMark/>
          </w:tcPr>
          <w:p w14:paraId="670E73E8"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1960,4</w:t>
            </w:r>
          </w:p>
        </w:tc>
      </w:tr>
      <w:tr w:rsidR="00D502D3" w:rsidRPr="00FA0663" w14:paraId="200787D6" w14:textId="77777777" w:rsidTr="00D502D3">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6F8FA23E" w14:textId="77777777" w:rsidR="00D502D3" w:rsidRPr="00FA0663" w:rsidRDefault="00D502D3" w:rsidP="00D502D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Коэффициент использования установленной тепловой мощности, %</w:t>
            </w:r>
          </w:p>
        </w:tc>
        <w:tc>
          <w:tcPr>
            <w:tcW w:w="257" w:type="pct"/>
            <w:tcBorders>
              <w:top w:val="nil"/>
              <w:left w:val="nil"/>
              <w:bottom w:val="single" w:sz="4" w:space="0" w:color="auto"/>
              <w:right w:val="single" w:sz="4" w:space="0" w:color="auto"/>
            </w:tcBorders>
            <w:shd w:val="clear" w:color="auto" w:fill="auto"/>
            <w:noWrap/>
            <w:vAlign w:val="center"/>
            <w:hideMark/>
          </w:tcPr>
          <w:p w14:paraId="74500866"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8,1</w:t>
            </w:r>
          </w:p>
        </w:tc>
        <w:tc>
          <w:tcPr>
            <w:tcW w:w="257" w:type="pct"/>
            <w:tcBorders>
              <w:top w:val="nil"/>
              <w:left w:val="nil"/>
              <w:bottom w:val="single" w:sz="4" w:space="0" w:color="auto"/>
              <w:right w:val="single" w:sz="4" w:space="0" w:color="auto"/>
            </w:tcBorders>
            <w:shd w:val="clear" w:color="auto" w:fill="auto"/>
            <w:noWrap/>
            <w:vAlign w:val="center"/>
            <w:hideMark/>
          </w:tcPr>
          <w:p w14:paraId="3D5F3634"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8,1</w:t>
            </w:r>
          </w:p>
        </w:tc>
        <w:tc>
          <w:tcPr>
            <w:tcW w:w="257" w:type="pct"/>
            <w:tcBorders>
              <w:top w:val="nil"/>
              <w:left w:val="nil"/>
              <w:bottom w:val="single" w:sz="4" w:space="0" w:color="auto"/>
              <w:right w:val="single" w:sz="4" w:space="0" w:color="auto"/>
            </w:tcBorders>
            <w:shd w:val="clear" w:color="auto" w:fill="auto"/>
            <w:noWrap/>
            <w:vAlign w:val="center"/>
            <w:hideMark/>
          </w:tcPr>
          <w:p w14:paraId="08AF3A31"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8,1</w:t>
            </w:r>
          </w:p>
        </w:tc>
        <w:tc>
          <w:tcPr>
            <w:tcW w:w="257" w:type="pct"/>
            <w:tcBorders>
              <w:top w:val="nil"/>
              <w:left w:val="nil"/>
              <w:bottom w:val="single" w:sz="4" w:space="0" w:color="auto"/>
              <w:right w:val="single" w:sz="4" w:space="0" w:color="auto"/>
            </w:tcBorders>
            <w:shd w:val="clear" w:color="auto" w:fill="auto"/>
            <w:noWrap/>
            <w:vAlign w:val="center"/>
            <w:hideMark/>
          </w:tcPr>
          <w:p w14:paraId="45582059"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8,1</w:t>
            </w:r>
          </w:p>
        </w:tc>
        <w:tc>
          <w:tcPr>
            <w:tcW w:w="257" w:type="pct"/>
            <w:tcBorders>
              <w:top w:val="nil"/>
              <w:left w:val="nil"/>
              <w:bottom w:val="single" w:sz="4" w:space="0" w:color="auto"/>
              <w:right w:val="single" w:sz="4" w:space="0" w:color="auto"/>
            </w:tcBorders>
            <w:shd w:val="clear" w:color="auto" w:fill="auto"/>
            <w:noWrap/>
            <w:vAlign w:val="center"/>
            <w:hideMark/>
          </w:tcPr>
          <w:p w14:paraId="60DDD929"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8,1</w:t>
            </w:r>
          </w:p>
        </w:tc>
        <w:tc>
          <w:tcPr>
            <w:tcW w:w="257" w:type="pct"/>
            <w:tcBorders>
              <w:top w:val="nil"/>
              <w:left w:val="nil"/>
              <w:bottom w:val="single" w:sz="4" w:space="0" w:color="auto"/>
              <w:right w:val="single" w:sz="4" w:space="0" w:color="auto"/>
            </w:tcBorders>
            <w:shd w:val="clear" w:color="auto" w:fill="auto"/>
            <w:noWrap/>
            <w:vAlign w:val="center"/>
            <w:hideMark/>
          </w:tcPr>
          <w:p w14:paraId="39E0EA23"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8,1</w:t>
            </w:r>
          </w:p>
        </w:tc>
        <w:tc>
          <w:tcPr>
            <w:tcW w:w="257" w:type="pct"/>
            <w:tcBorders>
              <w:top w:val="nil"/>
              <w:left w:val="nil"/>
              <w:bottom w:val="single" w:sz="4" w:space="0" w:color="auto"/>
              <w:right w:val="single" w:sz="4" w:space="0" w:color="auto"/>
            </w:tcBorders>
            <w:shd w:val="clear" w:color="auto" w:fill="auto"/>
            <w:noWrap/>
            <w:vAlign w:val="center"/>
            <w:hideMark/>
          </w:tcPr>
          <w:p w14:paraId="04831E4E"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8,1</w:t>
            </w:r>
          </w:p>
        </w:tc>
        <w:tc>
          <w:tcPr>
            <w:tcW w:w="257" w:type="pct"/>
            <w:tcBorders>
              <w:top w:val="nil"/>
              <w:left w:val="nil"/>
              <w:bottom w:val="single" w:sz="4" w:space="0" w:color="auto"/>
              <w:right w:val="single" w:sz="4" w:space="0" w:color="auto"/>
            </w:tcBorders>
            <w:shd w:val="clear" w:color="auto" w:fill="auto"/>
            <w:noWrap/>
            <w:vAlign w:val="center"/>
            <w:hideMark/>
          </w:tcPr>
          <w:p w14:paraId="352E44CB"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8,1</w:t>
            </w:r>
          </w:p>
        </w:tc>
        <w:tc>
          <w:tcPr>
            <w:tcW w:w="257" w:type="pct"/>
            <w:tcBorders>
              <w:top w:val="nil"/>
              <w:left w:val="nil"/>
              <w:bottom w:val="single" w:sz="4" w:space="0" w:color="auto"/>
              <w:right w:val="single" w:sz="4" w:space="0" w:color="auto"/>
            </w:tcBorders>
            <w:shd w:val="clear" w:color="auto" w:fill="auto"/>
            <w:noWrap/>
            <w:vAlign w:val="center"/>
            <w:hideMark/>
          </w:tcPr>
          <w:p w14:paraId="4B11EAE6"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14,2</w:t>
            </w:r>
          </w:p>
        </w:tc>
        <w:tc>
          <w:tcPr>
            <w:tcW w:w="257" w:type="pct"/>
            <w:tcBorders>
              <w:top w:val="nil"/>
              <w:left w:val="nil"/>
              <w:bottom w:val="single" w:sz="4" w:space="0" w:color="auto"/>
              <w:right w:val="single" w:sz="4" w:space="0" w:color="auto"/>
            </w:tcBorders>
            <w:shd w:val="clear" w:color="auto" w:fill="auto"/>
            <w:noWrap/>
            <w:vAlign w:val="center"/>
            <w:hideMark/>
          </w:tcPr>
          <w:p w14:paraId="096D5A84"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14,9</w:t>
            </w:r>
          </w:p>
        </w:tc>
        <w:tc>
          <w:tcPr>
            <w:tcW w:w="257" w:type="pct"/>
            <w:tcBorders>
              <w:top w:val="nil"/>
              <w:left w:val="nil"/>
              <w:bottom w:val="single" w:sz="4" w:space="0" w:color="auto"/>
              <w:right w:val="single" w:sz="4" w:space="0" w:color="auto"/>
            </w:tcBorders>
            <w:shd w:val="clear" w:color="auto" w:fill="auto"/>
            <w:noWrap/>
            <w:vAlign w:val="center"/>
            <w:hideMark/>
          </w:tcPr>
          <w:p w14:paraId="43362F14"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14,6</w:t>
            </w:r>
          </w:p>
        </w:tc>
        <w:tc>
          <w:tcPr>
            <w:tcW w:w="257" w:type="pct"/>
            <w:tcBorders>
              <w:top w:val="nil"/>
              <w:left w:val="nil"/>
              <w:bottom w:val="single" w:sz="4" w:space="0" w:color="auto"/>
              <w:right w:val="single" w:sz="4" w:space="0" w:color="auto"/>
            </w:tcBorders>
            <w:shd w:val="clear" w:color="auto" w:fill="auto"/>
            <w:noWrap/>
            <w:vAlign w:val="center"/>
            <w:hideMark/>
          </w:tcPr>
          <w:p w14:paraId="10B8E3CA"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14,9</w:t>
            </w:r>
          </w:p>
        </w:tc>
      </w:tr>
      <w:tr w:rsidR="00D502D3" w:rsidRPr="00FA0663" w14:paraId="067F29BE" w14:textId="77777777" w:rsidTr="00D502D3">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5BF2F335" w14:textId="77777777" w:rsidR="00D502D3" w:rsidRPr="00FA0663" w:rsidRDefault="00D502D3" w:rsidP="00D502D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УРУТ на отпуск тепловой энергии, кг.у.т./Гкал</w:t>
            </w:r>
          </w:p>
        </w:tc>
        <w:tc>
          <w:tcPr>
            <w:tcW w:w="257" w:type="pct"/>
            <w:tcBorders>
              <w:top w:val="nil"/>
              <w:left w:val="nil"/>
              <w:bottom w:val="single" w:sz="4" w:space="0" w:color="auto"/>
              <w:right w:val="single" w:sz="4" w:space="0" w:color="auto"/>
            </w:tcBorders>
            <w:shd w:val="clear" w:color="auto" w:fill="auto"/>
            <w:noWrap/>
            <w:vAlign w:val="center"/>
            <w:hideMark/>
          </w:tcPr>
          <w:p w14:paraId="126929A0"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219,4</w:t>
            </w:r>
          </w:p>
        </w:tc>
        <w:tc>
          <w:tcPr>
            <w:tcW w:w="257" w:type="pct"/>
            <w:tcBorders>
              <w:top w:val="nil"/>
              <w:left w:val="nil"/>
              <w:bottom w:val="single" w:sz="4" w:space="0" w:color="auto"/>
              <w:right w:val="single" w:sz="4" w:space="0" w:color="auto"/>
            </w:tcBorders>
            <w:shd w:val="clear" w:color="auto" w:fill="auto"/>
            <w:noWrap/>
            <w:vAlign w:val="center"/>
            <w:hideMark/>
          </w:tcPr>
          <w:p w14:paraId="676E8BC8"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219,4</w:t>
            </w:r>
          </w:p>
        </w:tc>
        <w:tc>
          <w:tcPr>
            <w:tcW w:w="257" w:type="pct"/>
            <w:tcBorders>
              <w:top w:val="nil"/>
              <w:left w:val="nil"/>
              <w:bottom w:val="single" w:sz="4" w:space="0" w:color="auto"/>
              <w:right w:val="single" w:sz="4" w:space="0" w:color="auto"/>
            </w:tcBorders>
            <w:shd w:val="clear" w:color="auto" w:fill="auto"/>
            <w:noWrap/>
            <w:vAlign w:val="center"/>
            <w:hideMark/>
          </w:tcPr>
          <w:p w14:paraId="16F55B63"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219,4</w:t>
            </w:r>
          </w:p>
        </w:tc>
        <w:tc>
          <w:tcPr>
            <w:tcW w:w="257" w:type="pct"/>
            <w:tcBorders>
              <w:top w:val="nil"/>
              <w:left w:val="nil"/>
              <w:bottom w:val="single" w:sz="4" w:space="0" w:color="auto"/>
              <w:right w:val="single" w:sz="4" w:space="0" w:color="auto"/>
            </w:tcBorders>
            <w:shd w:val="clear" w:color="auto" w:fill="auto"/>
            <w:noWrap/>
            <w:vAlign w:val="center"/>
            <w:hideMark/>
          </w:tcPr>
          <w:p w14:paraId="5DBFB5BC"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219,4</w:t>
            </w:r>
          </w:p>
        </w:tc>
        <w:tc>
          <w:tcPr>
            <w:tcW w:w="257" w:type="pct"/>
            <w:tcBorders>
              <w:top w:val="nil"/>
              <w:left w:val="nil"/>
              <w:bottom w:val="single" w:sz="4" w:space="0" w:color="auto"/>
              <w:right w:val="single" w:sz="4" w:space="0" w:color="auto"/>
            </w:tcBorders>
            <w:shd w:val="clear" w:color="auto" w:fill="auto"/>
            <w:noWrap/>
            <w:vAlign w:val="center"/>
            <w:hideMark/>
          </w:tcPr>
          <w:p w14:paraId="1EABE629"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219,4</w:t>
            </w:r>
          </w:p>
        </w:tc>
        <w:tc>
          <w:tcPr>
            <w:tcW w:w="257" w:type="pct"/>
            <w:tcBorders>
              <w:top w:val="nil"/>
              <w:left w:val="nil"/>
              <w:bottom w:val="single" w:sz="4" w:space="0" w:color="auto"/>
              <w:right w:val="single" w:sz="4" w:space="0" w:color="auto"/>
            </w:tcBorders>
            <w:shd w:val="clear" w:color="auto" w:fill="auto"/>
            <w:noWrap/>
            <w:vAlign w:val="center"/>
            <w:hideMark/>
          </w:tcPr>
          <w:p w14:paraId="43A965D9"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219,4</w:t>
            </w:r>
          </w:p>
        </w:tc>
        <w:tc>
          <w:tcPr>
            <w:tcW w:w="257" w:type="pct"/>
            <w:tcBorders>
              <w:top w:val="nil"/>
              <w:left w:val="nil"/>
              <w:bottom w:val="single" w:sz="4" w:space="0" w:color="auto"/>
              <w:right w:val="single" w:sz="4" w:space="0" w:color="auto"/>
            </w:tcBorders>
            <w:shd w:val="clear" w:color="auto" w:fill="auto"/>
            <w:noWrap/>
            <w:vAlign w:val="center"/>
            <w:hideMark/>
          </w:tcPr>
          <w:p w14:paraId="54B4FD17"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219,4</w:t>
            </w:r>
          </w:p>
        </w:tc>
        <w:tc>
          <w:tcPr>
            <w:tcW w:w="257" w:type="pct"/>
            <w:tcBorders>
              <w:top w:val="nil"/>
              <w:left w:val="nil"/>
              <w:bottom w:val="single" w:sz="4" w:space="0" w:color="auto"/>
              <w:right w:val="single" w:sz="4" w:space="0" w:color="auto"/>
            </w:tcBorders>
            <w:shd w:val="clear" w:color="auto" w:fill="auto"/>
            <w:noWrap/>
            <w:vAlign w:val="center"/>
            <w:hideMark/>
          </w:tcPr>
          <w:p w14:paraId="3E5E2B3B"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219,4</w:t>
            </w:r>
          </w:p>
        </w:tc>
        <w:tc>
          <w:tcPr>
            <w:tcW w:w="257" w:type="pct"/>
            <w:tcBorders>
              <w:top w:val="nil"/>
              <w:left w:val="nil"/>
              <w:bottom w:val="single" w:sz="4" w:space="0" w:color="auto"/>
              <w:right w:val="single" w:sz="4" w:space="0" w:color="auto"/>
            </w:tcBorders>
            <w:shd w:val="clear" w:color="auto" w:fill="auto"/>
            <w:noWrap/>
            <w:vAlign w:val="center"/>
            <w:hideMark/>
          </w:tcPr>
          <w:p w14:paraId="3DAD4209"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212,6</w:t>
            </w:r>
          </w:p>
        </w:tc>
        <w:tc>
          <w:tcPr>
            <w:tcW w:w="257" w:type="pct"/>
            <w:tcBorders>
              <w:top w:val="nil"/>
              <w:left w:val="nil"/>
              <w:bottom w:val="single" w:sz="4" w:space="0" w:color="auto"/>
              <w:right w:val="single" w:sz="4" w:space="0" w:color="auto"/>
            </w:tcBorders>
            <w:shd w:val="clear" w:color="auto" w:fill="auto"/>
            <w:noWrap/>
            <w:vAlign w:val="center"/>
            <w:hideMark/>
          </w:tcPr>
          <w:p w14:paraId="3ACB37AD"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212,5</w:t>
            </w:r>
          </w:p>
        </w:tc>
        <w:tc>
          <w:tcPr>
            <w:tcW w:w="257" w:type="pct"/>
            <w:tcBorders>
              <w:top w:val="nil"/>
              <w:left w:val="nil"/>
              <w:bottom w:val="single" w:sz="4" w:space="0" w:color="auto"/>
              <w:right w:val="single" w:sz="4" w:space="0" w:color="auto"/>
            </w:tcBorders>
            <w:shd w:val="clear" w:color="auto" w:fill="auto"/>
            <w:noWrap/>
            <w:vAlign w:val="center"/>
            <w:hideMark/>
          </w:tcPr>
          <w:p w14:paraId="2123AA9C"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212,6</w:t>
            </w:r>
          </w:p>
        </w:tc>
        <w:tc>
          <w:tcPr>
            <w:tcW w:w="257" w:type="pct"/>
            <w:tcBorders>
              <w:top w:val="nil"/>
              <w:left w:val="nil"/>
              <w:bottom w:val="single" w:sz="4" w:space="0" w:color="auto"/>
              <w:right w:val="single" w:sz="4" w:space="0" w:color="auto"/>
            </w:tcBorders>
            <w:shd w:val="clear" w:color="auto" w:fill="auto"/>
            <w:noWrap/>
            <w:vAlign w:val="center"/>
            <w:hideMark/>
          </w:tcPr>
          <w:p w14:paraId="7054F670"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212,5</w:t>
            </w:r>
          </w:p>
        </w:tc>
      </w:tr>
      <w:tr w:rsidR="00D502D3" w:rsidRPr="00FA0663" w14:paraId="34407EDB" w14:textId="77777777" w:rsidTr="00D502D3">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577105A9" w14:textId="77777777" w:rsidR="00D502D3" w:rsidRPr="00FA0663" w:rsidRDefault="00D502D3" w:rsidP="00D502D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Расход условного топлива на отпуск тепловой энергии, т.у.т</w:t>
            </w:r>
          </w:p>
        </w:tc>
        <w:tc>
          <w:tcPr>
            <w:tcW w:w="257" w:type="pct"/>
            <w:tcBorders>
              <w:top w:val="nil"/>
              <w:left w:val="nil"/>
              <w:bottom w:val="single" w:sz="4" w:space="0" w:color="auto"/>
              <w:right w:val="single" w:sz="4" w:space="0" w:color="auto"/>
            </w:tcBorders>
            <w:shd w:val="clear" w:color="auto" w:fill="auto"/>
            <w:noWrap/>
            <w:vAlign w:val="center"/>
            <w:hideMark/>
          </w:tcPr>
          <w:p w14:paraId="25F3019B"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138</w:t>
            </w:r>
          </w:p>
        </w:tc>
        <w:tc>
          <w:tcPr>
            <w:tcW w:w="257" w:type="pct"/>
            <w:tcBorders>
              <w:top w:val="nil"/>
              <w:left w:val="nil"/>
              <w:bottom w:val="single" w:sz="4" w:space="0" w:color="auto"/>
              <w:right w:val="single" w:sz="4" w:space="0" w:color="auto"/>
            </w:tcBorders>
            <w:shd w:val="clear" w:color="auto" w:fill="auto"/>
            <w:noWrap/>
            <w:vAlign w:val="center"/>
            <w:hideMark/>
          </w:tcPr>
          <w:p w14:paraId="76916FA5"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138</w:t>
            </w:r>
          </w:p>
        </w:tc>
        <w:tc>
          <w:tcPr>
            <w:tcW w:w="257" w:type="pct"/>
            <w:tcBorders>
              <w:top w:val="nil"/>
              <w:left w:val="nil"/>
              <w:bottom w:val="single" w:sz="4" w:space="0" w:color="auto"/>
              <w:right w:val="single" w:sz="4" w:space="0" w:color="auto"/>
            </w:tcBorders>
            <w:shd w:val="clear" w:color="auto" w:fill="auto"/>
            <w:noWrap/>
            <w:vAlign w:val="center"/>
            <w:hideMark/>
          </w:tcPr>
          <w:p w14:paraId="44751310"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138</w:t>
            </w:r>
          </w:p>
        </w:tc>
        <w:tc>
          <w:tcPr>
            <w:tcW w:w="257" w:type="pct"/>
            <w:tcBorders>
              <w:top w:val="nil"/>
              <w:left w:val="nil"/>
              <w:bottom w:val="single" w:sz="4" w:space="0" w:color="auto"/>
              <w:right w:val="single" w:sz="4" w:space="0" w:color="auto"/>
            </w:tcBorders>
            <w:shd w:val="clear" w:color="auto" w:fill="auto"/>
            <w:noWrap/>
            <w:vAlign w:val="center"/>
            <w:hideMark/>
          </w:tcPr>
          <w:p w14:paraId="5A692C0C"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138</w:t>
            </w:r>
          </w:p>
        </w:tc>
        <w:tc>
          <w:tcPr>
            <w:tcW w:w="257" w:type="pct"/>
            <w:tcBorders>
              <w:top w:val="nil"/>
              <w:left w:val="nil"/>
              <w:bottom w:val="single" w:sz="4" w:space="0" w:color="auto"/>
              <w:right w:val="single" w:sz="4" w:space="0" w:color="auto"/>
            </w:tcBorders>
            <w:shd w:val="clear" w:color="auto" w:fill="auto"/>
            <w:noWrap/>
            <w:vAlign w:val="center"/>
            <w:hideMark/>
          </w:tcPr>
          <w:p w14:paraId="0FCB9D08"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138</w:t>
            </w:r>
          </w:p>
        </w:tc>
        <w:tc>
          <w:tcPr>
            <w:tcW w:w="257" w:type="pct"/>
            <w:tcBorders>
              <w:top w:val="nil"/>
              <w:left w:val="nil"/>
              <w:bottom w:val="single" w:sz="4" w:space="0" w:color="auto"/>
              <w:right w:val="single" w:sz="4" w:space="0" w:color="auto"/>
            </w:tcBorders>
            <w:shd w:val="clear" w:color="auto" w:fill="auto"/>
            <w:noWrap/>
            <w:vAlign w:val="center"/>
            <w:hideMark/>
          </w:tcPr>
          <w:p w14:paraId="1153F920"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138</w:t>
            </w:r>
          </w:p>
        </w:tc>
        <w:tc>
          <w:tcPr>
            <w:tcW w:w="257" w:type="pct"/>
            <w:tcBorders>
              <w:top w:val="nil"/>
              <w:left w:val="nil"/>
              <w:bottom w:val="single" w:sz="4" w:space="0" w:color="auto"/>
              <w:right w:val="single" w:sz="4" w:space="0" w:color="auto"/>
            </w:tcBorders>
            <w:shd w:val="clear" w:color="auto" w:fill="auto"/>
            <w:noWrap/>
            <w:vAlign w:val="center"/>
            <w:hideMark/>
          </w:tcPr>
          <w:p w14:paraId="5D890376"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138</w:t>
            </w:r>
          </w:p>
        </w:tc>
        <w:tc>
          <w:tcPr>
            <w:tcW w:w="257" w:type="pct"/>
            <w:tcBorders>
              <w:top w:val="nil"/>
              <w:left w:val="nil"/>
              <w:bottom w:val="single" w:sz="4" w:space="0" w:color="auto"/>
              <w:right w:val="single" w:sz="4" w:space="0" w:color="auto"/>
            </w:tcBorders>
            <w:shd w:val="clear" w:color="auto" w:fill="auto"/>
            <w:noWrap/>
            <w:vAlign w:val="center"/>
            <w:hideMark/>
          </w:tcPr>
          <w:p w14:paraId="6C56A09A"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138</w:t>
            </w:r>
          </w:p>
        </w:tc>
        <w:tc>
          <w:tcPr>
            <w:tcW w:w="257" w:type="pct"/>
            <w:tcBorders>
              <w:top w:val="nil"/>
              <w:left w:val="nil"/>
              <w:bottom w:val="single" w:sz="4" w:space="0" w:color="auto"/>
              <w:right w:val="single" w:sz="4" w:space="0" w:color="auto"/>
            </w:tcBorders>
            <w:shd w:val="clear" w:color="auto" w:fill="auto"/>
            <w:noWrap/>
            <w:vAlign w:val="center"/>
            <w:hideMark/>
          </w:tcPr>
          <w:p w14:paraId="525C32E0"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492</w:t>
            </w:r>
          </w:p>
        </w:tc>
        <w:tc>
          <w:tcPr>
            <w:tcW w:w="257" w:type="pct"/>
            <w:tcBorders>
              <w:top w:val="nil"/>
              <w:left w:val="nil"/>
              <w:bottom w:val="single" w:sz="4" w:space="0" w:color="auto"/>
              <w:right w:val="single" w:sz="4" w:space="0" w:color="auto"/>
            </w:tcBorders>
            <w:shd w:val="clear" w:color="auto" w:fill="auto"/>
            <w:noWrap/>
            <w:vAlign w:val="center"/>
            <w:hideMark/>
          </w:tcPr>
          <w:p w14:paraId="361889D3"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495</w:t>
            </w:r>
          </w:p>
        </w:tc>
        <w:tc>
          <w:tcPr>
            <w:tcW w:w="257" w:type="pct"/>
            <w:tcBorders>
              <w:top w:val="nil"/>
              <w:left w:val="nil"/>
              <w:bottom w:val="single" w:sz="4" w:space="0" w:color="auto"/>
              <w:right w:val="single" w:sz="4" w:space="0" w:color="auto"/>
            </w:tcBorders>
            <w:shd w:val="clear" w:color="auto" w:fill="auto"/>
            <w:noWrap/>
            <w:vAlign w:val="center"/>
            <w:hideMark/>
          </w:tcPr>
          <w:p w14:paraId="666C444F"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494</w:t>
            </w:r>
          </w:p>
        </w:tc>
        <w:tc>
          <w:tcPr>
            <w:tcW w:w="257" w:type="pct"/>
            <w:tcBorders>
              <w:top w:val="nil"/>
              <w:left w:val="nil"/>
              <w:bottom w:val="single" w:sz="4" w:space="0" w:color="auto"/>
              <w:right w:val="single" w:sz="4" w:space="0" w:color="auto"/>
            </w:tcBorders>
            <w:shd w:val="clear" w:color="auto" w:fill="auto"/>
            <w:noWrap/>
            <w:vAlign w:val="center"/>
            <w:hideMark/>
          </w:tcPr>
          <w:p w14:paraId="628570AD"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495</w:t>
            </w:r>
          </w:p>
        </w:tc>
      </w:tr>
      <w:tr w:rsidR="00D502D3" w:rsidRPr="00FA0663" w14:paraId="4D38F834" w14:textId="77777777" w:rsidTr="00D502D3">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294F6184" w14:textId="77777777" w:rsidR="00D502D3" w:rsidRPr="00FA0663" w:rsidRDefault="00D502D3" w:rsidP="00D502D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Теплота сгорания угля, ккал/кг</w:t>
            </w:r>
          </w:p>
        </w:tc>
        <w:tc>
          <w:tcPr>
            <w:tcW w:w="257" w:type="pct"/>
            <w:tcBorders>
              <w:top w:val="nil"/>
              <w:left w:val="nil"/>
              <w:bottom w:val="single" w:sz="4" w:space="0" w:color="auto"/>
              <w:right w:val="single" w:sz="4" w:space="0" w:color="auto"/>
            </w:tcBorders>
            <w:shd w:val="clear" w:color="auto" w:fill="auto"/>
            <w:noWrap/>
            <w:vAlign w:val="center"/>
            <w:hideMark/>
          </w:tcPr>
          <w:p w14:paraId="655CC324"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5100</w:t>
            </w:r>
          </w:p>
        </w:tc>
        <w:tc>
          <w:tcPr>
            <w:tcW w:w="257" w:type="pct"/>
            <w:tcBorders>
              <w:top w:val="nil"/>
              <w:left w:val="nil"/>
              <w:bottom w:val="single" w:sz="4" w:space="0" w:color="auto"/>
              <w:right w:val="single" w:sz="4" w:space="0" w:color="auto"/>
            </w:tcBorders>
            <w:shd w:val="clear" w:color="auto" w:fill="auto"/>
            <w:noWrap/>
            <w:vAlign w:val="center"/>
            <w:hideMark/>
          </w:tcPr>
          <w:p w14:paraId="32B73324"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5100</w:t>
            </w:r>
          </w:p>
        </w:tc>
        <w:tc>
          <w:tcPr>
            <w:tcW w:w="257" w:type="pct"/>
            <w:tcBorders>
              <w:top w:val="nil"/>
              <w:left w:val="nil"/>
              <w:bottom w:val="single" w:sz="4" w:space="0" w:color="auto"/>
              <w:right w:val="single" w:sz="4" w:space="0" w:color="auto"/>
            </w:tcBorders>
            <w:shd w:val="clear" w:color="auto" w:fill="auto"/>
            <w:noWrap/>
            <w:vAlign w:val="center"/>
            <w:hideMark/>
          </w:tcPr>
          <w:p w14:paraId="3931B79B"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5100</w:t>
            </w:r>
          </w:p>
        </w:tc>
        <w:tc>
          <w:tcPr>
            <w:tcW w:w="257" w:type="pct"/>
            <w:tcBorders>
              <w:top w:val="nil"/>
              <w:left w:val="nil"/>
              <w:bottom w:val="single" w:sz="4" w:space="0" w:color="auto"/>
              <w:right w:val="single" w:sz="4" w:space="0" w:color="auto"/>
            </w:tcBorders>
            <w:shd w:val="clear" w:color="auto" w:fill="auto"/>
            <w:noWrap/>
            <w:vAlign w:val="center"/>
            <w:hideMark/>
          </w:tcPr>
          <w:p w14:paraId="435D92BF"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5100</w:t>
            </w:r>
          </w:p>
        </w:tc>
        <w:tc>
          <w:tcPr>
            <w:tcW w:w="257" w:type="pct"/>
            <w:tcBorders>
              <w:top w:val="nil"/>
              <w:left w:val="nil"/>
              <w:bottom w:val="single" w:sz="4" w:space="0" w:color="auto"/>
              <w:right w:val="single" w:sz="4" w:space="0" w:color="auto"/>
            </w:tcBorders>
            <w:shd w:val="clear" w:color="auto" w:fill="auto"/>
            <w:noWrap/>
            <w:vAlign w:val="center"/>
            <w:hideMark/>
          </w:tcPr>
          <w:p w14:paraId="77D37044"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5100</w:t>
            </w:r>
          </w:p>
        </w:tc>
        <w:tc>
          <w:tcPr>
            <w:tcW w:w="257" w:type="pct"/>
            <w:tcBorders>
              <w:top w:val="nil"/>
              <w:left w:val="nil"/>
              <w:bottom w:val="single" w:sz="4" w:space="0" w:color="auto"/>
              <w:right w:val="single" w:sz="4" w:space="0" w:color="auto"/>
            </w:tcBorders>
            <w:shd w:val="clear" w:color="auto" w:fill="auto"/>
            <w:noWrap/>
            <w:vAlign w:val="center"/>
            <w:hideMark/>
          </w:tcPr>
          <w:p w14:paraId="0586DA77"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5100</w:t>
            </w:r>
          </w:p>
        </w:tc>
        <w:tc>
          <w:tcPr>
            <w:tcW w:w="257" w:type="pct"/>
            <w:tcBorders>
              <w:top w:val="nil"/>
              <w:left w:val="nil"/>
              <w:bottom w:val="single" w:sz="4" w:space="0" w:color="auto"/>
              <w:right w:val="single" w:sz="4" w:space="0" w:color="auto"/>
            </w:tcBorders>
            <w:shd w:val="clear" w:color="auto" w:fill="auto"/>
            <w:noWrap/>
            <w:vAlign w:val="center"/>
            <w:hideMark/>
          </w:tcPr>
          <w:p w14:paraId="2177C127"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5100</w:t>
            </w:r>
          </w:p>
        </w:tc>
        <w:tc>
          <w:tcPr>
            <w:tcW w:w="257" w:type="pct"/>
            <w:tcBorders>
              <w:top w:val="nil"/>
              <w:left w:val="nil"/>
              <w:bottom w:val="single" w:sz="4" w:space="0" w:color="auto"/>
              <w:right w:val="single" w:sz="4" w:space="0" w:color="auto"/>
            </w:tcBorders>
            <w:shd w:val="clear" w:color="auto" w:fill="auto"/>
            <w:noWrap/>
            <w:vAlign w:val="center"/>
            <w:hideMark/>
          </w:tcPr>
          <w:p w14:paraId="0A39B84F"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5100</w:t>
            </w:r>
          </w:p>
        </w:tc>
        <w:tc>
          <w:tcPr>
            <w:tcW w:w="257" w:type="pct"/>
            <w:tcBorders>
              <w:top w:val="nil"/>
              <w:left w:val="nil"/>
              <w:bottom w:val="single" w:sz="4" w:space="0" w:color="auto"/>
              <w:right w:val="single" w:sz="4" w:space="0" w:color="auto"/>
            </w:tcBorders>
            <w:shd w:val="clear" w:color="auto" w:fill="auto"/>
            <w:noWrap/>
            <w:vAlign w:val="center"/>
            <w:hideMark/>
          </w:tcPr>
          <w:p w14:paraId="63605895"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5028</w:t>
            </w:r>
          </w:p>
        </w:tc>
        <w:tc>
          <w:tcPr>
            <w:tcW w:w="257" w:type="pct"/>
            <w:tcBorders>
              <w:top w:val="nil"/>
              <w:left w:val="nil"/>
              <w:bottom w:val="single" w:sz="4" w:space="0" w:color="auto"/>
              <w:right w:val="single" w:sz="4" w:space="0" w:color="auto"/>
            </w:tcBorders>
            <w:shd w:val="clear" w:color="auto" w:fill="auto"/>
            <w:noWrap/>
            <w:vAlign w:val="center"/>
            <w:hideMark/>
          </w:tcPr>
          <w:p w14:paraId="02333A94"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5028</w:t>
            </w:r>
          </w:p>
        </w:tc>
        <w:tc>
          <w:tcPr>
            <w:tcW w:w="257" w:type="pct"/>
            <w:tcBorders>
              <w:top w:val="nil"/>
              <w:left w:val="nil"/>
              <w:bottom w:val="single" w:sz="4" w:space="0" w:color="auto"/>
              <w:right w:val="single" w:sz="4" w:space="0" w:color="auto"/>
            </w:tcBorders>
            <w:shd w:val="clear" w:color="auto" w:fill="auto"/>
            <w:noWrap/>
            <w:vAlign w:val="center"/>
            <w:hideMark/>
          </w:tcPr>
          <w:p w14:paraId="025AE934"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5028</w:t>
            </w:r>
          </w:p>
        </w:tc>
        <w:tc>
          <w:tcPr>
            <w:tcW w:w="257" w:type="pct"/>
            <w:tcBorders>
              <w:top w:val="nil"/>
              <w:left w:val="nil"/>
              <w:bottom w:val="single" w:sz="4" w:space="0" w:color="auto"/>
              <w:right w:val="single" w:sz="4" w:space="0" w:color="auto"/>
            </w:tcBorders>
            <w:shd w:val="clear" w:color="auto" w:fill="auto"/>
            <w:noWrap/>
            <w:vAlign w:val="center"/>
            <w:hideMark/>
          </w:tcPr>
          <w:p w14:paraId="74B13486"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5028</w:t>
            </w:r>
          </w:p>
        </w:tc>
      </w:tr>
      <w:tr w:rsidR="00D502D3" w:rsidRPr="00FA0663" w14:paraId="06A72053" w14:textId="77777777" w:rsidTr="00D502D3">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1D96BB15" w14:textId="77777777" w:rsidR="00D502D3" w:rsidRPr="00FA0663" w:rsidRDefault="00D502D3" w:rsidP="00D502D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Расход угля на отпуск тепловой энергии, т.у.т</w:t>
            </w:r>
          </w:p>
        </w:tc>
        <w:tc>
          <w:tcPr>
            <w:tcW w:w="257" w:type="pct"/>
            <w:tcBorders>
              <w:top w:val="nil"/>
              <w:left w:val="nil"/>
              <w:bottom w:val="single" w:sz="4" w:space="0" w:color="auto"/>
              <w:right w:val="single" w:sz="4" w:space="0" w:color="auto"/>
            </w:tcBorders>
            <w:shd w:val="clear" w:color="auto" w:fill="auto"/>
            <w:noWrap/>
            <w:vAlign w:val="center"/>
            <w:hideMark/>
          </w:tcPr>
          <w:p w14:paraId="3A93E674"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138</w:t>
            </w:r>
          </w:p>
        </w:tc>
        <w:tc>
          <w:tcPr>
            <w:tcW w:w="257" w:type="pct"/>
            <w:tcBorders>
              <w:top w:val="nil"/>
              <w:left w:val="nil"/>
              <w:bottom w:val="single" w:sz="4" w:space="0" w:color="auto"/>
              <w:right w:val="single" w:sz="4" w:space="0" w:color="auto"/>
            </w:tcBorders>
            <w:shd w:val="clear" w:color="auto" w:fill="auto"/>
            <w:noWrap/>
            <w:vAlign w:val="center"/>
            <w:hideMark/>
          </w:tcPr>
          <w:p w14:paraId="56FCB11A"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138</w:t>
            </w:r>
          </w:p>
        </w:tc>
        <w:tc>
          <w:tcPr>
            <w:tcW w:w="257" w:type="pct"/>
            <w:tcBorders>
              <w:top w:val="nil"/>
              <w:left w:val="nil"/>
              <w:bottom w:val="single" w:sz="4" w:space="0" w:color="auto"/>
              <w:right w:val="single" w:sz="4" w:space="0" w:color="auto"/>
            </w:tcBorders>
            <w:shd w:val="clear" w:color="auto" w:fill="auto"/>
            <w:noWrap/>
            <w:vAlign w:val="center"/>
            <w:hideMark/>
          </w:tcPr>
          <w:p w14:paraId="37231ECB"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138</w:t>
            </w:r>
          </w:p>
        </w:tc>
        <w:tc>
          <w:tcPr>
            <w:tcW w:w="257" w:type="pct"/>
            <w:tcBorders>
              <w:top w:val="nil"/>
              <w:left w:val="nil"/>
              <w:bottom w:val="single" w:sz="4" w:space="0" w:color="auto"/>
              <w:right w:val="single" w:sz="4" w:space="0" w:color="auto"/>
            </w:tcBorders>
            <w:shd w:val="clear" w:color="auto" w:fill="auto"/>
            <w:noWrap/>
            <w:vAlign w:val="center"/>
            <w:hideMark/>
          </w:tcPr>
          <w:p w14:paraId="59611E3F"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138</w:t>
            </w:r>
          </w:p>
        </w:tc>
        <w:tc>
          <w:tcPr>
            <w:tcW w:w="257" w:type="pct"/>
            <w:tcBorders>
              <w:top w:val="nil"/>
              <w:left w:val="nil"/>
              <w:bottom w:val="single" w:sz="4" w:space="0" w:color="auto"/>
              <w:right w:val="single" w:sz="4" w:space="0" w:color="auto"/>
            </w:tcBorders>
            <w:shd w:val="clear" w:color="auto" w:fill="auto"/>
            <w:noWrap/>
            <w:vAlign w:val="center"/>
            <w:hideMark/>
          </w:tcPr>
          <w:p w14:paraId="7DD2422E"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138</w:t>
            </w:r>
          </w:p>
        </w:tc>
        <w:tc>
          <w:tcPr>
            <w:tcW w:w="257" w:type="pct"/>
            <w:tcBorders>
              <w:top w:val="nil"/>
              <w:left w:val="nil"/>
              <w:bottom w:val="single" w:sz="4" w:space="0" w:color="auto"/>
              <w:right w:val="single" w:sz="4" w:space="0" w:color="auto"/>
            </w:tcBorders>
            <w:shd w:val="clear" w:color="auto" w:fill="auto"/>
            <w:noWrap/>
            <w:vAlign w:val="center"/>
            <w:hideMark/>
          </w:tcPr>
          <w:p w14:paraId="0641E31D"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138</w:t>
            </w:r>
          </w:p>
        </w:tc>
        <w:tc>
          <w:tcPr>
            <w:tcW w:w="257" w:type="pct"/>
            <w:tcBorders>
              <w:top w:val="nil"/>
              <w:left w:val="nil"/>
              <w:bottom w:val="single" w:sz="4" w:space="0" w:color="auto"/>
              <w:right w:val="single" w:sz="4" w:space="0" w:color="auto"/>
            </w:tcBorders>
            <w:shd w:val="clear" w:color="auto" w:fill="auto"/>
            <w:noWrap/>
            <w:vAlign w:val="center"/>
            <w:hideMark/>
          </w:tcPr>
          <w:p w14:paraId="28B28184"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138</w:t>
            </w:r>
          </w:p>
        </w:tc>
        <w:tc>
          <w:tcPr>
            <w:tcW w:w="257" w:type="pct"/>
            <w:tcBorders>
              <w:top w:val="nil"/>
              <w:left w:val="nil"/>
              <w:bottom w:val="single" w:sz="4" w:space="0" w:color="auto"/>
              <w:right w:val="single" w:sz="4" w:space="0" w:color="auto"/>
            </w:tcBorders>
            <w:shd w:val="clear" w:color="auto" w:fill="auto"/>
            <w:noWrap/>
            <w:vAlign w:val="center"/>
            <w:hideMark/>
          </w:tcPr>
          <w:p w14:paraId="631F5E59"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138</w:t>
            </w:r>
          </w:p>
        </w:tc>
        <w:tc>
          <w:tcPr>
            <w:tcW w:w="257" w:type="pct"/>
            <w:tcBorders>
              <w:top w:val="nil"/>
              <w:left w:val="nil"/>
              <w:bottom w:val="single" w:sz="4" w:space="0" w:color="auto"/>
              <w:right w:val="single" w:sz="4" w:space="0" w:color="auto"/>
            </w:tcBorders>
            <w:shd w:val="clear" w:color="auto" w:fill="auto"/>
            <w:noWrap/>
            <w:vAlign w:val="center"/>
            <w:hideMark/>
          </w:tcPr>
          <w:p w14:paraId="45735B6B"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492</w:t>
            </w:r>
          </w:p>
        </w:tc>
        <w:tc>
          <w:tcPr>
            <w:tcW w:w="257" w:type="pct"/>
            <w:tcBorders>
              <w:top w:val="nil"/>
              <w:left w:val="nil"/>
              <w:bottom w:val="single" w:sz="4" w:space="0" w:color="auto"/>
              <w:right w:val="single" w:sz="4" w:space="0" w:color="auto"/>
            </w:tcBorders>
            <w:shd w:val="clear" w:color="auto" w:fill="auto"/>
            <w:noWrap/>
            <w:vAlign w:val="center"/>
            <w:hideMark/>
          </w:tcPr>
          <w:p w14:paraId="7586DE9A"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495</w:t>
            </w:r>
          </w:p>
        </w:tc>
        <w:tc>
          <w:tcPr>
            <w:tcW w:w="257" w:type="pct"/>
            <w:tcBorders>
              <w:top w:val="nil"/>
              <w:left w:val="nil"/>
              <w:bottom w:val="single" w:sz="4" w:space="0" w:color="auto"/>
              <w:right w:val="single" w:sz="4" w:space="0" w:color="auto"/>
            </w:tcBorders>
            <w:shd w:val="clear" w:color="auto" w:fill="auto"/>
            <w:noWrap/>
            <w:vAlign w:val="center"/>
            <w:hideMark/>
          </w:tcPr>
          <w:p w14:paraId="5216A5C4"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494</w:t>
            </w:r>
          </w:p>
        </w:tc>
        <w:tc>
          <w:tcPr>
            <w:tcW w:w="257" w:type="pct"/>
            <w:tcBorders>
              <w:top w:val="nil"/>
              <w:left w:val="nil"/>
              <w:bottom w:val="single" w:sz="4" w:space="0" w:color="auto"/>
              <w:right w:val="single" w:sz="4" w:space="0" w:color="auto"/>
            </w:tcBorders>
            <w:shd w:val="clear" w:color="auto" w:fill="auto"/>
            <w:noWrap/>
            <w:vAlign w:val="center"/>
            <w:hideMark/>
          </w:tcPr>
          <w:p w14:paraId="49E238BA"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495</w:t>
            </w:r>
          </w:p>
        </w:tc>
      </w:tr>
      <w:tr w:rsidR="00D502D3" w:rsidRPr="00FA0663" w14:paraId="774D9C52" w14:textId="77777777" w:rsidTr="00D502D3">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548FC114" w14:textId="77777777" w:rsidR="00D502D3" w:rsidRPr="00FA0663" w:rsidRDefault="00D502D3" w:rsidP="00D502D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Расход угля на отпуск тепловой энергии, т.н.т</w:t>
            </w:r>
          </w:p>
        </w:tc>
        <w:tc>
          <w:tcPr>
            <w:tcW w:w="257" w:type="pct"/>
            <w:tcBorders>
              <w:top w:val="nil"/>
              <w:left w:val="nil"/>
              <w:bottom w:val="single" w:sz="4" w:space="0" w:color="auto"/>
              <w:right w:val="single" w:sz="4" w:space="0" w:color="auto"/>
            </w:tcBorders>
            <w:shd w:val="clear" w:color="auto" w:fill="auto"/>
            <w:noWrap/>
            <w:vAlign w:val="center"/>
            <w:hideMark/>
          </w:tcPr>
          <w:p w14:paraId="29EF0D8F"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190</w:t>
            </w:r>
          </w:p>
        </w:tc>
        <w:tc>
          <w:tcPr>
            <w:tcW w:w="257" w:type="pct"/>
            <w:tcBorders>
              <w:top w:val="nil"/>
              <w:left w:val="nil"/>
              <w:bottom w:val="single" w:sz="4" w:space="0" w:color="auto"/>
              <w:right w:val="single" w:sz="4" w:space="0" w:color="auto"/>
            </w:tcBorders>
            <w:shd w:val="clear" w:color="auto" w:fill="auto"/>
            <w:noWrap/>
            <w:vAlign w:val="center"/>
            <w:hideMark/>
          </w:tcPr>
          <w:p w14:paraId="52E7F300"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190</w:t>
            </w:r>
          </w:p>
        </w:tc>
        <w:tc>
          <w:tcPr>
            <w:tcW w:w="257" w:type="pct"/>
            <w:tcBorders>
              <w:top w:val="nil"/>
              <w:left w:val="nil"/>
              <w:bottom w:val="single" w:sz="4" w:space="0" w:color="auto"/>
              <w:right w:val="single" w:sz="4" w:space="0" w:color="auto"/>
            </w:tcBorders>
            <w:shd w:val="clear" w:color="auto" w:fill="auto"/>
            <w:noWrap/>
            <w:vAlign w:val="center"/>
            <w:hideMark/>
          </w:tcPr>
          <w:p w14:paraId="27622EDA"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190</w:t>
            </w:r>
          </w:p>
        </w:tc>
        <w:tc>
          <w:tcPr>
            <w:tcW w:w="257" w:type="pct"/>
            <w:tcBorders>
              <w:top w:val="nil"/>
              <w:left w:val="nil"/>
              <w:bottom w:val="single" w:sz="4" w:space="0" w:color="auto"/>
              <w:right w:val="single" w:sz="4" w:space="0" w:color="auto"/>
            </w:tcBorders>
            <w:shd w:val="clear" w:color="auto" w:fill="auto"/>
            <w:noWrap/>
            <w:vAlign w:val="center"/>
            <w:hideMark/>
          </w:tcPr>
          <w:p w14:paraId="7CAC3197"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190</w:t>
            </w:r>
          </w:p>
        </w:tc>
        <w:tc>
          <w:tcPr>
            <w:tcW w:w="257" w:type="pct"/>
            <w:tcBorders>
              <w:top w:val="nil"/>
              <w:left w:val="nil"/>
              <w:bottom w:val="single" w:sz="4" w:space="0" w:color="auto"/>
              <w:right w:val="single" w:sz="4" w:space="0" w:color="auto"/>
            </w:tcBorders>
            <w:shd w:val="clear" w:color="auto" w:fill="auto"/>
            <w:noWrap/>
            <w:vAlign w:val="center"/>
            <w:hideMark/>
          </w:tcPr>
          <w:p w14:paraId="74F76A3C"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190</w:t>
            </w:r>
          </w:p>
        </w:tc>
        <w:tc>
          <w:tcPr>
            <w:tcW w:w="257" w:type="pct"/>
            <w:tcBorders>
              <w:top w:val="nil"/>
              <w:left w:val="nil"/>
              <w:bottom w:val="single" w:sz="4" w:space="0" w:color="auto"/>
              <w:right w:val="single" w:sz="4" w:space="0" w:color="auto"/>
            </w:tcBorders>
            <w:shd w:val="clear" w:color="auto" w:fill="auto"/>
            <w:noWrap/>
            <w:vAlign w:val="center"/>
            <w:hideMark/>
          </w:tcPr>
          <w:p w14:paraId="52B36DB7"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190</w:t>
            </w:r>
          </w:p>
        </w:tc>
        <w:tc>
          <w:tcPr>
            <w:tcW w:w="257" w:type="pct"/>
            <w:tcBorders>
              <w:top w:val="nil"/>
              <w:left w:val="nil"/>
              <w:bottom w:val="single" w:sz="4" w:space="0" w:color="auto"/>
              <w:right w:val="single" w:sz="4" w:space="0" w:color="auto"/>
            </w:tcBorders>
            <w:shd w:val="clear" w:color="auto" w:fill="auto"/>
            <w:noWrap/>
            <w:vAlign w:val="center"/>
            <w:hideMark/>
          </w:tcPr>
          <w:p w14:paraId="4884F14D"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190</w:t>
            </w:r>
          </w:p>
        </w:tc>
        <w:tc>
          <w:tcPr>
            <w:tcW w:w="257" w:type="pct"/>
            <w:tcBorders>
              <w:top w:val="nil"/>
              <w:left w:val="nil"/>
              <w:bottom w:val="single" w:sz="4" w:space="0" w:color="auto"/>
              <w:right w:val="single" w:sz="4" w:space="0" w:color="auto"/>
            </w:tcBorders>
            <w:shd w:val="clear" w:color="auto" w:fill="auto"/>
            <w:noWrap/>
            <w:vAlign w:val="center"/>
            <w:hideMark/>
          </w:tcPr>
          <w:p w14:paraId="2F29FF6D"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190</w:t>
            </w:r>
          </w:p>
        </w:tc>
        <w:tc>
          <w:tcPr>
            <w:tcW w:w="257" w:type="pct"/>
            <w:tcBorders>
              <w:top w:val="nil"/>
              <w:left w:val="nil"/>
              <w:bottom w:val="single" w:sz="4" w:space="0" w:color="auto"/>
              <w:right w:val="single" w:sz="4" w:space="0" w:color="auto"/>
            </w:tcBorders>
            <w:shd w:val="clear" w:color="auto" w:fill="auto"/>
            <w:noWrap/>
            <w:vAlign w:val="center"/>
            <w:hideMark/>
          </w:tcPr>
          <w:p w14:paraId="7938B403"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685</w:t>
            </w:r>
          </w:p>
        </w:tc>
        <w:tc>
          <w:tcPr>
            <w:tcW w:w="257" w:type="pct"/>
            <w:tcBorders>
              <w:top w:val="nil"/>
              <w:left w:val="nil"/>
              <w:bottom w:val="single" w:sz="4" w:space="0" w:color="auto"/>
              <w:right w:val="single" w:sz="4" w:space="0" w:color="auto"/>
            </w:tcBorders>
            <w:shd w:val="clear" w:color="auto" w:fill="auto"/>
            <w:noWrap/>
            <w:vAlign w:val="center"/>
            <w:hideMark/>
          </w:tcPr>
          <w:p w14:paraId="0F5ED8DE"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689</w:t>
            </w:r>
          </w:p>
        </w:tc>
        <w:tc>
          <w:tcPr>
            <w:tcW w:w="257" w:type="pct"/>
            <w:tcBorders>
              <w:top w:val="nil"/>
              <w:left w:val="nil"/>
              <w:bottom w:val="single" w:sz="4" w:space="0" w:color="auto"/>
              <w:right w:val="single" w:sz="4" w:space="0" w:color="auto"/>
            </w:tcBorders>
            <w:shd w:val="clear" w:color="auto" w:fill="auto"/>
            <w:noWrap/>
            <w:vAlign w:val="center"/>
            <w:hideMark/>
          </w:tcPr>
          <w:p w14:paraId="44B28734"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688</w:t>
            </w:r>
          </w:p>
        </w:tc>
        <w:tc>
          <w:tcPr>
            <w:tcW w:w="257" w:type="pct"/>
            <w:tcBorders>
              <w:top w:val="nil"/>
              <w:left w:val="nil"/>
              <w:bottom w:val="single" w:sz="4" w:space="0" w:color="auto"/>
              <w:right w:val="single" w:sz="4" w:space="0" w:color="auto"/>
            </w:tcBorders>
            <w:shd w:val="clear" w:color="auto" w:fill="auto"/>
            <w:noWrap/>
            <w:vAlign w:val="center"/>
            <w:hideMark/>
          </w:tcPr>
          <w:p w14:paraId="0FF9A578"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689</w:t>
            </w:r>
          </w:p>
        </w:tc>
      </w:tr>
      <w:tr w:rsidR="00D502D3" w:rsidRPr="00FA0663" w14:paraId="79EC52E5" w14:textId="77777777" w:rsidTr="00D502D3">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7772EAAD" w14:textId="77777777" w:rsidR="00D502D3" w:rsidRPr="00FA0663" w:rsidRDefault="00D502D3" w:rsidP="00D502D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Тепловая нагрузка на коллекторах в осенне-зимний период, Гкал/ч</w:t>
            </w:r>
          </w:p>
        </w:tc>
        <w:tc>
          <w:tcPr>
            <w:tcW w:w="257" w:type="pct"/>
            <w:tcBorders>
              <w:top w:val="nil"/>
              <w:left w:val="nil"/>
              <w:bottom w:val="single" w:sz="4" w:space="0" w:color="auto"/>
              <w:right w:val="single" w:sz="4" w:space="0" w:color="auto"/>
            </w:tcBorders>
            <w:shd w:val="clear" w:color="auto" w:fill="auto"/>
            <w:noWrap/>
            <w:vAlign w:val="center"/>
            <w:hideMark/>
          </w:tcPr>
          <w:p w14:paraId="0EA1D67A"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0,28</w:t>
            </w:r>
          </w:p>
        </w:tc>
        <w:tc>
          <w:tcPr>
            <w:tcW w:w="257" w:type="pct"/>
            <w:tcBorders>
              <w:top w:val="nil"/>
              <w:left w:val="nil"/>
              <w:bottom w:val="single" w:sz="4" w:space="0" w:color="auto"/>
              <w:right w:val="single" w:sz="4" w:space="0" w:color="auto"/>
            </w:tcBorders>
            <w:shd w:val="clear" w:color="auto" w:fill="auto"/>
            <w:noWrap/>
            <w:vAlign w:val="center"/>
            <w:hideMark/>
          </w:tcPr>
          <w:p w14:paraId="71ADC1E3"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0,28</w:t>
            </w:r>
          </w:p>
        </w:tc>
        <w:tc>
          <w:tcPr>
            <w:tcW w:w="257" w:type="pct"/>
            <w:tcBorders>
              <w:top w:val="nil"/>
              <w:left w:val="nil"/>
              <w:bottom w:val="single" w:sz="4" w:space="0" w:color="auto"/>
              <w:right w:val="single" w:sz="4" w:space="0" w:color="auto"/>
            </w:tcBorders>
            <w:shd w:val="clear" w:color="auto" w:fill="auto"/>
            <w:noWrap/>
            <w:vAlign w:val="center"/>
            <w:hideMark/>
          </w:tcPr>
          <w:p w14:paraId="31F40AD1"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0,28</w:t>
            </w:r>
          </w:p>
        </w:tc>
        <w:tc>
          <w:tcPr>
            <w:tcW w:w="257" w:type="pct"/>
            <w:tcBorders>
              <w:top w:val="nil"/>
              <w:left w:val="nil"/>
              <w:bottom w:val="single" w:sz="4" w:space="0" w:color="auto"/>
              <w:right w:val="single" w:sz="4" w:space="0" w:color="auto"/>
            </w:tcBorders>
            <w:shd w:val="clear" w:color="auto" w:fill="auto"/>
            <w:noWrap/>
            <w:vAlign w:val="center"/>
            <w:hideMark/>
          </w:tcPr>
          <w:p w14:paraId="7A4FB662"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0,28</w:t>
            </w:r>
          </w:p>
        </w:tc>
        <w:tc>
          <w:tcPr>
            <w:tcW w:w="257" w:type="pct"/>
            <w:tcBorders>
              <w:top w:val="nil"/>
              <w:left w:val="nil"/>
              <w:bottom w:val="single" w:sz="4" w:space="0" w:color="auto"/>
              <w:right w:val="single" w:sz="4" w:space="0" w:color="auto"/>
            </w:tcBorders>
            <w:shd w:val="clear" w:color="auto" w:fill="auto"/>
            <w:noWrap/>
            <w:vAlign w:val="center"/>
            <w:hideMark/>
          </w:tcPr>
          <w:p w14:paraId="5F14D239"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0,28</w:t>
            </w:r>
          </w:p>
        </w:tc>
        <w:tc>
          <w:tcPr>
            <w:tcW w:w="257" w:type="pct"/>
            <w:tcBorders>
              <w:top w:val="nil"/>
              <w:left w:val="nil"/>
              <w:bottom w:val="single" w:sz="4" w:space="0" w:color="auto"/>
              <w:right w:val="single" w:sz="4" w:space="0" w:color="auto"/>
            </w:tcBorders>
            <w:shd w:val="clear" w:color="auto" w:fill="auto"/>
            <w:noWrap/>
            <w:vAlign w:val="center"/>
            <w:hideMark/>
          </w:tcPr>
          <w:p w14:paraId="3CD1C207"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0,28</w:t>
            </w:r>
          </w:p>
        </w:tc>
        <w:tc>
          <w:tcPr>
            <w:tcW w:w="257" w:type="pct"/>
            <w:tcBorders>
              <w:top w:val="nil"/>
              <w:left w:val="nil"/>
              <w:bottom w:val="single" w:sz="4" w:space="0" w:color="auto"/>
              <w:right w:val="single" w:sz="4" w:space="0" w:color="auto"/>
            </w:tcBorders>
            <w:shd w:val="clear" w:color="auto" w:fill="auto"/>
            <w:noWrap/>
            <w:vAlign w:val="center"/>
            <w:hideMark/>
          </w:tcPr>
          <w:p w14:paraId="560D60E8"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0,28</w:t>
            </w:r>
          </w:p>
        </w:tc>
        <w:tc>
          <w:tcPr>
            <w:tcW w:w="257" w:type="pct"/>
            <w:tcBorders>
              <w:top w:val="nil"/>
              <w:left w:val="nil"/>
              <w:bottom w:val="single" w:sz="4" w:space="0" w:color="auto"/>
              <w:right w:val="single" w:sz="4" w:space="0" w:color="auto"/>
            </w:tcBorders>
            <w:shd w:val="clear" w:color="auto" w:fill="auto"/>
            <w:noWrap/>
            <w:vAlign w:val="center"/>
            <w:hideMark/>
          </w:tcPr>
          <w:p w14:paraId="5A4B805E"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0,28</w:t>
            </w:r>
          </w:p>
        </w:tc>
        <w:tc>
          <w:tcPr>
            <w:tcW w:w="257" w:type="pct"/>
            <w:tcBorders>
              <w:top w:val="nil"/>
              <w:left w:val="nil"/>
              <w:bottom w:val="single" w:sz="4" w:space="0" w:color="auto"/>
              <w:right w:val="single" w:sz="4" w:space="0" w:color="auto"/>
            </w:tcBorders>
            <w:shd w:val="clear" w:color="auto" w:fill="auto"/>
            <w:noWrap/>
            <w:vAlign w:val="center"/>
            <w:hideMark/>
          </w:tcPr>
          <w:p w14:paraId="1D88790E"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0,79</w:t>
            </w:r>
          </w:p>
        </w:tc>
        <w:tc>
          <w:tcPr>
            <w:tcW w:w="257" w:type="pct"/>
            <w:tcBorders>
              <w:top w:val="nil"/>
              <w:left w:val="nil"/>
              <w:bottom w:val="single" w:sz="4" w:space="0" w:color="auto"/>
              <w:right w:val="single" w:sz="4" w:space="0" w:color="auto"/>
            </w:tcBorders>
            <w:shd w:val="clear" w:color="auto" w:fill="auto"/>
            <w:noWrap/>
            <w:vAlign w:val="center"/>
            <w:hideMark/>
          </w:tcPr>
          <w:p w14:paraId="1798DEF0"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0,79</w:t>
            </w:r>
          </w:p>
        </w:tc>
        <w:tc>
          <w:tcPr>
            <w:tcW w:w="257" w:type="pct"/>
            <w:tcBorders>
              <w:top w:val="nil"/>
              <w:left w:val="nil"/>
              <w:bottom w:val="single" w:sz="4" w:space="0" w:color="auto"/>
              <w:right w:val="single" w:sz="4" w:space="0" w:color="auto"/>
            </w:tcBorders>
            <w:shd w:val="clear" w:color="auto" w:fill="auto"/>
            <w:noWrap/>
            <w:vAlign w:val="center"/>
            <w:hideMark/>
          </w:tcPr>
          <w:p w14:paraId="5EAD5049"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0,79</w:t>
            </w:r>
          </w:p>
        </w:tc>
        <w:tc>
          <w:tcPr>
            <w:tcW w:w="257" w:type="pct"/>
            <w:tcBorders>
              <w:top w:val="nil"/>
              <w:left w:val="nil"/>
              <w:bottom w:val="single" w:sz="4" w:space="0" w:color="auto"/>
              <w:right w:val="single" w:sz="4" w:space="0" w:color="auto"/>
            </w:tcBorders>
            <w:shd w:val="clear" w:color="auto" w:fill="auto"/>
            <w:noWrap/>
            <w:vAlign w:val="center"/>
            <w:hideMark/>
          </w:tcPr>
          <w:p w14:paraId="39EDFC14"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0,79</w:t>
            </w:r>
          </w:p>
        </w:tc>
      </w:tr>
      <w:tr w:rsidR="00D502D3" w:rsidRPr="00FA0663" w14:paraId="25FA43B2" w14:textId="77777777" w:rsidTr="00D502D3">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7A350DE7" w14:textId="77777777" w:rsidR="00D502D3" w:rsidRPr="00FA0663" w:rsidRDefault="00D502D3" w:rsidP="00D502D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Тепловая нагрузка на коллекторах в переходный период, Гкал/ч</w:t>
            </w:r>
          </w:p>
        </w:tc>
        <w:tc>
          <w:tcPr>
            <w:tcW w:w="257" w:type="pct"/>
            <w:tcBorders>
              <w:top w:val="nil"/>
              <w:left w:val="nil"/>
              <w:bottom w:val="single" w:sz="4" w:space="0" w:color="auto"/>
              <w:right w:val="single" w:sz="4" w:space="0" w:color="auto"/>
            </w:tcBorders>
            <w:shd w:val="clear" w:color="auto" w:fill="auto"/>
            <w:noWrap/>
            <w:vAlign w:val="center"/>
            <w:hideMark/>
          </w:tcPr>
          <w:p w14:paraId="60635AB7"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0,17</w:t>
            </w:r>
          </w:p>
        </w:tc>
        <w:tc>
          <w:tcPr>
            <w:tcW w:w="257" w:type="pct"/>
            <w:tcBorders>
              <w:top w:val="nil"/>
              <w:left w:val="nil"/>
              <w:bottom w:val="single" w:sz="4" w:space="0" w:color="auto"/>
              <w:right w:val="single" w:sz="4" w:space="0" w:color="auto"/>
            </w:tcBorders>
            <w:shd w:val="clear" w:color="auto" w:fill="auto"/>
            <w:noWrap/>
            <w:vAlign w:val="center"/>
            <w:hideMark/>
          </w:tcPr>
          <w:p w14:paraId="5E9C0BCD"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0,17</w:t>
            </w:r>
          </w:p>
        </w:tc>
        <w:tc>
          <w:tcPr>
            <w:tcW w:w="257" w:type="pct"/>
            <w:tcBorders>
              <w:top w:val="nil"/>
              <w:left w:val="nil"/>
              <w:bottom w:val="single" w:sz="4" w:space="0" w:color="auto"/>
              <w:right w:val="single" w:sz="4" w:space="0" w:color="auto"/>
            </w:tcBorders>
            <w:shd w:val="clear" w:color="auto" w:fill="auto"/>
            <w:noWrap/>
            <w:vAlign w:val="center"/>
            <w:hideMark/>
          </w:tcPr>
          <w:p w14:paraId="237D91D7"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0,17</w:t>
            </w:r>
          </w:p>
        </w:tc>
        <w:tc>
          <w:tcPr>
            <w:tcW w:w="257" w:type="pct"/>
            <w:tcBorders>
              <w:top w:val="nil"/>
              <w:left w:val="nil"/>
              <w:bottom w:val="single" w:sz="4" w:space="0" w:color="auto"/>
              <w:right w:val="single" w:sz="4" w:space="0" w:color="auto"/>
            </w:tcBorders>
            <w:shd w:val="clear" w:color="auto" w:fill="auto"/>
            <w:noWrap/>
            <w:vAlign w:val="center"/>
            <w:hideMark/>
          </w:tcPr>
          <w:p w14:paraId="23509AD5"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0,17</w:t>
            </w:r>
          </w:p>
        </w:tc>
        <w:tc>
          <w:tcPr>
            <w:tcW w:w="257" w:type="pct"/>
            <w:tcBorders>
              <w:top w:val="nil"/>
              <w:left w:val="nil"/>
              <w:bottom w:val="single" w:sz="4" w:space="0" w:color="auto"/>
              <w:right w:val="single" w:sz="4" w:space="0" w:color="auto"/>
            </w:tcBorders>
            <w:shd w:val="clear" w:color="auto" w:fill="auto"/>
            <w:noWrap/>
            <w:vAlign w:val="center"/>
            <w:hideMark/>
          </w:tcPr>
          <w:p w14:paraId="665099EB"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0,17</w:t>
            </w:r>
          </w:p>
        </w:tc>
        <w:tc>
          <w:tcPr>
            <w:tcW w:w="257" w:type="pct"/>
            <w:tcBorders>
              <w:top w:val="nil"/>
              <w:left w:val="nil"/>
              <w:bottom w:val="single" w:sz="4" w:space="0" w:color="auto"/>
              <w:right w:val="single" w:sz="4" w:space="0" w:color="auto"/>
            </w:tcBorders>
            <w:shd w:val="clear" w:color="auto" w:fill="auto"/>
            <w:noWrap/>
            <w:vAlign w:val="center"/>
            <w:hideMark/>
          </w:tcPr>
          <w:p w14:paraId="3D2DC395"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0,17</w:t>
            </w:r>
          </w:p>
        </w:tc>
        <w:tc>
          <w:tcPr>
            <w:tcW w:w="257" w:type="pct"/>
            <w:tcBorders>
              <w:top w:val="nil"/>
              <w:left w:val="nil"/>
              <w:bottom w:val="single" w:sz="4" w:space="0" w:color="auto"/>
              <w:right w:val="single" w:sz="4" w:space="0" w:color="auto"/>
            </w:tcBorders>
            <w:shd w:val="clear" w:color="auto" w:fill="auto"/>
            <w:noWrap/>
            <w:vAlign w:val="center"/>
            <w:hideMark/>
          </w:tcPr>
          <w:p w14:paraId="1FB50498"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0,17</w:t>
            </w:r>
          </w:p>
        </w:tc>
        <w:tc>
          <w:tcPr>
            <w:tcW w:w="257" w:type="pct"/>
            <w:tcBorders>
              <w:top w:val="nil"/>
              <w:left w:val="nil"/>
              <w:bottom w:val="single" w:sz="4" w:space="0" w:color="auto"/>
              <w:right w:val="single" w:sz="4" w:space="0" w:color="auto"/>
            </w:tcBorders>
            <w:shd w:val="clear" w:color="auto" w:fill="auto"/>
            <w:noWrap/>
            <w:vAlign w:val="center"/>
            <w:hideMark/>
          </w:tcPr>
          <w:p w14:paraId="7E7E1069"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0,17</w:t>
            </w:r>
          </w:p>
        </w:tc>
        <w:tc>
          <w:tcPr>
            <w:tcW w:w="257" w:type="pct"/>
            <w:tcBorders>
              <w:top w:val="nil"/>
              <w:left w:val="nil"/>
              <w:bottom w:val="single" w:sz="4" w:space="0" w:color="auto"/>
              <w:right w:val="single" w:sz="4" w:space="0" w:color="auto"/>
            </w:tcBorders>
            <w:shd w:val="clear" w:color="auto" w:fill="auto"/>
            <w:noWrap/>
            <w:vAlign w:val="center"/>
            <w:hideMark/>
          </w:tcPr>
          <w:p w14:paraId="45487A24"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0,41</w:t>
            </w:r>
          </w:p>
        </w:tc>
        <w:tc>
          <w:tcPr>
            <w:tcW w:w="257" w:type="pct"/>
            <w:tcBorders>
              <w:top w:val="nil"/>
              <w:left w:val="nil"/>
              <w:bottom w:val="single" w:sz="4" w:space="0" w:color="auto"/>
              <w:right w:val="single" w:sz="4" w:space="0" w:color="auto"/>
            </w:tcBorders>
            <w:shd w:val="clear" w:color="auto" w:fill="auto"/>
            <w:noWrap/>
            <w:vAlign w:val="center"/>
            <w:hideMark/>
          </w:tcPr>
          <w:p w14:paraId="0882836F"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0,42</w:t>
            </w:r>
          </w:p>
        </w:tc>
        <w:tc>
          <w:tcPr>
            <w:tcW w:w="257" w:type="pct"/>
            <w:tcBorders>
              <w:top w:val="nil"/>
              <w:left w:val="nil"/>
              <w:bottom w:val="single" w:sz="4" w:space="0" w:color="auto"/>
              <w:right w:val="single" w:sz="4" w:space="0" w:color="auto"/>
            </w:tcBorders>
            <w:shd w:val="clear" w:color="auto" w:fill="auto"/>
            <w:noWrap/>
            <w:vAlign w:val="center"/>
            <w:hideMark/>
          </w:tcPr>
          <w:p w14:paraId="11F8F053"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0,42</w:t>
            </w:r>
          </w:p>
        </w:tc>
        <w:tc>
          <w:tcPr>
            <w:tcW w:w="257" w:type="pct"/>
            <w:tcBorders>
              <w:top w:val="nil"/>
              <w:left w:val="nil"/>
              <w:bottom w:val="single" w:sz="4" w:space="0" w:color="auto"/>
              <w:right w:val="single" w:sz="4" w:space="0" w:color="auto"/>
            </w:tcBorders>
            <w:shd w:val="clear" w:color="auto" w:fill="auto"/>
            <w:noWrap/>
            <w:vAlign w:val="center"/>
            <w:hideMark/>
          </w:tcPr>
          <w:p w14:paraId="16286012"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0,42</w:t>
            </w:r>
          </w:p>
        </w:tc>
      </w:tr>
      <w:tr w:rsidR="00D502D3" w:rsidRPr="00FA0663" w14:paraId="196890FB" w14:textId="77777777" w:rsidTr="00D502D3">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0D03BD23" w14:textId="77777777" w:rsidR="00D502D3" w:rsidRPr="00FA0663" w:rsidRDefault="00D502D3" w:rsidP="00D502D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Тепловая нагрузка на коллекторах в летний период, Гкал/ч</w:t>
            </w:r>
          </w:p>
        </w:tc>
        <w:tc>
          <w:tcPr>
            <w:tcW w:w="257" w:type="pct"/>
            <w:tcBorders>
              <w:top w:val="nil"/>
              <w:left w:val="nil"/>
              <w:bottom w:val="single" w:sz="4" w:space="0" w:color="auto"/>
              <w:right w:val="single" w:sz="4" w:space="0" w:color="auto"/>
            </w:tcBorders>
            <w:shd w:val="clear" w:color="auto" w:fill="auto"/>
            <w:noWrap/>
            <w:vAlign w:val="center"/>
            <w:hideMark/>
          </w:tcPr>
          <w:p w14:paraId="637BA767"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14:paraId="19D20365"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14:paraId="28D8FF87"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14:paraId="27CF9C9C"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14:paraId="62B7D9D9"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14:paraId="422D371E"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14:paraId="5BA85935"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14:paraId="647321E4"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14:paraId="2FE8074A"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14:paraId="736C6517"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14:paraId="206F20F0"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14:paraId="624F5B25"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r>
      <w:tr w:rsidR="00D502D3" w:rsidRPr="00FA0663" w14:paraId="3140D284" w14:textId="77777777" w:rsidTr="00D502D3">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5B8EAE4C" w14:textId="77777777" w:rsidR="00D502D3" w:rsidRPr="00FA0663" w:rsidRDefault="00D502D3" w:rsidP="00D502D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Максимальный часовой расход условного топлива в ОЗП, т.у.т/ч</w:t>
            </w:r>
          </w:p>
        </w:tc>
        <w:tc>
          <w:tcPr>
            <w:tcW w:w="257" w:type="pct"/>
            <w:tcBorders>
              <w:top w:val="nil"/>
              <w:left w:val="nil"/>
              <w:bottom w:val="single" w:sz="4" w:space="0" w:color="auto"/>
              <w:right w:val="single" w:sz="4" w:space="0" w:color="auto"/>
            </w:tcBorders>
            <w:shd w:val="clear" w:color="auto" w:fill="auto"/>
            <w:noWrap/>
            <w:vAlign w:val="center"/>
            <w:hideMark/>
          </w:tcPr>
          <w:p w14:paraId="0BC16D88"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0,064</w:t>
            </w:r>
          </w:p>
        </w:tc>
        <w:tc>
          <w:tcPr>
            <w:tcW w:w="257" w:type="pct"/>
            <w:tcBorders>
              <w:top w:val="nil"/>
              <w:left w:val="nil"/>
              <w:bottom w:val="single" w:sz="4" w:space="0" w:color="auto"/>
              <w:right w:val="single" w:sz="4" w:space="0" w:color="auto"/>
            </w:tcBorders>
            <w:shd w:val="clear" w:color="auto" w:fill="auto"/>
            <w:noWrap/>
            <w:vAlign w:val="center"/>
            <w:hideMark/>
          </w:tcPr>
          <w:p w14:paraId="1693BEAB"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0,064</w:t>
            </w:r>
          </w:p>
        </w:tc>
        <w:tc>
          <w:tcPr>
            <w:tcW w:w="257" w:type="pct"/>
            <w:tcBorders>
              <w:top w:val="nil"/>
              <w:left w:val="nil"/>
              <w:bottom w:val="single" w:sz="4" w:space="0" w:color="auto"/>
              <w:right w:val="single" w:sz="4" w:space="0" w:color="auto"/>
            </w:tcBorders>
            <w:shd w:val="clear" w:color="auto" w:fill="auto"/>
            <w:noWrap/>
            <w:vAlign w:val="center"/>
            <w:hideMark/>
          </w:tcPr>
          <w:p w14:paraId="3D066BCE"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0,064</w:t>
            </w:r>
          </w:p>
        </w:tc>
        <w:tc>
          <w:tcPr>
            <w:tcW w:w="257" w:type="pct"/>
            <w:tcBorders>
              <w:top w:val="nil"/>
              <w:left w:val="nil"/>
              <w:bottom w:val="single" w:sz="4" w:space="0" w:color="auto"/>
              <w:right w:val="single" w:sz="4" w:space="0" w:color="auto"/>
            </w:tcBorders>
            <w:shd w:val="clear" w:color="auto" w:fill="auto"/>
            <w:noWrap/>
            <w:vAlign w:val="center"/>
            <w:hideMark/>
          </w:tcPr>
          <w:p w14:paraId="3A6294D4"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0,064</w:t>
            </w:r>
          </w:p>
        </w:tc>
        <w:tc>
          <w:tcPr>
            <w:tcW w:w="257" w:type="pct"/>
            <w:tcBorders>
              <w:top w:val="nil"/>
              <w:left w:val="nil"/>
              <w:bottom w:val="single" w:sz="4" w:space="0" w:color="auto"/>
              <w:right w:val="single" w:sz="4" w:space="0" w:color="auto"/>
            </w:tcBorders>
            <w:shd w:val="clear" w:color="auto" w:fill="auto"/>
            <w:noWrap/>
            <w:vAlign w:val="center"/>
            <w:hideMark/>
          </w:tcPr>
          <w:p w14:paraId="72F45E6E"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0,064</w:t>
            </w:r>
          </w:p>
        </w:tc>
        <w:tc>
          <w:tcPr>
            <w:tcW w:w="257" w:type="pct"/>
            <w:tcBorders>
              <w:top w:val="nil"/>
              <w:left w:val="nil"/>
              <w:bottom w:val="single" w:sz="4" w:space="0" w:color="auto"/>
              <w:right w:val="single" w:sz="4" w:space="0" w:color="auto"/>
            </w:tcBorders>
            <w:shd w:val="clear" w:color="auto" w:fill="auto"/>
            <w:noWrap/>
            <w:vAlign w:val="center"/>
            <w:hideMark/>
          </w:tcPr>
          <w:p w14:paraId="23D7A4DD"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0,064</w:t>
            </w:r>
          </w:p>
        </w:tc>
        <w:tc>
          <w:tcPr>
            <w:tcW w:w="257" w:type="pct"/>
            <w:tcBorders>
              <w:top w:val="nil"/>
              <w:left w:val="nil"/>
              <w:bottom w:val="single" w:sz="4" w:space="0" w:color="auto"/>
              <w:right w:val="single" w:sz="4" w:space="0" w:color="auto"/>
            </w:tcBorders>
            <w:shd w:val="clear" w:color="auto" w:fill="auto"/>
            <w:noWrap/>
            <w:vAlign w:val="center"/>
            <w:hideMark/>
          </w:tcPr>
          <w:p w14:paraId="22DC725A"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0,064</w:t>
            </w:r>
          </w:p>
        </w:tc>
        <w:tc>
          <w:tcPr>
            <w:tcW w:w="257" w:type="pct"/>
            <w:tcBorders>
              <w:top w:val="nil"/>
              <w:left w:val="nil"/>
              <w:bottom w:val="single" w:sz="4" w:space="0" w:color="auto"/>
              <w:right w:val="single" w:sz="4" w:space="0" w:color="auto"/>
            </w:tcBorders>
            <w:shd w:val="clear" w:color="auto" w:fill="auto"/>
            <w:noWrap/>
            <w:vAlign w:val="center"/>
            <w:hideMark/>
          </w:tcPr>
          <w:p w14:paraId="7E1BA5C8"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0,064</w:t>
            </w:r>
          </w:p>
        </w:tc>
        <w:tc>
          <w:tcPr>
            <w:tcW w:w="257" w:type="pct"/>
            <w:tcBorders>
              <w:top w:val="nil"/>
              <w:left w:val="nil"/>
              <w:bottom w:val="single" w:sz="4" w:space="0" w:color="auto"/>
              <w:right w:val="single" w:sz="4" w:space="0" w:color="auto"/>
            </w:tcBorders>
            <w:shd w:val="clear" w:color="auto" w:fill="auto"/>
            <w:noWrap/>
            <w:vAlign w:val="center"/>
            <w:hideMark/>
          </w:tcPr>
          <w:p w14:paraId="05B3E79D"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0,239</w:t>
            </w:r>
          </w:p>
        </w:tc>
        <w:tc>
          <w:tcPr>
            <w:tcW w:w="257" w:type="pct"/>
            <w:tcBorders>
              <w:top w:val="nil"/>
              <w:left w:val="nil"/>
              <w:bottom w:val="single" w:sz="4" w:space="0" w:color="auto"/>
              <w:right w:val="single" w:sz="4" w:space="0" w:color="auto"/>
            </w:tcBorders>
            <w:shd w:val="clear" w:color="auto" w:fill="auto"/>
            <w:noWrap/>
            <w:vAlign w:val="center"/>
            <w:hideMark/>
          </w:tcPr>
          <w:p w14:paraId="61C9328C"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0,294</w:t>
            </w:r>
          </w:p>
        </w:tc>
        <w:tc>
          <w:tcPr>
            <w:tcW w:w="257" w:type="pct"/>
            <w:tcBorders>
              <w:top w:val="nil"/>
              <w:left w:val="nil"/>
              <w:bottom w:val="single" w:sz="4" w:space="0" w:color="auto"/>
              <w:right w:val="single" w:sz="4" w:space="0" w:color="auto"/>
            </w:tcBorders>
            <w:shd w:val="clear" w:color="auto" w:fill="auto"/>
            <w:noWrap/>
            <w:vAlign w:val="center"/>
            <w:hideMark/>
          </w:tcPr>
          <w:p w14:paraId="7EA50DC1"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0,266</w:t>
            </w:r>
          </w:p>
        </w:tc>
        <w:tc>
          <w:tcPr>
            <w:tcW w:w="257" w:type="pct"/>
            <w:tcBorders>
              <w:top w:val="nil"/>
              <w:left w:val="nil"/>
              <w:bottom w:val="single" w:sz="4" w:space="0" w:color="auto"/>
              <w:right w:val="single" w:sz="4" w:space="0" w:color="auto"/>
            </w:tcBorders>
            <w:shd w:val="clear" w:color="auto" w:fill="auto"/>
            <w:noWrap/>
            <w:vAlign w:val="center"/>
            <w:hideMark/>
          </w:tcPr>
          <w:p w14:paraId="1D0DB0B5"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0,294</w:t>
            </w:r>
          </w:p>
        </w:tc>
      </w:tr>
      <w:tr w:rsidR="00D502D3" w:rsidRPr="00FA0663" w14:paraId="27C7DB32" w14:textId="77777777" w:rsidTr="00D502D3">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1ED8E5BA" w14:textId="77777777" w:rsidR="00D502D3" w:rsidRPr="00FA0663" w:rsidRDefault="00D502D3" w:rsidP="00D502D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257" w:type="pct"/>
            <w:tcBorders>
              <w:top w:val="nil"/>
              <w:left w:val="nil"/>
              <w:bottom w:val="single" w:sz="4" w:space="0" w:color="auto"/>
              <w:right w:val="single" w:sz="4" w:space="0" w:color="auto"/>
            </w:tcBorders>
            <w:shd w:val="clear" w:color="auto" w:fill="auto"/>
            <w:noWrap/>
            <w:vAlign w:val="center"/>
            <w:hideMark/>
          </w:tcPr>
          <w:p w14:paraId="01F1C6E6"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0,039</w:t>
            </w:r>
          </w:p>
        </w:tc>
        <w:tc>
          <w:tcPr>
            <w:tcW w:w="257" w:type="pct"/>
            <w:tcBorders>
              <w:top w:val="nil"/>
              <w:left w:val="nil"/>
              <w:bottom w:val="single" w:sz="4" w:space="0" w:color="auto"/>
              <w:right w:val="single" w:sz="4" w:space="0" w:color="auto"/>
            </w:tcBorders>
            <w:shd w:val="clear" w:color="auto" w:fill="auto"/>
            <w:noWrap/>
            <w:vAlign w:val="center"/>
            <w:hideMark/>
          </w:tcPr>
          <w:p w14:paraId="33680D1E"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0,039</w:t>
            </w:r>
          </w:p>
        </w:tc>
        <w:tc>
          <w:tcPr>
            <w:tcW w:w="257" w:type="pct"/>
            <w:tcBorders>
              <w:top w:val="nil"/>
              <w:left w:val="nil"/>
              <w:bottom w:val="single" w:sz="4" w:space="0" w:color="auto"/>
              <w:right w:val="single" w:sz="4" w:space="0" w:color="auto"/>
            </w:tcBorders>
            <w:shd w:val="clear" w:color="auto" w:fill="auto"/>
            <w:noWrap/>
            <w:vAlign w:val="center"/>
            <w:hideMark/>
          </w:tcPr>
          <w:p w14:paraId="39CC0E25"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0,039</w:t>
            </w:r>
          </w:p>
        </w:tc>
        <w:tc>
          <w:tcPr>
            <w:tcW w:w="257" w:type="pct"/>
            <w:tcBorders>
              <w:top w:val="nil"/>
              <w:left w:val="nil"/>
              <w:bottom w:val="single" w:sz="4" w:space="0" w:color="auto"/>
              <w:right w:val="single" w:sz="4" w:space="0" w:color="auto"/>
            </w:tcBorders>
            <w:shd w:val="clear" w:color="auto" w:fill="auto"/>
            <w:noWrap/>
            <w:vAlign w:val="center"/>
            <w:hideMark/>
          </w:tcPr>
          <w:p w14:paraId="64476E8A"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0,039</w:t>
            </w:r>
          </w:p>
        </w:tc>
        <w:tc>
          <w:tcPr>
            <w:tcW w:w="257" w:type="pct"/>
            <w:tcBorders>
              <w:top w:val="nil"/>
              <w:left w:val="nil"/>
              <w:bottom w:val="single" w:sz="4" w:space="0" w:color="auto"/>
              <w:right w:val="single" w:sz="4" w:space="0" w:color="auto"/>
            </w:tcBorders>
            <w:shd w:val="clear" w:color="auto" w:fill="auto"/>
            <w:noWrap/>
            <w:vAlign w:val="center"/>
            <w:hideMark/>
          </w:tcPr>
          <w:p w14:paraId="2368A0D1"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0,039</w:t>
            </w:r>
          </w:p>
        </w:tc>
        <w:tc>
          <w:tcPr>
            <w:tcW w:w="257" w:type="pct"/>
            <w:tcBorders>
              <w:top w:val="nil"/>
              <w:left w:val="nil"/>
              <w:bottom w:val="single" w:sz="4" w:space="0" w:color="auto"/>
              <w:right w:val="single" w:sz="4" w:space="0" w:color="auto"/>
            </w:tcBorders>
            <w:shd w:val="clear" w:color="auto" w:fill="auto"/>
            <w:noWrap/>
            <w:vAlign w:val="center"/>
            <w:hideMark/>
          </w:tcPr>
          <w:p w14:paraId="7FEE2EFD"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0,039</w:t>
            </w:r>
          </w:p>
        </w:tc>
        <w:tc>
          <w:tcPr>
            <w:tcW w:w="257" w:type="pct"/>
            <w:tcBorders>
              <w:top w:val="nil"/>
              <w:left w:val="nil"/>
              <w:bottom w:val="single" w:sz="4" w:space="0" w:color="auto"/>
              <w:right w:val="single" w:sz="4" w:space="0" w:color="auto"/>
            </w:tcBorders>
            <w:shd w:val="clear" w:color="auto" w:fill="auto"/>
            <w:noWrap/>
            <w:vAlign w:val="center"/>
            <w:hideMark/>
          </w:tcPr>
          <w:p w14:paraId="6F8DA189"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0,039</w:t>
            </w:r>
          </w:p>
        </w:tc>
        <w:tc>
          <w:tcPr>
            <w:tcW w:w="257" w:type="pct"/>
            <w:tcBorders>
              <w:top w:val="nil"/>
              <w:left w:val="nil"/>
              <w:bottom w:val="single" w:sz="4" w:space="0" w:color="auto"/>
              <w:right w:val="single" w:sz="4" w:space="0" w:color="auto"/>
            </w:tcBorders>
            <w:shd w:val="clear" w:color="auto" w:fill="auto"/>
            <w:noWrap/>
            <w:vAlign w:val="center"/>
            <w:hideMark/>
          </w:tcPr>
          <w:p w14:paraId="277AE7E7"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0,039</w:t>
            </w:r>
          </w:p>
        </w:tc>
        <w:tc>
          <w:tcPr>
            <w:tcW w:w="257" w:type="pct"/>
            <w:tcBorders>
              <w:top w:val="nil"/>
              <w:left w:val="nil"/>
              <w:bottom w:val="single" w:sz="4" w:space="0" w:color="auto"/>
              <w:right w:val="single" w:sz="4" w:space="0" w:color="auto"/>
            </w:tcBorders>
            <w:shd w:val="clear" w:color="auto" w:fill="auto"/>
            <w:noWrap/>
            <w:vAlign w:val="center"/>
            <w:hideMark/>
          </w:tcPr>
          <w:p w14:paraId="311F4862"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0,094</w:t>
            </w:r>
          </w:p>
        </w:tc>
        <w:tc>
          <w:tcPr>
            <w:tcW w:w="257" w:type="pct"/>
            <w:tcBorders>
              <w:top w:val="nil"/>
              <w:left w:val="nil"/>
              <w:bottom w:val="single" w:sz="4" w:space="0" w:color="auto"/>
              <w:right w:val="single" w:sz="4" w:space="0" w:color="auto"/>
            </w:tcBorders>
            <w:shd w:val="clear" w:color="auto" w:fill="auto"/>
            <w:noWrap/>
            <w:vAlign w:val="center"/>
            <w:hideMark/>
          </w:tcPr>
          <w:p w14:paraId="1828ABAD"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0,098</w:t>
            </w:r>
          </w:p>
        </w:tc>
        <w:tc>
          <w:tcPr>
            <w:tcW w:w="257" w:type="pct"/>
            <w:tcBorders>
              <w:top w:val="nil"/>
              <w:left w:val="nil"/>
              <w:bottom w:val="single" w:sz="4" w:space="0" w:color="auto"/>
              <w:right w:val="single" w:sz="4" w:space="0" w:color="auto"/>
            </w:tcBorders>
            <w:shd w:val="clear" w:color="auto" w:fill="auto"/>
            <w:noWrap/>
            <w:vAlign w:val="center"/>
            <w:hideMark/>
          </w:tcPr>
          <w:p w14:paraId="6B4EB7AE"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0,096</w:t>
            </w:r>
          </w:p>
        </w:tc>
        <w:tc>
          <w:tcPr>
            <w:tcW w:w="257" w:type="pct"/>
            <w:tcBorders>
              <w:top w:val="nil"/>
              <w:left w:val="nil"/>
              <w:bottom w:val="single" w:sz="4" w:space="0" w:color="auto"/>
              <w:right w:val="single" w:sz="4" w:space="0" w:color="auto"/>
            </w:tcBorders>
            <w:shd w:val="clear" w:color="auto" w:fill="auto"/>
            <w:noWrap/>
            <w:vAlign w:val="center"/>
            <w:hideMark/>
          </w:tcPr>
          <w:p w14:paraId="45E97204"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0,098</w:t>
            </w:r>
          </w:p>
        </w:tc>
      </w:tr>
      <w:tr w:rsidR="00D502D3" w:rsidRPr="00FA0663" w14:paraId="4E4BA7F8" w14:textId="77777777" w:rsidTr="00D502D3">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3930DB8A" w14:textId="77777777" w:rsidR="00D502D3" w:rsidRPr="00FA0663" w:rsidRDefault="00D502D3" w:rsidP="00D502D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Максимальный часовой расход условного топлива в летний период, т.у.т/ч</w:t>
            </w:r>
          </w:p>
        </w:tc>
        <w:tc>
          <w:tcPr>
            <w:tcW w:w="257" w:type="pct"/>
            <w:tcBorders>
              <w:top w:val="nil"/>
              <w:left w:val="nil"/>
              <w:bottom w:val="single" w:sz="4" w:space="0" w:color="auto"/>
              <w:right w:val="single" w:sz="4" w:space="0" w:color="auto"/>
            </w:tcBorders>
            <w:shd w:val="clear" w:color="auto" w:fill="auto"/>
            <w:noWrap/>
            <w:vAlign w:val="center"/>
            <w:hideMark/>
          </w:tcPr>
          <w:p w14:paraId="226316D3"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14:paraId="4E6F6063"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14:paraId="21D19799"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14:paraId="00B19610"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14:paraId="37D6903F"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14:paraId="3D688FB7"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14:paraId="6F5E21B7"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14:paraId="09405934"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14:paraId="04AACCC7"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14:paraId="277E9A34"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14:paraId="3EEE814D"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14:paraId="5EE33A97"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r>
      <w:tr w:rsidR="00D502D3" w:rsidRPr="00FA0663" w14:paraId="416C702C" w14:textId="77777777" w:rsidTr="00D502D3">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4777AB43" w14:textId="77777777" w:rsidR="00D502D3" w:rsidRPr="00FA0663" w:rsidRDefault="00D502D3" w:rsidP="00D502D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Средняя тепловая нагрузка в самый холодный месяц, Гкал/ч</w:t>
            </w:r>
          </w:p>
        </w:tc>
        <w:tc>
          <w:tcPr>
            <w:tcW w:w="257" w:type="pct"/>
            <w:tcBorders>
              <w:top w:val="nil"/>
              <w:left w:val="nil"/>
              <w:bottom w:val="single" w:sz="4" w:space="0" w:color="auto"/>
              <w:right w:val="single" w:sz="4" w:space="0" w:color="auto"/>
            </w:tcBorders>
            <w:shd w:val="clear" w:color="auto" w:fill="auto"/>
            <w:noWrap/>
            <w:vAlign w:val="center"/>
            <w:hideMark/>
          </w:tcPr>
          <w:p w14:paraId="54F1FED5"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0,26</w:t>
            </w:r>
          </w:p>
        </w:tc>
        <w:tc>
          <w:tcPr>
            <w:tcW w:w="257" w:type="pct"/>
            <w:tcBorders>
              <w:top w:val="nil"/>
              <w:left w:val="nil"/>
              <w:bottom w:val="single" w:sz="4" w:space="0" w:color="auto"/>
              <w:right w:val="single" w:sz="4" w:space="0" w:color="auto"/>
            </w:tcBorders>
            <w:shd w:val="clear" w:color="auto" w:fill="auto"/>
            <w:noWrap/>
            <w:vAlign w:val="center"/>
            <w:hideMark/>
          </w:tcPr>
          <w:p w14:paraId="62CA14E2"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0,26</w:t>
            </w:r>
          </w:p>
        </w:tc>
        <w:tc>
          <w:tcPr>
            <w:tcW w:w="257" w:type="pct"/>
            <w:tcBorders>
              <w:top w:val="nil"/>
              <w:left w:val="nil"/>
              <w:bottom w:val="single" w:sz="4" w:space="0" w:color="auto"/>
              <w:right w:val="single" w:sz="4" w:space="0" w:color="auto"/>
            </w:tcBorders>
            <w:shd w:val="clear" w:color="auto" w:fill="auto"/>
            <w:noWrap/>
            <w:vAlign w:val="center"/>
            <w:hideMark/>
          </w:tcPr>
          <w:p w14:paraId="7D900454"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0,26</w:t>
            </w:r>
          </w:p>
        </w:tc>
        <w:tc>
          <w:tcPr>
            <w:tcW w:w="257" w:type="pct"/>
            <w:tcBorders>
              <w:top w:val="nil"/>
              <w:left w:val="nil"/>
              <w:bottom w:val="single" w:sz="4" w:space="0" w:color="auto"/>
              <w:right w:val="single" w:sz="4" w:space="0" w:color="auto"/>
            </w:tcBorders>
            <w:shd w:val="clear" w:color="auto" w:fill="auto"/>
            <w:noWrap/>
            <w:vAlign w:val="center"/>
            <w:hideMark/>
          </w:tcPr>
          <w:p w14:paraId="19030FBE"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0,26</w:t>
            </w:r>
          </w:p>
        </w:tc>
        <w:tc>
          <w:tcPr>
            <w:tcW w:w="257" w:type="pct"/>
            <w:tcBorders>
              <w:top w:val="nil"/>
              <w:left w:val="nil"/>
              <w:bottom w:val="single" w:sz="4" w:space="0" w:color="auto"/>
              <w:right w:val="single" w:sz="4" w:space="0" w:color="auto"/>
            </w:tcBorders>
            <w:shd w:val="clear" w:color="auto" w:fill="auto"/>
            <w:noWrap/>
            <w:vAlign w:val="center"/>
            <w:hideMark/>
          </w:tcPr>
          <w:p w14:paraId="257F9E01"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0,26</w:t>
            </w:r>
          </w:p>
        </w:tc>
        <w:tc>
          <w:tcPr>
            <w:tcW w:w="257" w:type="pct"/>
            <w:tcBorders>
              <w:top w:val="nil"/>
              <w:left w:val="nil"/>
              <w:bottom w:val="single" w:sz="4" w:space="0" w:color="auto"/>
              <w:right w:val="single" w:sz="4" w:space="0" w:color="auto"/>
            </w:tcBorders>
            <w:shd w:val="clear" w:color="auto" w:fill="auto"/>
            <w:noWrap/>
            <w:vAlign w:val="center"/>
            <w:hideMark/>
          </w:tcPr>
          <w:p w14:paraId="2BDD45C3"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0,26</w:t>
            </w:r>
          </w:p>
        </w:tc>
        <w:tc>
          <w:tcPr>
            <w:tcW w:w="257" w:type="pct"/>
            <w:tcBorders>
              <w:top w:val="nil"/>
              <w:left w:val="nil"/>
              <w:bottom w:val="single" w:sz="4" w:space="0" w:color="auto"/>
              <w:right w:val="single" w:sz="4" w:space="0" w:color="auto"/>
            </w:tcBorders>
            <w:shd w:val="clear" w:color="auto" w:fill="auto"/>
            <w:noWrap/>
            <w:vAlign w:val="center"/>
            <w:hideMark/>
          </w:tcPr>
          <w:p w14:paraId="62CA028F"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0,26</w:t>
            </w:r>
          </w:p>
        </w:tc>
        <w:tc>
          <w:tcPr>
            <w:tcW w:w="257" w:type="pct"/>
            <w:tcBorders>
              <w:top w:val="nil"/>
              <w:left w:val="nil"/>
              <w:bottom w:val="single" w:sz="4" w:space="0" w:color="auto"/>
              <w:right w:val="single" w:sz="4" w:space="0" w:color="auto"/>
            </w:tcBorders>
            <w:shd w:val="clear" w:color="auto" w:fill="auto"/>
            <w:noWrap/>
            <w:vAlign w:val="center"/>
            <w:hideMark/>
          </w:tcPr>
          <w:p w14:paraId="7AD1150B"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0,26</w:t>
            </w:r>
          </w:p>
        </w:tc>
        <w:tc>
          <w:tcPr>
            <w:tcW w:w="257" w:type="pct"/>
            <w:tcBorders>
              <w:top w:val="nil"/>
              <w:left w:val="nil"/>
              <w:bottom w:val="single" w:sz="4" w:space="0" w:color="auto"/>
              <w:right w:val="single" w:sz="4" w:space="0" w:color="auto"/>
            </w:tcBorders>
            <w:shd w:val="clear" w:color="auto" w:fill="auto"/>
            <w:noWrap/>
            <w:vAlign w:val="center"/>
            <w:hideMark/>
          </w:tcPr>
          <w:p w14:paraId="422132D1"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0,74</w:t>
            </w:r>
          </w:p>
        </w:tc>
        <w:tc>
          <w:tcPr>
            <w:tcW w:w="257" w:type="pct"/>
            <w:tcBorders>
              <w:top w:val="nil"/>
              <w:left w:val="nil"/>
              <w:bottom w:val="single" w:sz="4" w:space="0" w:color="auto"/>
              <w:right w:val="single" w:sz="4" w:space="0" w:color="auto"/>
            </w:tcBorders>
            <w:shd w:val="clear" w:color="auto" w:fill="auto"/>
            <w:noWrap/>
            <w:vAlign w:val="center"/>
            <w:hideMark/>
          </w:tcPr>
          <w:p w14:paraId="0EA76474"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0,76</w:t>
            </w:r>
          </w:p>
        </w:tc>
        <w:tc>
          <w:tcPr>
            <w:tcW w:w="257" w:type="pct"/>
            <w:tcBorders>
              <w:top w:val="nil"/>
              <w:left w:val="nil"/>
              <w:bottom w:val="single" w:sz="4" w:space="0" w:color="auto"/>
              <w:right w:val="single" w:sz="4" w:space="0" w:color="auto"/>
            </w:tcBorders>
            <w:shd w:val="clear" w:color="auto" w:fill="auto"/>
            <w:noWrap/>
            <w:vAlign w:val="center"/>
            <w:hideMark/>
          </w:tcPr>
          <w:p w14:paraId="46C57887"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0,75</w:t>
            </w:r>
          </w:p>
        </w:tc>
        <w:tc>
          <w:tcPr>
            <w:tcW w:w="257" w:type="pct"/>
            <w:tcBorders>
              <w:top w:val="nil"/>
              <w:left w:val="nil"/>
              <w:bottom w:val="single" w:sz="4" w:space="0" w:color="auto"/>
              <w:right w:val="single" w:sz="4" w:space="0" w:color="auto"/>
            </w:tcBorders>
            <w:shd w:val="clear" w:color="auto" w:fill="auto"/>
            <w:noWrap/>
            <w:vAlign w:val="center"/>
            <w:hideMark/>
          </w:tcPr>
          <w:p w14:paraId="20ADAA56"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0,76</w:t>
            </w:r>
          </w:p>
        </w:tc>
      </w:tr>
      <w:tr w:rsidR="00D502D3" w:rsidRPr="00FA0663" w14:paraId="63F7B790" w14:textId="77777777" w:rsidTr="00D502D3">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78181409" w14:textId="77777777" w:rsidR="00D502D3" w:rsidRPr="00FA0663" w:rsidRDefault="00D502D3" w:rsidP="00D502D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Расход условного топлива в самые холодные сутки, т.у.т./сут</w:t>
            </w:r>
          </w:p>
        </w:tc>
        <w:tc>
          <w:tcPr>
            <w:tcW w:w="257" w:type="pct"/>
            <w:tcBorders>
              <w:top w:val="nil"/>
              <w:left w:val="nil"/>
              <w:bottom w:val="single" w:sz="4" w:space="0" w:color="auto"/>
              <w:right w:val="single" w:sz="4" w:space="0" w:color="auto"/>
            </w:tcBorders>
            <w:shd w:val="clear" w:color="auto" w:fill="auto"/>
            <w:noWrap/>
            <w:vAlign w:val="center"/>
            <w:hideMark/>
          </w:tcPr>
          <w:p w14:paraId="4EC5851F"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w:t>
            </w:r>
          </w:p>
        </w:tc>
        <w:tc>
          <w:tcPr>
            <w:tcW w:w="257" w:type="pct"/>
            <w:tcBorders>
              <w:top w:val="nil"/>
              <w:left w:val="nil"/>
              <w:bottom w:val="single" w:sz="4" w:space="0" w:color="auto"/>
              <w:right w:val="single" w:sz="4" w:space="0" w:color="auto"/>
            </w:tcBorders>
            <w:shd w:val="clear" w:color="auto" w:fill="auto"/>
            <w:noWrap/>
            <w:vAlign w:val="center"/>
            <w:hideMark/>
          </w:tcPr>
          <w:p w14:paraId="0A90C6D0"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w:t>
            </w:r>
          </w:p>
        </w:tc>
        <w:tc>
          <w:tcPr>
            <w:tcW w:w="257" w:type="pct"/>
            <w:tcBorders>
              <w:top w:val="nil"/>
              <w:left w:val="nil"/>
              <w:bottom w:val="single" w:sz="4" w:space="0" w:color="auto"/>
              <w:right w:val="single" w:sz="4" w:space="0" w:color="auto"/>
            </w:tcBorders>
            <w:shd w:val="clear" w:color="auto" w:fill="auto"/>
            <w:noWrap/>
            <w:vAlign w:val="center"/>
            <w:hideMark/>
          </w:tcPr>
          <w:p w14:paraId="6F27D727"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w:t>
            </w:r>
          </w:p>
        </w:tc>
        <w:tc>
          <w:tcPr>
            <w:tcW w:w="257" w:type="pct"/>
            <w:tcBorders>
              <w:top w:val="nil"/>
              <w:left w:val="nil"/>
              <w:bottom w:val="single" w:sz="4" w:space="0" w:color="auto"/>
              <w:right w:val="single" w:sz="4" w:space="0" w:color="auto"/>
            </w:tcBorders>
            <w:shd w:val="clear" w:color="auto" w:fill="auto"/>
            <w:noWrap/>
            <w:vAlign w:val="center"/>
            <w:hideMark/>
          </w:tcPr>
          <w:p w14:paraId="6675D8D8"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w:t>
            </w:r>
          </w:p>
        </w:tc>
        <w:tc>
          <w:tcPr>
            <w:tcW w:w="257" w:type="pct"/>
            <w:tcBorders>
              <w:top w:val="nil"/>
              <w:left w:val="nil"/>
              <w:bottom w:val="single" w:sz="4" w:space="0" w:color="auto"/>
              <w:right w:val="single" w:sz="4" w:space="0" w:color="auto"/>
            </w:tcBorders>
            <w:shd w:val="clear" w:color="auto" w:fill="auto"/>
            <w:noWrap/>
            <w:vAlign w:val="center"/>
            <w:hideMark/>
          </w:tcPr>
          <w:p w14:paraId="520CC30A"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w:t>
            </w:r>
          </w:p>
        </w:tc>
        <w:tc>
          <w:tcPr>
            <w:tcW w:w="257" w:type="pct"/>
            <w:tcBorders>
              <w:top w:val="nil"/>
              <w:left w:val="nil"/>
              <w:bottom w:val="single" w:sz="4" w:space="0" w:color="auto"/>
              <w:right w:val="single" w:sz="4" w:space="0" w:color="auto"/>
            </w:tcBorders>
            <w:shd w:val="clear" w:color="auto" w:fill="auto"/>
            <w:noWrap/>
            <w:vAlign w:val="center"/>
            <w:hideMark/>
          </w:tcPr>
          <w:p w14:paraId="4EA3380A"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w:t>
            </w:r>
          </w:p>
        </w:tc>
        <w:tc>
          <w:tcPr>
            <w:tcW w:w="257" w:type="pct"/>
            <w:tcBorders>
              <w:top w:val="nil"/>
              <w:left w:val="nil"/>
              <w:bottom w:val="single" w:sz="4" w:space="0" w:color="auto"/>
              <w:right w:val="single" w:sz="4" w:space="0" w:color="auto"/>
            </w:tcBorders>
            <w:shd w:val="clear" w:color="auto" w:fill="auto"/>
            <w:noWrap/>
            <w:vAlign w:val="center"/>
            <w:hideMark/>
          </w:tcPr>
          <w:p w14:paraId="66A9B691"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w:t>
            </w:r>
          </w:p>
        </w:tc>
        <w:tc>
          <w:tcPr>
            <w:tcW w:w="257" w:type="pct"/>
            <w:tcBorders>
              <w:top w:val="nil"/>
              <w:left w:val="nil"/>
              <w:bottom w:val="single" w:sz="4" w:space="0" w:color="auto"/>
              <w:right w:val="single" w:sz="4" w:space="0" w:color="auto"/>
            </w:tcBorders>
            <w:shd w:val="clear" w:color="auto" w:fill="auto"/>
            <w:noWrap/>
            <w:vAlign w:val="center"/>
            <w:hideMark/>
          </w:tcPr>
          <w:p w14:paraId="17CDB7D6"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w:t>
            </w:r>
          </w:p>
        </w:tc>
        <w:tc>
          <w:tcPr>
            <w:tcW w:w="257" w:type="pct"/>
            <w:tcBorders>
              <w:top w:val="nil"/>
              <w:left w:val="nil"/>
              <w:bottom w:val="single" w:sz="4" w:space="0" w:color="auto"/>
              <w:right w:val="single" w:sz="4" w:space="0" w:color="auto"/>
            </w:tcBorders>
            <w:shd w:val="clear" w:color="auto" w:fill="auto"/>
            <w:noWrap/>
            <w:vAlign w:val="center"/>
            <w:hideMark/>
          </w:tcPr>
          <w:p w14:paraId="4A125A71"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w:t>
            </w:r>
          </w:p>
        </w:tc>
        <w:tc>
          <w:tcPr>
            <w:tcW w:w="257" w:type="pct"/>
            <w:tcBorders>
              <w:top w:val="nil"/>
              <w:left w:val="nil"/>
              <w:bottom w:val="single" w:sz="4" w:space="0" w:color="auto"/>
              <w:right w:val="single" w:sz="4" w:space="0" w:color="auto"/>
            </w:tcBorders>
            <w:shd w:val="clear" w:color="auto" w:fill="auto"/>
            <w:noWrap/>
            <w:vAlign w:val="center"/>
            <w:hideMark/>
          </w:tcPr>
          <w:p w14:paraId="3D2488C1"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w:t>
            </w:r>
          </w:p>
        </w:tc>
        <w:tc>
          <w:tcPr>
            <w:tcW w:w="257" w:type="pct"/>
            <w:tcBorders>
              <w:top w:val="nil"/>
              <w:left w:val="nil"/>
              <w:bottom w:val="single" w:sz="4" w:space="0" w:color="auto"/>
              <w:right w:val="single" w:sz="4" w:space="0" w:color="auto"/>
            </w:tcBorders>
            <w:shd w:val="clear" w:color="auto" w:fill="auto"/>
            <w:noWrap/>
            <w:vAlign w:val="center"/>
            <w:hideMark/>
          </w:tcPr>
          <w:p w14:paraId="3D9F1693"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w:t>
            </w:r>
          </w:p>
        </w:tc>
        <w:tc>
          <w:tcPr>
            <w:tcW w:w="257" w:type="pct"/>
            <w:tcBorders>
              <w:top w:val="nil"/>
              <w:left w:val="nil"/>
              <w:bottom w:val="single" w:sz="4" w:space="0" w:color="auto"/>
              <w:right w:val="single" w:sz="4" w:space="0" w:color="auto"/>
            </w:tcBorders>
            <w:shd w:val="clear" w:color="auto" w:fill="auto"/>
            <w:noWrap/>
            <w:vAlign w:val="center"/>
            <w:hideMark/>
          </w:tcPr>
          <w:p w14:paraId="1B31E3AA"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w:t>
            </w:r>
          </w:p>
        </w:tc>
      </w:tr>
      <w:tr w:rsidR="00D502D3" w:rsidRPr="00FA0663" w14:paraId="4192FF0D" w14:textId="77777777" w:rsidTr="00D502D3">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314A021B" w14:textId="77777777" w:rsidR="00D502D3" w:rsidRPr="00FA0663" w:rsidRDefault="00D502D3" w:rsidP="00D502D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Расход угля в самые холодные сутки, т.н.т/сут</w:t>
            </w:r>
          </w:p>
        </w:tc>
        <w:tc>
          <w:tcPr>
            <w:tcW w:w="257" w:type="pct"/>
            <w:tcBorders>
              <w:top w:val="nil"/>
              <w:left w:val="nil"/>
              <w:bottom w:val="single" w:sz="4" w:space="0" w:color="auto"/>
              <w:right w:val="single" w:sz="4" w:space="0" w:color="auto"/>
            </w:tcBorders>
            <w:shd w:val="clear" w:color="auto" w:fill="auto"/>
            <w:noWrap/>
            <w:vAlign w:val="center"/>
            <w:hideMark/>
          </w:tcPr>
          <w:p w14:paraId="7F3F83C5"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w:t>
            </w:r>
          </w:p>
        </w:tc>
        <w:tc>
          <w:tcPr>
            <w:tcW w:w="257" w:type="pct"/>
            <w:tcBorders>
              <w:top w:val="nil"/>
              <w:left w:val="nil"/>
              <w:bottom w:val="single" w:sz="4" w:space="0" w:color="auto"/>
              <w:right w:val="single" w:sz="4" w:space="0" w:color="auto"/>
            </w:tcBorders>
            <w:shd w:val="clear" w:color="auto" w:fill="auto"/>
            <w:noWrap/>
            <w:vAlign w:val="center"/>
            <w:hideMark/>
          </w:tcPr>
          <w:p w14:paraId="42AF2516"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w:t>
            </w:r>
          </w:p>
        </w:tc>
        <w:tc>
          <w:tcPr>
            <w:tcW w:w="257" w:type="pct"/>
            <w:tcBorders>
              <w:top w:val="nil"/>
              <w:left w:val="nil"/>
              <w:bottom w:val="single" w:sz="4" w:space="0" w:color="auto"/>
              <w:right w:val="single" w:sz="4" w:space="0" w:color="auto"/>
            </w:tcBorders>
            <w:shd w:val="clear" w:color="auto" w:fill="auto"/>
            <w:noWrap/>
            <w:vAlign w:val="center"/>
            <w:hideMark/>
          </w:tcPr>
          <w:p w14:paraId="542E9508"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w:t>
            </w:r>
          </w:p>
        </w:tc>
        <w:tc>
          <w:tcPr>
            <w:tcW w:w="257" w:type="pct"/>
            <w:tcBorders>
              <w:top w:val="nil"/>
              <w:left w:val="nil"/>
              <w:bottom w:val="single" w:sz="4" w:space="0" w:color="auto"/>
              <w:right w:val="single" w:sz="4" w:space="0" w:color="auto"/>
            </w:tcBorders>
            <w:shd w:val="clear" w:color="auto" w:fill="auto"/>
            <w:noWrap/>
            <w:vAlign w:val="center"/>
            <w:hideMark/>
          </w:tcPr>
          <w:p w14:paraId="1A183E28"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w:t>
            </w:r>
          </w:p>
        </w:tc>
        <w:tc>
          <w:tcPr>
            <w:tcW w:w="257" w:type="pct"/>
            <w:tcBorders>
              <w:top w:val="nil"/>
              <w:left w:val="nil"/>
              <w:bottom w:val="single" w:sz="4" w:space="0" w:color="auto"/>
              <w:right w:val="single" w:sz="4" w:space="0" w:color="auto"/>
            </w:tcBorders>
            <w:shd w:val="clear" w:color="auto" w:fill="auto"/>
            <w:noWrap/>
            <w:vAlign w:val="center"/>
            <w:hideMark/>
          </w:tcPr>
          <w:p w14:paraId="2F154DBD"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w:t>
            </w:r>
          </w:p>
        </w:tc>
        <w:tc>
          <w:tcPr>
            <w:tcW w:w="257" w:type="pct"/>
            <w:tcBorders>
              <w:top w:val="nil"/>
              <w:left w:val="nil"/>
              <w:bottom w:val="single" w:sz="4" w:space="0" w:color="auto"/>
              <w:right w:val="single" w:sz="4" w:space="0" w:color="auto"/>
            </w:tcBorders>
            <w:shd w:val="clear" w:color="auto" w:fill="auto"/>
            <w:noWrap/>
            <w:vAlign w:val="center"/>
            <w:hideMark/>
          </w:tcPr>
          <w:p w14:paraId="5F5410E4"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w:t>
            </w:r>
          </w:p>
        </w:tc>
        <w:tc>
          <w:tcPr>
            <w:tcW w:w="257" w:type="pct"/>
            <w:tcBorders>
              <w:top w:val="nil"/>
              <w:left w:val="nil"/>
              <w:bottom w:val="single" w:sz="4" w:space="0" w:color="auto"/>
              <w:right w:val="single" w:sz="4" w:space="0" w:color="auto"/>
            </w:tcBorders>
            <w:shd w:val="clear" w:color="auto" w:fill="auto"/>
            <w:noWrap/>
            <w:vAlign w:val="center"/>
            <w:hideMark/>
          </w:tcPr>
          <w:p w14:paraId="3718F4BD"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w:t>
            </w:r>
          </w:p>
        </w:tc>
        <w:tc>
          <w:tcPr>
            <w:tcW w:w="257" w:type="pct"/>
            <w:tcBorders>
              <w:top w:val="nil"/>
              <w:left w:val="nil"/>
              <w:bottom w:val="single" w:sz="4" w:space="0" w:color="auto"/>
              <w:right w:val="single" w:sz="4" w:space="0" w:color="auto"/>
            </w:tcBorders>
            <w:shd w:val="clear" w:color="auto" w:fill="auto"/>
            <w:noWrap/>
            <w:vAlign w:val="center"/>
            <w:hideMark/>
          </w:tcPr>
          <w:p w14:paraId="5371BE71"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w:t>
            </w:r>
          </w:p>
        </w:tc>
        <w:tc>
          <w:tcPr>
            <w:tcW w:w="257" w:type="pct"/>
            <w:tcBorders>
              <w:top w:val="nil"/>
              <w:left w:val="nil"/>
              <w:bottom w:val="single" w:sz="4" w:space="0" w:color="auto"/>
              <w:right w:val="single" w:sz="4" w:space="0" w:color="auto"/>
            </w:tcBorders>
            <w:shd w:val="clear" w:color="auto" w:fill="auto"/>
            <w:noWrap/>
            <w:vAlign w:val="center"/>
            <w:hideMark/>
          </w:tcPr>
          <w:p w14:paraId="4DA3CF57"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w:t>
            </w:r>
          </w:p>
        </w:tc>
        <w:tc>
          <w:tcPr>
            <w:tcW w:w="257" w:type="pct"/>
            <w:tcBorders>
              <w:top w:val="nil"/>
              <w:left w:val="nil"/>
              <w:bottom w:val="single" w:sz="4" w:space="0" w:color="auto"/>
              <w:right w:val="single" w:sz="4" w:space="0" w:color="auto"/>
            </w:tcBorders>
            <w:shd w:val="clear" w:color="auto" w:fill="auto"/>
            <w:noWrap/>
            <w:vAlign w:val="center"/>
            <w:hideMark/>
          </w:tcPr>
          <w:p w14:paraId="205611BA"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w:t>
            </w:r>
          </w:p>
        </w:tc>
        <w:tc>
          <w:tcPr>
            <w:tcW w:w="257" w:type="pct"/>
            <w:tcBorders>
              <w:top w:val="nil"/>
              <w:left w:val="nil"/>
              <w:bottom w:val="single" w:sz="4" w:space="0" w:color="auto"/>
              <w:right w:val="single" w:sz="4" w:space="0" w:color="auto"/>
            </w:tcBorders>
            <w:shd w:val="clear" w:color="auto" w:fill="auto"/>
            <w:noWrap/>
            <w:vAlign w:val="center"/>
            <w:hideMark/>
          </w:tcPr>
          <w:p w14:paraId="20F2CD3C"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w:t>
            </w:r>
          </w:p>
        </w:tc>
        <w:tc>
          <w:tcPr>
            <w:tcW w:w="257" w:type="pct"/>
            <w:tcBorders>
              <w:top w:val="nil"/>
              <w:left w:val="nil"/>
              <w:bottom w:val="single" w:sz="4" w:space="0" w:color="auto"/>
              <w:right w:val="single" w:sz="4" w:space="0" w:color="auto"/>
            </w:tcBorders>
            <w:shd w:val="clear" w:color="auto" w:fill="auto"/>
            <w:noWrap/>
            <w:vAlign w:val="center"/>
            <w:hideMark/>
          </w:tcPr>
          <w:p w14:paraId="1DB84746"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w:t>
            </w:r>
          </w:p>
        </w:tc>
      </w:tr>
      <w:tr w:rsidR="00D502D3" w:rsidRPr="00FA0663" w14:paraId="12AE9ADA" w14:textId="77777777" w:rsidTr="00D502D3">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3F4F7F86" w14:textId="77777777" w:rsidR="00D502D3" w:rsidRPr="00FA0663" w:rsidRDefault="00D502D3" w:rsidP="00D502D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Нормативный неснижаемый запас угля, т.н.т.</w:t>
            </w:r>
          </w:p>
        </w:tc>
        <w:tc>
          <w:tcPr>
            <w:tcW w:w="257" w:type="pct"/>
            <w:tcBorders>
              <w:top w:val="nil"/>
              <w:left w:val="nil"/>
              <w:bottom w:val="single" w:sz="4" w:space="0" w:color="auto"/>
              <w:right w:val="single" w:sz="4" w:space="0" w:color="auto"/>
            </w:tcBorders>
            <w:shd w:val="clear" w:color="auto" w:fill="auto"/>
            <w:noWrap/>
            <w:vAlign w:val="center"/>
            <w:hideMark/>
          </w:tcPr>
          <w:p w14:paraId="67DBFD70"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59</w:t>
            </w:r>
          </w:p>
        </w:tc>
        <w:tc>
          <w:tcPr>
            <w:tcW w:w="257" w:type="pct"/>
            <w:tcBorders>
              <w:top w:val="nil"/>
              <w:left w:val="nil"/>
              <w:bottom w:val="single" w:sz="4" w:space="0" w:color="auto"/>
              <w:right w:val="single" w:sz="4" w:space="0" w:color="auto"/>
            </w:tcBorders>
            <w:shd w:val="clear" w:color="auto" w:fill="auto"/>
            <w:noWrap/>
            <w:vAlign w:val="center"/>
            <w:hideMark/>
          </w:tcPr>
          <w:p w14:paraId="7D968FA5"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59</w:t>
            </w:r>
          </w:p>
        </w:tc>
        <w:tc>
          <w:tcPr>
            <w:tcW w:w="257" w:type="pct"/>
            <w:tcBorders>
              <w:top w:val="nil"/>
              <w:left w:val="nil"/>
              <w:bottom w:val="single" w:sz="4" w:space="0" w:color="auto"/>
              <w:right w:val="single" w:sz="4" w:space="0" w:color="auto"/>
            </w:tcBorders>
            <w:shd w:val="clear" w:color="auto" w:fill="auto"/>
            <w:noWrap/>
            <w:vAlign w:val="center"/>
            <w:hideMark/>
          </w:tcPr>
          <w:p w14:paraId="1411A49B"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59</w:t>
            </w:r>
          </w:p>
        </w:tc>
        <w:tc>
          <w:tcPr>
            <w:tcW w:w="257" w:type="pct"/>
            <w:tcBorders>
              <w:top w:val="nil"/>
              <w:left w:val="nil"/>
              <w:bottom w:val="single" w:sz="4" w:space="0" w:color="auto"/>
              <w:right w:val="single" w:sz="4" w:space="0" w:color="auto"/>
            </w:tcBorders>
            <w:shd w:val="clear" w:color="auto" w:fill="auto"/>
            <w:noWrap/>
            <w:vAlign w:val="center"/>
            <w:hideMark/>
          </w:tcPr>
          <w:p w14:paraId="03E484EF"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59</w:t>
            </w:r>
          </w:p>
        </w:tc>
        <w:tc>
          <w:tcPr>
            <w:tcW w:w="257" w:type="pct"/>
            <w:tcBorders>
              <w:top w:val="nil"/>
              <w:left w:val="nil"/>
              <w:bottom w:val="single" w:sz="4" w:space="0" w:color="auto"/>
              <w:right w:val="single" w:sz="4" w:space="0" w:color="auto"/>
            </w:tcBorders>
            <w:shd w:val="clear" w:color="auto" w:fill="auto"/>
            <w:noWrap/>
            <w:vAlign w:val="center"/>
            <w:hideMark/>
          </w:tcPr>
          <w:p w14:paraId="70CC8842"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59</w:t>
            </w:r>
          </w:p>
        </w:tc>
        <w:tc>
          <w:tcPr>
            <w:tcW w:w="257" w:type="pct"/>
            <w:tcBorders>
              <w:top w:val="nil"/>
              <w:left w:val="nil"/>
              <w:bottom w:val="single" w:sz="4" w:space="0" w:color="auto"/>
              <w:right w:val="single" w:sz="4" w:space="0" w:color="auto"/>
            </w:tcBorders>
            <w:shd w:val="clear" w:color="auto" w:fill="auto"/>
            <w:noWrap/>
            <w:vAlign w:val="center"/>
            <w:hideMark/>
          </w:tcPr>
          <w:p w14:paraId="71943818"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59</w:t>
            </w:r>
          </w:p>
        </w:tc>
        <w:tc>
          <w:tcPr>
            <w:tcW w:w="257" w:type="pct"/>
            <w:tcBorders>
              <w:top w:val="nil"/>
              <w:left w:val="nil"/>
              <w:bottom w:val="single" w:sz="4" w:space="0" w:color="auto"/>
              <w:right w:val="single" w:sz="4" w:space="0" w:color="auto"/>
            </w:tcBorders>
            <w:shd w:val="clear" w:color="auto" w:fill="auto"/>
            <w:noWrap/>
            <w:vAlign w:val="center"/>
            <w:hideMark/>
          </w:tcPr>
          <w:p w14:paraId="5E38F51E"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59</w:t>
            </w:r>
          </w:p>
        </w:tc>
        <w:tc>
          <w:tcPr>
            <w:tcW w:w="257" w:type="pct"/>
            <w:tcBorders>
              <w:top w:val="nil"/>
              <w:left w:val="nil"/>
              <w:bottom w:val="single" w:sz="4" w:space="0" w:color="auto"/>
              <w:right w:val="single" w:sz="4" w:space="0" w:color="auto"/>
            </w:tcBorders>
            <w:shd w:val="clear" w:color="auto" w:fill="auto"/>
            <w:noWrap/>
            <w:vAlign w:val="center"/>
            <w:hideMark/>
          </w:tcPr>
          <w:p w14:paraId="4A20583D"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59</w:t>
            </w:r>
          </w:p>
        </w:tc>
        <w:tc>
          <w:tcPr>
            <w:tcW w:w="257" w:type="pct"/>
            <w:tcBorders>
              <w:top w:val="nil"/>
              <w:left w:val="nil"/>
              <w:bottom w:val="single" w:sz="4" w:space="0" w:color="auto"/>
              <w:right w:val="single" w:sz="4" w:space="0" w:color="auto"/>
            </w:tcBorders>
            <w:shd w:val="clear" w:color="auto" w:fill="auto"/>
            <w:noWrap/>
            <w:vAlign w:val="center"/>
            <w:hideMark/>
          </w:tcPr>
          <w:p w14:paraId="55E5FBEB"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82</w:t>
            </w:r>
          </w:p>
        </w:tc>
        <w:tc>
          <w:tcPr>
            <w:tcW w:w="257" w:type="pct"/>
            <w:tcBorders>
              <w:top w:val="nil"/>
              <w:left w:val="nil"/>
              <w:bottom w:val="single" w:sz="4" w:space="0" w:color="auto"/>
              <w:right w:val="single" w:sz="4" w:space="0" w:color="auto"/>
            </w:tcBorders>
            <w:shd w:val="clear" w:color="auto" w:fill="auto"/>
            <w:noWrap/>
            <w:vAlign w:val="center"/>
            <w:hideMark/>
          </w:tcPr>
          <w:p w14:paraId="72FE4574"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83</w:t>
            </w:r>
          </w:p>
        </w:tc>
        <w:tc>
          <w:tcPr>
            <w:tcW w:w="257" w:type="pct"/>
            <w:tcBorders>
              <w:top w:val="nil"/>
              <w:left w:val="nil"/>
              <w:bottom w:val="single" w:sz="4" w:space="0" w:color="auto"/>
              <w:right w:val="single" w:sz="4" w:space="0" w:color="auto"/>
            </w:tcBorders>
            <w:shd w:val="clear" w:color="auto" w:fill="auto"/>
            <w:noWrap/>
            <w:vAlign w:val="center"/>
            <w:hideMark/>
          </w:tcPr>
          <w:p w14:paraId="1FBB603D"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83</w:t>
            </w:r>
          </w:p>
        </w:tc>
        <w:tc>
          <w:tcPr>
            <w:tcW w:w="257" w:type="pct"/>
            <w:tcBorders>
              <w:top w:val="nil"/>
              <w:left w:val="nil"/>
              <w:bottom w:val="single" w:sz="4" w:space="0" w:color="auto"/>
              <w:right w:val="single" w:sz="4" w:space="0" w:color="auto"/>
            </w:tcBorders>
            <w:shd w:val="clear" w:color="auto" w:fill="auto"/>
            <w:noWrap/>
            <w:vAlign w:val="center"/>
            <w:hideMark/>
          </w:tcPr>
          <w:p w14:paraId="7267C99E"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83</w:t>
            </w:r>
          </w:p>
        </w:tc>
      </w:tr>
      <w:tr w:rsidR="00D502D3" w:rsidRPr="00FA0663" w14:paraId="5A83286E" w14:textId="77777777" w:rsidTr="00D502D3">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4F7758C3" w14:textId="77777777" w:rsidR="00D502D3" w:rsidRPr="00FA0663" w:rsidRDefault="00D502D3" w:rsidP="00D502D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Нормативный эксплуатационный запас угля, т.н.т.</w:t>
            </w:r>
          </w:p>
        </w:tc>
        <w:tc>
          <w:tcPr>
            <w:tcW w:w="257" w:type="pct"/>
            <w:tcBorders>
              <w:top w:val="nil"/>
              <w:left w:val="nil"/>
              <w:bottom w:val="single" w:sz="4" w:space="0" w:color="auto"/>
              <w:right w:val="single" w:sz="4" w:space="0" w:color="auto"/>
            </w:tcBorders>
            <w:shd w:val="clear" w:color="auto" w:fill="auto"/>
            <w:noWrap/>
            <w:vAlign w:val="center"/>
            <w:hideMark/>
          </w:tcPr>
          <w:p w14:paraId="30951A31"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312</w:t>
            </w:r>
          </w:p>
        </w:tc>
        <w:tc>
          <w:tcPr>
            <w:tcW w:w="257" w:type="pct"/>
            <w:tcBorders>
              <w:top w:val="nil"/>
              <w:left w:val="nil"/>
              <w:bottom w:val="single" w:sz="4" w:space="0" w:color="auto"/>
              <w:right w:val="single" w:sz="4" w:space="0" w:color="auto"/>
            </w:tcBorders>
            <w:shd w:val="clear" w:color="auto" w:fill="auto"/>
            <w:noWrap/>
            <w:vAlign w:val="center"/>
            <w:hideMark/>
          </w:tcPr>
          <w:p w14:paraId="631A8C1C"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312</w:t>
            </w:r>
          </w:p>
        </w:tc>
        <w:tc>
          <w:tcPr>
            <w:tcW w:w="257" w:type="pct"/>
            <w:tcBorders>
              <w:top w:val="nil"/>
              <w:left w:val="nil"/>
              <w:bottom w:val="single" w:sz="4" w:space="0" w:color="auto"/>
              <w:right w:val="single" w:sz="4" w:space="0" w:color="auto"/>
            </w:tcBorders>
            <w:shd w:val="clear" w:color="auto" w:fill="auto"/>
            <w:noWrap/>
            <w:vAlign w:val="center"/>
            <w:hideMark/>
          </w:tcPr>
          <w:p w14:paraId="0C7E04DD"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312</w:t>
            </w:r>
          </w:p>
        </w:tc>
        <w:tc>
          <w:tcPr>
            <w:tcW w:w="257" w:type="pct"/>
            <w:tcBorders>
              <w:top w:val="nil"/>
              <w:left w:val="nil"/>
              <w:bottom w:val="single" w:sz="4" w:space="0" w:color="auto"/>
              <w:right w:val="single" w:sz="4" w:space="0" w:color="auto"/>
            </w:tcBorders>
            <w:shd w:val="clear" w:color="auto" w:fill="auto"/>
            <w:noWrap/>
            <w:vAlign w:val="center"/>
            <w:hideMark/>
          </w:tcPr>
          <w:p w14:paraId="598D3AF8"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312</w:t>
            </w:r>
          </w:p>
        </w:tc>
        <w:tc>
          <w:tcPr>
            <w:tcW w:w="257" w:type="pct"/>
            <w:tcBorders>
              <w:top w:val="nil"/>
              <w:left w:val="nil"/>
              <w:bottom w:val="single" w:sz="4" w:space="0" w:color="auto"/>
              <w:right w:val="single" w:sz="4" w:space="0" w:color="auto"/>
            </w:tcBorders>
            <w:shd w:val="clear" w:color="auto" w:fill="auto"/>
            <w:noWrap/>
            <w:vAlign w:val="center"/>
            <w:hideMark/>
          </w:tcPr>
          <w:p w14:paraId="1A1C2E23"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312</w:t>
            </w:r>
          </w:p>
        </w:tc>
        <w:tc>
          <w:tcPr>
            <w:tcW w:w="257" w:type="pct"/>
            <w:tcBorders>
              <w:top w:val="nil"/>
              <w:left w:val="nil"/>
              <w:bottom w:val="single" w:sz="4" w:space="0" w:color="auto"/>
              <w:right w:val="single" w:sz="4" w:space="0" w:color="auto"/>
            </w:tcBorders>
            <w:shd w:val="clear" w:color="auto" w:fill="auto"/>
            <w:noWrap/>
            <w:vAlign w:val="center"/>
            <w:hideMark/>
          </w:tcPr>
          <w:p w14:paraId="4622B9B9"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312</w:t>
            </w:r>
          </w:p>
        </w:tc>
        <w:tc>
          <w:tcPr>
            <w:tcW w:w="257" w:type="pct"/>
            <w:tcBorders>
              <w:top w:val="nil"/>
              <w:left w:val="nil"/>
              <w:bottom w:val="single" w:sz="4" w:space="0" w:color="auto"/>
              <w:right w:val="single" w:sz="4" w:space="0" w:color="auto"/>
            </w:tcBorders>
            <w:shd w:val="clear" w:color="auto" w:fill="auto"/>
            <w:noWrap/>
            <w:vAlign w:val="center"/>
            <w:hideMark/>
          </w:tcPr>
          <w:p w14:paraId="3D3BD336"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312</w:t>
            </w:r>
          </w:p>
        </w:tc>
        <w:tc>
          <w:tcPr>
            <w:tcW w:w="257" w:type="pct"/>
            <w:tcBorders>
              <w:top w:val="nil"/>
              <w:left w:val="nil"/>
              <w:bottom w:val="single" w:sz="4" w:space="0" w:color="auto"/>
              <w:right w:val="single" w:sz="4" w:space="0" w:color="auto"/>
            </w:tcBorders>
            <w:shd w:val="clear" w:color="auto" w:fill="auto"/>
            <w:noWrap/>
            <w:vAlign w:val="center"/>
            <w:hideMark/>
          </w:tcPr>
          <w:p w14:paraId="3B2292C3"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312</w:t>
            </w:r>
          </w:p>
        </w:tc>
        <w:tc>
          <w:tcPr>
            <w:tcW w:w="257" w:type="pct"/>
            <w:tcBorders>
              <w:top w:val="nil"/>
              <w:left w:val="nil"/>
              <w:bottom w:val="single" w:sz="4" w:space="0" w:color="auto"/>
              <w:right w:val="single" w:sz="4" w:space="0" w:color="auto"/>
            </w:tcBorders>
            <w:shd w:val="clear" w:color="auto" w:fill="auto"/>
            <w:noWrap/>
            <w:vAlign w:val="center"/>
            <w:hideMark/>
          </w:tcPr>
          <w:p w14:paraId="38651C01"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465</w:t>
            </w:r>
          </w:p>
        </w:tc>
        <w:tc>
          <w:tcPr>
            <w:tcW w:w="257" w:type="pct"/>
            <w:tcBorders>
              <w:top w:val="nil"/>
              <w:left w:val="nil"/>
              <w:bottom w:val="single" w:sz="4" w:space="0" w:color="auto"/>
              <w:right w:val="single" w:sz="4" w:space="0" w:color="auto"/>
            </w:tcBorders>
            <w:shd w:val="clear" w:color="auto" w:fill="auto"/>
            <w:noWrap/>
            <w:vAlign w:val="center"/>
            <w:hideMark/>
          </w:tcPr>
          <w:p w14:paraId="19F0320D"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471</w:t>
            </w:r>
          </w:p>
        </w:tc>
        <w:tc>
          <w:tcPr>
            <w:tcW w:w="257" w:type="pct"/>
            <w:tcBorders>
              <w:top w:val="nil"/>
              <w:left w:val="nil"/>
              <w:bottom w:val="single" w:sz="4" w:space="0" w:color="auto"/>
              <w:right w:val="single" w:sz="4" w:space="0" w:color="auto"/>
            </w:tcBorders>
            <w:shd w:val="clear" w:color="auto" w:fill="auto"/>
            <w:noWrap/>
            <w:vAlign w:val="center"/>
            <w:hideMark/>
          </w:tcPr>
          <w:p w14:paraId="2EBCCE7A"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467</w:t>
            </w:r>
          </w:p>
        </w:tc>
        <w:tc>
          <w:tcPr>
            <w:tcW w:w="257" w:type="pct"/>
            <w:tcBorders>
              <w:top w:val="nil"/>
              <w:left w:val="nil"/>
              <w:bottom w:val="single" w:sz="4" w:space="0" w:color="auto"/>
              <w:right w:val="single" w:sz="4" w:space="0" w:color="auto"/>
            </w:tcBorders>
            <w:shd w:val="clear" w:color="auto" w:fill="auto"/>
            <w:noWrap/>
            <w:vAlign w:val="center"/>
            <w:hideMark/>
          </w:tcPr>
          <w:p w14:paraId="1C49E92D"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471</w:t>
            </w:r>
          </w:p>
        </w:tc>
      </w:tr>
      <w:tr w:rsidR="00D502D3" w:rsidRPr="00FA0663" w14:paraId="51D900A0" w14:textId="77777777" w:rsidTr="00D502D3">
        <w:trPr>
          <w:trHeight w:val="20"/>
        </w:trPr>
        <w:tc>
          <w:tcPr>
            <w:tcW w:w="19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B2EFEE" w14:textId="77777777" w:rsidR="00D502D3" w:rsidRPr="00FA0663" w:rsidRDefault="00D502D3" w:rsidP="00D502D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Тепловая нагрузка в аварийном режиме на коллекторах СП 124.13330.2012, Гкал/ч</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AB73DA"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0,26</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88255F"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0,26</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0E89AC"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0,26</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C4755B"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0,26</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D71727"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0,26</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9FE6A5"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0,26</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60199D"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0,26</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C380E4"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0,26</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347109"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0,72</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E147AD"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0,72</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8796C9"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0,72</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B055D0"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0,72</w:t>
            </w:r>
          </w:p>
        </w:tc>
      </w:tr>
      <w:tr w:rsidR="00D502D3" w:rsidRPr="00FA0663" w14:paraId="418C404E" w14:textId="77777777" w:rsidTr="00D502D3">
        <w:trPr>
          <w:trHeight w:val="20"/>
        </w:trPr>
        <w:tc>
          <w:tcPr>
            <w:tcW w:w="1920"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0CF9E1D4" w14:textId="77777777" w:rsidR="00D502D3" w:rsidRPr="00FA0663" w:rsidRDefault="00D502D3" w:rsidP="00D502D3">
            <w:pPr>
              <w:spacing w:after="0" w:line="240" w:lineRule="auto"/>
              <w:jc w:val="center"/>
              <w:rPr>
                <w:rFonts w:ascii="Arial" w:eastAsia="Times New Roman" w:hAnsi="Arial" w:cs="Arial"/>
                <w:b/>
                <w:bCs/>
                <w:color w:val="000000"/>
                <w:sz w:val="16"/>
                <w:szCs w:val="16"/>
                <w:lang w:eastAsia="ru-RU"/>
              </w:rPr>
            </w:pPr>
            <w:r w:rsidRPr="00FA0663">
              <w:rPr>
                <w:rFonts w:ascii="Arial" w:eastAsia="Times New Roman" w:hAnsi="Arial" w:cs="Arial"/>
                <w:b/>
                <w:bCs/>
                <w:color w:val="000000"/>
                <w:sz w:val="16"/>
                <w:szCs w:val="16"/>
                <w:lang w:eastAsia="ru-RU"/>
              </w:rPr>
              <w:t xml:space="preserve"> МО "Усть-Коксинский район" (Сущ. + Перспект.)</w:t>
            </w:r>
          </w:p>
        </w:tc>
        <w:tc>
          <w:tcPr>
            <w:tcW w:w="257" w:type="pct"/>
            <w:tcBorders>
              <w:top w:val="single" w:sz="4" w:space="0" w:color="auto"/>
              <w:left w:val="nil"/>
              <w:bottom w:val="single" w:sz="4" w:space="0" w:color="auto"/>
              <w:right w:val="single" w:sz="4" w:space="0" w:color="auto"/>
            </w:tcBorders>
            <w:shd w:val="clear" w:color="auto" w:fill="DAEEF3"/>
            <w:noWrap/>
            <w:vAlign w:val="center"/>
            <w:hideMark/>
          </w:tcPr>
          <w:p w14:paraId="6959447A" w14:textId="77777777" w:rsidR="00D502D3" w:rsidRPr="00FA0663" w:rsidRDefault="00D502D3" w:rsidP="00D502D3">
            <w:pPr>
              <w:spacing w:after="0" w:line="240" w:lineRule="auto"/>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 </w:t>
            </w:r>
          </w:p>
        </w:tc>
        <w:tc>
          <w:tcPr>
            <w:tcW w:w="257" w:type="pct"/>
            <w:tcBorders>
              <w:top w:val="single" w:sz="4" w:space="0" w:color="auto"/>
              <w:left w:val="nil"/>
              <w:bottom w:val="single" w:sz="4" w:space="0" w:color="auto"/>
              <w:right w:val="single" w:sz="4" w:space="0" w:color="auto"/>
            </w:tcBorders>
            <w:shd w:val="clear" w:color="auto" w:fill="DAEEF3"/>
            <w:noWrap/>
            <w:vAlign w:val="center"/>
            <w:hideMark/>
          </w:tcPr>
          <w:p w14:paraId="20A4DA95" w14:textId="77777777" w:rsidR="00D502D3" w:rsidRPr="00FA0663" w:rsidRDefault="00D502D3" w:rsidP="00D502D3">
            <w:pPr>
              <w:spacing w:after="0" w:line="240" w:lineRule="auto"/>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 </w:t>
            </w:r>
          </w:p>
        </w:tc>
        <w:tc>
          <w:tcPr>
            <w:tcW w:w="257" w:type="pct"/>
            <w:tcBorders>
              <w:top w:val="single" w:sz="4" w:space="0" w:color="auto"/>
              <w:left w:val="nil"/>
              <w:bottom w:val="single" w:sz="4" w:space="0" w:color="auto"/>
              <w:right w:val="single" w:sz="4" w:space="0" w:color="auto"/>
            </w:tcBorders>
            <w:shd w:val="clear" w:color="auto" w:fill="DAEEF3"/>
            <w:noWrap/>
            <w:vAlign w:val="center"/>
            <w:hideMark/>
          </w:tcPr>
          <w:p w14:paraId="6F624CEF" w14:textId="77777777" w:rsidR="00D502D3" w:rsidRPr="00FA0663" w:rsidRDefault="00D502D3" w:rsidP="00D502D3">
            <w:pPr>
              <w:spacing w:after="0" w:line="240" w:lineRule="auto"/>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 </w:t>
            </w:r>
          </w:p>
        </w:tc>
        <w:tc>
          <w:tcPr>
            <w:tcW w:w="257" w:type="pct"/>
            <w:tcBorders>
              <w:top w:val="single" w:sz="4" w:space="0" w:color="auto"/>
              <w:left w:val="nil"/>
              <w:bottom w:val="single" w:sz="4" w:space="0" w:color="auto"/>
              <w:right w:val="single" w:sz="4" w:space="0" w:color="auto"/>
            </w:tcBorders>
            <w:shd w:val="clear" w:color="auto" w:fill="DAEEF3"/>
            <w:noWrap/>
            <w:vAlign w:val="center"/>
            <w:hideMark/>
          </w:tcPr>
          <w:p w14:paraId="292E5F9E" w14:textId="77777777" w:rsidR="00D502D3" w:rsidRPr="00FA0663" w:rsidRDefault="00D502D3" w:rsidP="00D502D3">
            <w:pPr>
              <w:spacing w:after="0" w:line="240" w:lineRule="auto"/>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 </w:t>
            </w:r>
          </w:p>
        </w:tc>
        <w:tc>
          <w:tcPr>
            <w:tcW w:w="257" w:type="pct"/>
            <w:tcBorders>
              <w:top w:val="single" w:sz="4" w:space="0" w:color="auto"/>
              <w:left w:val="nil"/>
              <w:bottom w:val="single" w:sz="4" w:space="0" w:color="auto"/>
              <w:right w:val="single" w:sz="4" w:space="0" w:color="auto"/>
            </w:tcBorders>
            <w:shd w:val="clear" w:color="auto" w:fill="DAEEF3"/>
            <w:noWrap/>
            <w:vAlign w:val="center"/>
            <w:hideMark/>
          </w:tcPr>
          <w:p w14:paraId="7316EE5D" w14:textId="77777777" w:rsidR="00D502D3" w:rsidRPr="00FA0663" w:rsidRDefault="00D502D3" w:rsidP="00D502D3">
            <w:pPr>
              <w:spacing w:after="0" w:line="240" w:lineRule="auto"/>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 </w:t>
            </w:r>
          </w:p>
        </w:tc>
        <w:tc>
          <w:tcPr>
            <w:tcW w:w="257" w:type="pct"/>
            <w:tcBorders>
              <w:top w:val="single" w:sz="4" w:space="0" w:color="auto"/>
              <w:left w:val="nil"/>
              <w:bottom w:val="single" w:sz="4" w:space="0" w:color="auto"/>
              <w:right w:val="single" w:sz="4" w:space="0" w:color="auto"/>
            </w:tcBorders>
            <w:shd w:val="clear" w:color="auto" w:fill="DAEEF3"/>
            <w:noWrap/>
            <w:vAlign w:val="center"/>
            <w:hideMark/>
          </w:tcPr>
          <w:p w14:paraId="51C347F1" w14:textId="77777777" w:rsidR="00D502D3" w:rsidRPr="00FA0663" w:rsidRDefault="00D502D3" w:rsidP="00D502D3">
            <w:pPr>
              <w:spacing w:after="0" w:line="240" w:lineRule="auto"/>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 </w:t>
            </w:r>
          </w:p>
        </w:tc>
        <w:tc>
          <w:tcPr>
            <w:tcW w:w="257" w:type="pct"/>
            <w:tcBorders>
              <w:top w:val="single" w:sz="4" w:space="0" w:color="auto"/>
              <w:left w:val="nil"/>
              <w:bottom w:val="single" w:sz="4" w:space="0" w:color="auto"/>
              <w:right w:val="single" w:sz="4" w:space="0" w:color="auto"/>
            </w:tcBorders>
            <w:shd w:val="clear" w:color="auto" w:fill="DAEEF3"/>
            <w:noWrap/>
            <w:vAlign w:val="center"/>
            <w:hideMark/>
          </w:tcPr>
          <w:p w14:paraId="4BABC097" w14:textId="77777777" w:rsidR="00D502D3" w:rsidRPr="00FA0663" w:rsidRDefault="00D502D3" w:rsidP="00D502D3">
            <w:pPr>
              <w:spacing w:after="0" w:line="240" w:lineRule="auto"/>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 </w:t>
            </w:r>
          </w:p>
        </w:tc>
        <w:tc>
          <w:tcPr>
            <w:tcW w:w="257" w:type="pct"/>
            <w:tcBorders>
              <w:top w:val="single" w:sz="4" w:space="0" w:color="auto"/>
              <w:left w:val="nil"/>
              <w:bottom w:val="single" w:sz="4" w:space="0" w:color="auto"/>
              <w:right w:val="single" w:sz="4" w:space="0" w:color="auto"/>
            </w:tcBorders>
            <w:shd w:val="clear" w:color="auto" w:fill="DAEEF3"/>
            <w:noWrap/>
            <w:vAlign w:val="center"/>
            <w:hideMark/>
          </w:tcPr>
          <w:p w14:paraId="17084B1B" w14:textId="77777777" w:rsidR="00D502D3" w:rsidRPr="00FA0663" w:rsidRDefault="00D502D3" w:rsidP="00D502D3">
            <w:pPr>
              <w:spacing w:after="0" w:line="240" w:lineRule="auto"/>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 </w:t>
            </w:r>
          </w:p>
        </w:tc>
        <w:tc>
          <w:tcPr>
            <w:tcW w:w="257" w:type="pct"/>
            <w:tcBorders>
              <w:top w:val="single" w:sz="4" w:space="0" w:color="auto"/>
              <w:left w:val="nil"/>
              <w:bottom w:val="single" w:sz="4" w:space="0" w:color="auto"/>
              <w:right w:val="single" w:sz="4" w:space="0" w:color="auto"/>
            </w:tcBorders>
            <w:shd w:val="clear" w:color="auto" w:fill="DAEEF3"/>
            <w:noWrap/>
            <w:vAlign w:val="center"/>
            <w:hideMark/>
          </w:tcPr>
          <w:p w14:paraId="34361404" w14:textId="77777777" w:rsidR="00D502D3" w:rsidRPr="00FA0663" w:rsidRDefault="00D502D3" w:rsidP="00D502D3">
            <w:pPr>
              <w:spacing w:after="0" w:line="240" w:lineRule="auto"/>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 </w:t>
            </w:r>
          </w:p>
        </w:tc>
        <w:tc>
          <w:tcPr>
            <w:tcW w:w="257" w:type="pct"/>
            <w:tcBorders>
              <w:top w:val="single" w:sz="4" w:space="0" w:color="auto"/>
              <w:left w:val="nil"/>
              <w:bottom w:val="single" w:sz="4" w:space="0" w:color="auto"/>
              <w:right w:val="single" w:sz="4" w:space="0" w:color="auto"/>
            </w:tcBorders>
            <w:shd w:val="clear" w:color="auto" w:fill="DAEEF3"/>
            <w:noWrap/>
            <w:vAlign w:val="center"/>
            <w:hideMark/>
          </w:tcPr>
          <w:p w14:paraId="19AAA2B1" w14:textId="77777777" w:rsidR="00D502D3" w:rsidRPr="00FA0663" w:rsidRDefault="00D502D3" w:rsidP="00D502D3">
            <w:pPr>
              <w:spacing w:after="0" w:line="240" w:lineRule="auto"/>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 </w:t>
            </w:r>
          </w:p>
        </w:tc>
        <w:tc>
          <w:tcPr>
            <w:tcW w:w="257" w:type="pct"/>
            <w:tcBorders>
              <w:top w:val="single" w:sz="4" w:space="0" w:color="auto"/>
              <w:left w:val="nil"/>
              <w:bottom w:val="single" w:sz="4" w:space="0" w:color="auto"/>
              <w:right w:val="single" w:sz="4" w:space="0" w:color="auto"/>
            </w:tcBorders>
            <w:shd w:val="clear" w:color="auto" w:fill="DAEEF3"/>
            <w:noWrap/>
            <w:vAlign w:val="center"/>
            <w:hideMark/>
          </w:tcPr>
          <w:p w14:paraId="42300D7C" w14:textId="77777777" w:rsidR="00D502D3" w:rsidRPr="00FA0663" w:rsidRDefault="00D502D3" w:rsidP="00D502D3">
            <w:pPr>
              <w:spacing w:after="0" w:line="240" w:lineRule="auto"/>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 </w:t>
            </w:r>
          </w:p>
        </w:tc>
        <w:tc>
          <w:tcPr>
            <w:tcW w:w="257" w:type="pct"/>
            <w:tcBorders>
              <w:top w:val="single" w:sz="4" w:space="0" w:color="auto"/>
              <w:left w:val="nil"/>
              <w:bottom w:val="single" w:sz="4" w:space="0" w:color="auto"/>
              <w:right w:val="single" w:sz="4" w:space="0" w:color="auto"/>
            </w:tcBorders>
            <w:shd w:val="clear" w:color="auto" w:fill="DAEEF3"/>
            <w:noWrap/>
            <w:vAlign w:val="center"/>
            <w:hideMark/>
          </w:tcPr>
          <w:p w14:paraId="488215D4" w14:textId="77777777" w:rsidR="00D502D3" w:rsidRPr="00FA0663" w:rsidRDefault="00D502D3" w:rsidP="00D502D3">
            <w:pPr>
              <w:spacing w:after="0" w:line="240" w:lineRule="auto"/>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 </w:t>
            </w:r>
          </w:p>
        </w:tc>
      </w:tr>
      <w:tr w:rsidR="00D502D3" w:rsidRPr="00FA0663" w14:paraId="215C429F" w14:textId="77777777" w:rsidTr="00D502D3">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3C8BC574" w14:textId="77777777" w:rsidR="00D502D3" w:rsidRPr="00FA0663" w:rsidRDefault="00D502D3" w:rsidP="00D502D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Установленная тепловая мощность, Гкал/ч</w:t>
            </w:r>
          </w:p>
        </w:tc>
        <w:tc>
          <w:tcPr>
            <w:tcW w:w="257" w:type="pct"/>
            <w:tcBorders>
              <w:top w:val="nil"/>
              <w:left w:val="nil"/>
              <w:bottom w:val="single" w:sz="4" w:space="0" w:color="auto"/>
              <w:right w:val="single" w:sz="4" w:space="0" w:color="auto"/>
            </w:tcBorders>
            <w:shd w:val="clear" w:color="auto" w:fill="auto"/>
            <w:noWrap/>
            <w:vAlign w:val="center"/>
            <w:hideMark/>
          </w:tcPr>
          <w:p w14:paraId="5922DA2A"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15,38</w:t>
            </w:r>
          </w:p>
        </w:tc>
        <w:tc>
          <w:tcPr>
            <w:tcW w:w="257" w:type="pct"/>
            <w:tcBorders>
              <w:top w:val="nil"/>
              <w:left w:val="nil"/>
              <w:bottom w:val="single" w:sz="4" w:space="0" w:color="auto"/>
              <w:right w:val="single" w:sz="4" w:space="0" w:color="auto"/>
            </w:tcBorders>
            <w:shd w:val="clear" w:color="auto" w:fill="auto"/>
            <w:noWrap/>
            <w:vAlign w:val="center"/>
            <w:hideMark/>
          </w:tcPr>
          <w:p w14:paraId="29187419"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18,97</w:t>
            </w:r>
          </w:p>
        </w:tc>
        <w:tc>
          <w:tcPr>
            <w:tcW w:w="257" w:type="pct"/>
            <w:tcBorders>
              <w:top w:val="nil"/>
              <w:left w:val="nil"/>
              <w:bottom w:val="single" w:sz="4" w:space="0" w:color="auto"/>
              <w:right w:val="single" w:sz="4" w:space="0" w:color="auto"/>
            </w:tcBorders>
            <w:shd w:val="clear" w:color="auto" w:fill="auto"/>
            <w:noWrap/>
            <w:vAlign w:val="center"/>
            <w:hideMark/>
          </w:tcPr>
          <w:p w14:paraId="2A2A99B5"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18,97</w:t>
            </w:r>
          </w:p>
        </w:tc>
        <w:tc>
          <w:tcPr>
            <w:tcW w:w="257" w:type="pct"/>
            <w:tcBorders>
              <w:top w:val="nil"/>
              <w:left w:val="nil"/>
              <w:bottom w:val="single" w:sz="4" w:space="0" w:color="auto"/>
              <w:right w:val="single" w:sz="4" w:space="0" w:color="auto"/>
            </w:tcBorders>
            <w:shd w:val="clear" w:color="auto" w:fill="auto"/>
            <w:noWrap/>
            <w:vAlign w:val="center"/>
            <w:hideMark/>
          </w:tcPr>
          <w:p w14:paraId="3F577831"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18,97</w:t>
            </w:r>
          </w:p>
        </w:tc>
        <w:tc>
          <w:tcPr>
            <w:tcW w:w="257" w:type="pct"/>
            <w:tcBorders>
              <w:top w:val="nil"/>
              <w:left w:val="nil"/>
              <w:bottom w:val="single" w:sz="4" w:space="0" w:color="auto"/>
              <w:right w:val="single" w:sz="4" w:space="0" w:color="auto"/>
            </w:tcBorders>
            <w:shd w:val="clear" w:color="auto" w:fill="auto"/>
            <w:noWrap/>
            <w:vAlign w:val="center"/>
            <w:hideMark/>
          </w:tcPr>
          <w:p w14:paraId="19AAB590"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25,27</w:t>
            </w:r>
          </w:p>
        </w:tc>
        <w:tc>
          <w:tcPr>
            <w:tcW w:w="257" w:type="pct"/>
            <w:tcBorders>
              <w:top w:val="nil"/>
              <w:left w:val="nil"/>
              <w:bottom w:val="single" w:sz="4" w:space="0" w:color="auto"/>
              <w:right w:val="single" w:sz="4" w:space="0" w:color="auto"/>
            </w:tcBorders>
            <w:shd w:val="clear" w:color="auto" w:fill="auto"/>
            <w:noWrap/>
            <w:vAlign w:val="center"/>
            <w:hideMark/>
          </w:tcPr>
          <w:p w14:paraId="45040CE9"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25,27</w:t>
            </w:r>
          </w:p>
        </w:tc>
        <w:tc>
          <w:tcPr>
            <w:tcW w:w="257" w:type="pct"/>
            <w:tcBorders>
              <w:top w:val="nil"/>
              <w:left w:val="nil"/>
              <w:bottom w:val="single" w:sz="4" w:space="0" w:color="auto"/>
              <w:right w:val="single" w:sz="4" w:space="0" w:color="auto"/>
            </w:tcBorders>
            <w:shd w:val="clear" w:color="auto" w:fill="auto"/>
            <w:noWrap/>
            <w:vAlign w:val="center"/>
            <w:hideMark/>
          </w:tcPr>
          <w:p w14:paraId="477017F1"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25,27</w:t>
            </w:r>
          </w:p>
        </w:tc>
        <w:tc>
          <w:tcPr>
            <w:tcW w:w="257" w:type="pct"/>
            <w:tcBorders>
              <w:top w:val="nil"/>
              <w:left w:val="nil"/>
              <w:bottom w:val="single" w:sz="4" w:space="0" w:color="auto"/>
              <w:right w:val="single" w:sz="4" w:space="0" w:color="auto"/>
            </w:tcBorders>
            <w:shd w:val="clear" w:color="auto" w:fill="auto"/>
            <w:noWrap/>
            <w:vAlign w:val="center"/>
            <w:hideMark/>
          </w:tcPr>
          <w:p w14:paraId="32535577"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25,27</w:t>
            </w:r>
          </w:p>
        </w:tc>
        <w:tc>
          <w:tcPr>
            <w:tcW w:w="257" w:type="pct"/>
            <w:tcBorders>
              <w:top w:val="nil"/>
              <w:left w:val="nil"/>
              <w:bottom w:val="single" w:sz="4" w:space="0" w:color="auto"/>
              <w:right w:val="single" w:sz="4" w:space="0" w:color="auto"/>
            </w:tcBorders>
            <w:shd w:val="clear" w:color="auto" w:fill="auto"/>
            <w:noWrap/>
            <w:vAlign w:val="center"/>
            <w:hideMark/>
          </w:tcPr>
          <w:p w14:paraId="420272B3"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36,17</w:t>
            </w:r>
          </w:p>
        </w:tc>
        <w:tc>
          <w:tcPr>
            <w:tcW w:w="257" w:type="pct"/>
            <w:tcBorders>
              <w:top w:val="nil"/>
              <w:left w:val="nil"/>
              <w:bottom w:val="single" w:sz="4" w:space="0" w:color="auto"/>
              <w:right w:val="single" w:sz="4" w:space="0" w:color="auto"/>
            </w:tcBorders>
            <w:shd w:val="clear" w:color="auto" w:fill="auto"/>
            <w:noWrap/>
            <w:vAlign w:val="center"/>
            <w:hideMark/>
          </w:tcPr>
          <w:p w14:paraId="72F706E7"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36,17</w:t>
            </w:r>
          </w:p>
        </w:tc>
        <w:tc>
          <w:tcPr>
            <w:tcW w:w="257" w:type="pct"/>
            <w:tcBorders>
              <w:top w:val="nil"/>
              <w:left w:val="nil"/>
              <w:bottom w:val="single" w:sz="4" w:space="0" w:color="auto"/>
              <w:right w:val="single" w:sz="4" w:space="0" w:color="auto"/>
            </w:tcBorders>
            <w:shd w:val="clear" w:color="auto" w:fill="auto"/>
            <w:noWrap/>
            <w:vAlign w:val="center"/>
            <w:hideMark/>
          </w:tcPr>
          <w:p w14:paraId="09D0CFDF"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36,17</w:t>
            </w:r>
          </w:p>
        </w:tc>
        <w:tc>
          <w:tcPr>
            <w:tcW w:w="257" w:type="pct"/>
            <w:tcBorders>
              <w:top w:val="nil"/>
              <w:left w:val="nil"/>
              <w:bottom w:val="single" w:sz="4" w:space="0" w:color="auto"/>
              <w:right w:val="single" w:sz="4" w:space="0" w:color="auto"/>
            </w:tcBorders>
            <w:shd w:val="clear" w:color="auto" w:fill="auto"/>
            <w:noWrap/>
            <w:vAlign w:val="center"/>
            <w:hideMark/>
          </w:tcPr>
          <w:p w14:paraId="2AC34C8B"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36,17</w:t>
            </w:r>
          </w:p>
        </w:tc>
      </w:tr>
      <w:tr w:rsidR="00D502D3" w:rsidRPr="00FA0663" w14:paraId="5E115638" w14:textId="77777777" w:rsidTr="00D502D3">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6B74843B" w14:textId="77777777" w:rsidR="00D502D3" w:rsidRPr="00FA0663" w:rsidRDefault="00D502D3" w:rsidP="00D502D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Располагаемая тепловая мощность, Гкал/ч</w:t>
            </w:r>
          </w:p>
        </w:tc>
        <w:tc>
          <w:tcPr>
            <w:tcW w:w="257" w:type="pct"/>
            <w:tcBorders>
              <w:top w:val="nil"/>
              <w:left w:val="nil"/>
              <w:bottom w:val="single" w:sz="4" w:space="0" w:color="auto"/>
              <w:right w:val="single" w:sz="4" w:space="0" w:color="auto"/>
            </w:tcBorders>
            <w:shd w:val="clear" w:color="auto" w:fill="auto"/>
            <w:noWrap/>
            <w:vAlign w:val="center"/>
            <w:hideMark/>
          </w:tcPr>
          <w:p w14:paraId="7001CDA8"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15,38</w:t>
            </w:r>
          </w:p>
        </w:tc>
        <w:tc>
          <w:tcPr>
            <w:tcW w:w="257" w:type="pct"/>
            <w:tcBorders>
              <w:top w:val="nil"/>
              <w:left w:val="nil"/>
              <w:bottom w:val="single" w:sz="4" w:space="0" w:color="auto"/>
              <w:right w:val="single" w:sz="4" w:space="0" w:color="auto"/>
            </w:tcBorders>
            <w:shd w:val="clear" w:color="auto" w:fill="auto"/>
            <w:noWrap/>
            <w:vAlign w:val="center"/>
            <w:hideMark/>
          </w:tcPr>
          <w:p w14:paraId="103B9A8C"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18,97</w:t>
            </w:r>
          </w:p>
        </w:tc>
        <w:tc>
          <w:tcPr>
            <w:tcW w:w="257" w:type="pct"/>
            <w:tcBorders>
              <w:top w:val="nil"/>
              <w:left w:val="nil"/>
              <w:bottom w:val="single" w:sz="4" w:space="0" w:color="auto"/>
              <w:right w:val="single" w:sz="4" w:space="0" w:color="auto"/>
            </w:tcBorders>
            <w:shd w:val="clear" w:color="auto" w:fill="auto"/>
            <w:noWrap/>
            <w:vAlign w:val="center"/>
            <w:hideMark/>
          </w:tcPr>
          <w:p w14:paraId="59A4B1B8"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18,97</w:t>
            </w:r>
          </w:p>
        </w:tc>
        <w:tc>
          <w:tcPr>
            <w:tcW w:w="257" w:type="pct"/>
            <w:tcBorders>
              <w:top w:val="nil"/>
              <w:left w:val="nil"/>
              <w:bottom w:val="single" w:sz="4" w:space="0" w:color="auto"/>
              <w:right w:val="single" w:sz="4" w:space="0" w:color="auto"/>
            </w:tcBorders>
            <w:shd w:val="clear" w:color="auto" w:fill="auto"/>
            <w:noWrap/>
            <w:vAlign w:val="center"/>
            <w:hideMark/>
          </w:tcPr>
          <w:p w14:paraId="1E42B6EA"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18,97</w:t>
            </w:r>
          </w:p>
        </w:tc>
        <w:tc>
          <w:tcPr>
            <w:tcW w:w="257" w:type="pct"/>
            <w:tcBorders>
              <w:top w:val="nil"/>
              <w:left w:val="nil"/>
              <w:bottom w:val="single" w:sz="4" w:space="0" w:color="auto"/>
              <w:right w:val="single" w:sz="4" w:space="0" w:color="auto"/>
            </w:tcBorders>
            <w:shd w:val="clear" w:color="auto" w:fill="auto"/>
            <w:noWrap/>
            <w:vAlign w:val="center"/>
            <w:hideMark/>
          </w:tcPr>
          <w:p w14:paraId="006FE509"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25,27</w:t>
            </w:r>
          </w:p>
        </w:tc>
        <w:tc>
          <w:tcPr>
            <w:tcW w:w="257" w:type="pct"/>
            <w:tcBorders>
              <w:top w:val="nil"/>
              <w:left w:val="nil"/>
              <w:bottom w:val="single" w:sz="4" w:space="0" w:color="auto"/>
              <w:right w:val="single" w:sz="4" w:space="0" w:color="auto"/>
            </w:tcBorders>
            <w:shd w:val="clear" w:color="auto" w:fill="auto"/>
            <w:noWrap/>
            <w:vAlign w:val="center"/>
            <w:hideMark/>
          </w:tcPr>
          <w:p w14:paraId="5FB23C52"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25,27</w:t>
            </w:r>
          </w:p>
        </w:tc>
        <w:tc>
          <w:tcPr>
            <w:tcW w:w="257" w:type="pct"/>
            <w:tcBorders>
              <w:top w:val="nil"/>
              <w:left w:val="nil"/>
              <w:bottom w:val="single" w:sz="4" w:space="0" w:color="auto"/>
              <w:right w:val="single" w:sz="4" w:space="0" w:color="auto"/>
            </w:tcBorders>
            <w:shd w:val="clear" w:color="auto" w:fill="auto"/>
            <w:noWrap/>
            <w:vAlign w:val="center"/>
            <w:hideMark/>
          </w:tcPr>
          <w:p w14:paraId="53C0FC84"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25,27</w:t>
            </w:r>
          </w:p>
        </w:tc>
        <w:tc>
          <w:tcPr>
            <w:tcW w:w="257" w:type="pct"/>
            <w:tcBorders>
              <w:top w:val="nil"/>
              <w:left w:val="nil"/>
              <w:bottom w:val="single" w:sz="4" w:space="0" w:color="auto"/>
              <w:right w:val="single" w:sz="4" w:space="0" w:color="auto"/>
            </w:tcBorders>
            <w:shd w:val="clear" w:color="auto" w:fill="auto"/>
            <w:noWrap/>
            <w:vAlign w:val="center"/>
            <w:hideMark/>
          </w:tcPr>
          <w:p w14:paraId="2DA43A62"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25,27</w:t>
            </w:r>
          </w:p>
        </w:tc>
        <w:tc>
          <w:tcPr>
            <w:tcW w:w="257" w:type="pct"/>
            <w:tcBorders>
              <w:top w:val="nil"/>
              <w:left w:val="nil"/>
              <w:bottom w:val="single" w:sz="4" w:space="0" w:color="auto"/>
              <w:right w:val="single" w:sz="4" w:space="0" w:color="auto"/>
            </w:tcBorders>
            <w:shd w:val="clear" w:color="auto" w:fill="auto"/>
            <w:noWrap/>
            <w:vAlign w:val="center"/>
            <w:hideMark/>
          </w:tcPr>
          <w:p w14:paraId="106080B2"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36,17</w:t>
            </w:r>
          </w:p>
        </w:tc>
        <w:tc>
          <w:tcPr>
            <w:tcW w:w="257" w:type="pct"/>
            <w:tcBorders>
              <w:top w:val="nil"/>
              <w:left w:val="nil"/>
              <w:bottom w:val="single" w:sz="4" w:space="0" w:color="auto"/>
              <w:right w:val="single" w:sz="4" w:space="0" w:color="auto"/>
            </w:tcBorders>
            <w:shd w:val="clear" w:color="auto" w:fill="auto"/>
            <w:noWrap/>
            <w:vAlign w:val="center"/>
            <w:hideMark/>
          </w:tcPr>
          <w:p w14:paraId="6135DDE4"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36,17</w:t>
            </w:r>
          </w:p>
        </w:tc>
        <w:tc>
          <w:tcPr>
            <w:tcW w:w="257" w:type="pct"/>
            <w:tcBorders>
              <w:top w:val="nil"/>
              <w:left w:val="nil"/>
              <w:bottom w:val="single" w:sz="4" w:space="0" w:color="auto"/>
              <w:right w:val="single" w:sz="4" w:space="0" w:color="auto"/>
            </w:tcBorders>
            <w:shd w:val="clear" w:color="auto" w:fill="auto"/>
            <w:noWrap/>
            <w:vAlign w:val="center"/>
            <w:hideMark/>
          </w:tcPr>
          <w:p w14:paraId="6A8E5AA1"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36,17</w:t>
            </w:r>
          </w:p>
        </w:tc>
        <w:tc>
          <w:tcPr>
            <w:tcW w:w="257" w:type="pct"/>
            <w:tcBorders>
              <w:top w:val="nil"/>
              <w:left w:val="nil"/>
              <w:bottom w:val="single" w:sz="4" w:space="0" w:color="auto"/>
              <w:right w:val="single" w:sz="4" w:space="0" w:color="auto"/>
            </w:tcBorders>
            <w:shd w:val="clear" w:color="auto" w:fill="auto"/>
            <w:noWrap/>
            <w:vAlign w:val="center"/>
            <w:hideMark/>
          </w:tcPr>
          <w:p w14:paraId="7237B46B"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36,17</w:t>
            </w:r>
          </w:p>
        </w:tc>
      </w:tr>
      <w:tr w:rsidR="00D502D3" w:rsidRPr="00FA0663" w14:paraId="6840AFDA" w14:textId="77777777" w:rsidTr="00D502D3">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5A258B2B" w14:textId="77777777" w:rsidR="00D502D3" w:rsidRPr="00FA0663" w:rsidRDefault="00D502D3" w:rsidP="00D502D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Среднегодовые собственные и хозяйственные нужды, Гкал/ч</w:t>
            </w:r>
          </w:p>
        </w:tc>
        <w:tc>
          <w:tcPr>
            <w:tcW w:w="257" w:type="pct"/>
            <w:tcBorders>
              <w:top w:val="nil"/>
              <w:left w:val="nil"/>
              <w:bottom w:val="single" w:sz="4" w:space="0" w:color="auto"/>
              <w:right w:val="single" w:sz="4" w:space="0" w:color="auto"/>
            </w:tcBorders>
            <w:shd w:val="clear" w:color="auto" w:fill="auto"/>
            <w:noWrap/>
            <w:vAlign w:val="center"/>
            <w:hideMark/>
          </w:tcPr>
          <w:p w14:paraId="6D58CEE1"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0,068</w:t>
            </w:r>
          </w:p>
        </w:tc>
        <w:tc>
          <w:tcPr>
            <w:tcW w:w="257" w:type="pct"/>
            <w:tcBorders>
              <w:top w:val="nil"/>
              <w:left w:val="nil"/>
              <w:bottom w:val="single" w:sz="4" w:space="0" w:color="auto"/>
              <w:right w:val="single" w:sz="4" w:space="0" w:color="auto"/>
            </w:tcBorders>
            <w:shd w:val="clear" w:color="auto" w:fill="auto"/>
            <w:noWrap/>
            <w:vAlign w:val="center"/>
            <w:hideMark/>
          </w:tcPr>
          <w:p w14:paraId="03057AEA"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0,169</w:t>
            </w:r>
          </w:p>
        </w:tc>
        <w:tc>
          <w:tcPr>
            <w:tcW w:w="257" w:type="pct"/>
            <w:tcBorders>
              <w:top w:val="nil"/>
              <w:left w:val="nil"/>
              <w:bottom w:val="single" w:sz="4" w:space="0" w:color="auto"/>
              <w:right w:val="single" w:sz="4" w:space="0" w:color="auto"/>
            </w:tcBorders>
            <w:shd w:val="clear" w:color="auto" w:fill="auto"/>
            <w:noWrap/>
            <w:vAlign w:val="center"/>
            <w:hideMark/>
          </w:tcPr>
          <w:p w14:paraId="04490926"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0,169</w:t>
            </w:r>
          </w:p>
        </w:tc>
        <w:tc>
          <w:tcPr>
            <w:tcW w:w="257" w:type="pct"/>
            <w:tcBorders>
              <w:top w:val="nil"/>
              <w:left w:val="nil"/>
              <w:bottom w:val="single" w:sz="4" w:space="0" w:color="auto"/>
              <w:right w:val="single" w:sz="4" w:space="0" w:color="auto"/>
            </w:tcBorders>
            <w:shd w:val="clear" w:color="auto" w:fill="auto"/>
            <w:noWrap/>
            <w:vAlign w:val="center"/>
            <w:hideMark/>
          </w:tcPr>
          <w:p w14:paraId="00F0BBBF"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0,169</w:t>
            </w:r>
          </w:p>
        </w:tc>
        <w:tc>
          <w:tcPr>
            <w:tcW w:w="257" w:type="pct"/>
            <w:tcBorders>
              <w:top w:val="nil"/>
              <w:left w:val="nil"/>
              <w:bottom w:val="single" w:sz="4" w:space="0" w:color="auto"/>
              <w:right w:val="single" w:sz="4" w:space="0" w:color="auto"/>
            </w:tcBorders>
            <w:shd w:val="clear" w:color="auto" w:fill="auto"/>
            <w:noWrap/>
            <w:vAlign w:val="center"/>
            <w:hideMark/>
          </w:tcPr>
          <w:p w14:paraId="2E5F36B1"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0,291</w:t>
            </w:r>
          </w:p>
        </w:tc>
        <w:tc>
          <w:tcPr>
            <w:tcW w:w="257" w:type="pct"/>
            <w:tcBorders>
              <w:top w:val="nil"/>
              <w:left w:val="nil"/>
              <w:bottom w:val="single" w:sz="4" w:space="0" w:color="auto"/>
              <w:right w:val="single" w:sz="4" w:space="0" w:color="auto"/>
            </w:tcBorders>
            <w:shd w:val="clear" w:color="auto" w:fill="auto"/>
            <w:noWrap/>
            <w:vAlign w:val="center"/>
            <w:hideMark/>
          </w:tcPr>
          <w:p w14:paraId="15C1E43F"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0,310</w:t>
            </w:r>
          </w:p>
        </w:tc>
        <w:tc>
          <w:tcPr>
            <w:tcW w:w="257" w:type="pct"/>
            <w:tcBorders>
              <w:top w:val="nil"/>
              <w:left w:val="nil"/>
              <w:bottom w:val="single" w:sz="4" w:space="0" w:color="auto"/>
              <w:right w:val="single" w:sz="4" w:space="0" w:color="auto"/>
            </w:tcBorders>
            <w:shd w:val="clear" w:color="auto" w:fill="auto"/>
            <w:noWrap/>
            <w:vAlign w:val="center"/>
            <w:hideMark/>
          </w:tcPr>
          <w:p w14:paraId="4A5E08F5"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0,301</w:t>
            </w:r>
          </w:p>
        </w:tc>
        <w:tc>
          <w:tcPr>
            <w:tcW w:w="257" w:type="pct"/>
            <w:tcBorders>
              <w:top w:val="nil"/>
              <w:left w:val="nil"/>
              <w:bottom w:val="single" w:sz="4" w:space="0" w:color="auto"/>
              <w:right w:val="single" w:sz="4" w:space="0" w:color="auto"/>
            </w:tcBorders>
            <w:shd w:val="clear" w:color="auto" w:fill="auto"/>
            <w:noWrap/>
            <w:vAlign w:val="center"/>
            <w:hideMark/>
          </w:tcPr>
          <w:p w14:paraId="148A8CD0"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0,310</w:t>
            </w:r>
          </w:p>
        </w:tc>
        <w:tc>
          <w:tcPr>
            <w:tcW w:w="257" w:type="pct"/>
            <w:tcBorders>
              <w:top w:val="nil"/>
              <w:left w:val="nil"/>
              <w:bottom w:val="single" w:sz="4" w:space="0" w:color="auto"/>
              <w:right w:val="single" w:sz="4" w:space="0" w:color="auto"/>
            </w:tcBorders>
            <w:shd w:val="clear" w:color="auto" w:fill="auto"/>
            <w:noWrap/>
            <w:vAlign w:val="center"/>
            <w:hideMark/>
          </w:tcPr>
          <w:p w14:paraId="2248D5A4"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0,512</w:t>
            </w:r>
          </w:p>
        </w:tc>
        <w:tc>
          <w:tcPr>
            <w:tcW w:w="257" w:type="pct"/>
            <w:tcBorders>
              <w:top w:val="nil"/>
              <w:left w:val="nil"/>
              <w:bottom w:val="single" w:sz="4" w:space="0" w:color="auto"/>
              <w:right w:val="single" w:sz="4" w:space="0" w:color="auto"/>
            </w:tcBorders>
            <w:shd w:val="clear" w:color="auto" w:fill="auto"/>
            <w:noWrap/>
            <w:vAlign w:val="center"/>
            <w:hideMark/>
          </w:tcPr>
          <w:p w14:paraId="5F38B264"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0,531</w:t>
            </w:r>
          </w:p>
        </w:tc>
        <w:tc>
          <w:tcPr>
            <w:tcW w:w="257" w:type="pct"/>
            <w:tcBorders>
              <w:top w:val="nil"/>
              <w:left w:val="nil"/>
              <w:bottom w:val="single" w:sz="4" w:space="0" w:color="auto"/>
              <w:right w:val="single" w:sz="4" w:space="0" w:color="auto"/>
            </w:tcBorders>
            <w:shd w:val="clear" w:color="auto" w:fill="auto"/>
            <w:noWrap/>
            <w:vAlign w:val="center"/>
            <w:hideMark/>
          </w:tcPr>
          <w:p w14:paraId="1D20A0EA"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0,521</w:t>
            </w:r>
          </w:p>
        </w:tc>
        <w:tc>
          <w:tcPr>
            <w:tcW w:w="257" w:type="pct"/>
            <w:tcBorders>
              <w:top w:val="nil"/>
              <w:left w:val="nil"/>
              <w:bottom w:val="single" w:sz="4" w:space="0" w:color="auto"/>
              <w:right w:val="single" w:sz="4" w:space="0" w:color="auto"/>
            </w:tcBorders>
            <w:shd w:val="clear" w:color="auto" w:fill="auto"/>
            <w:noWrap/>
            <w:vAlign w:val="center"/>
            <w:hideMark/>
          </w:tcPr>
          <w:p w14:paraId="07C9EAC8"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0,531</w:t>
            </w:r>
          </w:p>
        </w:tc>
      </w:tr>
      <w:tr w:rsidR="00D502D3" w:rsidRPr="00FA0663" w14:paraId="1DB43CA9" w14:textId="77777777" w:rsidTr="00D502D3">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14A73D0D" w14:textId="77777777" w:rsidR="00D502D3" w:rsidRPr="00FA0663" w:rsidRDefault="00D502D3" w:rsidP="00D502D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Средневзвешенный срок службы, лет</w:t>
            </w:r>
          </w:p>
        </w:tc>
        <w:tc>
          <w:tcPr>
            <w:tcW w:w="257" w:type="pct"/>
            <w:tcBorders>
              <w:top w:val="nil"/>
              <w:left w:val="nil"/>
              <w:bottom w:val="single" w:sz="4" w:space="0" w:color="auto"/>
              <w:right w:val="single" w:sz="4" w:space="0" w:color="auto"/>
            </w:tcBorders>
            <w:shd w:val="clear" w:color="auto" w:fill="auto"/>
            <w:noWrap/>
            <w:vAlign w:val="center"/>
            <w:hideMark/>
          </w:tcPr>
          <w:p w14:paraId="6EDDE30D"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7</w:t>
            </w:r>
          </w:p>
        </w:tc>
        <w:tc>
          <w:tcPr>
            <w:tcW w:w="257" w:type="pct"/>
            <w:tcBorders>
              <w:top w:val="nil"/>
              <w:left w:val="nil"/>
              <w:bottom w:val="single" w:sz="4" w:space="0" w:color="auto"/>
              <w:right w:val="single" w:sz="4" w:space="0" w:color="auto"/>
            </w:tcBorders>
            <w:shd w:val="clear" w:color="auto" w:fill="auto"/>
            <w:noWrap/>
            <w:vAlign w:val="center"/>
            <w:hideMark/>
          </w:tcPr>
          <w:p w14:paraId="515C66ED"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8</w:t>
            </w:r>
          </w:p>
        </w:tc>
        <w:tc>
          <w:tcPr>
            <w:tcW w:w="257" w:type="pct"/>
            <w:tcBorders>
              <w:top w:val="nil"/>
              <w:left w:val="nil"/>
              <w:bottom w:val="single" w:sz="4" w:space="0" w:color="auto"/>
              <w:right w:val="single" w:sz="4" w:space="0" w:color="auto"/>
            </w:tcBorders>
            <w:shd w:val="clear" w:color="auto" w:fill="auto"/>
            <w:noWrap/>
            <w:vAlign w:val="center"/>
            <w:hideMark/>
          </w:tcPr>
          <w:p w14:paraId="60E58004"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9</w:t>
            </w:r>
          </w:p>
        </w:tc>
        <w:tc>
          <w:tcPr>
            <w:tcW w:w="257" w:type="pct"/>
            <w:tcBorders>
              <w:top w:val="nil"/>
              <w:left w:val="nil"/>
              <w:bottom w:val="single" w:sz="4" w:space="0" w:color="auto"/>
              <w:right w:val="single" w:sz="4" w:space="0" w:color="auto"/>
            </w:tcBorders>
            <w:shd w:val="clear" w:color="auto" w:fill="auto"/>
            <w:noWrap/>
            <w:vAlign w:val="center"/>
            <w:hideMark/>
          </w:tcPr>
          <w:p w14:paraId="5F6D0533"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10</w:t>
            </w:r>
          </w:p>
        </w:tc>
        <w:tc>
          <w:tcPr>
            <w:tcW w:w="257" w:type="pct"/>
            <w:tcBorders>
              <w:top w:val="nil"/>
              <w:left w:val="nil"/>
              <w:bottom w:val="single" w:sz="4" w:space="0" w:color="auto"/>
              <w:right w:val="single" w:sz="4" w:space="0" w:color="auto"/>
            </w:tcBorders>
            <w:shd w:val="clear" w:color="auto" w:fill="auto"/>
            <w:noWrap/>
            <w:vAlign w:val="center"/>
            <w:hideMark/>
          </w:tcPr>
          <w:p w14:paraId="746D5702"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9</w:t>
            </w:r>
          </w:p>
        </w:tc>
        <w:tc>
          <w:tcPr>
            <w:tcW w:w="257" w:type="pct"/>
            <w:tcBorders>
              <w:top w:val="nil"/>
              <w:left w:val="nil"/>
              <w:bottom w:val="single" w:sz="4" w:space="0" w:color="auto"/>
              <w:right w:val="single" w:sz="4" w:space="0" w:color="auto"/>
            </w:tcBorders>
            <w:shd w:val="clear" w:color="auto" w:fill="auto"/>
            <w:noWrap/>
            <w:vAlign w:val="center"/>
            <w:hideMark/>
          </w:tcPr>
          <w:p w14:paraId="21AFCDA2"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10</w:t>
            </w:r>
          </w:p>
        </w:tc>
        <w:tc>
          <w:tcPr>
            <w:tcW w:w="257" w:type="pct"/>
            <w:tcBorders>
              <w:top w:val="nil"/>
              <w:left w:val="nil"/>
              <w:bottom w:val="single" w:sz="4" w:space="0" w:color="auto"/>
              <w:right w:val="single" w:sz="4" w:space="0" w:color="auto"/>
            </w:tcBorders>
            <w:shd w:val="clear" w:color="auto" w:fill="auto"/>
            <w:noWrap/>
            <w:vAlign w:val="center"/>
            <w:hideMark/>
          </w:tcPr>
          <w:p w14:paraId="70707486"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11</w:t>
            </w:r>
          </w:p>
        </w:tc>
        <w:tc>
          <w:tcPr>
            <w:tcW w:w="257" w:type="pct"/>
            <w:tcBorders>
              <w:top w:val="nil"/>
              <w:left w:val="nil"/>
              <w:bottom w:val="single" w:sz="4" w:space="0" w:color="auto"/>
              <w:right w:val="single" w:sz="4" w:space="0" w:color="auto"/>
            </w:tcBorders>
            <w:shd w:val="clear" w:color="auto" w:fill="auto"/>
            <w:noWrap/>
            <w:vAlign w:val="center"/>
            <w:hideMark/>
          </w:tcPr>
          <w:p w14:paraId="25332D1F"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12</w:t>
            </w:r>
          </w:p>
        </w:tc>
        <w:tc>
          <w:tcPr>
            <w:tcW w:w="257" w:type="pct"/>
            <w:tcBorders>
              <w:top w:val="nil"/>
              <w:left w:val="nil"/>
              <w:bottom w:val="single" w:sz="4" w:space="0" w:color="auto"/>
              <w:right w:val="single" w:sz="4" w:space="0" w:color="auto"/>
            </w:tcBorders>
            <w:shd w:val="clear" w:color="auto" w:fill="auto"/>
            <w:noWrap/>
            <w:vAlign w:val="center"/>
            <w:hideMark/>
          </w:tcPr>
          <w:p w14:paraId="3756BC3A"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9</w:t>
            </w:r>
          </w:p>
        </w:tc>
        <w:tc>
          <w:tcPr>
            <w:tcW w:w="257" w:type="pct"/>
            <w:tcBorders>
              <w:top w:val="nil"/>
              <w:left w:val="nil"/>
              <w:bottom w:val="single" w:sz="4" w:space="0" w:color="auto"/>
              <w:right w:val="single" w:sz="4" w:space="0" w:color="auto"/>
            </w:tcBorders>
            <w:shd w:val="clear" w:color="auto" w:fill="auto"/>
            <w:noWrap/>
            <w:vAlign w:val="center"/>
            <w:hideMark/>
          </w:tcPr>
          <w:p w14:paraId="157FDF3B"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10</w:t>
            </w:r>
          </w:p>
        </w:tc>
        <w:tc>
          <w:tcPr>
            <w:tcW w:w="257" w:type="pct"/>
            <w:tcBorders>
              <w:top w:val="nil"/>
              <w:left w:val="nil"/>
              <w:bottom w:val="single" w:sz="4" w:space="0" w:color="auto"/>
              <w:right w:val="single" w:sz="4" w:space="0" w:color="auto"/>
            </w:tcBorders>
            <w:shd w:val="clear" w:color="auto" w:fill="auto"/>
            <w:noWrap/>
            <w:vAlign w:val="center"/>
            <w:hideMark/>
          </w:tcPr>
          <w:p w14:paraId="65A38BF6"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11</w:t>
            </w:r>
          </w:p>
        </w:tc>
        <w:tc>
          <w:tcPr>
            <w:tcW w:w="257" w:type="pct"/>
            <w:tcBorders>
              <w:top w:val="nil"/>
              <w:left w:val="nil"/>
              <w:bottom w:val="single" w:sz="4" w:space="0" w:color="auto"/>
              <w:right w:val="single" w:sz="4" w:space="0" w:color="auto"/>
            </w:tcBorders>
            <w:shd w:val="clear" w:color="auto" w:fill="auto"/>
            <w:noWrap/>
            <w:vAlign w:val="center"/>
            <w:hideMark/>
          </w:tcPr>
          <w:p w14:paraId="4E3D38AE"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12</w:t>
            </w:r>
          </w:p>
        </w:tc>
      </w:tr>
      <w:tr w:rsidR="00D502D3" w:rsidRPr="00FA0663" w14:paraId="6923BF0A" w14:textId="77777777" w:rsidTr="00D502D3">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2687E3E2" w14:textId="77777777" w:rsidR="00D502D3" w:rsidRPr="00FA0663" w:rsidRDefault="00D502D3" w:rsidP="00D502D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Выработка тепловой энергии, Гкал</w:t>
            </w:r>
          </w:p>
        </w:tc>
        <w:tc>
          <w:tcPr>
            <w:tcW w:w="257" w:type="pct"/>
            <w:tcBorders>
              <w:top w:val="nil"/>
              <w:left w:val="nil"/>
              <w:bottom w:val="single" w:sz="4" w:space="0" w:color="auto"/>
              <w:right w:val="single" w:sz="4" w:space="0" w:color="auto"/>
            </w:tcBorders>
            <w:shd w:val="clear" w:color="auto" w:fill="auto"/>
            <w:noWrap/>
            <w:vAlign w:val="center"/>
            <w:hideMark/>
          </w:tcPr>
          <w:p w14:paraId="463E0954"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14957,2</w:t>
            </w:r>
          </w:p>
        </w:tc>
        <w:tc>
          <w:tcPr>
            <w:tcW w:w="257" w:type="pct"/>
            <w:tcBorders>
              <w:top w:val="nil"/>
              <w:left w:val="nil"/>
              <w:bottom w:val="single" w:sz="4" w:space="0" w:color="auto"/>
              <w:right w:val="single" w:sz="4" w:space="0" w:color="auto"/>
            </w:tcBorders>
            <w:shd w:val="clear" w:color="auto" w:fill="auto"/>
            <w:noWrap/>
            <w:vAlign w:val="center"/>
            <w:hideMark/>
          </w:tcPr>
          <w:p w14:paraId="54F8A625"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16049,3</w:t>
            </w:r>
          </w:p>
        </w:tc>
        <w:tc>
          <w:tcPr>
            <w:tcW w:w="257" w:type="pct"/>
            <w:tcBorders>
              <w:top w:val="nil"/>
              <w:left w:val="nil"/>
              <w:bottom w:val="single" w:sz="4" w:space="0" w:color="auto"/>
              <w:right w:val="single" w:sz="4" w:space="0" w:color="auto"/>
            </w:tcBorders>
            <w:shd w:val="clear" w:color="auto" w:fill="auto"/>
            <w:noWrap/>
            <w:vAlign w:val="center"/>
            <w:hideMark/>
          </w:tcPr>
          <w:p w14:paraId="620AAFFB"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16049,3</w:t>
            </w:r>
          </w:p>
        </w:tc>
        <w:tc>
          <w:tcPr>
            <w:tcW w:w="257" w:type="pct"/>
            <w:tcBorders>
              <w:top w:val="nil"/>
              <w:left w:val="nil"/>
              <w:bottom w:val="single" w:sz="4" w:space="0" w:color="auto"/>
              <w:right w:val="single" w:sz="4" w:space="0" w:color="auto"/>
            </w:tcBorders>
            <w:shd w:val="clear" w:color="auto" w:fill="auto"/>
            <w:noWrap/>
            <w:vAlign w:val="center"/>
            <w:hideMark/>
          </w:tcPr>
          <w:p w14:paraId="4F0E2885"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16049,3</w:t>
            </w:r>
          </w:p>
        </w:tc>
        <w:tc>
          <w:tcPr>
            <w:tcW w:w="257" w:type="pct"/>
            <w:tcBorders>
              <w:top w:val="nil"/>
              <w:left w:val="nil"/>
              <w:bottom w:val="single" w:sz="4" w:space="0" w:color="auto"/>
              <w:right w:val="single" w:sz="4" w:space="0" w:color="auto"/>
            </w:tcBorders>
            <w:shd w:val="clear" w:color="auto" w:fill="auto"/>
            <w:noWrap/>
            <w:vAlign w:val="center"/>
            <w:hideMark/>
          </w:tcPr>
          <w:p w14:paraId="6D354537"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26128,7</w:t>
            </w:r>
          </w:p>
        </w:tc>
        <w:tc>
          <w:tcPr>
            <w:tcW w:w="257" w:type="pct"/>
            <w:tcBorders>
              <w:top w:val="nil"/>
              <w:left w:val="nil"/>
              <w:bottom w:val="single" w:sz="4" w:space="0" w:color="auto"/>
              <w:right w:val="single" w:sz="4" w:space="0" w:color="auto"/>
            </w:tcBorders>
            <w:shd w:val="clear" w:color="auto" w:fill="auto"/>
            <w:noWrap/>
            <w:vAlign w:val="center"/>
            <w:hideMark/>
          </w:tcPr>
          <w:p w14:paraId="2FAD3316"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26251,0</w:t>
            </w:r>
          </w:p>
        </w:tc>
        <w:tc>
          <w:tcPr>
            <w:tcW w:w="257" w:type="pct"/>
            <w:tcBorders>
              <w:top w:val="nil"/>
              <w:left w:val="nil"/>
              <w:bottom w:val="single" w:sz="4" w:space="0" w:color="auto"/>
              <w:right w:val="single" w:sz="4" w:space="0" w:color="auto"/>
            </w:tcBorders>
            <w:shd w:val="clear" w:color="auto" w:fill="auto"/>
            <w:noWrap/>
            <w:vAlign w:val="center"/>
            <w:hideMark/>
          </w:tcPr>
          <w:p w14:paraId="228DA03F"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26188,7</w:t>
            </w:r>
          </w:p>
        </w:tc>
        <w:tc>
          <w:tcPr>
            <w:tcW w:w="257" w:type="pct"/>
            <w:tcBorders>
              <w:top w:val="nil"/>
              <w:left w:val="nil"/>
              <w:bottom w:val="single" w:sz="4" w:space="0" w:color="auto"/>
              <w:right w:val="single" w:sz="4" w:space="0" w:color="auto"/>
            </w:tcBorders>
            <w:shd w:val="clear" w:color="auto" w:fill="auto"/>
            <w:noWrap/>
            <w:vAlign w:val="center"/>
            <w:hideMark/>
          </w:tcPr>
          <w:p w14:paraId="2E494EC7"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26251,0</w:t>
            </w:r>
          </w:p>
        </w:tc>
        <w:tc>
          <w:tcPr>
            <w:tcW w:w="257" w:type="pct"/>
            <w:tcBorders>
              <w:top w:val="nil"/>
              <w:left w:val="nil"/>
              <w:bottom w:val="single" w:sz="4" w:space="0" w:color="auto"/>
              <w:right w:val="single" w:sz="4" w:space="0" w:color="auto"/>
            </w:tcBorders>
            <w:shd w:val="clear" w:color="auto" w:fill="auto"/>
            <w:noWrap/>
            <w:vAlign w:val="center"/>
            <w:hideMark/>
          </w:tcPr>
          <w:p w14:paraId="4D60037B"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43541,5</w:t>
            </w:r>
          </w:p>
        </w:tc>
        <w:tc>
          <w:tcPr>
            <w:tcW w:w="257" w:type="pct"/>
            <w:tcBorders>
              <w:top w:val="nil"/>
              <w:left w:val="nil"/>
              <w:bottom w:val="single" w:sz="4" w:space="0" w:color="auto"/>
              <w:right w:val="single" w:sz="4" w:space="0" w:color="auto"/>
            </w:tcBorders>
            <w:shd w:val="clear" w:color="auto" w:fill="auto"/>
            <w:noWrap/>
            <w:vAlign w:val="center"/>
            <w:hideMark/>
          </w:tcPr>
          <w:p w14:paraId="777261B1"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43670,0</w:t>
            </w:r>
          </w:p>
        </w:tc>
        <w:tc>
          <w:tcPr>
            <w:tcW w:w="257" w:type="pct"/>
            <w:tcBorders>
              <w:top w:val="nil"/>
              <w:left w:val="nil"/>
              <w:bottom w:val="single" w:sz="4" w:space="0" w:color="auto"/>
              <w:right w:val="single" w:sz="4" w:space="0" w:color="auto"/>
            </w:tcBorders>
            <w:shd w:val="clear" w:color="auto" w:fill="auto"/>
            <w:noWrap/>
            <w:vAlign w:val="center"/>
            <w:hideMark/>
          </w:tcPr>
          <w:p w14:paraId="7A1AC599"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43607,7</w:t>
            </w:r>
          </w:p>
        </w:tc>
        <w:tc>
          <w:tcPr>
            <w:tcW w:w="257" w:type="pct"/>
            <w:tcBorders>
              <w:top w:val="nil"/>
              <w:left w:val="nil"/>
              <w:bottom w:val="single" w:sz="4" w:space="0" w:color="auto"/>
              <w:right w:val="single" w:sz="4" w:space="0" w:color="auto"/>
            </w:tcBorders>
            <w:shd w:val="clear" w:color="auto" w:fill="auto"/>
            <w:noWrap/>
            <w:vAlign w:val="center"/>
            <w:hideMark/>
          </w:tcPr>
          <w:p w14:paraId="701B79FC"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43670,0</w:t>
            </w:r>
          </w:p>
        </w:tc>
      </w:tr>
      <w:tr w:rsidR="00D502D3" w:rsidRPr="00FA0663" w14:paraId="7EC84996" w14:textId="77777777" w:rsidTr="00D502D3">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1B64E4A3" w14:textId="77777777" w:rsidR="00D502D3" w:rsidRPr="00FA0663" w:rsidRDefault="00D502D3" w:rsidP="00D502D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Собственные нужды тепловой энергии, Гкал</w:t>
            </w:r>
          </w:p>
        </w:tc>
        <w:tc>
          <w:tcPr>
            <w:tcW w:w="257" w:type="pct"/>
            <w:tcBorders>
              <w:top w:val="nil"/>
              <w:left w:val="nil"/>
              <w:bottom w:val="single" w:sz="4" w:space="0" w:color="auto"/>
              <w:right w:val="single" w:sz="4" w:space="0" w:color="auto"/>
            </w:tcBorders>
            <w:shd w:val="clear" w:color="auto" w:fill="auto"/>
            <w:noWrap/>
            <w:vAlign w:val="center"/>
            <w:hideMark/>
          </w:tcPr>
          <w:p w14:paraId="08A3FA50"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425,4</w:t>
            </w:r>
          </w:p>
        </w:tc>
        <w:tc>
          <w:tcPr>
            <w:tcW w:w="257" w:type="pct"/>
            <w:tcBorders>
              <w:top w:val="nil"/>
              <w:left w:val="nil"/>
              <w:bottom w:val="single" w:sz="4" w:space="0" w:color="auto"/>
              <w:right w:val="single" w:sz="4" w:space="0" w:color="auto"/>
            </w:tcBorders>
            <w:shd w:val="clear" w:color="auto" w:fill="auto"/>
            <w:noWrap/>
            <w:vAlign w:val="center"/>
            <w:hideMark/>
          </w:tcPr>
          <w:p w14:paraId="15C69247"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1054,0</w:t>
            </w:r>
          </w:p>
        </w:tc>
        <w:tc>
          <w:tcPr>
            <w:tcW w:w="257" w:type="pct"/>
            <w:tcBorders>
              <w:top w:val="nil"/>
              <w:left w:val="nil"/>
              <w:bottom w:val="single" w:sz="4" w:space="0" w:color="auto"/>
              <w:right w:val="single" w:sz="4" w:space="0" w:color="auto"/>
            </w:tcBorders>
            <w:shd w:val="clear" w:color="auto" w:fill="auto"/>
            <w:noWrap/>
            <w:vAlign w:val="center"/>
            <w:hideMark/>
          </w:tcPr>
          <w:p w14:paraId="7DE65EA5"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1054,0</w:t>
            </w:r>
          </w:p>
        </w:tc>
        <w:tc>
          <w:tcPr>
            <w:tcW w:w="257" w:type="pct"/>
            <w:tcBorders>
              <w:top w:val="nil"/>
              <w:left w:val="nil"/>
              <w:bottom w:val="single" w:sz="4" w:space="0" w:color="auto"/>
              <w:right w:val="single" w:sz="4" w:space="0" w:color="auto"/>
            </w:tcBorders>
            <w:shd w:val="clear" w:color="auto" w:fill="auto"/>
            <w:noWrap/>
            <w:vAlign w:val="center"/>
            <w:hideMark/>
          </w:tcPr>
          <w:p w14:paraId="09C9CA45"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1054,0</w:t>
            </w:r>
          </w:p>
        </w:tc>
        <w:tc>
          <w:tcPr>
            <w:tcW w:w="257" w:type="pct"/>
            <w:tcBorders>
              <w:top w:val="nil"/>
              <w:left w:val="nil"/>
              <w:bottom w:val="single" w:sz="4" w:space="0" w:color="auto"/>
              <w:right w:val="single" w:sz="4" w:space="0" w:color="auto"/>
            </w:tcBorders>
            <w:shd w:val="clear" w:color="auto" w:fill="auto"/>
            <w:noWrap/>
            <w:vAlign w:val="center"/>
            <w:hideMark/>
          </w:tcPr>
          <w:p w14:paraId="1D6162F4"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1816,5</w:t>
            </w:r>
          </w:p>
        </w:tc>
        <w:tc>
          <w:tcPr>
            <w:tcW w:w="257" w:type="pct"/>
            <w:tcBorders>
              <w:top w:val="nil"/>
              <w:left w:val="nil"/>
              <w:bottom w:val="single" w:sz="4" w:space="0" w:color="auto"/>
              <w:right w:val="single" w:sz="4" w:space="0" w:color="auto"/>
            </w:tcBorders>
            <w:shd w:val="clear" w:color="auto" w:fill="auto"/>
            <w:noWrap/>
            <w:vAlign w:val="center"/>
            <w:hideMark/>
          </w:tcPr>
          <w:p w14:paraId="3C1DF2B9"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1932,7</w:t>
            </w:r>
          </w:p>
        </w:tc>
        <w:tc>
          <w:tcPr>
            <w:tcW w:w="257" w:type="pct"/>
            <w:tcBorders>
              <w:top w:val="nil"/>
              <w:left w:val="nil"/>
              <w:bottom w:val="single" w:sz="4" w:space="0" w:color="auto"/>
              <w:right w:val="single" w:sz="4" w:space="0" w:color="auto"/>
            </w:tcBorders>
            <w:shd w:val="clear" w:color="auto" w:fill="auto"/>
            <w:noWrap/>
            <w:vAlign w:val="center"/>
            <w:hideMark/>
          </w:tcPr>
          <w:p w14:paraId="63F57301"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1873,6</w:t>
            </w:r>
          </w:p>
        </w:tc>
        <w:tc>
          <w:tcPr>
            <w:tcW w:w="257" w:type="pct"/>
            <w:tcBorders>
              <w:top w:val="nil"/>
              <w:left w:val="nil"/>
              <w:bottom w:val="single" w:sz="4" w:space="0" w:color="auto"/>
              <w:right w:val="single" w:sz="4" w:space="0" w:color="auto"/>
            </w:tcBorders>
            <w:shd w:val="clear" w:color="auto" w:fill="auto"/>
            <w:noWrap/>
            <w:vAlign w:val="center"/>
            <w:hideMark/>
          </w:tcPr>
          <w:p w14:paraId="5A49D85C"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1932,7</w:t>
            </w:r>
          </w:p>
        </w:tc>
        <w:tc>
          <w:tcPr>
            <w:tcW w:w="257" w:type="pct"/>
            <w:tcBorders>
              <w:top w:val="nil"/>
              <w:left w:val="nil"/>
              <w:bottom w:val="single" w:sz="4" w:space="0" w:color="auto"/>
              <w:right w:val="single" w:sz="4" w:space="0" w:color="auto"/>
            </w:tcBorders>
            <w:shd w:val="clear" w:color="auto" w:fill="auto"/>
            <w:noWrap/>
            <w:vAlign w:val="center"/>
            <w:hideMark/>
          </w:tcPr>
          <w:p w14:paraId="5DFE29F2"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3190,9</w:t>
            </w:r>
          </w:p>
        </w:tc>
        <w:tc>
          <w:tcPr>
            <w:tcW w:w="257" w:type="pct"/>
            <w:tcBorders>
              <w:top w:val="nil"/>
              <w:left w:val="nil"/>
              <w:bottom w:val="single" w:sz="4" w:space="0" w:color="auto"/>
              <w:right w:val="single" w:sz="4" w:space="0" w:color="auto"/>
            </w:tcBorders>
            <w:shd w:val="clear" w:color="auto" w:fill="auto"/>
            <w:noWrap/>
            <w:vAlign w:val="center"/>
            <w:hideMark/>
          </w:tcPr>
          <w:p w14:paraId="7A9C11A9"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3307,1</w:t>
            </w:r>
          </w:p>
        </w:tc>
        <w:tc>
          <w:tcPr>
            <w:tcW w:w="257" w:type="pct"/>
            <w:tcBorders>
              <w:top w:val="nil"/>
              <w:left w:val="nil"/>
              <w:bottom w:val="single" w:sz="4" w:space="0" w:color="auto"/>
              <w:right w:val="single" w:sz="4" w:space="0" w:color="auto"/>
            </w:tcBorders>
            <w:shd w:val="clear" w:color="auto" w:fill="auto"/>
            <w:noWrap/>
            <w:vAlign w:val="center"/>
            <w:hideMark/>
          </w:tcPr>
          <w:p w14:paraId="505E7E0C"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3248,0</w:t>
            </w:r>
          </w:p>
        </w:tc>
        <w:tc>
          <w:tcPr>
            <w:tcW w:w="257" w:type="pct"/>
            <w:tcBorders>
              <w:top w:val="nil"/>
              <w:left w:val="nil"/>
              <w:bottom w:val="single" w:sz="4" w:space="0" w:color="auto"/>
              <w:right w:val="single" w:sz="4" w:space="0" w:color="auto"/>
            </w:tcBorders>
            <w:shd w:val="clear" w:color="auto" w:fill="auto"/>
            <w:noWrap/>
            <w:vAlign w:val="center"/>
            <w:hideMark/>
          </w:tcPr>
          <w:p w14:paraId="541683BA"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3307,1</w:t>
            </w:r>
          </w:p>
        </w:tc>
      </w:tr>
      <w:tr w:rsidR="00D502D3" w:rsidRPr="00FA0663" w14:paraId="71D0D90D" w14:textId="77777777" w:rsidTr="00D502D3">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64BC0995" w14:textId="77777777" w:rsidR="00D502D3" w:rsidRPr="00FA0663" w:rsidRDefault="00D502D3" w:rsidP="00D502D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Отпуск тепловой энергии с коллекторов, Гкал</w:t>
            </w:r>
          </w:p>
        </w:tc>
        <w:tc>
          <w:tcPr>
            <w:tcW w:w="257" w:type="pct"/>
            <w:tcBorders>
              <w:top w:val="nil"/>
              <w:left w:val="nil"/>
              <w:bottom w:val="single" w:sz="4" w:space="0" w:color="auto"/>
              <w:right w:val="single" w:sz="4" w:space="0" w:color="auto"/>
            </w:tcBorders>
            <w:shd w:val="clear" w:color="auto" w:fill="auto"/>
            <w:noWrap/>
            <w:vAlign w:val="center"/>
            <w:hideMark/>
          </w:tcPr>
          <w:p w14:paraId="1CC89058"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14531,8</w:t>
            </w:r>
          </w:p>
        </w:tc>
        <w:tc>
          <w:tcPr>
            <w:tcW w:w="257" w:type="pct"/>
            <w:tcBorders>
              <w:top w:val="nil"/>
              <w:left w:val="nil"/>
              <w:bottom w:val="single" w:sz="4" w:space="0" w:color="auto"/>
              <w:right w:val="single" w:sz="4" w:space="0" w:color="auto"/>
            </w:tcBorders>
            <w:shd w:val="clear" w:color="auto" w:fill="auto"/>
            <w:noWrap/>
            <w:vAlign w:val="center"/>
            <w:hideMark/>
          </w:tcPr>
          <w:p w14:paraId="55563312"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14995,3</w:t>
            </w:r>
          </w:p>
        </w:tc>
        <w:tc>
          <w:tcPr>
            <w:tcW w:w="257" w:type="pct"/>
            <w:tcBorders>
              <w:top w:val="nil"/>
              <w:left w:val="nil"/>
              <w:bottom w:val="single" w:sz="4" w:space="0" w:color="auto"/>
              <w:right w:val="single" w:sz="4" w:space="0" w:color="auto"/>
            </w:tcBorders>
            <w:shd w:val="clear" w:color="auto" w:fill="auto"/>
            <w:noWrap/>
            <w:vAlign w:val="center"/>
            <w:hideMark/>
          </w:tcPr>
          <w:p w14:paraId="66F20EBB"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14995,3</w:t>
            </w:r>
          </w:p>
        </w:tc>
        <w:tc>
          <w:tcPr>
            <w:tcW w:w="257" w:type="pct"/>
            <w:tcBorders>
              <w:top w:val="nil"/>
              <w:left w:val="nil"/>
              <w:bottom w:val="single" w:sz="4" w:space="0" w:color="auto"/>
              <w:right w:val="single" w:sz="4" w:space="0" w:color="auto"/>
            </w:tcBorders>
            <w:shd w:val="clear" w:color="auto" w:fill="auto"/>
            <w:noWrap/>
            <w:vAlign w:val="center"/>
            <w:hideMark/>
          </w:tcPr>
          <w:p w14:paraId="6F2C09ED"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14995,3</w:t>
            </w:r>
          </w:p>
        </w:tc>
        <w:tc>
          <w:tcPr>
            <w:tcW w:w="257" w:type="pct"/>
            <w:tcBorders>
              <w:top w:val="nil"/>
              <w:left w:val="nil"/>
              <w:bottom w:val="single" w:sz="4" w:space="0" w:color="auto"/>
              <w:right w:val="single" w:sz="4" w:space="0" w:color="auto"/>
            </w:tcBorders>
            <w:shd w:val="clear" w:color="auto" w:fill="auto"/>
            <w:noWrap/>
            <w:vAlign w:val="center"/>
            <w:hideMark/>
          </w:tcPr>
          <w:p w14:paraId="0785BBD1"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24312,2</w:t>
            </w:r>
          </w:p>
        </w:tc>
        <w:tc>
          <w:tcPr>
            <w:tcW w:w="257" w:type="pct"/>
            <w:tcBorders>
              <w:top w:val="nil"/>
              <w:left w:val="nil"/>
              <w:bottom w:val="single" w:sz="4" w:space="0" w:color="auto"/>
              <w:right w:val="single" w:sz="4" w:space="0" w:color="auto"/>
            </w:tcBorders>
            <w:shd w:val="clear" w:color="auto" w:fill="auto"/>
            <w:noWrap/>
            <w:vAlign w:val="center"/>
            <w:hideMark/>
          </w:tcPr>
          <w:p w14:paraId="3082F800"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24318,3</w:t>
            </w:r>
          </w:p>
        </w:tc>
        <w:tc>
          <w:tcPr>
            <w:tcW w:w="257" w:type="pct"/>
            <w:tcBorders>
              <w:top w:val="nil"/>
              <w:left w:val="nil"/>
              <w:bottom w:val="single" w:sz="4" w:space="0" w:color="auto"/>
              <w:right w:val="single" w:sz="4" w:space="0" w:color="auto"/>
            </w:tcBorders>
            <w:shd w:val="clear" w:color="auto" w:fill="auto"/>
            <w:noWrap/>
            <w:vAlign w:val="center"/>
            <w:hideMark/>
          </w:tcPr>
          <w:p w14:paraId="2B70DEE2"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24315,2</w:t>
            </w:r>
          </w:p>
        </w:tc>
        <w:tc>
          <w:tcPr>
            <w:tcW w:w="257" w:type="pct"/>
            <w:tcBorders>
              <w:top w:val="nil"/>
              <w:left w:val="nil"/>
              <w:bottom w:val="single" w:sz="4" w:space="0" w:color="auto"/>
              <w:right w:val="single" w:sz="4" w:space="0" w:color="auto"/>
            </w:tcBorders>
            <w:shd w:val="clear" w:color="auto" w:fill="auto"/>
            <w:noWrap/>
            <w:vAlign w:val="center"/>
            <w:hideMark/>
          </w:tcPr>
          <w:p w14:paraId="24235780"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24318,3</w:t>
            </w:r>
          </w:p>
        </w:tc>
        <w:tc>
          <w:tcPr>
            <w:tcW w:w="257" w:type="pct"/>
            <w:tcBorders>
              <w:top w:val="nil"/>
              <w:left w:val="nil"/>
              <w:bottom w:val="single" w:sz="4" w:space="0" w:color="auto"/>
              <w:right w:val="single" w:sz="4" w:space="0" w:color="auto"/>
            </w:tcBorders>
            <w:shd w:val="clear" w:color="auto" w:fill="auto"/>
            <w:noWrap/>
            <w:vAlign w:val="center"/>
            <w:hideMark/>
          </w:tcPr>
          <w:p w14:paraId="7AE08357"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40350,6</w:t>
            </w:r>
          </w:p>
        </w:tc>
        <w:tc>
          <w:tcPr>
            <w:tcW w:w="257" w:type="pct"/>
            <w:tcBorders>
              <w:top w:val="nil"/>
              <w:left w:val="nil"/>
              <w:bottom w:val="single" w:sz="4" w:space="0" w:color="auto"/>
              <w:right w:val="single" w:sz="4" w:space="0" w:color="auto"/>
            </w:tcBorders>
            <w:shd w:val="clear" w:color="auto" w:fill="auto"/>
            <w:noWrap/>
            <w:vAlign w:val="center"/>
            <w:hideMark/>
          </w:tcPr>
          <w:p w14:paraId="121BA981"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40362,9</w:t>
            </w:r>
          </w:p>
        </w:tc>
        <w:tc>
          <w:tcPr>
            <w:tcW w:w="257" w:type="pct"/>
            <w:tcBorders>
              <w:top w:val="nil"/>
              <w:left w:val="nil"/>
              <w:bottom w:val="single" w:sz="4" w:space="0" w:color="auto"/>
              <w:right w:val="single" w:sz="4" w:space="0" w:color="auto"/>
            </w:tcBorders>
            <w:shd w:val="clear" w:color="auto" w:fill="auto"/>
            <w:noWrap/>
            <w:vAlign w:val="center"/>
            <w:hideMark/>
          </w:tcPr>
          <w:p w14:paraId="4A4267F2"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40359,8</w:t>
            </w:r>
          </w:p>
        </w:tc>
        <w:tc>
          <w:tcPr>
            <w:tcW w:w="257" w:type="pct"/>
            <w:tcBorders>
              <w:top w:val="nil"/>
              <w:left w:val="nil"/>
              <w:bottom w:val="single" w:sz="4" w:space="0" w:color="auto"/>
              <w:right w:val="single" w:sz="4" w:space="0" w:color="auto"/>
            </w:tcBorders>
            <w:shd w:val="clear" w:color="auto" w:fill="auto"/>
            <w:noWrap/>
            <w:vAlign w:val="center"/>
            <w:hideMark/>
          </w:tcPr>
          <w:p w14:paraId="709A7D96"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40362,9</w:t>
            </w:r>
          </w:p>
        </w:tc>
      </w:tr>
      <w:tr w:rsidR="00D502D3" w:rsidRPr="00FA0663" w14:paraId="7CA5AA1F" w14:textId="77777777" w:rsidTr="00D502D3">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7423C7C6" w14:textId="77777777" w:rsidR="00D502D3" w:rsidRPr="00FA0663" w:rsidRDefault="00D502D3" w:rsidP="00D502D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Хозяйственные нужды тепловой энергии, Гкал</w:t>
            </w:r>
          </w:p>
        </w:tc>
        <w:tc>
          <w:tcPr>
            <w:tcW w:w="257" w:type="pct"/>
            <w:tcBorders>
              <w:top w:val="nil"/>
              <w:left w:val="nil"/>
              <w:bottom w:val="single" w:sz="4" w:space="0" w:color="auto"/>
              <w:right w:val="single" w:sz="4" w:space="0" w:color="auto"/>
            </w:tcBorders>
            <w:shd w:val="clear" w:color="auto" w:fill="auto"/>
            <w:noWrap/>
            <w:vAlign w:val="center"/>
            <w:hideMark/>
          </w:tcPr>
          <w:p w14:paraId="1BB3E11B"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21,3</w:t>
            </w:r>
          </w:p>
        </w:tc>
        <w:tc>
          <w:tcPr>
            <w:tcW w:w="257" w:type="pct"/>
            <w:tcBorders>
              <w:top w:val="nil"/>
              <w:left w:val="nil"/>
              <w:bottom w:val="single" w:sz="4" w:space="0" w:color="auto"/>
              <w:right w:val="single" w:sz="4" w:space="0" w:color="auto"/>
            </w:tcBorders>
            <w:shd w:val="clear" w:color="auto" w:fill="auto"/>
            <w:noWrap/>
            <w:vAlign w:val="center"/>
            <w:hideMark/>
          </w:tcPr>
          <w:p w14:paraId="5ECF8B1E"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52,7</w:t>
            </w:r>
          </w:p>
        </w:tc>
        <w:tc>
          <w:tcPr>
            <w:tcW w:w="257" w:type="pct"/>
            <w:tcBorders>
              <w:top w:val="nil"/>
              <w:left w:val="nil"/>
              <w:bottom w:val="single" w:sz="4" w:space="0" w:color="auto"/>
              <w:right w:val="single" w:sz="4" w:space="0" w:color="auto"/>
            </w:tcBorders>
            <w:shd w:val="clear" w:color="auto" w:fill="auto"/>
            <w:noWrap/>
            <w:vAlign w:val="center"/>
            <w:hideMark/>
          </w:tcPr>
          <w:p w14:paraId="5B18F495"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52,7</w:t>
            </w:r>
          </w:p>
        </w:tc>
        <w:tc>
          <w:tcPr>
            <w:tcW w:w="257" w:type="pct"/>
            <w:tcBorders>
              <w:top w:val="nil"/>
              <w:left w:val="nil"/>
              <w:bottom w:val="single" w:sz="4" w:space="0" w:color="auto"/>
              <w:right w:val="single" w:sz="4" w:space="0" w:color="auto"/>
            </w:tcBorders>
            <w:shd w:val="clear" w:color="auto" w:fill="auto"/>
            <w:noWrap/>
            <w:vAlign w:val="center"/>
            <w:hideMark/>
          </w:tcPr>
          <w:p w14:paraId="676BED8A"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52,7</w:t>
            </w:r>
          </w:p>
        </w:tc>
        <w:tc>
          <w:tcPr>
            <w:tcW w:w="257" w:type="pct"/>
            <w:tcBorders>
              <w:top w:val="nil"/>
              <w:left w:val="nil"/>
              <w:bottom w:val="single" w:sz="4" w:space="0" w:color="auto"/>
              <w:right w:val="single" w:sz="4" w:space="0" w:color="auto"/>
            </w:tcBorders>
            <w:shd w:val="clear" w:color="auto" w:fill="auto"/>
            <w:noWrap/>
            <w:vAlign w:val="center"/>
            <w:hideMark/>
          </w:tcPr>
          <w:p w14:paraId="3284B92D"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92,8</w:t>
            </w:r>
          </w:p>
        </w:tc>
        <w:tc>
          <w:tcPr>
            <w:tcW w:w="257" w:type="pct"/>
            <w:tcBorders>
              <w:top w:val="nil"/>
              <w:left w:val="nil"/>
              <w:bottom w:val="single" w:sz="4" w:space="0" w:color="auto"/>
              <w:right w:val="single" w:sz="4" w:space="0" w:color="auto"/>
            </w:tcBorders>
            <w:shd w:val="clear" w:color="auto" w:fill="auto"/>
            <w:noWrap/>
            <w:vAlign w:val="center"/>
            <w:hideMark/>
          </w:tcPr>
          <w:p w14:paraId="28C0B85C"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98,9</w:t>
            </w:r>
          </w:p>
        </w:tc>
        <w:tc>
          <w:tcPr>
            <w:tcW w:w="257" w:type="pct"/>
            <w:tcBorders>
              <w:top w:val="nil"/>
              <w:left w:val="nil"/>
              <w:bottom w:val="single" w:sz="4" w:space="0" w:color="auto"/>
              <w:right w:val="single" w:sz="4" w:space="0" w:color="auto"/>
            </w:tcBorders>
            <w:shd w:val="clear" w:color="auto" w:fill="auto"/>
            <w:noWrap/>
            <w:vAlign w:val="center"/>
            <w:hideMark/>
          </w:tcPr>
          <w:p w14:paraId="046D6011"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95,8</w:t>
            </w:r>
          </w:p>
        </w:tc>
        <w:tc>
          <w:tcPr>
            <w:tcW w:w="257" w:type="pct"/>
            <w:tcBorders>
              <w:top w:val="nil"/>
              <w:left w:val="nil"/>
              <w:bottom w:val="single" w:sz="4" w:space="0" w:color="auto"/>
              <w:right w:val="single" w:sz="4" w:space="0" w:color="auto"/>
            </w:tcBorders>
            <w:shd w:val="clear" w:color="auto" w:fill="auto"/>
            <w:noWrap/>
            <w:vAlign w:val="center"/>
            <w:hideMark/>
          </w:tcPr>
          <w:p w14:paraId="730B19F4"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98,9</w:t>
            </w:r>
          </w:p>
        </w:tc>
        <w:tc>
          <w:tcPr>
            <w:tcW w:w="257" w:type="pct"/>
            <w:tcBorders>
              <w:top w:val="nil"/>
              <w:left w:val="nil"/>
              <w:bottom w:val="single" w:sz="4" w:space="0" w:color="auto"/>
              <w:right w:val="single" w:sz="4" w:space="0" w:color="auto"/>
            </w:tcBorders>
            <w:shd w:val="clear" w:color="auto" w:fill="auto"/>
            <w:noWrap/>
            <w:vAlign w:val="center"/>
            <w:hideMark/>
          </w:tcPr>
          <w:p w14:paraId="0BEFA52C"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165,2</w:t>
            </w:r>
          </w:p>
        </w:tc>
        <w:tc>
          <w:tcPr>
            <w:tcW w:w="257" w:type="pct"/>
            <w:tcBorders>
              <w:top w:val="nil"/>
              <w:left w:val="nil"/>
              <w:bottom w:val="single" w:sz="4" w:space="0" w:color="auto"/>
              <w:right w:val="single" w:sz="4" w:space="0" w:color="auto"/>
            </w:tcBorders>
            <w:shd w:val="clear" w:color="auto" w:fill="auto"/>
            <w:noWrap/>
            <w:vAlign w:val="center"/>
            <w:hideMark/>
          </w:tcPr>
          <w:p w14:paraId="03A04275"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171,3</w:t>
            </w:r>
          </w:p>
        </w:tc>
        <w:tc>
          <w:tcPr>
            <w:tcW w:w="257" w:type="pct"/>
            <w:tcBorders>
              <w:top w:val="nil"/>
              <w:left w:val="nil"/>
              <w:bottom w:val="single" w:sz="4" w:space="0" w:color="auto"/>
              <w:right w:val="single" w:sz="4" w:space="0" w:color="auto"/>
            </w:tcBorders>
            <w:shd w:val="clear" w:color="auto" w:fill="auto"/>
            <w:noWrap/>
            <w:vAlign w:val="center"/>
            <w:hideMark/>
          </w:tcPr>
          <w:p w14:paraId="36224232"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168,2</w:t>
            </w:r>
          </w:p>
        </w:tc>
        <w:tc>
          <w:tcPr>
            <w:tcW w:w="257" w:type="pct"/>
            <w:tcBorders>
              <w:top w:val="nil"/>
              <w:left w:val="nil"/>
              <w:bottom w:val="single" w:sz="4" w:space="0" w:color="auto"/>
              <w:right w:val="single" w:sz="4" w:space="0" w:color="auto"/>
            </w:tcBorders>
            <w:shd w:val="clear" w:color="auto" w:fill="auto"/>
            <w:noWrap/>
            <w:vAlign w:val="center"/>
            <w:hideMark/>
          </w:tcPr>
          <w:p w14:paraId="5B523AC6"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171,3</w:t>
            </w:r>
          </w:p>
        </w:tc>
      </w:tr>
      <w:tr w:rsidR="00D502D3" w:rsidRPr="00FA0663" w14:paraId="5E7A2D99" w14:textId="77777777" w:rsidTr="00D502D3">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7A7C728D" w14:textId="77777777" w:rsidR="00D502D3" w:rsidRPr="00FA0663" w:rsidRDefault="00D502D3" w:rsidP="00D502D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Отпуск тепловой энергии с коллекторов внешним потребителям, Гкал</w:t>
            </w:r>
          </w:p>
        </w:tc>
        <w:tc>
          <w:tcPr>
            <w:tcW w:w="257" w:type="pct"/>
            <w:tcBorders>
              <w:top w:val="nil"/>
              <w:left w:val="nil"/>
              <w:bottom w:val="single" w:sz="4" w:space="0" w:color="auto"/>
              <w:right w:val="single" w:sz="4" w:space="0" w:color="auto"/>
            </w:tcBorders>
            <w:shd w:val="clear" w:color="auto" w:fill="auto"/>
            <w:noWrap/>
            <w:vAlign w:val="center"/>
            <w:hideMark/>
          </w:tcPr>
          <w:p w14:paraId="13437ED7"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14510,6</w:t>
            </w:r>
          </w:p>
        </w:tc>
        <w:tc>
          <w:tcPr>
            <w:tcW w:w="257" w:type="pct"/>
            <w:tcBorders>
              <w:top w:val="nil"/>
              <w:left w:val="nil"/>
              <w:bottom w:val="single" w:sz="4" w:space="0" w:color="auto"/>
              <w:right w:val="single" w:sz="4" w:space="0" w:color="auto"/>
            </w:tcBorders>
            <w:shd w:val="clear" w:color="auto" w:fill="auto"/>
            <w:noWrap/>
            <w:vAlign w:val="center"/>
            <w:hideMark/>
          </w:tcPr>
          <w:p w14:paraId="1F65BC13"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14942,6</w:t>
            </w:r>
          </w:p>
        </w:tc>
        <w:tc>
          <w:tcPr>
            <w:tcW w:w="257" w:type="pct"/>
            <w:tcBorders>
              <w:top w:val="nil"/>
              <w:left w:val="nil"/>
              <w:bottom w:val="single" w:sz="4" w:space="0" w:color="auto"/>
              <w:right w:val="single" w:sz="4" w:space="0" w:color="auto"/>
            </w:tcBorders>
            <w:shd w:val="clear" w:color="auto" w:fill="auto"/>
            <w:noWrap/>
            <w:vAlign w:val="center"/>
            <w:hideMark/>
          </w:tcPr>
          <w:p w14:paraId="1CECE0B3"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14942,6</w:t>
            </w:r>
          </w:p>
        </w:tc>
        <w:tc>
          <w:tcPr>
            <w:tcW w:w="257" w:type="pct"/>
            <w:tcBorders>
              <w:top w:val="nil"/>
              <w:left w:val="nil"/>
              <w:bottom w:val="single" w:sz="4" w:space="0" w:color="auto"/>
              <w:right w:val="single" w:sz="4" w:space="0" w:color="auto"/>
            </w:tcBorders>
            <w:shd w:val="clear" w:color="auto" w:fill="auto"/>
            <w:noWrap/>
            <w:vAlign w:val="center"/>
            <w:hideMark/>
          </w:tcPr>
          <w:p w14:paraId="4674E48E"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14942,6</w:t>
            </w:r>
          </w:p>
        </w:tc>
        <w:tc>
          <w:tcPr>
            <w:tcW w:w="257" w:type="pct"/>
            <w:tcBorders>
              <w:top w:val="nil"/>
              <w:left w:val="nil"/>
              <w:bottom w:val="single" w:sz="4" w:space="0" w:color="auto"/>
              <w:right w:val="single" w:sz="4" w:space="0" w:color="auto"/>
            </w:tcBorders>
            <w:shd w:val="clear" w:color="auto" w:fill="auto"/>
            <w:noWrap/>
            <w:vAlign w:val="center"/>
            <w:hideMark/>
          </w:tcPr>
          <w:p w14:paraId="0D70F7E7"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24219,3</w:t>
            </w:r>
          </w:p>
        </w:tc>
        <w:tc>
          <w:tcPr>
            <w:tcW w:w="257" w:type="pct"/>
            <w:tcBorders>
              <w:top w:val="nil"/>
              <w:left w:val="nil"/>
              <w:bottom w:val="single" w:sz="4" w:space="0" w:color="auto"/>
              <w:right w:val="single" w:sz="4" w:space="0" w:color="auto"/>
            </w:tcBorders>
            <w:shd w:val="clear" w:color="auto" w:fill="auto"/>
            <w:noWrap/>
            <w:vAlign w:val="center"/>
            <w:hideMark/>
          </w:tcPr>
          <w:p w14:paraId="41E30400"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24219,3</w:t>
            </w:r>
          </w:p>
        </w:tc>
        <w:tc>
          <w:tcPr>
            <w:tcW w:w="257" w:type="pct"/>
            <w:tcBorders>
              <w:top w:val="nil"/>
              <w:left w:val="nil"/>
              <w:bottom w:val="single" w:sz="4" w:space="0" w:color="auto"/>
              <w:right w:val="single" w:sz="4" w:space="0" w:color="auto"/>
            </w:tcBorders>
            <w:shd w:val="clear" w:color="auto" w:fill="auto"/>
            <w:noWrap/>
            <w:vAlign w:val="center"/>
            <w:hideMark/>
          </w:tcPr>
          <w:p w14:paraId="3D1D5ED9"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24219,3</w:t>
            </w:r>
          </w:p>
        </w:tc>
        <w:tc>
          <w:tcPr>
            <w:tcW w:w="257" w:type="pct"/>
            <w:tcBorders>
              <w:top w:val="nil"/>
              <w:left w:val="nil"/>
              <w:bottom w:val="single" w:sz="4" w:space="0" w:color="auto"/>
              <w:right w:val="single" w:sz="4" w:space="0" w:color="auto"/>
            </w:tcBorders>
            <w:shd w:val="clear" w:color="auto" w:fill="auto"/>
            <w:noWrap/>
            <w:vAlign w:val="center"/>
            <w:hideMark/>
          </w:tcPr>
          <w:p w14:paraId="2ACC856C"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24219,3</w:t>
            </w:r>
          </w:p>
        </w:tc>
        <w:tc>
          <w:tcPr>
            <w:tcW w:w="257" w:type="pct"/>
            <w:tcBorders>
              <w:top w:val="nil"/>
              <w:left w:val="nil"/>
              <w:bottom w:val="single" w:sz="4" w:space="0" w:color="auto"/>
              <w:right w:val="single" w:sz="4" w:space="0" w:color="auto"/>
            </w:tcBorders>
            <w:shd w:val="clear" w:color="auto" w:fill="auto"/>
            <w:noWrap/>
            <w:vAlign w:val="center"/>
            <w:hideMark/>
          </w:tcPr>
          <w:p w14:paraId="03274ADE"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40185,4</w:t>
            </w:r>
          </w:p>
        </w:tc>
        <w:tc>
          <w:tcPr>
            <w:tcW w:w="257" w:type="pct"/>
            <w:tcBorders>
              <w:top w:val="nil"/>
              <w:left w:val="nil"/>
              <w:bottom w:val="single" w:sz="4" w:space="0" w:color="auto"/>
              <w:right w:val="single" w:sz="4" w:space="0" w:color="auto"/>
            </w:tcBorders>
            <w:shd w:val="clear" w:color="auto" w:fill="auto"/>
            <w:noWrap/>
            <w:vAlign w:val="center"/>
            <w:hideMark/>
          </w:tcPr>
          <w:p w14:paraId="156FD6D5"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40191,6</w:t>
            </w:r>
          </w:p>
        </w:tc>
        <w:tc>
          <w:tcPr>
            <w:tcW w:w="257" w:type="pct"/>
            <w:tcBorders>
              <w:top w:val="nil"/>
              <w:left w:val="nil"/>
              <w:bottom w:val="single" w:sz="4" w:space="0" w:color="auto"/>
              <w:right w:val="single" w:sz="4" w:space="0" w:color="auto"/>
            </w:tcBorders>
            <w:shd w:val="clear" w:color="auto" w:fill="auto"/>
            <w:noWrap/>
            <w:vAlign w:val="center"/>
            <w:hideMark/>
          </w:tcPr>
          <w:p w14:paraId="7E9154FC"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40191,6</w:t>
            </w:r>
          </w:p>
        </w:tc>
        <w:tc>
          <w:tcPr>
            <w:tcW w:w="257" w:type="pct"/>
            <w:tcBorders>
              <w:top w:val="nil"/>
              <w:left w:val="nil"/>
              <w:bottom w:val="single" w:sz="4" w:space="0" w:color="auto"/>
              <w:right w:val="single" w:sz="4" w:space="0" w:color="auto"/>
            </w:tcBorders>
            <w:shd w:val="clear" w:color="auto" w:fill="auto"/>
            <w:noWrap/>
            <w:vAlign w:val="center"/>
            <w:hideMark/>
          </w:tcPr>
          <w:p w14:paraId="287653D0"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40191,6</w:t>
            </w:r>
          </w:p>
        </w:tc>
      </w:tr>
      <w:tr w:rsidR="00D502D3" w:rsidRPr="00FA0663" w14:paraId="21237463" w14:textId="77777777" w:rsidTr="00D502D3">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10343B06" w14:textId="77777777" w:rsidR="00D502D3" w:rsidRPr="00FA0663" w:rsidRDefault="00D502D3" w:rsidP="00D502D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Потери тепловой энергии в сетях, Гкал</w:t>
            </w:r>
          </w:p>
        </w:tc>
        <w:tc>
          <w:tcPr>
            <w:tcW w:w="257" w:type="pct"/>
            <w:tcBorders>
              <w:top w:val="nil"/>
              <w:left w:val="nil"/>
              <w:bottom w:val="single" w:sz="4" w:space="0" w:color="auto"/>
              <w:right w:val="single" w:sz="4" w:space="0" w:color="auto"/>
            </w:tcBorders>
            <w:shd w:val="clear" w:color="auto" w:fill="auto"/>
            <w:noWrap/>
            <w:vAlign w:val="center"/>
            <w:hideMark/>
          </w:tcPr>
          <w:p w14:paraId="3EC912FF"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5460,6</w:t>
            </w:r>
          </w:p>
        </w:tc>
        <w:tc>
          <w:tcPr>
            <w:tcW w:w="257" w:type="pct"/>
            <w:tcBorders>
              <w:top w:val="nil"/>
              <w:left w:val="nil"/>
              <w:bottom w:val="single" w:sz="4" w:space="0" w:color="auto"/>
              <w:right w:val="single" w:sz="4" w:space="0" w:color="auto"/>
            </w:tcBorders>
            <w:shd w:val="clear" w:color="auto" w:fill="auto"/>
            <w:noWrap/>
            <w:vAlign w:val="center"/>
            <w:hideMark/>
          </w:tcPr>
          <w:p w14:paraId="42EA94DB"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5470,6</w:t>
            </w:r>
          </w:p>
        </w:tc>
        <w:tc>
          <w:tcPr>
            <w:tcW w:w="257" w:type="pct"/>
            <w:tcBorders>
              <w:top w:val="nil"/>
              <w:left w:val="nil"/>
              <w:bottom w:val="single" w:sz="4" w:space="0" w:color="auto"/>
              <w:right w:val="single" w:sz="4" w:space="0" w:color="auto"/>
            </w:tcBorders>
            <w:shd w:val="clear" w:color="auto" w:fill="auto"/>
            <w:noWrap/>
            <w:vAlign w:val="center"/>
            <w:hideMark/>
          </w:tcPr>
          <w:p w14:paraId="3C5D75B1"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5470,6</w:t>
            </w:r>
          </w:p>
        </w:tc>
        <w:tc>
          <w:tcPr>
            <w:tcW w:w="257" w:type="pct"/>
            <w:tcBorders>
              <w:top w:val="nil"/>
              <w:left w:val="nil"/>
              <w:bottom w:val="single" w:sz="4" w:space="0" w:color="auto"/>
              <w:right w:val="single" w:sz="4" w:space="0" w:color="auto"/>
            </w:tcBorders>
            <w:shd w:val="clear" w:color="auto" w:fill="auto"/>
            <w:noWrap/>
            <w:vAlign w:val="center"/>
            <w:hideMark/>
          </w:tcPr>
          <w:p w14:paraId="6878E2DC"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5470,6</w:t>
            </w:r>
          </w:p>
        </w:tc>
        <w:tc>
          <w:tcPr>
            <w:tcW w:w="257" w:type="pct"/>
            <w:tcBorders>
              <w:top w:val="nil"/>
              <w:left w:val="nil"/>
              <w:bottom w:val="single" w:sz="4" w:space="0" w:color="auto"/>
              <w:right w:val="single" w:sz="4" w:space="0" w:color="auto"/>
            </w:tcBorders>
            <w:shd w:val="clear" w:color="auto" w:fill="auto"/>
            <w:noWrap/>
            <w:vAlign w:val="center"/>
            <w:hideMark/>
          </w:tcPr>
          <w:p w14:paraId="00A410C8"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5973,5</w:t>
            </w:r>
          </w:p>
        </w:tc>
        <w:tc>
          <w:tcPr>
            <w:tcW w:w="257" w:type="pct"/>
            <w:tcBorders>
              <w:top w:val="nil"/>
              <w:left w:val="nil"/>
              <w:bottom w:val="single" w:sz="4" w:space="0" w:color="auto"/>
              <w:right w:val="single" w:sz="4" w:space="0" w:color="auto"/>
            </w:tcBorders>
            <w:shd w:val="clear" w:color="auto" w:fill="auto"/>
            <w:noWrap/>
            <w:vAlign w:val="center"/>
            <w:hideMark/>
          </w:tcPr>
          <w:p w14:paraId="312469A0"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5973,5</w:t>
            </w:r>
          </w:p>
        </w:tc>
        <w:tc>
          <w:tcPr>
            <w:tcW w:w="257" w:type="pct"/>
            <w:tcBorders>
              <w:top w:val="nil"/>
              <w:left w:val="nil"/>
              <w:bottom w:val="single" w:sz="4" w:space="0" w:color="auto"/>
              <w:right w:val="single" w:sz="4" w:space="0" w:color="auto"/>
            </w:tcBorders>
            <w:shd w:val="clear" w:color="auto" w:fill="auto"/>
            <w:noWrap/>
            <w:vAlign w:val="center"/>
            <w:hideMark/>
          </w:tcPr>
          <w:p w14:paraId="5CF4F5F7"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5973,5</w:t>
            </w:r>
          </w:p>
        </w:tc>
        <w:tc>
          <w:tcPr>
            <w:tcW w:w="257" w:type="pct"/>
            <w:tcBorders>
              <w:top w:val="nil"/>
              <w:left w:val="nil"/>
              <w:bottom w:val="single" w:sz="4" w:space="0" w:color="auto"/>
              <w:right w:val="single" w:sz="4" w:space="0" w:color="auto"/>
            </w:tcBorders>
            <w:shd w:val="clear" w:color="auto" w:fill="auto"/>
            <w:noWrap/>
            <w:vAlign w:val="center"/>
            <w:hideMark/>
          </w:tcPr>
          <w:p w14:paraId="3C8CFE14"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5973,5</w:t>
            </w:r>
          </w:p>
        </w:tc>
        <w:tc>
          <w:tcPr>
            <w:tcW w:w="257" w:type="pct"/>
            <w:tcBorders>
              <w:top w:val="nil"/>
              <w:left w:val="nil"/>
              <w:bottom w:val="single" w:sz="4" w:space="0" w:color="auto"/>
              <w:right w:val="single" w:sz="4" w:space="0" w:color="auto"/>
            </w:tcBorders>
            <w:shd w:val="clear" w:color="auto" w:fill="auto"/>
            <w:noWrap/>
            <w:vAlign w:val="center"/>
            <w:hideMark/>
          </w:tcPr>
          <w:p w14:paraId="07FC124C"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6841,6</w:t>
            </w:r>
          </w:p>
        </w:tc>
        <w:tc>
          <w:tcPr>
            <w:tcW w:w="257" w:type="pct"/>
            <w:tcBorders>
              <w:top w:val="nil"/>
              <w:left w:val="nil"/>
              <w:bottom w:val="single" w:sz="4" w:space="0" w:color="auto"/>
              <w:right w:val="single" w:sz="4" w:space="0" w:color="auto"/>
            </w:tcBorders>
            <w:shd w:val="clear" w:color="auto" w:fill="auto"/>
            <w:noWrap/>
            <w:vAlign w:val="center"/>
            <w:hideMark/>
          </w:tcPr>
          <w:p w14:paraId="6C569698"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6841,6</w:t>
            </w:r>
          </w:p>
        </w:tc>
        <w:tc>
          <w:tcPr>
            <w:tcW w:w="257" w:type="pct"/>
            <w:tcBorders>
              <w:top w:val="nil"/>
              <w:left w:val="nil"/>
              <w:bottom w:val="single" w:sz="4" w:space="0" w:color="auto"/>
              <w:right w:val="single" w:sz="4" w:space="0" w:color="auto"/>
            </w:tcBorders>
            <w:shd w:val="clear" w:color="auto" w:fill="auto"/>
            <w:noWrap/>
            <w:vAlign w:val="center"/>
            <w:hideMark/>
          </w:tcPr>
          <w:p w14:paraId="50DC2CC5"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6841,6</w:t>
            </w:r>
          </w:p>
        </w:tc>
        <w:tc>
          <w:tcPr>
            <w:tcW w:w="257" w:type="pct"/>
            <w:tcBorders>
              <w:top w:val="nil"/>
              <w:left w:val="nil"/>
              <w:bottom w:val="single" w:sz="4" w:space="0" w:color="auto"/>
              <w:right w:val="single" w:sz="4" w:space="0" w:color="auto"/>
            </w:tcBorders>
            <w:shd w:val="clear" w:color="auto" w:fill="auto"/>
            <w:noWrap/>
            <w:vAlign w:val="center"/>
            <w:hideMark/>
          </w:tcPr>
          <w:p w14:paraId="29AE5C9B"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6841,6</w:t>
            </w:r>
          </w:p>
        </w:tc>
      </w:tr>
      <w:tr w:rsidR="00D502D3" w:rsidRPr="00FA0663" w14:paraId="4E5FB431" w14:textId="77777777" w:rsidTr="00D502D3">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6834B7C7" w14:textId="77777777" w:rsidR="00D502D3" w:rsidRPr="00FA0663" w:rsidRDefault="00D502D3" w:rsidP="00D502D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Полезный отпуск тепловой энергии потребителям, Гкал</w:t>
            </w:r>
          </w:p>
        </w:tc>
        <w:tc>
          <w:tcPr>
            <w:tcW w:w="257" w:type="pct"/>
            <w:tcBorders>
              <w:top w:val="nil"/>
              <w:left w:val="nil"/>
              <w:bottom w:val="single" w:sz="4" w:space="0" w:color="auto"/>
              <w:right w:val="single" w:sz="4" w:space="0" w:color="auto"/>
            </w:tcBorders>
            <w:shd w:val="clear" w:color="auto" w:fill="auto"/>
            <w:noWrap/>
            <w:vAlign w:val="center"/>
            <w:hideMark/>
          </w:tcPr>
          <w:p w14:paraId="497B47E0"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9050,0</w:t>
            </w:r>
          </w:p>
        </w:tc>
        <w:tc>
          <w:tcPr>
            <w:tcW w:w="257" w:type="pct"/>
            <w:tcBorders>
              <w:top w:val="nil"/>
              <w:left w:val="nil"/>
              <w:bottom w:val="single" w:sz="4" w:space="0" w:color="auto"/>
              <w:right w:val="single" w:sz="4" w:space="0" w:color="auto"/>
            </w:tcBorders>
            <w:shd w:val="clear" w:color="auto" w:fill="auto"/>
            <w:noWrap/>
            <w:vAlign w:val="center"/>
            <w:hideMark/>
          </w:tcPr>
          <w:p w14:paraId="19813C83"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9472,0</w:t>
            </w:r>
          </w:p>
        </w:tc>
        <w:tc>
          <w:tcPr>
            <w:tcW w:w="257" w:type="pct"/>
            <w:tcBorders>
              <w:top w:val="nil"/>
              <w:left w:val="nil"/>
              <w:bottom w:val="single" w:sz="4" w:space="0" w:color="auto"/>
              <w:right w:val="single" w:sz="4" w:space="0" w:color="auto"/>
            </w:tcBorders>
            <w:shd w:val="clear" w:color="auto" w:fill="auto"/>
            <w:noWrap/>
            <w:vAlign w:val="center"/>
            <w:hideMark/>
          </w:tcPr>
          <w:p w14:paraId="0DFB22CB"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9472,0</w:t>
            </w:r>
          </w:p>
        </w:tc>
        <w:tc>
          <w:tcPr>
            <w:tcW w:w="257" w:type="pct"/>
            <w:tcBorders>
              <w:top w:val="nil"/>
              <w:left w:val="nil"/>
              <w:bottom w:val="single" w:sz="4" w:space="0" w:color="auto"/>
              <w:right w:val="single" w:sz="4" w:space="0" w:color="auto"/>
            </w:tcBorders>
            <w:shd w:val="clear" w:color="auto" w:fill="auto"/>
            <w:noWrap/>
            <w:vAlign w:val="center"/>
            <w:hideMark/>
          </w:tcPr>
          <w:p w14:paraId="767277DF"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9472,0</w:t>
            </w:r>
          </w:p>
        </w:tc>
        <w:tc>
          <w:tcPr>
            <w:tcW w:w="257" w:type="pct"/>
            <w:tcBorders>
              <w:top w:val="nil"/>
              <w:left w:val="nil"/>
              <w:bottom w:val="single" w:sz="4" w:space="0" w:color="auto"/>
              <w:right w:val="single" w:sz="4" w:space="0" w:color="auto"/>
            </w:tcBorders>
            <w:shd w:val="clear" w:color="auto" w:fill="auto"/>
            <w:noWrap/>
            <w:vAlign w:val="center"/>
            <w:hideMark/>
          </w:tcPr>
          <w:p w14:paraId="206D93B6"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18245,9</w:t>
            </w:r>
          </w:p>
        </w:tc>
        <w:tc>
          <w:tcPr>
            <w:tcW w:w="257" w:type="pct"/>
            <w:tcBorders>
              <w:top w:val="nil"/>
              <w:left w:val="nil"/>
              <w:bottom w:val="single" w:sz="4" w:space="0" w:color="auto"/>
              <w:right w:val="single" w:sz="4" w:space="0" w:color="auto"/>
            </w:tcBorders>
            <w:shd w:val="clear" w:color="auto" w:fill="auto"/>
            <w:noWrap/>
            <w:vAlign w:val="center"/>
            <w:hideMark/>
          </w:tcPr>
          <w:p w14:paraId="26C85D99"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18245,9</w:t>
            </w:r>
          </w:p>
        </w:tc>
        <w:tc>
          <w:tcPr>
            <w:tcW w:w="257" w:type="pct"/>
            <w:tcBorders>
              <w:top w:val="nil"/>
              <w:left w:val="nil"/>
              <w:bottom w:val="single" w:sz="4" w:space="0" w:color="auto"/>
              <w:right w:val="single" w:sz="4" w:space="0" w:color="auto"/>
            </w:tcBorders>
            <w:shd w:val="clear" w:color="auto" w:fill="auto"/>
            <w:noWrap/>
            <w:vAlign w:val="center"/>
            <w:hideMark/>
          </w:tcPr>
          <w:p w14:paraId="6FBB7E10"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18245,9</w:t>
            </w:r>
          </w:p>
        </w:tc>
        <w:tc>
          <w:tcPr>
            <w:tcW w:w="257" w:type="pct"/>
            <w:tcBorders>
              <w:top w:val="nil"/>
              <w:left w:val="nil"/>
              <w:bottom w:val="single" w:sz="4" w:space="0" w:color="auto"/>
              <w:right w:val="single" w:sz="4" w:space="0" w:color="auto"/>
            </w:tcBorders>
            <w:shd w:val="clear" w:color="auto" w:fill="auto"/>
            <w:noWrap/>
            <w:vAlign w:val="center"/>
            <w:hideMark/>
          </w:tcPr>
          <w:p w14:paraId="06E01098"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18245,9</w:t>
            </w:r>
          </w:p>
        </w:tc>
        <w:tc>
          <w:tcPr>
            <w:tcW w:w="257" w:type="pct"/>
            <w:tcBorders>
              <w:top w:val="nil"/>
              <w:left w:val="nil"/>
              <w:bottom w:val="single" w:sz="4" w:space="0" w:color="auto"/>
              <w:right w:val="single" w:sz="4" w:space="0" w:color="auto"/>
            </w:tcBorders>
            <w:shd w:val="clear" w:color="auto" w:fill="auto"/>
            <w:noWrap/>
            <w:vAlign w:val="center"/>
            <w:hideMark/>
          </w:tcPr>
          <w:p w14:paraId="5CE95688"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33343,8</w:t>
            </w:r>
          </w:p>
        </w:tc>
        <w:tc>
          <w:tcPr>
            <w:tcW w:w="257" w:type="pct"/>
            <w:tcBorders>
              <w:top w:val="nil"/>
              <w:left w:val="nil"/>
              <w:bottom w:val="single" w:sz="4" w:space="0" w:color="auto"/>
              <w:right w:val="single" w:sz="4" w:space="0" w:color="auto"/>
            </w:tcBorders>
            <w:shd w:val="clear" w:color="auto" w:fill="auto"/>
            <w:noWrap/>
            <w:vAlign w:val="center"/>
            <w:hideMark/>
          </w:tcPr>
          <w:p w14:paraId="7EA98BE6"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33350,0</w:t>
            </w:r>
          </w:p>
        </w:tc>
        <w:tc>
          <w:tcPr>
            <w:tcW w:w="257" w:type="pct"/>
            <w:tcBorders>
              <w:top w:val="nil"/>
              <w:left w:val="nil"/>
              <w:bottom w:val="single" w:sz="4" w:space="0" w:color="auto"/>
              <w:right w:val="single" w:sz="4" w:space="0" w:color="auto"/>
            </w:tcBorders>
            <w:shd w:val="clear" w:color="auto" w:fill="auto"/>
            <w:noWrap/>
            <w:vAlign w:val="center"/>
            <w:hideMark/>
          </w:tcPr>
          <w:p w14:paraId="4968F75B"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33350,0</w:t>
            </w:r>
          </w:p>
        </w:tc>
        <w:tc>
          <w:tcPr>
            <w:tcW w:w="257" w:type="pct"/>
            <w:tcBorders>
              <w:top w:val="nil"/>
              <w:left w:val="nil"/>
              <w:bottom w:val="single" w:sz="4" w:space="0" w:color="auto"/>
              <w:right w:val="single" w:sz="4" w:space="0" w:color="auto"/>
            </w:tcBorders>
            <w:shd w:val="clear" w:color="auto" w:fill="auto"/>
            <w:noWrap/>
            <w:vAlign w:val="center"/>
            <w:hideMark/>
          </w:tcPr>
          <w:p w14:paraId="5AE64130"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33350,0</w:t>
            </w:r>
          </w:p>
        </w:tc>
      </w:tr>
      <w:tr w:rsidR="00D502D3" w:rsidRPr="00FA0663" w14:paraId="0C5B4770" w14:textId="77777777" w:rsidTr="00D502D3">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489088E7" w14:textId="77777777" w:rsidR="00D502D3" w:rsidRPr="00FA0663" w:rsidRDefault="00D502D3" w:rsidP="00D502D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Коэффициент использования установленной тепловой мощности, %</w:t>
            </w:r>
          </w:p>
        </w:tc>
        <w:tc>
          <w:tcPr>
            <w:tcW w:w="257" w:type="pct"/>
            <w:tcBorders>
              <w:top w:val="nil"/>
              <w:left w:val="nil"/>
              <w:bottom w:val="single" w:sz="4" w:space="0" w:color="auto"/>
              <w:right w:val="single" w:sz="4" w:space="0" w:color="auto"/>
            </w:tcBorders>
            <w:shd w:val="clear" w:color="auto" w:fill="auto"/>
            <w:noWrap/>
            <w:vAlign w:val="center"/>
            <w:hideMark/>
          </w:tcPr>
          <w:p w14:paraId="6BE0DC3C"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12,4</w:t>
            </w:r>
          </w:p>
        </w:tc>
        <w:tc>
          <w:tcPr>
            <w:tcW w:w="257" w:type="pct"/>
            <w:tcBorders>
              <w:top w:val="nil"/>
              <w:left w:val="nil"/>
              <w:bottom w:val="single" w:sz="4" w:space="0" w:color="auto"/>
              <w:right w:val="single" w:sz="4" w:space="0" w:color="auto"/>
            </w:tcBorders>
            <w:shd w:val="clear" w:color="auto" w:fill="auto"/>
            <w:noWrap/>
            <w:vAlign w:val="center"/>
            <w:hideMark/>
          </w:tcPr>
          <w:p w14:paraId="2C6DCD3A"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10,8</w:t>
            </w:r>
          </w:p>
        </w:tc>
        <w:tc>
          <w:tcPr>
            <w:tcW w:w="257" w:type="pct"/>
            <w:tcBorders>
              <w:top w:val="nil"/>
              <w:left w:val="nil"/>
              <w:bottom w:val="single" w:sz="4" w:space="0" w:color="auto"/>
              <w:right w:val="single" w:sz="4" w:space="0" w:color="auto"/>
            </w:tcBorders>
            <w:shd w:val="clear" w:color="auto" w:fill="auto"/>
            <w:noWrap/>
            <w:vAlign w:val="center"/>
            <w:hideMark/>
          </w:tcPr>
          <w:p w14:paraId="0B670569"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10,8</w:t>
            </w:r>
          </w:p>
        </w:tc>
        <w:tc>
          <w:tcPr>
            <w:tcW w:w="257" w:type="pct"/>
            <w:tcBorders>
              <w:top w:val="nil"/>
              <w:left w:val="nil"/>
              <w:bottom w:val="single" w:sz="4" w:space="0" w:color="auto"/>
              <w:right w:val="single" w:sz="4" w:space="0" w:color="auto"/>
            </w:tcBorders>
            <w:shd w:val="clear" w:color="auto" w:fill="auto"/>
            <w:noWrap/>
            <w:vAlign w:val="center"/>
            <w:hideMark/>
          </w:tcPr>
          <w:p w14:paraId="0A4750BC"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10,8</w:t>
            </w:r>
          </w:p>
        </w:tc>
        <w:tc>
          <w:tcPr>
            <w:tcW w:w="257" w:type="pct"/>
            <w:tcBorders>
              <w:top w:val="nil"/>
              <w:left w:val="nil"/>
              <w:bottom w:val="single" w:sz="4" w:space="0" w:color="auto"/>
              <w:right w:val="single" w:sz="4" w:space="0" w:color="auto"/>
            </w:tcBorders>
            <w:shd w:val="clear" w:color="auto" w:fill="auto"/>
            <w:noWrap/>
            <w:vAlign w:val="center"/>
            <w:hideMark/>
          </w:tcPr>
          <w:p w14:paraId="6CF0E9A0"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13,2</w:t>
            </w:r>
          </w:p>
        </w:tc>
        <w:tc>
          <w:tcPr>
            <w:tcW w:w="257" w:type="pct"/>
            <w:tcBorders>
              <w:top w:val="nil"/>
              <w:left w:val="nil"/>
              <w:bottom w:val="single" w:sz="4" w:space="0" w:color="auto"/>
              <w:right w:val="single" w:sz="4" w:space="0" w:color="auto"/>
            </w:tcBorders>
            <w:shd w:val="clear" w:color="auto" w:fill="auto"/>
            <w:noWrap/>
            <w:vAlign w:val="center"/>
            <w:hideMark/>
          </w:tcPr>
          <w:p w14:paraId="713F9B34"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13,2</w:t>
            </w:r>
          </w:p>
        </w:tc>
        <w:tc>
          <w:tcPr>
            <w:tcW w:w="257" w:type="pct"/>
            <w:tcBorders>
              <w:top w:val="nil"/>
              <w:left w:val="nil"/>
              <w:bottom w:val="single" w:sz="4" w:space="0" w:color="auto"/>
              <w:right w:val="single" w:sz="4" w:space="0" w:color="auto"/>
            </w:tcBorders>
            <w:shd w:val="clear" w:color="auto" w:fill="auto"/>
            <w:noWrap/>
            <w:vAlign w:val="center"/>
            <w:hideMark/>
          </w:tcPr>
          <w:p w14:paraId="3032124D"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13,2</w:t>
            </w:r>
          </w:p>
        </w:tc>
        <w:tc>
          <w:tcPr>
            <w:tcW w:w="257" w:type="pct"/>
            <w:tcBorders>
              <w:top w:val="nil"/>
              <w:left w:val="nil"/>
              <w:bottom w:val="single" w:sz="4" w:space="0" w:color="auto"/>
              <w:right w:val="single" w:sz="4" w:space="0" w:color="auto"/>
            </w:tcBorders>
            <w:shd w:val="clear" w:color="auto" w:fill="auto"/>
            <w:noWrap/>
            <w:vAlign w:val="center"/>
            <w:hideMark/>
          </w:tcPr>
          <w:p w14:paraId="0BF4E9EB"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13,2</w:t>
            </w:r>
          </w:p>
        </w:tc>
        <w:tc>
          <w:tcPr>
            <w:tcW w:w="257" w:type="pct"/>
            <w:tcBorders>
              <w:top w:val="nil"/>
              <w:left w:val="nil"/>
              <w:bottom w:val="single" w:sz="4" w:space="0" w:color="auto"/>
              <w:right w:val="single" w:sz="4" w:space="0" w:color="auto"/>
            </w:tcBorders>
            <w:shd w:val="clear" w:color="auto" w:fill="auto"/>
            <w:noWrap/>
            <w:vAlign w:val="center"/>
            <w:hideMark/>
          </w:tcPr>
          <w:p w14:paraId="4DBE9CF5"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15,3</w:t>
            </w:r>
          </w:p>
        </w:tc>
        <w:tc>
          <w:tcPr>
            <w:tcW w:w="257" w:type="pct"/>
            <w:tcBorders>
              <w:top w:val="nil"/>
              <w:left w:val="nil"/>
              <w:bottom w:val="single" w:sz="4" w:space="0" w:color="auto"/>
              <w:right w:val="single" w:sz="4" w:space="0" w:color="auto"/>
            </w:tcBorders>
            <w:shd w:val="clear" w:color="auto" w:fill="auto"/>
            <w:noWrap/>
            <w:vAlign w:val="center"/>
            <w:hideMark/>
          </w:tcPr>
          <w:p w14:paraId="249852E0"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15,4</w:t>
            </w:r>
          </w:p>
        </w:tc>
        <w:tc>
          <w:tcPr>
            <w:tcW w:w="257" w:type="pct"/>
            <w:tcBorders>
              <w:top w:val="nil"/>
              <w:left w:val="nil"/>
              <w:bottom w:val="single" w:sz="4" w:space="0" w:color="auto"/>
              <w:right w:val="single" w:sz="4" w:space="0" w:color="auto"/>
            </w:tcBorders>
            <w:shd w:val="clear" w:color="auto" w:fill="auto"/>
            <w:noWrap/>
            <w:vAlign w:val="center"/>
            <w:hideMark/>
          </w:tcPr>
          <w:p w14:paraId="02B0161F"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15,3</w:t>
            </w:r>
          </w:p>
        </w:tc>
        <w:tc>
          <w:tcPr>
            <w:tcW w:w="257" w:type="pct"/>
            <w:tcBorders>
              <w:top w:val="nil"/>
              <w:left w:val="nil"/>
              <w:bottom w:val="single" w:sz="4" w:space="0" w:color="auto"/>
              <w:right w:val="single" w:sz="4" w:space="0" w:color="auto"/>
            </w:tcBorders>
            <w:shd w:val="clear" w:color="auto" w:fill="auto"/>
            <w:noWrap/>
            <w:vAlign w:val="center"/>
            <w:hideMark/>
          </w:tcPr>
          <w:p w14:paraId="384D6653"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15,4</w:t>
            </w:r>
          </w:p>
        </w:tc>
      </w:tr>
      <w:tr w:rsidR="00D502D3" w:rsidRPr="00FA0663" w14:paraId="3BAA20F3" w14:textId="77777777" w:rsidTr="00D502D3">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24D05088" w14:textId="77777777" w:rsidR="00D502D3" w:rsidRPr="00FA0663" w:rsidRDefault="00D502D3" w:rsidP="00D502D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УРУТ на отпуск тепловой энергии, кг.у.т./Гкал</w:t>
            </w:r>
          </w:p>
        </w:tc>
        <w:tc>
          <w:tcPr>
            <w:tcW w:w="257" w:type="pct"/>
            <w:tcBorders>
              <w:top w:val="nil"/>
              <w:left w:val="nil"/>
              <w:bottom w:val="single" w:sz="4" w:space="0" w:color="auto"/>
              <w:right w:val="single" w:sz="4" w:space="0" w:color="auto"/>
            </w:tcBorders>
            <w:shd w:val="clear" w:color="auto" w:fill="auto"/>
            <w:noWrap/>
            <w:vAlign w:val="center"/>
            <w:hideMark/>
          </w:tcPr>
          <w:p w14:paraId="66AE37C3"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222,5</w:t>
            </w:r>
          </w:p>
        </w:tc>
        <w:tc>
          <w:tcPr>
            <w:tcW w:w="257" w:type="pct"/>
            <w:tcBorders>
              <w:top w:val="nil"/>
              <w:left w:val="nil"/>
              <w:bottom w:val="single" w:sz="4" w:space="0" w:color="auto"/>
              <w:right w:val="single" w:sz="4" w:space="0" w:color="auto"/>
            </w:tcBorders>
            <w:shd w:val="clear" w:color="auto" w:fill="auto"/>
            <w:noWrap/>
            <w:vAlign w:val="center"/>
            <w:hideMark/>
          </w:tcPr>
          <w:p w14:paraId="449E232F"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231,2</w:t>
            </w:r>
          </w:p>
        </w:tc>
        <w:tc>
          <w:tcPr>
            <w:tcW w:w="257" w:type="pct"/>
            <w:tcBorders>
              <w:top w:val="nil"/>
              <w:left w:val="nil"/>
              <w:bottom w:val="single" w:sz="4" w:space="0" w:color="auto"/>
              <w:right w:val="single" w:sz="4" w:space="0" w:color="auto"/>
            </w:tcBorders>
            <w:shd w:val="clear" w:color="auto" w:fill="auto"/>
            <w:noWrap/>
            <w:vAlign w:val="center"/>
            <w:hideMark/>
          </w:tcPr>
          <w:p w14:paraId="01B898C5"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231,2</w:t>
            </w:r>
          </w:p>
        </w:tc>
        <w:tc>
          <w:tcPr>
            <w:tcW w:w="257" w:type="pct"/>
            <w:tcBorders>
              <w:top w:val="nil"/>
              <w:left w:val="nil"/>
              <w:bottom w:val="single" w:sz="4" w:space="0" w:color="auto"/>
              <w:right w:val="single" w:sz="4" w:space="0" w:color="auto"/>
            </w:tcBorders>
            <w:shd w:val="clear" w:color="auto" w:fill="auto"/>
            <w:noWrap/>
            <w:vAlign w:val="center"/>
            <w:hideMark/>
          </w:tcPr>
          <w:p w14:paraId="21C9771D"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231,2</w:t>
            </w:r>
          </w:p>
        </w:tc>
        <w:tc>
          <w:tcPr>
            <w:tcW w:w="257" w:type="pct"/>
            <w:tcBorders>
              <w:top w:val="nil"/>
              <w:left w:val="nil"/>
              <w:bottom w:val="single" w:sz="4" w:space="0" w:color="auto"/>
              <w:right w:val="single" w:sz="4" w:space="0" w:color="auto"/>
            </w:tcBorders>
            <w:shd w:val="clear" w:color="auto" w:fill="auto"/>
            <w:noWrap/>
            <w:vAlign w:val="center"/>
            <w:hideMark/>
          </w:tcPr>
          <w:p w14:paraId="48EB5A32"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223,1</w:t>
            </w:r>
          </w:p>
        </w:tc>
        <w:tc>
          <w:tcPr>
            <w:tcW w:w="257" w:type="pct"/>
            <w:tcBorders>
              <w:top w:val="nil"/>
              <w:left w:val="nil"/>
              <w:bottom w:val="single" w:sz="4" w:space="0" w:color="auto"/>
              <w:right w:val="single" w:sz="4" w:space="0" w:color="auto"/>
            </w:tcBorders>
            <w:shd w:val="clear" w:color="auto" w:fill="auto"/>
            <w:noWrap/>
            <w:vAlign w:val="center"/>
            <w:hideMark/>
          </w:tcPr>
          <w:p w14:paraId="07F005A9"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223,1</w:t>
            </w:r>
          </w:p>
        </w:tc>
        <w:tc>
          <w:tcPr>
            <w:tcW w:w="257" w:type="pct"/>
            <w:tcBorders>
              <w:top w:val="nil"/>
              <w:left w:val="nil"/>
              <w:bottom w:val="single" w:sz="4" w:space="0" w:color="auto"/>
              <w:right w:val="single" w:sz="4" w:space="0" w:color="auto"/>
            </w:tcBorders>
            <w:shd w:val="clear" w:color="auto" w:fill="auto"/>
            <w:noWrap/>
            <w:vAlign w:val="center"/>
            <w:hideMark/>
          </w:tcPr>
          <w:p w14:paraId="1E15E18A"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223,1</w:t>
            </w:r>
          </w:p>
        </w:tc>
        <w:tc>
          <w:tcPr>
            <w:tcW w:w="257" w:type="pct"/>
            <w:tcBorders>
              <w:top w:val="nil"/>
              <w:left w:val="nil"/>
              <w:bottom w:val="single" w:sz="4" w:space="0" w:color="auto"/>
              <w:right w:val="single" w:sz="4" w:space="0" w:color="auto"/>
            </w:tcBorders>
            <w:shd w:val="clear" w:color="auto" w:fill="auto"/>
            <w:noWrap/>
            <w:vAlign w:val="center"/>
            <w:hideMark/>
          </w:tcPr>
          <w:p w14:paraId="487A2700"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223,1</w:t>
            </w:r>
          </w:p>
        </w:tc>
        <w:tc>
          <w:tcPr>
            <w:tcW w:w="257" w:type="pct"/>
            <w:tcBorders>
              <w:top w:val="nil"/>
              <w:left w:val="nil"/>
              <w:bottom w:val="single" w:sz="4" w:space="0" w:color="auto"/>
              <w:right w:val="single" w:sz="4" w:space="0" w:color="auto"/>
            </w:tcBorders>
            <w:shd w:val="clear" w:color="auto" w:fill="auto"/>
            <w:noWrap/>
            <w:vAlign w:val="center"/>
            <w:hideMark/>
          </w:tcPr>
          <w:p w14:paraId="113709DD"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217,9</w:t>
            </w:r>
          </w:p>
        </w:tc>
        <w:tc>
          <w:tcPr>
            <w:tcW w:w="257" w:type="pct"/>
            <w:tcBorders>
              <w:top w:val="nil"/>
              <w:left w:val="nil"/>
              <w:bottom w:val="single" w:sz="4" w:space="0" w:color="auto"/>
              <w:right w:val="single" w:sz="4" w:space="0" w:color="auto"/>
            </w:tcBorders>
            <w:shd w:val="clear" w:color="auto" w:fill="auto"/>
            <w:noWrap/>
            <w:vAlign w:val="center"/>
            <w:hideMark/>
          </w:tcPr>
          <w:p w14:paraId="0782151E"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217,9</w:t>
            </w:r>
          </w:p>
        </w:tc>
        <w:tc>
          <w:tcPr>
            <w:tcW w:w="257" w:type="pct"/>
            <w:tcBorders>
              <w:top w:val="nil"/>
              <w:left w:val="nil"/>
              <w:bottom w:val="single" w:sz="4" w:space="0" w:color="auto"/>
              <w:right w:val="single" w:sz="4" w:space="0" w:color="auto"/>
            </w:tcBorders>
            <w:shd w:val="clear" w:color="auto" w:fill="auto"/>
            <w:noWrap/>
            <w:vAlign w:val="center"/>
            <w:hideMark/>
          </w:tcPr>
          <w:p w14:paraId="2470CB5C"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217,9</w:t>
            </w:r>
          </w:p>
        </w:tc>
        <w:tc>
          <w:tcPr>
            <w:tcW w:w="257" w:type="pct"/>
            <w:tcBorders>
              <w:top w:val="nil"/>
              <w:left w:val="nil"/>
              <w:bottom w:val="single" w:sz="4" w:space="0" w:color="auto"/>
              <w:right w:val="single" w:sz="4" w:space="0" w:color="auto"/>
            </w:tcBorders>
            <w:shd w:val="clear" w:color="auto" w:fill="auto"/>
            <w:noWrap/>
            <w:vAlign w:val="center"/>
            <w:hideMark/>
          </w:tcPr>
          <w:p w14:paraId="16364963"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217,9</w:t>
            </w:r>
          </w:p>
        </w:tc>
      </w:tr>
      <w:tr w:rsidR="00D502D3" w:rsidRPr="00FA0663" w14:paraId="0D895D50" w14:textId="77777777" w:rsidTr="00D502D3">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08BED6C8" w14:textId="77777777" w:rsidR="00D502D3" w:rsidRPr="00FA0663" w:rsidRDefault="00D502D3" w:rsidP="00D502D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lastRenderedPageBreak/>
              <w:t>Расход условного топлива на отпуск тепловой энергии, т.у.т</w:t>
            </w:r>
          </w:p>
        </w:tc>
        <w:tc>
          <w:tcPr>
            <w:tcW w:w="257" w:type="pct"/>
            <w:tcBorders>
              <w:top w:val="nil"/>
              <w:left w:val="nil"/>
              <w:bottom w:val="single" w:sz="4" w:space="0" w:color="auto"/>
              <w:right w:val="single" w:sz="4" w:space="0" w:color="auto"/>
            </w:tcBorders>
            <w:shd w:val="clear" w:color="auto" w:fill="auto"/>
            <w:noWrap/>
            <w:vAlign w:val="center"/>
            <w:hideMark/>
          </w:tcPr>
          <w:p w14:paraId="1C427B98"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3234</w:t>
            </w:r>
          </w:p>
        </w:tc>
        <w:tc>
          <w:tcPr>
            <w:tcW w:w="257" w:type="pct"/>
            <w:tcBorders>
              <w:top w:val="nil"/>
              <w:left w:val="nil"/>
              <w:bottom w:val="single" w:sz="4" w:space="0" w:color="auto"/>
              <w:right w:val="single" w:sz="4" w:space="0" w:color="auto"/>
            </w:tcBorders>
            <w:shd w:val="clear" w:color="auto" w:fill="auto"/>
            <w:noWrap/>
            <w:vAlign w:val="center"/>
            <w:hideMark/>
          </w:tcPr>
          <w:p w14:paraId="3D8C2DE4"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3467</w:t>
            </w:r>
          </w:p>
        </w:tc>
        <w:tc>
          <w:tcPr>
            <w:tcW w:w="257" w:type="pct"/>
            <w:tcBorders>
              <w:top w:val="nil"/>
              <w:left w:val="nil"/>
              <w:bottom w:val="single" w:sz="4" w:space="0" w:color="auto"/>
              <w:right w:val="single" w:sz="4" w:space="0" w:color="auto"/>
            </w:tcBorders>
            <w:shd w:val="clear" w:color="auto" w:fill="auto"/>
            <w:noWrap/>
            <w:vAlign w:val="center"/>
            <w:hideMark/>
          </w:tcPr>
          <w:p w14:paraId="45C95C18"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3467</w:t>
            </w:r>
          </w:p>
        </w:tc>
        <w:tc>
          <w:tcPr>
            <w:tcW w:w="257" w:type="pct"/>
            <w:tcBorders>
              <w:top w:val="nil"/>
              <w:left w:val="nil"/>
              <w:bottom w:val="single" w:sz="4" w:space="0" w:color="auto"/>
              <w:right w:val="single" w:sz="4" w:space="0" w:color="auto"/>
            </w:tcBorders>
            <w:shd w:val="clear" w:color="auto" w:fill="auto"/>
            <w:noWrap/>
            <w:vAlign w:val="center"/>
            <w:hideMark/>
          </w:tcPr>
          <w:p w14:paraId="58DEDD82"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3467</w:t>
            </w:r>
          </w:p>
        </w:tc>
        <w:tc>
          <w:tcPr>
            <w:tcW w:w="257" w:type="pct"/>
            <w:tcBorders>
              <w:top w:val="nil"/>
              <w:left w:val="nil"/>
              <w:bottom w:val="single" w:sz="4" w:space="0" w:color="auto"/>
              <w:right w:val="single" w:sz="4" w:space="0" w:color="auto"/>
            </w:tcBorders>
            <w:shd w:val="clear" w:color="auto" w:fill="auto"/>
            <w:noWrap/>
            <w:vAlign w:val="center"/>
            <w:hideMark/>
          </w:tcPr>
          <w:p w14:paraId="78E4A76E"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5424</w:t>
            </w:r>
          </w:p>
        </w:tc>
        <w:tc>
          <w:tcPr>
            <w:tcW w:w="257" w:type="pct"/>
            <w:tcBorders>
              <w:top w:val="nil"/>
              <w:left w:val="nil"/>
              <w:bottom w:val="single" w:sz="4" w:space="0" w:color="auto"/>
              <w:right w:val="single" w:sz="4" w:space="0" w:color="auto"/>
            </w:tcBorders>
            <w:shd w:val="clear" w:color="auto" w:fill="auto"/>
            <w:noWrap/>
            <w:vAlign w:val="center"/>
            <w:hideMark/>
          </w:tcPr>
          <w:p w14:paraId="76F813AE"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5425</w:t>
            </w:r>
          </w:p>
        </w:tc>
        <w:tc>
          <w:tcPr>
            <w:tcW w:w="257" w:type="pct"/>
            <w:tcBorders>
              <w:top w:val="nil"/>
              <w:left w:val="nil"/>
              <w:bottom w:val="single" w:sz="4" w:space="0" w:color="auto"/>
              <w:right w:val="single" w:sz="4" w:space="0" w:color="auto"/>
            </w:tcBorders>
            <w:shd w:val="clear" w:color="auto" w:fill="auto"/>
            <w:noWrap/>
            <w:vAlign w:val="center"/>
            <w:hideMark/>
          </w:tcPr>
          <w:p w14:paraId="2617E9A2"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5424</w:t>
            </w:r>
          </w:p>
        </w:tc>
        <w:tc>
          <w:tcPr>
            <w:tcW w:w="257" w:type="pct"/>
            <w:tcBorders>
              <w:top w:val="nil"/>
              <w:left w:val="nil"/>
              <w:bottom w:val="single" w:sz="4" w:space="0" w:color="auto"/>
              <w:right w:val="single" w:sz="4" w:space="0" w:color="auto"/>
            </w:tcBorders>
            <w:shd w:val="clear" w:color="auto" w:fill="auto"/>
            <w:noWrap/>
            <w:vAlign w:val="center"/>
            <w:hideMark/>
          </w:tcPr>
          <w:p w14:paraId="7E6AA338"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5425</w:t>
            </w:r>
          </w:p>
        </w:tc>
        <w:tc>
          <w:tcPr>
            <w:tcW w:w="257" w:type="pct"/>
            <w:tcBorders>
              <w:top w:val="nil"/>
              <w:left w:val="nil"/>
              <w:bottom w:val="single" w:sz="4" w:space="0" w:color="auto"/>
              <w:right w:val="single" w:sz="4" w:space="0" w:color="auto"/>
            </w:tcBorders>
            <w:shd w:val="clear" w:color="auto" w:fill="auto"/>
            <w:noWrap/>
            <w:vAlign w:val="center"/>
            <w:hideMark/>
          </w:tcPr>
          <w:p w14:paraId="5C04A476"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8792</w:t>
            </w:r>
          </w:p>
        </w:tc>
        <w:tc>
          <w:tcPr>
            <w:tcW w:w="257" w:type="pct"/>
            <w:tcBorders>
              <w:top w:val="nil"/>
              <w:left w:val="nil"/>
              <w:bottom w:val="single" w:sz="4" w:space="0" w:color="auto"/>
              <w:right w:val="single" w:sz="4" w:space="0" w:color="auto"/>
            </w:tcBorders>
            <w:shd w:val="clear" w:color="auto" w:fill="auto"/>
            <w:noWrap/>
            <w:vAlign w:val="center"/>
            <w:hideMark/>
          </w:tcPr>
          <w:p w14:paraId="39262C4B"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8794</w:t>
            </w:r>
          </w:p>
        </w:tc>
        <w:tc>
          <w:tcPr>
            <w:tcW w:w="257" w:type="pct"/>
            <w:tcBorders>
              <w:top w:val="nil"/>
              <w:left w:val="nil"/>
              <w:bottom w:val="single" w:sz="4" w:space="0" w:color="auto"/>
              <w:right w:val="single" w:sz="4" w:space="0" w:color="auto"/>
            </w:tcBorders>
            <w:shd w:val="clear" w:color="auto" w:fill="auto"/>
            <w:noWrap/>
            <w:vAlign w:val="center"/>
            <w:hideMark/>
          </w:tcPr>
          <w:p w14:paraId="087E0288"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8793</w:t>
            </w:r>
          </w:p>
        </w:tc>
        <w:tc>
          <w:tcPr>
            <w:tcW w:w="257" w:type="pct"/>
            <w:tcBorders>
              <w:top w:val="nil"/>
              <w:left w:val="nil"/>
              <w:bottom w:val="single" w:sz="4" w:space="0" w:color="auto"/>
              <w:right w:val="single" w:sz="4" w:space="0" w:color="auto"/>
            </w:tcBorders>
            <w:shd w:val="clear" w:color="auto" w:fill="auto"/>
            <w:noWrap/>
            <w:vAlign w:val="center"/>
            <w:hideMark/>
          </w:tcPr>
          <w:p w14:paraId="6533C13E"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8794</w:t>
            </w:r>
          </w:p>
        </w:tc>
      </w:tr>
      <w:tr w:rsidR="00D502D3" w:rsidRPr="00FA0663" w14:paraId="72679EFC" w14:textId="77777777" w:rsidTr="00D502D3">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69CD8E37" w14:textId="77777777" w:rsidR="00D502D3" w:rsidRPr="00FA0663" w:rsidRDefault="00D502D3" w:rsidP="00D502D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Теплота сгорания угля, ккал/кг</w:t>
            </w:r>
          </w:p>
        </w:tc>
        <w:tc>
          <w:tcPr>
            <w:tcW w:w="257" w:type="pct"/>
            <w:tcBorders>
              <w:top w:val="nil"/>
              <w:left w:val="nil"/>
              <w:bottom w:val="single" w:sz="4" w:space="0" w:color="auto"/>
              <w:right w:val="single" w:sz="4" w:space="0" w:color="auto"/>
            </w:tcBorders>
            <w:shd w:val="clear" w:color="auto" w:fill="auto"/>
            <w:noWrap/>
            <w:vAlign w:val="center"/>
            <w:hideMark/>
          </w:tcPr>
          <w:p w14:paraId="0DD5D11D"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5100</w:t>
            </w:r>
          </w:p>
        </w:tc>
        <w:tc>
          <w:tcPr>
            <w:tcW w:w="257" w:type="pct"/>
            <w:tcBorders>
              <w:top w:val="nil"/>
              <w:left w:val="nil"/>
              <w:bottom w:val="single" w:sz="4" w:space="0" w:color="auto"/>
              <w:right w:val="single" w:sz="4" w:space="0" w:color="auto"/>
            </w:tcBorders>
            <w:shd w:val="clear" w:color="auto" w:fill="auto"/>
            <w:noWrap/>
            <w:vAlign w:val="center"/>
            <w:hideMark/>
          </w:tcPr>
          <w:p w14:paraId="5EC4060C"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5100</w:t>
            </w:r>
          </w:p>
        </w:tc>
        <w:tc>
          <w:tcPr>
            <w:tcW w:w="257" w:type="pct"/>
            <w:tcBorders>
              <w:top w:val="nil"/>
              <w:left w:val="nil"/>
              <w:bottom w:val="single" w:sz="4" w:space="0" w:color="auto"/>
              <w:right w:val="single" w:sz="4" w:space="0" w:color="auto"/>
            </w:tcBorders>
            <w:shd w:val="clear" w:color="auto" w:fill="auto"/>
            <w:noWrap/>
            <w:vAlign w:val="center"/>
            <w:hideMark/>
          </w:tcPr>
          <w:p w14:paraId="2128E343"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5100</w:t>
            </w:r>
          </w:p>
        </w:tc>
        <w:tc>
          <w:tcPr>
            <w:tcW w:w="257" w:type="pct"/>
            <w:tcBorders>
              <w:top w:val="nil"/>
              <w:left w:val="nil"/>
              <w:bottom w:val="single" w:sz="4" w:space="0" w:color="auto"/>
              <w:right w:val="single" w:sz="4" w:space="0" w:color="auto"/>
            </w:tcBorders>
            <w:shd w:val="clear" w:color="auto" w:fill="auto"/>
            <w:noWrap/>
            <w:vAlign w:val="center"/>
            <w:hideMark/>
          </w:tcPr>
          <w:p w14:paraId="38A34035"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5100</w:t>
            </w:r>
          </w:p>
        </w:tc>
        <w:tc>
          <w:tcPr>
            <w:tcW w:w="257" w:type="pct"/>
            <w:tcBorders>
              <w:top w:val="nil"/>
              <w:left w:val="nil"/>
              <w:bottom w:val="single" w:sz="4" w:space="0" w:color="auto"/>
              <w:right w:val="single" w:sz="4" w:space="0" w:color="auto"/>
            </w:tcBorders>
            <w:shd w:val="clear" w:color="auto" w:fill="auto"/>
            <w:noWrap/>
            <w:vAlign w:val="center"/>
            <w:hideMark/>
          </w:tcPr>
          <w:p w14:paraId="69E2F3F0"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5063</w:t>
            </w:r>
          </w:p>
        </w:tc>
        <w:tc>
          <w:tcPr>
            <w:tcW w:w="257" w:type="pct"/>
            <w:tcBorders>
              <w:top w:val="nil"/>
              <w:left w:val="nil"/>
              <w:bottom w:val="single" w:sz="4" w:space="0" w:color="auto"/>
              <w:right w:val="single" w:sz="4" w:space="0" w:color="auto"/>
            </w:tcBorders>
            <w:shd w:val="clear" w:color="auto" w:fill="auto"/>
            <w:noWrap/>
            <w:vAlign w:val="center"/>
            <w:hideMark/>
          </w:tcPr>
          <w:p w14:paraId="42B5315A"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5063</w:t>
            </w:r>
          </w:p>
        </w:tc>
        <w:tc>
          <w:tcPr>
            <w:tcW w:w="257" w:type="pct"/>
            <w:tcBorders>
              <w:top w:val="nil"/>
              <w:left w:val="nil"/>
              <w:bottom w:val="single" w:sz="4" w:space="0" w:color="auto"/>
              <w:right w:val="single" w:sz="4" w:space="0" w:color="auto"/>
            </w:tcBorders>
            <w:shd w:val="clear" w:color="auto" w:fill="auto"/>
            <w:noWrap/>
            <w:vAlign w:val="center"/>
            <w:hideMark/>
          </w:tcPr>
          <w:p w14:paraId="3C332A81"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5063</w:t>
            </w:r>
          </w:p>
        </w:tc>
        <w:tc>
          <w:tcPr>
            <w:tcW w:w="257" w:type="pct"/>
            <w:tcBorders>
              <w:top w:val="nil"/>
              <w:left w:val="nil"/>
              <w:bottom w:val="single" w:sz="4" w:space="0" w:color="auto"/>
              <w:right w:val="single" w:sz="4" w:space="0" w:color="auto"/>
            </w:tcBorders>
            <w:shd w:val="clear" w:color="auto" w:fill="auto"/>
            <w:noWrap/>
            <w:vAlign w:val="center"/>
            <w:hideMark/>
          </w:tcPr>
          <w:p w14:paraId="11F2646B"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5063</w:t>
            </w:r>
          </w:p>
        </w:tc>
        <w:tc>
          <w:tcPr>
            <w:tcW w:w="257" w:type="pct"/>
            <w:tcBorders>
              <w:top w:val="nil"/>
              <w:left w:val="nil"/>
              <w:bottom w:val="single" w:sz="4" w:space="0" w:color="auto"/>
              <w:right w:val="single" w:sz="4" w:space="0" w:color="auto"/>
            </w:tcBorders>
            <w:shd w:val="clear" w:color="auto" w:fill="auto"/>
            <w:noWrap/>
            <w:vAlign w:val="center"/>
            <w:hideMark/>
          </w:tcPr>
          <w:p w14:paraId="1B031046"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5039</w:t>
            </w:r>
          </w:p>
        </w:tc>
        <w:tc>
          <w:tcPr>
            <w:tcW w:w="257" w:type="pct"/>
            <w:tcBorders>
              <w:top w:val="nil"/>
              <w:left w:val="nil"/>
              <w:bottom w:val="single" w:sz="4" w:space="0" w:color="auto"/>
              <w:right w:val="single" w:sz="4" w:space="0" w:color="auto"/>
            </w:tcBorders>
            <w:shd w:val="clear" w:color="auto" w:fill="auto"/>
            <w:noWrap/>
            <w:vAlign w:val="center"/>
            <w:hideMark/>
          </w:tcPr>
          <w:p w14:paraId="5F941822"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5039</w:t>
            </w:r>
          </w:p>
        </w:tc>
        <w:tc>
          <w:tcPr>
            <w:tcW w:w="257" w:type="pct"/>
            <w:tcBorders>
              <w:top w:val="nil"/>
              <w:left w:val="nil"/>
              <w:bottom w:val="single" w:sz="4" w:space="0" w:color="auto"/>
              <w:right w:val="single" w:sz="4" w:space="0" w:color="auto"/>
            </w:tcBorders>
            <w:shd w:val="clear" w:color="auto" w:fill="auto"/>
            <w:noWrap/>
            <w:vAlign w:val="center"/>
            <w:hideMark/>
          </w:tcPr>
          <w:p w14:paraId="4F6EADDD"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5039</w:t>
            </w:r>
          </w:p>
        </w:tc>
        <w:tc>
          <w:tcPr>
            <w:tcW w:w="257" w:type="pct"/>
            <w:tcBorders>
              <w:top w:val="nil"/>
              <w:left w:val="nil"/>
              <w:bottom w:val="single" w:sz="4" w:space="0" w:color="auto"/>
              <w:right w:val="single" w:sz="4" w:space="0" w:color="auto"/>
            </w:tcBorders>
            <w:shd w:val="clear" w:color="auto" w:fill="auto"/>
            <w:noWrap/>
            <w:vAlign w:val="center"/>
            <w:hideMark/>
          </w:tcPr>
          <w:p w14:paraId="6410C522"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5039</w:t>
            </w:r>
          </w:p>
        </w:tc>
      </w:tr>
      <w:tr w:rsidR="00D502D3" w:rsidRPr="00FA0663" w14:paraId="6A76DDC7" w14:textId="77777777" w:rsidTr="00D502D3">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0C4B307F" w14:textId="77777777" w:rsidR="00D502D3" w:rsidRPr="00FA0663" w:rsidRDefault="00D502D3" w:rsidP="00D502D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Расход угля на отпуск тепловой энергии, т.у.т</w:t>
            </w:r>
          </w:p>
        </w:tc>
        <w:tc>
          <w:tcPr>
            <w:tcW w:w="257" w:type="pct"/>
            <w:tcBorders>
              <w:top w:val="nil"/>
              <w:left w:val="nil"/>
              <w:bottom w:val="single" w:sz="4" w:space="0" w:color="auto"/>
              <w:right w:val="single" w:sz="4" w:space="0" w:color="auto"/>
            </w:tcBorders>
            <w:shd w:val="clear" w:color="auto" w:fill="auto"/>
            <w:noWrap/>
            <w:vAlign w:val="center"/>
            <w:hideMark/>
          </w:tcPr>
          <w:p w14:paraId="3B9030DC"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3234</w:t>
            </w:r>
          </w:p>
        </w:tc>
        <w:tc>
          <w:tcPr>
            <w:tcW w:w="257" w:type="pct"/>
            <w:tcBorders>
              <w:top w:val="nil"/>
              <w:left w:val="nil"/>
              <w:bottom w:val="single" w:sz="4" w:space="0" w:color="auto"/>
              <w:right w:val="single" w:sz="4" w:space="0" w:color="auto"/>
            </w:tcBorders>
            <w:shd w:val="clear" w:color="auto" w:fill="auto"/>
            <w:noWrap/>
            <w:vAlign w:val="center"/>
            <w:hideMark/>
          </w:tcPr>
          <w:p w14:paraId="25AF2EA8"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3467</w:t>
            </w:r>
          </w:p>
        </w:tc>
        <w:tc>
          <w:tcPr>
            <w:tcW w:w="257" w:type="pct"/>
            <w:tcBorders>
              <w:top w:val="nil"/>
              <w:left w:val="nil"/>
              <w:bottom w:val="single" w:sz="4" w:space="0" w:color="auto"/>
              <w:right w:val="single" w:sz="4" w:space="0" w:color="auto"/>
            </w:tcBorders>
            <w:shd w:val="clear" w:color="auto" w:fill="auto"/>
            <w:noWrap/>
            <w:vAlign w:val="center"/>
            <w:hideMark/>
          </w:tcPr>
          <w:p w14:paraId="4C9DA87D"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3467</w:t>
            </w:r>
          </w:p>
        </w:tc>
        <w:tc>
          <w:tcPr>
            <w:tcW w:w="257" w:type="pct"/>
            <w:tcBorders>
              <w:top w:val="nil"/>
              <w:left w:val="nil"/>
              <w:bottom w:val="single" w:sz="4" w:space="0" w:color="auto"/>
              <w:right w:val="single" w:sz="4" w:space="0" w:color="auto"/>
            </w:tcBorders>
            <w:shd w:val="clear" w:color="auto" w:fill="auto"/>
            <w:noWrap/>
            <w:vAlign w:val="center"/>
            <w:hideMark/>
          </w:tcPr>
          <w:p w14:paraId="5755ABDC"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3467</w:t>
            </w:r>
          </w:p>
        </w:tc>
        <w:tc>
          <w:tcPr>
            <w:tcW w:w="257" w:type="pct"/>
            <w:tcBorders>
              <w:top w:val="nil"/>
              <w:left w:val="nil"/>
              <w:bottom w:val="single" w:sz="4" w:space="0" w:color="auto"/>
              <w:right w:val="single" w:sz="4" w:space="0" w:color="auto"/>
            </w:tcBorders>
            <w:shd w:val="clear" w:color="auto" w:fill="auto"/>
            <w:noWrap/>
            <w:vAlign w:val="center"/>
            <w:hideMark/>
          </w:tcPr>
          <w:p w14:paraId="0CAEF8B5"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5424</w:t>
            </w:r>
          </w:p>
        </w:tc>
        <w:tc>
          <w:tcPr>
            <w:tcW w:w="257" w:type="pct"/>
            <w:tcBorders>
              <w:top w:val="nil"/>
              <w:left w:val="nil"/>
              <w:bottom w:val="single" w:sz="4" w:space="0" w:color="auto"/>
              <w:right w:val="single" w:sz="4" w:space="0" w:color="auto"/>
            </w:tcBorders>
            <w:shd w:val="clear" w:color="auto" w:fill="auto"/>
            <w:noWrap/>
            <w:vAlign w:val="center"/>
            <w:hideMark/>
          </w:tcPr>
          <w:p w14:paraId="2F87ECCE"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5425</w:t>
            </w:r>
          </w:p>
        </w:tc>
        <w:tc>
          <w:tcPr>
            <w:tcW w:w="257" w:type="pct"/>
            <w:tcBorders>
              <w:top w:val="nil"/>
              <w:left w:val="nil"/>
              <w:bottom w:val="single" w:sz="4" w:space="0" w:color="auto"/>
              <w:right w:val="single" w:sz="4" w:space="0" w:color="auto"/>
            </w:tcBorders>
            <w:shd w:val="clear" w:color="auto" w:fill="auto"/>
            <w:noWrap/>
            <w:vAlign w:val="center"/>
            <w:hideMark/>
          </w:tcPr>
          <w:p w14:paraId="0C946565"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5424</w:t>
            </w:r>
          </w:p>
        </w:tc>
        <w:tc>
          <w:tcPr>
            <w:tcW w:w="257" w:type="pct"/>
            <w:tcBorders>
              <w:top w:val="nil"/>
              <w:left w:val="nil"/>
              <w:bottom w:val="single" w:sz="4" w:space="0" w:color="auto"/>
              <w:right w:val="single" w:sz="4" w:space="0" w:color="auto"/>
            </w:tcBorders>
            <w:shd w:val="clear" w:color="auto" w:fill="auto"/>
            <w:noWrap/>
            <w:vAlign w:val="center"/>
            <w:hideMark/>
          </w:tcPr>
          <w:p w14:paraId="34027CE7"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5425</w:t>
            </w:r>
          </w:p>
        </w:tc>
        <w:tc>
          <w:tcPr>
            <w:tcW w:w="257" w:type="pct"/>
            <w:tcBorders>
              <w:top w:val="nil"/>
              <w:left w:val="nil"/>
              <w:bottom w:val="single" w:sz="4" w:space="0" w:color="auto"/>
              <w:right w:val="single" w:sz="4" w:space="0" w:color="auto"/>
            </w:tcBorders>
            <w:shd w:val="clear" w:color="auto" w:fill="auto"/>
            <w:noWrap/>
            <w:vAlign w:val="center"/>
            <w:hideMark/>
          </w:tcPr>
          <w:p w14:paraId="5E7E8002"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8792</w:t>
            </w:r>
          </w:p>
        </w:tc>
        <w:tc>
          <w:tcPr>
            <w:tcW w:w="257" w:type="pct"/>
            <w:tcBorders>
              <w:top w:val="nil"/>
              <w:left w:val="nil"/>
              <w:bottom w:val="single" w:sz="4" w:space="0" w:color="auto"/>
              <w:right w:val="single" w:sz="4" w:space="0" w:color="auto"/>
            </w:tcBorders>
            <w:shd w:val="clear" w:color="auto" w:fill="auto"/>
            <w:noWrap/>
            <w:vAlign w:val="center"/>
            <w:hideMark/>
          </w:tcPr>
          <w:p w14:paraId="3601C19E"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8794</w:t>
            </w:r>
          </w:p>
        </w:tc>
        <w:tc>
          <w:tcPr>
            <w:tcW w:w="257" w:type="pct"/>
            <w:tcBorders>
              <w:top w:val="nil"/>
              <w:left w:val="nil"/>
              <w:bottom w:val="single" w:sz="4" w:space="0" w:color="auto"/>
              <w:right w:val="single" w:sz="4" w:space="0" w:color="auto"/>
            </w:tcBorders>
            <w:shd w:val="clear" w:color="auto" w:fill="auto"/>
            <w:noWrap/>
            <w:vAlign w:val="center"/>
            <w:hideMark/>
          </w:tcPr>
          <w:p w14:paraId="7C6D8BA8"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8793</w:t>
            </w:r>
          </w:p>
        </w:tc>
        <w:tc>
          <w:tcPr>
            <w:tcW w:w="257" w:type="pct"/>
            <w:tcBorders>
              <w:top w:val="nil"/>
              <w:left w:val="nil"/>
              <w:bottom w:val="single" w:sz="4" w:space="0" w:color="auto"/>
              <w:right w:val="single" w:sz="4" w:space="0" w:color="auto"/>
            </w:tcBorders>
            <w:shd w:val="clear" w:color="auto" w:fill="auto"/>
            <w:noWrap/>
            <w:vAlign w:val="center"/>
            <w:hideMark/>
          </w:tcPr>
          <w:p w14:paraId="1193B441"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8794</w:t>
            </w:r>
          </w:p>
        </w:tc>
      </w:tr>
      <w:tr w:rsidR="00D502D3" w:rsidRPr="00FA0663" w14:paraId="0C35118C" w14:textId="77777777" w:rsidTr="00D502D3">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6D271606" w14:textId="77777777" w:rsidR="00D502D3" w:rsidRPr="00FA0663" w:rsidRDefault="00D502D3" w:rsidP="00D502D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Расход угля на отпуск тепловой энергии, т.н.т</w:t>
            </w:r>
          </w:p>
        </w:tc>
        <w:tc>
          <w:tcPr>
            <w:tcW w:w="257" w:type="pct"/>
            <w:tcBorders>
              <w:top w:val="nil"/>
              <w:left w:val="nil"/>
              <w:bottom w:val="single" w:sz="4" w:space="0" w:color="auto"/>
              <w:right w:val="single" w:sz="4" w:space="0" w:color="auto"/>
            </w:tcBorders>
            <w:shd w:val="clear" w:color="auto" w:fill="auto"/>
            <w:noWrap/>
            <w:vAlign w:val="center"/>
            <w:hideMark/>
          </w:tcPr>
          <w:p w14:paraId="0F84D241"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4439</w:t>
            </w:r>
          </w:p>
        </w:tc>
        <w:tc>
          <w:tcPr>
            <w:tcW w:w="257" w:type="pct"/>
            <w:tcBorders>
              <w:top w:val="nil"/>
              <w:left w:val="nil"/>
              <w:bottom w:val="single" w:sz="4" w:space="0" w:color="auto"/>
              <w:right w:val="single" w:sz="4" w:space="0" w:color="auto"/>
            </w:tcBorders>
            <w:shd w:val="clear" w:color="auto" w:fill="auto"/>
            <w:noWrap/>
            <w:vAlign w:val="center"/>
            <w:hideMark/>
          </w:tcPr>
          <w:p w14:paraId="7582B4A4"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4759</w:t>
            </w:r>
          </w:p>
        </w:tc>
        <w:tc>
          <w:tcPr>
            <w:tcW w:w="257" w:type="pct"/>
            <w:tcBorders>
              <w:top w:val="nil"/>
              <w:left w:val="nil"/>
              <w:bottom w:val="single" w:sz="4" w:space="0" w:color="auto"/>
              <w:right w:val="single" w:sz="4" w:space="0" w:color="auto"/>
            </w:tcBorders>
            <w:shd w:val="clear" w:color="auto" w:fill="auto"/>
            <w:noWrap/>
            <w:vAlign w:val="center"/>
            <w:hideMark/>
          </w:tcPr>
          <w:p w14:paraId="3258FE27"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4759</w:t>
            </w:r>
          </w:p>
        </w:tc>
        <w:tc>
          <w:tcPr>
            <w:tcW w:w="257" w:type="pct"/>
            <w:tcBorders>
              <w:top w:val="nil"/>
              <w:left w:val="nil"/>
              <w:bottom w:val="single" w:sz="4" w:space="0" w:color="auto"/>
              <w:right w:val="single" w:sz="4" w:space="0" w:color="auto"/>
            </w:tcBorders>
            <w:shd w:val="clear" w:color="auto" w:fill="auto"/>
            <w:noWrap/>
            <w:vAlign w:val="center"/>
            <w:hideMark/>
          </w:tcPr>
          <w:p w14:paraId="1B1ADA57"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4759</w:t>
            </w:r>
          </w:p>
        </w:tc>
        <w:tc>
          <w:tcPr>
            <w:tcW w:w="257" w:type="pct"/>
            <w:tcBorders>
              <w:top w:val="nil"/>
              <w:left w:val="nil"/>
              <w:bottom w:val="single" w:sz="4" w:space="0" w:color="auto"/>
              <w:right w:val="single" w:sz="4" w:space="0" w:color="auto"/>
            </w:tcBorders>
            <w:shd w:val="clear" w:color="auto" w:fill="auto"/>
            <w:noWrap/>
            <w:vAlign w:val="center"/>
            <w:hideMark/>
          </w:tcPr>
          <w:p w14:paraId="7036E99C"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7498</w:t>
            </w:r>
          </w:p>
        </w:tc>
        <w:tc>
          <w:tcPr>
            <w:tcW w:w="257" w:type="pct"/>
            <w:tcBorders>
              <w:top w:val="nil"/>
              <w:left w:val="nil"/>
              <w:bottom w:val="single" w:sz="4" w:space="0" w:color="auto"/>
              <w:right w:val="single" w:sz="4" w:space="0" w:color="auto"/>
            </w:tcBorders>
            <w:shd w:val="clear" w:color="auto" w:fill="auto"/>
            <w:noWrap/>
            <w:vAlign w:val="center"/>
            <w:hideMark/>
          </w:tcPr>
          <w:p w14:paraId="05ACF3BF"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7500</w:t>
            </w:r>
          </w:p>
        </w:tc>
        <w:tc>
          <w:tcPr>
            <w:tcW w:w="257" w:type="pct"/>
            <w:tcBorders>
              <w:top w:val="nil"/>
              <w:left w:val="nil"/>
              <w:bottom w:val="single" w:sz="4" w:space="0" w:color="auto"/>
              <w:right w:val="single" w:sz="4" w:space="0" w:color="auto"/>
            </w:tcBorders>
            <w:shd w:val="clear" w:color="auto" w:fill="auto"/>
            <w:noWrap/>
            <w:vAlign w:val="center"/>
            <w:hideMark/>
          </w:tcPr>
          <w:p w14:paraId="570F936B"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7499</w:t>
            </w:r>
          </w:p>
        </w:tc>
        <w:tc>
          <w:tcPr>
            <w:tcW w:w="257" w:type="pct"/>
            <w:tcBorders>
              <w:top w:val="nil"/>
              <w:left w:val="nil"/>
              <w:bottom w:val="single" w:sz="4" w:space="0" w:color="auto"/>
              <w:right w:val="single" w:sz="4" w:space="0" w:color="auto"/>
            </w:tcBorders>
            <w:shd w:val="clear" w:color="auto" w:fill="auto"/>
            <w:noWrap/>
            <w:vAlign w:val="center"/>
            <w:hideMark/>
          </w:tcPr>
          <w:p w14:paraId="0B975015"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7500</w:t>
            </w:r>
          </w:p>
        </w:tc>
        <w:tc>
          <w:tcPr>
            <w:tcW w:w="257" w:type="pct"/>
            <w:tcBorders>
              <w:top w:val="nil"/>
              <w:left w:val="nil"/>
              <w:bottom w:val="single" w:sz="4" w:space="0" w:color="auto"/>
              <w:right w:val="single" w:sz="4" w:space="0" w:color="auto"/>
            </w:tcBorders>
            <w:shd w:val="clear" w:color="auto" w:fill="auto"/>
            <w:noWrap/>
            <w:vAlign w:val="center"/>
            <w:hideMark/>
          </w:tcPr>
          <w:p w14:paraId="46E7F1CC"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12213</w:t>
            </w:r>
          </w:p>
        </w:tc>
        <w:tc>
          <w:tcPr>
            <w:tcW w:w="257" w:type="pct"/>
            <w:tcBorders>
              <w:top w:val="nil"/>
              <w:left w:val="nil"/>
              <w:bottom w:val="single" w:sz="4" w:space="0" w:color="auto"/>
              <w:right w:val="single" w:sz="4" w:space="0" w:color="auto"/>
            </w:tcBorders>
            <w:shd w:val="clear" w:color="auto" w:fill="auto"/>
            <w:noWrap/>
            <w:vAlign w:val="center"/>
            <w:hideMark/>
          </w:tcPr>
          <w:p w14:paraId="4B33F37A"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12217</w:t>
            </w:r>
          </w:p>
        </w:tc>
        <w:tc>
          <w:tcPr>
            <w:tcW w:w="257" w:type="pct"/>
            <w:tcBorders>
              <w:top w:val="nil"/>
              <w:left w:val="nil"/>
              <w:bottom w:val="single" w:sz="4" w:space="0" w:color="auto"/>
              <w:right w:val="single" w:sz="4" w:space="0" w:color="auto"/>
            </w:tcBorders>
            <w:shd w:val="clear" w:color="auto" w:fill="auto"/>
            <w:noWrap/>
            <w:vAlign w:val="center"/>
            <w:hideMark/>
          </w:tcPr>
          <w:p w14:paraId="23107D64"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12216</w:t>
            </w:r>
          </w:p>
        </w:tc>
        <w:tc>
          <w:tcPr>
            <w:tcW w:w="257" w:type="pct"/>
            <w:tcBorders>
              <w:top w:val="nil"/>
              <w:left w:val="nil"/>
              <w:bottom w:val="single" w:sz="4" w:space="0" w:color="auto"/>
              <w:right w:val="single" w:sz="4" w:space="0" w:color="auto"/>
            </w:tcBorders>
            <w:shd w:val="clear" w:color="auto" w:fill="auto"/>
            <w:noWrap/>
            <w:vAlign w:val="center"/>
            <w:hideMark/>
          </w:tcPr>
          <w:p w14:paraId="4AA738A6"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12217</w:t>
            </w:r>
          </w:p>
        </w:tc>
      </w:tr>
      <w:tr w:rsidR="00D502D3" w:rsidRPr="00FA0663" w14:paraId="6AD6465C" w14:textId="77777777" w:rsidTr="00D502D3">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6AEEE825" w14:textId="77777777" w:rsidR="00D502D3" w:rsidRPr="00FA0663" w:rsidRDefault="00D502D3" w:rsidP="00D502D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Тепловая нагрузка на коллекторах в осенне-зимний период, Гкал/ч</w:t>
            </w:r>
          </w:p>
        </w:tc>
        <w:tc>
          <w:tcPr>
            <w:tcW w:w="257" w:type="pct"/>
            <w:tcBorders>
              <w:top w:val="nil"/>
              <w:left w:val="nil"/>
              <w:bottom w:val="single" w:sz="4" w:space="0" w:color="auto"/>
              <w:right w:val="single" w:sz="4" w:space="0" w:color="auto"/>
            </w:tcBorders>
            <w:shd w:val="clear" w:color="auto" w:fill="auto"/>
            <w:noWrap/>
            <w:vAlign w:val="center"/>
            <w:hideMark/>
          </w:tcPr>
          <w:p w14:paraId="6A4CCDCC"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4,79</w:t>
            </w:r>
          </w:p>
        </w:tc>
        <w:tc>
          <w:tcPr>
            <w:tcW w:w="257" w:type="pct"/>
            <w:tcBorders>
              <w:top w:val="nil"/>
              <w:left w:val="nil"/>
              <w:bottom w:val="single" w:sz="4" w:space="0" w:color="auto"/>
              <w:right w:val="single" w:sz="4" w:space="0" w:color="auto"/>
            </w:tcBorders>
            <w:shd w:val="clear" w:color="auto" w:fill="auto"/>
            <w:noWrap/>
            <w:vAlign w:val="center"/>
            <w:hideMark/>
          </w:tcPr>
          <w:p w14:paraId="1F7FFCC7"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41,40</w:t>
            </w:r>
          </w:p>
        </w:tc>
        <w:tc>
          <w:tcPr>
            <w:tcW w:w="257" w:type="pct"/>
            <w:tcBorders>
              <w:top w:val="nil"/>
              <w:left w:val="nil"/>
              <w:bottom w:val="single" w:sz="4" w:space="0" w:color="auto"/>
              <w:right w:val="single" w:sz="4" w:space="0" w:color="auto"/>
            </w:tcBorders>
            <w:shd w:val="clear" w:color="auto" w:fill="auto"/>
            <w:noWrap/>
            <w:vAlign w:val="center"/>
            <w:hideMark/>
          </w:tcPr>
          <w:p w14:paraId="0C1126D4"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41,40</w:t>
            </w:r>
          </w:p>
        </w:tc>
        <w:tc>
          <w:tcPr>
            <w:tcW w:w="257" w:type="pct"/>
            <w:tcBorders>
              <w:top w:val="nil"/>
              <w:left w:val="nil"/>
              <w:bottom w:val="single" w:sz="4" w:space="0" w:color="auto"/>
              <w:right w:val="single" w:sz="4" w:space="0" w:color="auto"/>
            </w:tcBorders>
            <w:shd w:val="clear" w:color="auto" w:fill="auto"/>
            <w:noWrap/>
            <w:vAlign w:val="center"/>
            <w:hideMark/>
          </w:tcPr>
          <w:p w14:paraId="090B3FE7"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41,40</w:t>
            </w:r>
          </w:p>
        </w:tc>
        <w:tc>
          <w:tcPr>
            <w:tcW w:w="257" w:type="pct"/>
            <w:tcBorders>
              <w:top w:val="nil"/>
              <w:left w:val="nil"/>
              <w:bottom w:val="single" w:sz="4" w:space="0" w:color="auto"/>
              <w:right w:val="single" w:sz="4" w:space="0" w:color="auto"/>
            </w:tcBorders>
            <w:shd w:val="clear" w:color="auto" w:fill="auto"/>
            <w:noWrap/>
            <w:vAlign w:val="center"/>
            <w:hideMark/>
          </w:tcPr>
          <w:p w14:paraId="0F9F2CD4"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44,23</w:t>
            </w:r>
          </w:p>
        </w:tc>
        <w:tc>
          <w:tcPr>
            <w:tcW w:w="257" w:type="pct"/>
            <w:tcBorders>
              <w:top w:val="nil"/>
              <w:left w:val="nil"/>
              <w:bottom w:val="single" w:sz="4" w:space="0" w:color="auto"/>
              <w:right w:val="single" w:sz="4" w:space="0" w:color="auto"/>
            </w:tcBorders>
            <w:shd w:val="clear" w:color="auto" w:fill="auto"/>
            <w:noWrap/>
            <w:vAlign w:val="center"/>
            <w:hideMark/>
          </w:tcPr>
          <w:p w14:paraId="6887856C"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44,23</w:t>
            </w:r>
          </w:p>
        </w:tc>
        <w:tc>
          <w:tcPr>
            <w:tcW w:w="257" w:type="pct"/>
            <w:tcBorders>
              <w:top w:val="nil"/>
              <w:left w:val="nil"/>
              <w:bottom w:val="single" w:sz="4" w:space="0" w:color="auto"/>
              <w:right w:val="single" w:sz="4" w:space="0" w:color="auto"/>
            </w:tcBorders>
            <w:shd w:val="clear" w:color="auto" w:fill="auto"/>
            <w:noWrap/>
            <w:vAlign w:val="center"/>
            <w:hideMark/>
          </w:tcPr>
          <w:p w14:paraId="32167A38"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44,23</w:t>
            </w:r>
          </w:p>
        </w:tc>
        <w:tc>
          <w:tcPr>
            <w:tcW w:w="257" w:type="pct"/>
            <w:tcBorders>
              <w:top w:val="nil"/>
              <w:left w:val="nil"/>
              <w:bottom w:val="single" w:sz="4" w:space="0" w:color="auto"/>
              <w:right w:val="single" w:sz="4" w:space="0" w:color="auto"/>
            </w:tcBorders>
            <w:shd w:val="clear" w:color="auto" w:fill="auto"/>
            <w:noWrap/>
            <w:vAlign w:val="center"/>
            <w:hideMark/>
          </w:tcPr>
          <w:p w14:paraId="235B8518"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44,23</w:t>
            </w:r>
          </w:p>
        </w:tc>
        <w:tc>
          <w:tcPr>
            <w:tcW w:w="257" w:type="pct"/>
            <w:tcBorders>
              <w:top w:val="nil"/>
              <w:left w:val="nil"/>
              <w:bottom w:val="single" w:sz="4" w:space="0" w:color="auto"/>
              <w:right w:val="single" w:sz="4" w:space="0" w:color="auto"/>
            </w:tcBorders>
            <w:shd w:val="clear" w:color="auto" w:fill="auto"/>
            <w:noWrap/>
            <w:vAlign w:val="center"/>
            <w:hideMark/>
          </w:tcPr>
          <w:p w14:paraId="090DBFE4"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49,11</w:t>
            </w:r>
          </w:p>
        </w:tc>
        <w:tc>
          <w:tcPr>
            <w:tcW w:w="257" w:type="pct"/>
            <w:tcBorders>
              <w:top w:val="nil"/>
              <w:left w:val="nil"/>
              <w:bottom w:val="single" w:sz="4" w:space="0" w:color="auto"/>
              <w:right w:val="single" w:sz="4" w:space="0" w:color="auto"/>
            </w:tcBorders>
            <w:shd w:val="clear" w:color="auto" w:fill="auto"/>
            <w:noWrap/>
            <w:vAlign w:val="center"/>
            <w:hideMark/>
          </w:tcPr>
          <w:p w14:paraId="6F873CF5"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49,11</w:t>
            </w:r>
          </w:p>
        </w:tc>
        <w:tc>
          <w:tcPr>
            <w:tcW w:w="257" w:type="pct"/>
            <w:tcBorders>
              <w:top w:val="nil"/>
              <w:left w:val="nil"/>
              <w:bottom w:val="single" w:sz="4" w:space="0" w:color="auto"/>
              <w:right w:val="single" w:sz="4" w:space="0" w:color="auto"/>
            </w:tcBorders>
            <w:shd w:val="clear" w:color="auto" w:fill="auto"/>
            <w:noWrap/>
            <w:vAlign w:val="center"/>
            <w:hideMark/>
          </w:tcPr>
          <w:p w14:paraId="323A6683"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49,11</w:t>
            </w:r>
          </w:p>
        </w:tc>
        <w:tc>
          <w:tcPr>
            <w:tcW w:w="257" w:type="pct"/>
            <w:tcBorders>
              <w:top w:val="nil"/>
              <w:left w:val="nil"/>
              <w:bottom w:val="single" w:sz="4" w:space="0" w:color="auto"/>
              <w:right w:val="single" w:sz="4" w:space="0" w:color="auto"/>
            </w:tcBorders>
            <w:shd w:val="clear" w:color="auto" w:fill="auto"/>
            <w:noWrap/>
            <w:vAlign w:val="center"/>
            <w:hideMark/>
          </w:tcPr>
          <w:p w14:paraId="057B6B76"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49,11</w:t>
            </w:r>
          </w:p>
        </w:tc>
      </w:tr>
      <w:tr w:rsidR="00D502D3" w:rsidRPr="00FA0663" w14:paraId="6791A6B9" w14:textId="77777777" w:rsidTr="00D502D3">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395635FA" w14:textId="77777777" w:rsidR="00D502D3" w:rsidRPr="00FA0663" w:rsidRDefault="00D502D3" w:rsidP="00D502D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Тепловая нагрузка на коллекторах в переходный период, Гкал/ч</w:t>
            </w:r>
          </w:p>
        </w:tc>
        <w:tc>
          <w:tcPr>
            <w:tcW w:w="257" w:type="pct"/>
            <w:tcBorders>
              <w:top w:val="nil"/>
              <w:left w:val="nil"/>
              <w:bottom w:val="single" w:sz="4" w:space="0" w:color="auto"/>
              <w:right w:val="single" w:sz="4" w:space="0" w:color="auto"/>
            </w:tcBorders>
            <w:shd w:val="clear" w:color="auto" w:fill="auto"/>
            <w:noWrap/>
            <w:vAlign w:val="center"/>
            <w:hideMark/>
          </w:tcPr>
          <w:p w14:paraId="3B6189B8"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3,10</w:t>
            </w:r>
          </w:p>
        </w:tc>
        <w:tc>
          <w:tcPr>
            <w:tcW w:w="257" w:type="pct"/>
            <w:tcBorders>
              <w:top w:val="nil"/>
              <w:left w:val="nil"/>
              <w:bottom w:val="single" w:sz="4" w:space="0" w:color="auto"/>
              <w:right w:val="single" w:sz="4" w:space="0" w:color="auto"/>
            </w:tcBorders>
            <w:shd w:val="clear" w:color="auto" w:fill="auto"/>
            <w:noWrap/>
            <w:vAlign w:val="center"/>
            <w:hideMark/>
          </w:tcPr>
          <w:p w14:paraId="27ED1FC7"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3,09</w:t>
            </w:r>
          </w:p>
        </w:tc>
        <w:tc>
          <w:tcPr>
            <w:tcW w:w="257" w:type="pct"/>
            <w:tcBorders>
              <w:top w:val="nil"/>
              <w:left w:val="nil"/>
              <w:bottom w:val="single" w:sz="4" w:space="0" w:color="auto"/>
              <w:right w:val="single" w:sz="4" w:space="0" w:color="auto"/>
            </w:tcBorders>
            <w:shd w:val="clear" w:color="auto" w:fill="auto"/>
            <w:noWrap/>
            <w:vAlign w:val="center"/>
            <w:hideMark/>
          </w:tcPr>
          <w:p w14:paraId="4EE8D728"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3,09</w:t>
            </w:r>
          </w:p>
        </w:tc>
        <w:tc>
          <w:tcPr>
            <w:tcW w:w="257" w:type="pct"/>
            <w:tcBorders>
              <w:top w:val="nil"/>
              <w:left w:val="nil"/>
              <w:bottom w:val="single" w:sz="4" w:space="0" w:color="auto"/>
              <w:right w:val="single" w:sz="4" w:space="0" w:color="auto"/>
            </w:tcBorders>
            <w:shd w:val="clear" w:color="auto" w:fill="auto"/>
            <w:noWrap/>
            <w:vAlign w:val="center"/>
            <w:hideMark/>
          </w:tcPr>
          <w:p w14:paraId="5592E668"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3,09</w:t>
            </w:r>
          </w:p>
        </w:tc>
        <w:tc>
          <w:tcPr>
            <w:tcW w:w="257" w:type="pct"/>
            <w:tcBorders>
              <w:top w:val="nil"/>
              <w:left w:val="nil"/>
              <w:bottom w:val="single" w:sz="4" w:space="0" w:color="auto"/>
              <w:right w:val="single" w:sz="4" w:space="0" w:color="auto"/>
            </w:tcBorders>
            <w:shd w:val="clear" w:color="auto" w:fill="auto"/>
            <w:noWrap/>
            <w:vAlign w:val="center"/>
            <w:hideMark/>
          </w:tcPr>
          <w:p w14:paraId="7F9E0B8E"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4,43</w:t>
            </w:r>
          </w:p>
        </w:tc>
        <w:tc>
          <w:tcPr>
            <w:tcW w:w="257" w:type="pct"/>
            <w:tcBorders>
              <w:top w:val="nil"/>
              <w:left w:val="nil"/>
              <w:bottom w:val="single" w:sz="4" w:space="0" w:color="auto"/>
              <w:right w:val="single" w:sz="4" w:space="0" w:color="auto"/>
            </w:tcBorders>
            <w:shd w:val="clear" w:color="auto" w:fill="auto"/>
            <w:noWrap/>
            <w:vAlign w:val="center"/>
            <w:hideMark/>
          </w:tcPr>
          <w:p w14:paraId="6D2E3660"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4,43</w:t>
            </w:r>
          </w:p>
        </w:tc>
        <w:tc>
          <w:tcPr>
            <w:tcW w:w="257" w:type="pct"/>
            <w:tcBorders>
              <w:top w:val="nil"/>
              <w:left w:val="nil"/>
              <w:bottom w:val="single" w:sz="4" w:space="0" w:color="auto"/>
              <w:right w:val="single" w:sz="4" w:space="0" w:color="auto"/>
            </w:tcBorders>
            <w:shd w:val="clear" w:color="auto" w:fill="auto"/>
            <w:noWrap/>
            <w:vAlign w:val="center"/>
            <w:hideMark/>
          </w:tcPr>
          <w:p w14:paraId="20E90161"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4,43</w:t>
            </w:r>
          </w:p>
        </w:tc>
        <w:tc>
          <w:tcPr>
            <w:tcW w:w="257" w:type="pct"/>
            <w:tcBorders>
              <w:top w:val="nil"/>
              <w:left w:val="nil"/>
              <w:bottom w:val="single" w:sz="4" w:space="0" w:color="auto"/>
              <w:right w:val="single" w:sz="4" w:space="0" w:color="auto"/>
            </w:tcBorders>
            <w:shd w:val="clear" w:color="auto" w:fill="auto"/>
            <w:noWrap/>
            <w:vAlign w:val="center"/>
            <w:hideMark/>
          </w:tcPr>
          <w:p w14:paraId="25E6AD7F"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4,43</w:t>
            </w:r>
          </w:p>
        </w:tc>
        <w:tc>
          <w:tcPr>
            <w:tcW w:w="257" w:type="pct"/>
            <w:tcBorders>
              <w:top w:val="nil"/>
              <w:left w:val="nil"/>
              <w:bottom w:val="single" w:sz="4" w:space="0" w:color="auto"/>
              <w:right w:val="single" w:sz="4" w:space="0" w:color="auto"/>
            </w:tcBorders>
            <w:shd w:val="clear" w:color="auto" w:fill="auto"/>
            <w:noWrap/>
            <w:vAlign w:val="center"/>
            <w:hideMark/>
          </w:tcPr>
          <w:p w14:paraId="1D9AB103"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6,73</w:t>
            </w:r>
          </w:p>
        </w:tc>
        <w:tc>
          <w:tcPr>
            <w:tcW w:w="257" w:type="pct"/>
            <w:tcBorders>
              <w:top w:val="nil"/>
              <w:left w:val="nil"/>
              <w:bottom w:val="single" w:sz="4" w:space="0" w:color="auto"/>
              <w:right w:val="single" w:sz="4" w:space="0" w:color="auto"/>
            </w:tcBorders>
            <w:shd w:val="clear" w:color="auto" w:fill="auto"/>
            <w:noWrap/>
            <w:vAlign w:val="center"/>
            <w:hideMark/>
          </w:tcPr>
          <w:p w14:paraId="52858BB1"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6,73</w:t>
            </w:r>
          </w:p>
        </w:tc>
        <w:tc>
          <w:tcPr>
            <w:tcW w:w="257" w:type="pct"/>
            <w:tcBorders>
              <w:top w:val="nil"/>
              <w:left w:val="nil"/>
              <w:bottom w:val="single" w:sz="4" w:space="0" w:color="auto"/>
              <w:right w:val="single" w:sz="4" w:space="0" w:color="auto"/>
            </w:tcBorders>
            <w:shd w:val="clear" w:color="auto" w:fill="auto"/>
            <w:noWrap/>
            <w:vAlign w:val="center"/>
            <w:hideMark/>
          </w:tcPr>
          <w:p w14:paraId="684CE9B4"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6,73</w:t>
            </w:r>
          </w:p>
        </w:tc>
        <w:tc>
          <w:tcPr>
            <w:tcW w:w="257" w:type="pct"/>
            <w:tcBorders>
              <w:top w:val="nil"/>
              <w:left w:val="nil"/>
              <w:bottom w:val="single" w:sz="4" w:space="0" w:color="auto"/>
              <w:right w:val="single" w:sz="4" w:space="0" w:color="auto"/>
            </w:tcBorders>
            <w:shd w:val="clear" w:color="auto" w:fill="auto"/>
            <w:noWrap/>
            <w:vAlign w:val="center"/>
            <w:hideMark/>
          </w:tcPr>
          <w:p w14:paraId="69AE8783"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6,73</w:t>
            </w:r>
          </w:p>
        </w:tc>
      </w:tr>
      <w:tr w:rsidR="00D502D3" w:rsidRPr="00FA0663" w14:paraId="68C20566" w14:textId="77777777" w:rsidTr="00D502D3">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59B5E3E4" w14:textId="77777777" w:rsidR="00D502D3" w:rsidRPr="00FA0663" w:rsidRDefault="00D502D3" w:rsidP="00D502D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Тепловая нагрузка на коллекторах в летний период, Гкал/ч</w:t>
            </w:r>
          </w:p>
        </w:tc>
        <w:tc>
          <w:tcPr>
            <w:tcW w:w="257" w:type="pct"/>
            <w:tcBorders>
              <w:top w:val="nil"/>
              <w:left w:val="nil"/>
              <w:bottom w:val="single" w:sz="4" w:space="0" w:color="auto"/>
              <w:right w:val="single" w:sz="4" w:space="0" w:color="auto"/>
            </w:tcBorders>
            <w:shd w:val="clear" w:color="auto" w:fill="auto"/>
            <w:noWrap/>
            <w:vAlign w:val="center"/>
            <w:hideMark/>
          </w:tcPr>
          <w:p w14:paraId="31F4961E"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14:paraId="0F2FD325"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14:paraId="38C3E88A"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14:paraId="4EBCD584"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14:paraId="3D580B8F"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14:paraId="75C04849"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14:paraId="6CA20277"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14:paraId="1E458971"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14:paraId="6CB6716A"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14:paraId="2E29E6A5"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14:paraId="18821A97"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14:paraId="5242D3BE"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r>
      <w:tr w:rsidR="00D502D3" w:rsidRPr="00FA0663" w14:paraId="2DD85F42" w14:textId="77777777" w:rsidTr="00D502D3">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7656110A" w14:textId="77777777" w:rsidR="00D502D3" w:rsidRPr="00FA0663" w:rsidRDefault="00D502D3" w:rsidP="00D502D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Максимальный часовой расход условного топлива в ОЗП, т.у.т/ч</w:t>
            </w:r>
          </w:p>
        </w:tc>
        <w:tc>
          <w:tcPr>
            <w:tcW w:w="257" w:type="pct"/>
            <w:tcBorders>
              <w:top w:val="nil"/>
              <w:left w:val="nil"/>
              <w:bottom w:val="single" w:sz="4" w:space="0" w:color="auto"/>
              <w:right w:val="single" w:sz="4" w:space="0" w:color="auto"/>
            </w:tcBorders>
            <w:shd w:val="clear" w:color="auto" w:fill="auto"/>
            <w:noWrap/>
            <w:vAlign w:val="center"/>
            <w:hideMark/>
          </w:tcPr>
          <w:p w14:paraId="5ED8978E"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1,098</w:t>
            </w:r>
          </w:p>
        </w:tc>
        <w:tc>
          <w:tcPr>
            <w:tcW w:w="257" w:type="pct"/>
            <w:tcBorders>
              <w:top w:val="nil"/>
              <w:left w:val="nil"/>
              <w:bottom w:val="single" w:sz="4" w:space="0" w:color="auto"/>
              <w:right w:val="single" w:sz="4" w:space="0" w:color="auto"/>
            </w:tcBorders>
            <w:shd w:val="clear" w:color="auto" w:fill="auto"/>
            <w:noWrap/>
            <w:vAlign w:val="center"/>
            <w:hideMark/>
          </w:tcPr>
          <w:p w14:paraId="363B0438"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1,032</w:t>
            </w:r>
          </w:p>
        </w:tc>
        <w:tc>
          <w:tcPr>
            <w:tcW w:w="257" w:type="pct"/>
            <w:tcBorders>
              <w:top w:val="nil"/>
              <w:left w:val="nil"/>
              <w:bottom w:val="single" w:sz="4" w:space="0" w:color="auto"/>
              <w:right w:val="single" w:sz="4" w:space="0" w:color="auto"/>
            </w:tcBorders>
            <w:shd w:val="clear" w:color="auto" w:fill="auto"/>
            <w:noWrap/>
            <w:vAlign w:val="center"/>
            <w:hideMark/>
          </w:tcPr>
          <w:p w14:paraId="111DA5D3"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1,032</w:t>
            </w:r>
          </w:p>
        </w:tc>
        <w:tc>
          <w:tcPr>
            <w:tcW w:w="257" w:type="pct"/>
            <w:tcBorders>
              <w:top w:val="nil"/>
              <w:left w:val="nil"/>
              <w:bottom w:val="single" w:sz="4" w:space="0" w:color="auto"/>
              <w:right w:val="single" w:sz="4" w:space="0" w:color="auto"/>
            </w:tcBorders>
            <w:shd w:val="clear" w:color="auto" w:fill="auto"/>
            <w:noWrap/>
            <w:vAlign w:val="center"/>
            <w:hideMark/>
          </w:tcPr>
          <w:p w14:paraId="396F3C16"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1,032</w:t>
            </w:r>
          </w:p>
        </w:tc>
        <w:tc>
          <w:tcPr>
            <w:tcW w:w="257" w:type="pct"/>
            <w:tcBorders>
              <w:top w:val="nil"/>
              <w:left w:val="nil"/>
              <w:bottom w:val="single" w:sz="4" w:space="0" w:color="auto"/>
              <w:right w:val="single" w:sz="4" w:space="0" w:color="auto"/>
            </w:tcBorders>
            <w:shd w:val="clear" w:color="auto" w:fill="auto"/>
            <w:noWrap/>
            <w:vAlign w:val="center"/>
            <w:hideMark/>
          </w:tcPr>
          <w:p w14:paraId="7B60E6D0"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1,986</w:t>
            </w:r>
          </w:p>
        </w:tc>
        <w:tc>
          <w:tcPr>
            <w:tcW w:w="257" w:type="pct"/>
            <w:tcBorders>
              <w:top w:val="nil"/>
              <w:left w:val="nil"/>
              <w:bottom w:val="single" w:sz="4" w:space="0" w:color="auto"/>
              <w:right w:val="single" w:sz="4" w:space="0" w:color="auto"/>
            </w:tcBorders>
            <w:shd w:val="clear" w:color="auto" w:fill="auto"/>
            <w:noWrap/>
            <w:vAlign w:val="center"/>
            <w:hideMark/>
          </w:tcPr>
          <w:p w14:paraId="4F83BD10"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2,041</w:t>
            </w:r>
          </w:p>
        </w:tc>
        <w:tc>
          <w:tcPr>
            <w:tcW w:w="257" w:type="pct"/>
            <w:tcBorders>
              <w:top w:val="nil"/>
              <w:left w:val="nil"/>
              <w:bottom w:val="single" w:sz="4" w:space="0" w:color="auto"/>
              <w:right w:val="single" w:sz="4" w:space="0" w:color="auto"/>
            </w:tcBorders>
            <w:shd w:val="clear" w:color="auto" w:fill="auto"/>
            <w:noWrap/>
            <w:vAlign w:val="center"/>
            <w:hideMark/>
          </w:tcPr>
          <w:p w14:paraId="0BF8E043"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2,013</w:t>
            </w:r>
          </w:p>
        </w:tc>
        <w:tc>
          <w:tcPr>
            <w:tcW w:w="257" w:type="pct"/>
            <w:tcBorders>
              <w:top w:val="nil"/>
              <w:left w:val="nil"/>
              <w:bottom w:val="single" w:sz="4" w:space="0" w:color="auto"/>
              <w:right w:val="single" w:sz="4" w:space="0" w:color="auto"/>
            </w:tcBorders>
            <w:shd w:val="clear" w:color="auto" w:fill="auto"/>
            <w:noWrap/>
            <w:vAlign w:val="center"/>
            <w:hideMark/>
          </w:tcPr>
          <w:p w14:paraId="65C02ED3"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2,041</w:t>
            </w:r>
          </w:p>
        </w:tc>
        <w:tc>
          <w:tcPr>
            <w:tcW w:w="257" w:type="pct"/>
            <w:tcBorders>
              <w:top w:val="nil"/>
              <w:left w:val="nil"/>
              <w:bottom w:val="single" w:sz="4" w:space="0" w:color="auto"/>
              <w:right w:val="single" w:sz="4" w:space="0" w:color="auto"/>
            </w:tcBorders>
            <w:shd w:val="clear" w:color="auto" w:fill="auto"/>
            <w:noWrap/>
            <w:vAlign w:val="center"/>
            <w:hideMark/>
          </w:tcPr>
          <w:p w14:paraId="18D12F3E"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3,657</w:t>
            </w:r>
          </w:p>
        </w:tc>
        <w:tc>
          <w:tcPr>
            <w:tcW w:w="257" w:type="pct"/>
            <w:tcBorders>
              <w:top w:val="nil"/>
              <w:left w:val="nil"/>
              <w:bottom w:val="single" w:sz="4" w:space="0" w:color="auto"/>
              <w:right w:val="single" w:sz="4" w:space="0" w:color="auto"/>
            </w:tcBorders>
            <w:shd w:val="clear" w:color="auto" w:fill="auto"/>
            <w:noWrap/>
            <w:vAlign w:val="center"/>
            <w:hideMark/>
          </w:tcPr>
          <w:p w14:paraId="2C0E2827"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3,712</w:t>
            </w:r>
          </w:p>
        </w:tc>
        <w:tc>
          <w:tcPr>
            <w:tcW w:w="257" w:type="pct"/>
            <w:tcBorders>
              <w:top w:val="nil"/>
              <w:left w:val="nil"/>
              <w:bottom w:val="single" w:sz="4" w:space="0" w:color="auto"/>
              <w:right w:val="single" w:sz="4" w:space="0" w:color="auto"/>
            </w:tcBorders>
            <w:shd w:val="clear" w:color="auto" w:fill="auto"/>
            <w:noWrap/>
            <w:vAlign w:val="center"/>
            <w:hideMark/>
          </w:tcPr>
          <w:p w14:paraId="362736B6"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3,684</w:t>
            </w:r>
          </w:p>
        </w:tc>
        <w:tc>
          <w:tcPr>
            <w:tcW w:w="257" w:type="pct"/>
            <w:tcBorders>
              <w:top w:val="nil"/>
              <w:left w:val="nil"/>
              <w:bottom w:val="single" w:sz="4" w:space="0" w:color="auto"/>
              <w:right w:val="single" w:sz="4" w:space="0" w:color="auto"/>
            </w:tcBorders>
            <w:shd w:val="clear" w:color="auto" w:fill="auto"/>
            <w:noWrap/>
            <w:vAlign w:val="center"/>
            <w:hideMark/>
          </w:tcPr>
          <w:p w14:paraId="196AB617"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3,712</w:t>
            </w:r>
          </w:p>
        </w:tc>
      </w:tr>
      <w:tr w:rsidR="00D502D3" w:rsidRPr="00FA0663" w14:paraId="774B5EA6" w14:textId="77777777" w:rsidTr="00D502D3">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60CB24B7" w14:textId="77777777" w:rsidR="00D502D3" w:rsidRPr="00FA0663" w:rsidRDefault="00D502D3" w:rsidP="00D502D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257" w:type="pct"/>
            <w:tcBorders>
              <w:top w:val="nil"/>
              <w:left w:val="nil"/>
              <w:bottom w:val="single" w:sz="4" w:space="0" w:color="auto"/>
              <w:right w:val="single" w:sz="4" w:space="0" w:color="auto"/>
            </w:tcBorders>
            <w:shd w:val="clear" w:color="auto" w:fill="auto"/>
            <w:noWrap/>
            <w:vAlign w:val="center"/>
            <w:hideMark/>
          </w:tcPr>
          <w:p w14:paraId="6C4C7418"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0,701</w:t>
            </w:r>
          </w:p>
        </w:tc>
        <w:tc>
          <w:tcPr>
            <w:tcW w:w="257" w:type="pct"/>
            <w:tcBorders>
              <w:top w:val="nil"/>
              <w:left w:val="nil"/>
              <w:bottom w:val="single" w:sz="4" w:space="0" w:color="auto"/>
              <w:right w:val="single" w:sz="4" w:space="0" w:color="auto"/>
            </w:tcBorders>
            <w:shd w:val="clear" w:color="auto" w:fill="auto"/>
            <w:noWrap/>
            <w:vAlign w:val="center"/>
            <w:hideMark/>
          </w:tcPr>
          <w:p w14:paraId="4C0EA0F9"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0,655</w:t>
            </w:r>
          </w:p>
        </w:tc>
        <w:tc>
          <w:tcPr>
            <w:tcW w:w="257" w:type="pct"/>
            <w:tcBorders>
              <w:top w:val="nil"/>
              <w:left w:val="nil"/>
              <w:bottom w:val="single" w:sz="4" w:space="0" w:color="auto"/>
              <w:right w:val="single" w:sz="4" w:space="0" w:color="auto"/>
            </w:tcBorders>
            <w:shd w:val="clear" w:color="auto" w:fill="auto"/>
            <w:noWrap/>
            <w:vAlign w:val="center"/>
            <w:hideMark/>
          </w:tcPr>
          <w:p w14:paraId="68424BCB"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0,655</w:t>
            </w:r>
          </w:p>
        </w:tc>
        <w:tc>
          <w:tcPr>
            <w:tcW w:w="257" w:type="pct"/>
            <w:tcBorders>
              <w:top w:val="nil"/>
              <w:left w:val="nil"/>
              <w:bottom w:val="single" w:sz="4" w:space="0" w:color="auto"/>
              <w:right w:val="single" w:sz="4" w:space="0" w:color="auto"/>
            </w:tcBorders>
            <w:shd w:val="clear" w:color="auto" w:fill="auto"/>
            <w:noWrap/>
            <w:vAlign w:val="center"/>
            <w:hideMark/>
          </w:tcPr>
          <w:p w14:paraId="526294B2"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0,655</w:t>
            </w:r>
          </w:p>
        </w:tc>
        <w:tc>
          <w:tcPr>
            <w:tcW w:w="257" w:type="pct"/>
            <w:tcBorders>
              <w:top w:val="nil"/>
              <w:left w:val="nil"/>
              <w:bottom w:val="single" w:sz="4" w:space="0" w:color="auto"/>
              <w:right w:val="single" w:sz="4" w:space="0" w:color="auto"/>
            </w:tcBorders>
            <w:shd w:val="clear" w:color="auto" w:fill="auto"/>
            <w:noWrap/>
            <w:vAlign w:val="center"/>
            <w:hideMark/>
          </w:tcPr>
          <w:p w14:paraId="2AEF445C"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0,962</w:t>
            </w:r>
          </w:p>
        </w:tc>
        <w:tc>
          <w:tcPr>
            <w:tcW w:w="257" w:type="pct"/>
            <w:tcBorders>
              <w:top w:val="nil"/>
              <w:left w:val="nil"/>
              <w:bottom w:val="single" w:sz="4" w:space="0" w:color="auto"/>
              <w:right w:val="single" w:sz="4" w:space="0" w:color="auto"/>
            </w:tcBorders>
            <w:shd w:val="clear" w:color="auto" w:fill="auto"/>
            <w:noWrap/>
            <w:vAlign w:val="center"/>
            <w:hideMark/>
          </w:tcPr>
          <w:p w14:paraId="381E5324"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0,966</w:t>
            </w:r>
          </w:p>
        </w:tc>
        <w:tc>
          <w:tcPr>
            <w:tcW w:w="257" w:type="pct"/>
            <w:tcBorders>
              <w:top w:val="nil"/>
              <w:left w:val="nil"/>
              <w:bottom w:val="single" w:sz="4" w:space="0" w:color="auto"/>
              <w:right w:val="single" w:sz="4" w:space="0" w:color="auto"/>
            </w:tcBorders>
            <w:shd w:val="clear" w:color="auto" w:fill="auto"/>
            <w:noWrap/>
            <w:vAlign w:val="center"/>
            <w:hideMark/>
          </w:tcPr>
          <w:p w14:paraId="7E685E1F"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0,964</w:t>
            </w:r>
          </w:p>
        </w:tc>
        <w:tc>
          <w:tcPr>
            <w:tcW w:w="257" w:type="pct"/>
            <w:tcBorders>
              <w:top w:val="nil"/>
              <w:left w:val="nil"/>
              <w:bottom w:val="single" w:sz="4" w:space="0" w:color="auto"/>
              <w:right w:val="single" w:sz="4" w:space="0" w:color="auto"/>
            </w:tcBorders>
            <w:shd w:val="clear" w:color="auto" w:fill="auto"/>
            <w:noWrap/>
            <w:vAlign w:val="center"/>
            <w:hideMark/>
          </w:tcPr>
          <w:p w14:paraId="04EFC77F"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0,966</w:t>
            </w:r>
          </w:p>
        </w:tc>
        <w:tc>
          <w:tcPr>
            <w:tcW w:w="257" w:type="pct"/>
            <w:tcBorders>
              <w:top w:val="nil"/>
              <w:left w:val="nil"/>
              <w:bottom w:val="single" w:sz="4" w:space="0" w:color="auto"/>
              <w:right w:val="single" w:sz="4" w:space="0" w:color="auto"/>
            </w:tcBorders>
            <w:shd w:val="clear" w:color="auto" w:fill="auto"/>
            <w:noWrap/>
            <w:vAlign w:val="center"/>
            <w:hideMark/>
          </w:tcPr>
          <w:p w14:paraId="7DC50CE7"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1,492</w:t>
            </w:r>
          </w:p>
        </w:tc>
        <w:tc>
          <w:tcPr>
            <w:tcW w:w="257" w:type="pct"/>
            <w:tcBorders>
              <w:top w:val="nil"/>
              <w:left w:val="nil"/>
              <w:bottom w:val="single" w:sz="4" w:space="0" w:color="auto"/>
              <w:right w:val="single" w:sz="4" w:space="0" w:color="auto"/>
            </w:tcBorders>
            <w:shd w:val="clear" w:color="auto" w:fill="auto"/>
            <w:noWrap/>
            <w:vAlign w:val="center"/>
            <w:hideMark/>
          </w:tcPr>
          <w:p w14:paraId="0B8CFBD9"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1,496</w:t>
            </w:r>
          </w:p>
        </w:tc>
        <w:tc>
          <w:tcPr>
            <w:tcW w:w="257" w:type="pct"/>
            <w:tcBorders>
              <w:top w:val="nil"/>
              <w:left w:val="nil"/>
              <w:bottom w:val="single" w:sz="4" w:space="0" w:color="auto"/>
              <w:right w:val="single" w:sz="4" w:space="0" w:color="auto"/>
            </w:tcBorders>
            <w:shd w:val="clear" w:color="auto" w:fill="auto"/>
            <w:noWrap/>
            <w:vAlign w:val="center"/>
            <w:hideMark/>
          </w:tcPr>
          <w:p w14:paraId="3AA6661C"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1,494</w:t>
            </w:r>
          </w:p>
        </w:tc>
        <w:tc>
          <w:tcPr>
            <w:tcW w:w="257" w:type="pct"/>
            <w:tcBorders>
              <w:top w:val="nil"/>
              <w:left w:val="nil"/>
              <w:bottom w:val="single" w:sz="4" w:space="0" w:color="auto"/>
              <w:right w:val="single" w:sz="4" w:space="0" w:color="auto"/>
            </w:tcBorders>
            <w:shd w:val="clear" w:color="auto" w:fill="auto"/>
            <w:noWrap/>
            <w:vAlign w:val="center"/>
            <w:hideMark/>
          </w:tcPr>
          <w:p w14:paraId="1CA81571"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1,496</w:t>
            </w:r>
          </w:p>
        </w:tc>
      </w:tr>
      <w:tr w:rsidR="00D502D3" w:rsidRPr="00FA0663" w14:paraId="25308F0C" w14:textId="77777777" w:rsidTr="00D502D3">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217AF4E7" w14:textId="77777777" w:rsidR="00D502D3" w:rsidRPr="00FA0663" w:rsidRDefault="00D502D3" w:rsidP="00D502D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Максимальный часовой расход условного топлива в летний период, т.у.т/ч</w:t>
            </w:r>
          </w:p>
        </w:tc>
        <w:tc>
          <w:tcPr>
            <w:tcW w:w="257" w:type="pct"/>
            <w:tcBorders>
              <w:top w:val="nil"/>
              <w:left w:val="nil"/>
              <w:bottom w:val="single" w:sz="4" w:space="0" w:color="auto"/>
              <w:right w:val="single" w:sz="4" w:space="0" w:color="auto"/>
            </w:tcBorders>
            <w:shd w:val="clear" w:color="auto" w:fill="auto"/>
            <w:noWrap/>
            <w:vAlign w:val="center"/>
            <w:hideMark/>
          </w:tcPr>
          <w:p w14:paraId="0511F94B"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14:paraId="1D956EA4"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14:paraId="08C24C7E"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14:paraId="20FD391E"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14:paraId="2D850858"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14:paraId="639DE6A4"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14:paraId="3BA61724"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14:paraId="6DD299B1"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14:paraId="435EFE6E"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14:paraId="2E53A7CA"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14:paraId="5A58C473"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14:paraId="1A756857"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r>
      <w:tr w:rsidR="00D502D3" w:rsidRPr="00FA0663" w14:paraId="28E040F8" w14:textId="77777777" w:rsidTr="00D502D3">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52EC9719" w14:textId="77777777" w:rsidR="00D502D3" w:rsidRPr="00FA0663" w:rsidRDefault="00D502D3" w:rsidP="00D502D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Средняя тепловая нагрузка в самый холодный месяц, Гкал/ч</w:t>
            </w:r>
          </w:p>
        </w:tc>
        <w:tc>
          <w:tcPr>
            <w:tcW w:w="257" w:type="pct"/>
            <w:tcBorders>
              <w:top w:val="nil"/>
              <w:left w:val="nil"/>
              <w:bottom w:val="single" w:sz="4" w:space="0" w:color="auto"/>
              <w:right w:val="single" w:sz="4" w:space="0" w:color="auto"/>
            </w:tcBorders>
            <w:shd w:val="clear" w:color="auto" w:fill="auto"/>
            <w:noWrap/>
            <w:vAlign w:val="center"/>
            <w:hideMark/>
          </w:tcPr>
          <w:p w14:paraId="596D8ED2"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4,51</w:t>
            </w:r>
          </w:p>
        </w:tc>
        <w:tc>
          <w:tcPr>
            <w:tcW w:w="257" w:type="pct"/>
            <w:tcBorders>
              <w:top w:val="nil"/>
              <w:left w:val="nil"/>
              <w:bottom w:val="single" w:sz="4" w:space="0" w:color="auto"/>
              <w:right w:val="single" w:sz="4" w:space="0" w:color="auto"/>
            </w:tcBorders>
            <w:shd w:val="clear" w:color="auto" w:fill="auto"/>
            <w:noWrap/>
            <w:vAlign w:val="center"/>
            <w:hideMark/>
          </w:tcPr>
          <w:p w14:paraId="5B0CE7FA"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4,59</w:t>
            </w:r>
          </w:p>
        </w:tc>
        <w:tc>
          <w:tcPr>
            <w:tcW w:w="257" w:type="pct"/>
            <w:tcBorders>
              <w:top w:val="nil"/>
              <w:left w:val="nil"/>
              <w:bottom w:val="single" w:sz="4" w:space="0" w:color="auto"/>
              <w:right w:val="single" w:sz="4" w:space="0" w:color="auto"/>
            </w:tcBorders>
            <w:shd w:val="clear" w:color="auto" w:fill="auto"/>
            <w:noWrap/>
            <w:vAlign w:val="center"/>
            <w:hideMark/>
          </w:tcPr>
          <w:p w14:paraId="192C4BEC"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4,59</w:t>
            </w:r>
          </w:p>
        </w:tc>
        <w:tc>
          <w:tcPr>
            <w:tcW w:w="257" w:type="pct"/>
            <w:tcBorders>
              <w:top w:val="nil"/>
              <w:left w:val="nil"/>
              <w:bottom w:val="single" w:sz="4" w:space="0" w:color="auto"/>
              <w:right w:val="single" w:sz="4" w:space="0" w:color="auto"/>
            </w:tcBorders>
            <w:shd w:val="clear" w:color="auto" w:fill="auto"/>
            <w:noWrap/>
            <w:vAlign w:val="center"/>
            <w:hideMark/>
          </w:tcPr>
          <w:p w14:paraId="53695800"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4,59</w:t>
            </w:r>
          </w:p>
        </w:tc>
        <w:tc>
          <w:tcPr>
            <w:tcW w:w="257" w:type="pct"/>
            <w:tcBorders>
              <w:top w:val="nil"/>
              <w:left w:val="nil"/>
              <w:bottom w:val="single" w:sz="4" w:space="0" w:color="auto"/>
              <w:right w:val="single" w:sz="4" w:space="0" w:color="auto"/>
            </w:tcBorders>
            <w:shd w:val="clear" w:color="auto" w:fill="auto"/>
            <w:noWrap/>
            <w:vAlign w:val="center"/>
            <w:hideMark/>
          </w:tcPr>
          <w:p w14:paraId="0B61EBD8"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7,25</w:t>
            </w:r>
          </w:p>
        </w:tc>
        <w:tc>
          <w:tcPr>
            <w:tcW w:w="257" w:type="pct"/>
            <w:tcBorders>
              <w:top w:val="nil"/>
              <w:left w:val="nil"/>
              <w:bottom w:val="single" w:sz="4" w:space="0" w:color="auto"/>
              <w:right w:val="single" w:sz="4" w:space="0" w:color="auto"/>
            </w:tcBorders>
            <w:shd w:val="clear" w:color="auto" w:fill="auto"/>
            <w:noWrap/>
            <w:vAlign w:val="center"/>
            <w:hideMark/>
          </w:tcPr>
          <w:p w14:paraId="46A169E7"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7,27</w:t>
            </w:r>
          </w:p>
        </w:tc>
        <w:tc>
          <w:tcPr>
            <w:tcW w:w="257" w:type="pct"/>
            <w:tcBorders>
              <w:top w:val="nil"/>
              <w:left w:val="nil"/>
              <w:bottom w:val="single" w:sz="4" w:space="0" w:color="auto"/>
              <w:right w:val="single" w:sz="4" w:space="0" w:color="auto"/>
            </w:tcBorders>
            <w:shd w:val="clear" w:color="auto" w:fill="auto"/>
            <w:noWrap/>
            <w:vAlign w:val="center"/>
            <w:hideMark/>
          </w:tcPr>
          <w:p w14:paraId="396891BE"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7,26</w:t>
            </w:r>
          </w:p>
        </w:tc>
        <w:tc>
          <w:tcPr>
            <w:tcW w:w="257" w:type="pct"/>
            <w:tcBorders>
              <w:top w:val="nil"/>
              <w:left w:val="nil"/>
              <w:bottom w:val="single" w:sz="4" w:space="0" w:color="auto"/>
              <w:right w:val="single" w:sz="4" w:space="0" w:color="auto"/>
            </w:tcBorders>
            <w:shd w:val="clear" w:color="auto" w:fill="auto"/>
            <w:noWrap/>
            <w:vAlign w:val="center"/>
            <w:hideMark/>
          </w:tcPr>
          <w:p w14:paraId="7BAC0328"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7,27</w:t>
            </w:r>
          </w:p>
        </w:tc>
        <w:tc>
          <w:tcPr>
            <w:tcW w:w="257" w:type="pct"/>
            <w:tcBorders>
              <w:top w:val="nil"/>
              <w:left w:val="nil"/>
              <w:bottom w:val="single" w:sz="4" w:space="0" w:color="auto"/>
              <w:right w:val="single" w:sz="4" w:space="0" w:color="auto"/>
            </w:tcBorders>
            <w:shd w:val="clear" w:color="auto" w:fill="auto"/>
            <w:noWrap/>
            <w:vAlign w:val="center"/>
            <w:hideMark/>
          </w:tcPr>
          <w:p w14:paraId="11020D45"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11,84</w:t>
            </w:r>
          </w:p>
        </w:tc>
        <w:tc>
          <w:tcPr>
            <w:tcW w:w="257" w:type="pct"/>
            <w:tcBorders>
              <w:top w:val="nil"/>
              <w:left w:val="nil"/>
              <w:bottom w:val="single" w:sz="4" w:space="0" w:color="auto"/>
              <w:right w:val="single" w:sz="4" w:space="0" w:color="auto"/>
            </w:tcBorders>
            <w:shd w:val="clear" w:color="auto" w:fill="auto"/>
            <w:noWrap/>
            <w:vAlign w:val="center"/>
            <w:hideMark/>
          </w:tcPr>
          <w:p w14:paraId="16C3CDBC"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11,86</w:t>
            </w:r>
          </w:p>
        </w:tc>
        <w:tc>
          <w:tcPr>
            <w:tcW w:w="257" w:type="pct"/>
            <w:tcBorders>
              <w:top w:val="nil"/>
              <w:left w:val="nil"/>
              <w:bottom w:val="single" w:sz="4" w:space="0" w:color="auto"/>
              <w:right w:val="single" w:sz="4" w:space="0" w:color="auto"/>
            </w:tcBorders>
            <w:shd w:val="clear" w:color="auto" w:fill="auto"/>
            <w:noWrap/>
            <w:vAlign w:val="center"/>
            <w:hideMark/>
          </w:tcPr>
          <w:p w14:paraId="70B86B94"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11,85</w:t>
            </w:r>
          </w:p>
        </w:tc>
        <w:tc>
          <w:tcPr>
            <w:tcW w:w="257" w:type="pct"/>
            <w:tcBorders>
              <w:top w:val="nil"/>
              <w:left w:val="nil"/>
              <w:bottom w:val="single" w:sz="4" w:space="0" w:color="auto"/>
              <w:right w:val="single" w:sz="4" w:space="0" w:color="auto"/>
            </w:tcBorders>
            <w:shd w:val="clear" w:color="auto" w:fill="auto"/>
            <w:noWrap/>
            <w:vAlign w:val="center"/>
            <w:hideMark/>
          </w:tcPr>
          <w:p w14:paraId="6E03F523"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11,86</w:t>
            </w:r>
          </w:p>
        </w:tc>
      </w:tr>
      <w:tr w:rsidR="00D502D3" w:rsidRPr="00FA0663" w14:paraId="1577771D" w14:textId="77777777" w:rsidTr="00D502D3">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3E292A4F" w14:textId="77777777" w:rsidR="00D502D3" w:rsidRPr="00FA0663" w:rsidRDefault="00D502D3" w:rsidP="00D502D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Расход условного топлива в самые холодные сутки, т.у.т./сут</w:t>
            </w:r>
          </w:p>
        </w:tc>
        <w:tc>
          <w:tcPr>
            <w:tcW w:w="257" w:type="pct"/>
            <w:tcBorders>
              <w:top w:val="nil"/>
              <w:left w:val="nil"/>
              <w:bottom w:val="single" w:sz="4" w:space="0" w:color="auto"/>
              <w:right w:val="single" w:sz="4" w:space="0" w:color="auto"/>
            </w:tcBorders>
            <w:shd w:val="clear" w:color="auto" w:fill="auto"/>
            <w:noWrap/>
            <w:vAlign w:val="center"/>
            <w:hideMark/>
          </w:tcPr>
          <w:p w14:paraId="4C48E5BA"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24</w:t>
            </w:r>
          </w:p>
        </w:tc>
        <w:tc>
          <w:tcPr>
            <w:tcW w:w="257" w:type="pct"/>
            <w:tcBorders>
              <w:top w:val="nil"/>
              <w:left w:val="nil"/>
              <w:bottom w:val="single" w:sz="4" w:space="0" w:color="auto"/>
              <w:right w:val="single" w:sz="4" w:space="0" w:color="auto"/>
            </w:tcBorders>
            <w:shd w:val="clear" w:color="auto" w:fill="auto"/>
            <w:noWrap/>
            <w:vAlign w:val="center"/>
            <w:hideMark/>
          </w:tcPr>
          <w:p w14:paraId="23A1DFEC"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25</w:t>
            </w:r>
          </w:p>
        </w:tc>
        <w:tc>
          <w:tcPr>
            <w:tcW w:w="257" w:type="pct"/>
            <w:tcBorders>
              <w:top w:val="nil"/>
              <w:left w:val="nil"/>
              <w:bottom w:val="single" w:sz="4" w:space="0" w:color="auto"/>
              <w:right w:val="single" w:sz="4" w:space="0" w:color="auto"/>
            </w:tcBorders>
            <w:shd w:val="clear" w:color="auto" w:fill="auto"/>
            <w:noWrap/>
            <w:vAlign w:val="center"/>
            <w:hideMark/>
          </w:tcPr>
          <w:p w14:paraId="141821ED"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25</w:t>
            </w:r>
          </w:p>
        </w:tc>
        <w:tc>
          <w:tcPr>
            <w:tcW w:w="257" w:type="pct"/>
            <w:tcBorders>
              <w:top w:val="nil"/>
              <w:left w:val="nil"/>
              <w:bottom w:val="single" w:sz="4" w:space="0" w:color="auto"/>
              <w:right w:val="single" w:sz="4" w:space="0" w:color="auto"/>
            </w:tcBorders>
            <w:shd w:val="clear" w:color="auto" w:fill="auto"/>
            <w:noWrap/>
            <w:vAlign w:val="center"/>
            <w:hideMark/>
          </w:tcPr>
          <w:p w14:paraId="7CDA359E"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25</w:t>
            </w:r>
          </w:p>
        </w:tc>
        <w:tc>
          <w:tcPr>
            <w:tcW w:w="257" w:type="pct"/>
            <w:tcBorders>
              <w:top w:val="nil"/>
              <w:left w:val="nil"/>
              <w:bottom w:val="single" w:sz="4" w:space="0" w:color="auto"/>
              <w:right w:val="single" w:sz="4" w:space="0" w:color="auto"/>
            </w:tcBorders>
            <w:shd w:val="clear" w:color="auto" w:fill="auto"/>
            <w:noWrap/>
            <w:vAlign w:val="center"/>
            <w:hideMark/>
          </w:tcPr>
          <w:p w14:paraId="5A47FB43"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38</w:t>
            </w:r>
          </w:p>
        </w:tc>
        <w:tc>
          <w:tcPr>
            <w:tcW w:w="257" w:type="pct"/>
            <w:tcBorders>
              <w:top w:val="nil"/>
              <w:left w:val="nil"/>
              <w:bottom w:val="single" w:sz="4" w:space="0" w:color="auto"/>
              <w:right w:val="single" w:sz="4" w:space="0" w:color="auto"/>
            </w:tcBorders>
            <w:shd w:val="clear" w:color="auto" w:fill="auto"/>
            <w:noWrap/>
            <w:vAlign w:val="center"/>
            <w:hideMark/>
          </w:tcPr>
          <w:p w14:paraId="167F25C4"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39</w:t>
            </w:r>
          </w:p>
        </w:tc>
        <w:tc>
          <w:tcPr>
            <w:tcW w:w="257" w:type="pct"/>
            <w:tcBorders>
              <w:top w:val="nil"/>
              <w:left w:val="nil"/>
              <w:bottom w:val="single" w:sz="4" w:space="0" w:color="auto"/>
              <w:right w:val="single" w:sz="4" w:space="0" w:color="auto"/>
            </w:tcBorders>
            <w:shd w:val="clear" w:color="auto" w:fill="auto"/>
            <w:noWrap/>
            <w:vAlign w:val="center"/>
            <w:hideMark/>
          </w:tcPr>
          <w:p w14:paraId="26D87D50"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38</w:t>
            </w:r>
          </w:p>
        </w:tc>
        <w:tc>
          <w:tcPr>
            <w:tcW w:w="257" w:type="pct"/>
            <w:tcBorders>
              <w:top w:val="nil"/>
              <w:left w:val="nil"/>
              <w:bottom w:val="single" w:sz="4" w:space="0" w:color="auto"/>
              <w:right w:val="single" w:sz="4" w:space="0" w:color="auto"/>
            </w:tcBorders>
            <w:shd w:val="clear" w:color="auto" w:fill="auto"/>
            <w:noWrap/>
            <w:vAlign w:val="center"/>
            <w:hideMark/>
          </w:tcPr>
          <w:p w14:paraId="5A4C26E0"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39</w:t>
            </w:r>
          </w:p>
        </w:tc>
        <w:tc>
          <w:tcPr>
            <w:tcW w:w="257" w:type="pct"/>
            <w:tcBorders>
              <w:top w:val="nil"/>
              <w:left w:val="nil"/>
              <w:bottom w:val="single" w:sz="4" w:space="0" w:color="auto"/>
              <w:right w:val="single" w:sz="4" w:space="0" w:color="auto"/>
            </w:tcBorders>
            <w:shd w:val="clear" w:color="auto" w:fill="auto"/>
            <w:noWrap/>
            <w:vAlign w:val="center"/>
            <w:hideMark/>
          </w:tcPr>
          <w:p w14:paraId="367C3DC9"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62</w:t>
            </w:r>
          </w:p>
        </w:tc>
        <w:tc>
          <w:tcPr>
            <w:tcW w:w="257" w:type="pct"/>
            <w:tcBorders>
              <w:top w:val="nil"/>
              <w:left w:val="nil"/>
              <w:bottom w:val="single" w:sz="4" w:space="0" w:color="auto"/>
              <w:right w:val="single" w:sz="4" w:space="0" w:color="auto"/>
            </w:tcBorders>
            <w:shd w:val="clear" w:color="auto" w:fill="auto"/>
            <w:noWrap/>
            <w:vAlign w:val="center"/>
            <w:hideMark/>
          </w:tcPr>
          <w:p w14:paraId="575B1CC3"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62</w:t>
            </w:r>
          </w:p>
        </w:tc>
        <w:tc>
          <w:tcPr>
            <w:tcW w:w="257" w:type="pct"/>
            <w:tcBorders>
              <w:top w:val="nil"/>
              <w:left w:val="nil"/>
              <w:bottom w:val="single" w:sz="4" w:space="0" w:color="auto"/>
              <w:right w:val="single" w:sz="4" w:space="0" w:color="auto"/>
            </w:tcBorders>
            <w:shd w:val="clear" w:color="auto" w:fill="auto"/>
            <w:noWrap/>
            <w:vAlign w:val="center"/>
            <w:hideMark/>
          </w:tcPr>
          <w:p w14:paraId="5D6B4F63"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62</w:t>
            </w:r>
          </w:p>
        </w:tc>
        <w:tc>
          <w:tcPr>
            <w:tcW w:w="257" w:type="pct"/>
            <w:tcBorders>
              <w:top w:val="nil"/>
              <w:left w:val="nil"/>
              <w:bottom w:val="single" w:sz="4" w:space="0" w:color="auto"/>
              <w:right w:val="single" w:sz="4" w:space="0" w:color="auto"/>
            </w:tcBorders>
            <w:shd w:val="clear" w:color="auto" w:fill="auto"/>
            <w:noWrap/>
            <w:vAlign w:val="center"/>
            <w:hideMark/>
          </w:tcPr>
          <w:p w14:paraId="78D16E0A"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62</w:t>
            </w:r>
          </w:p>
        </w:tc>
      </w:tr>
      <w:tr w:rsidR="00D502D3" w:rsidRPr="00FA0663" w14:paraId="6FF708A1" w14:textId="77777777" w:rsidTr="00D502D3">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23214238" w14:textId="77777777" w:rsidR="00D502D3" w:rsidRPr="00FA0663" w:rsidRDefault="00D502D3" w:rsidP="00D502D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Расход угля в самые холодные сутки, т.н.т/сут</w:t>
            </w:r>
          </w:p>
        </w:tc>
        <w:tc>
          <w:tcPr>
            <w:tcW w:w="257" w:type="pct"/>
            <w:tcBorders>
              <w:top w:val="nil"/>
              <w:left w:val="nil"/>
              <w:bottom w:val="single" w:sz="4" w:space="0" w:color="auto"/>
              <w:right w:val="single" w:sz="4" w:space="0" w:color="auto"/>
            </w:tcBorders>
            <w:shd w:val="clear" w:color="auto" w:fill="auto"/>
            <w:noWrap/>
            <w:vAlign w:val="center"/>
            <w:hideMark/>
          </w:tcPr>
          <w:p w14:paraId="4DF6180A"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33</w:t>
            </w:r>
          </w:p>
        </w:tc>
        <w:tc>
          <w:tcPr>
            <w:tcW w:w="257" w:type="pct"/>
            <w:tcBorders>
              <w:top w:val="nil"/>
              <w:left w:val="nil"/>
              <w:bottom w:val="single" w:sz="4" w:space="0" w:color="auto"/>
              <w:right w:val="single" w:sz="4" w:space="0" w:color="auto"/>
            </w:tcBorders>
            <w:shd w:val="clear" w:color="auto" w:fill="auto"/>
            <w:noWrap/>
            <w:vAlign w:val="center"/>
            <w:hideMark/>
          </w:tcPr>
          <w:p w14:paraId="75050C39"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34</w:t>
            </w:r>
          </w:p>
        </w:tc>
        <w:tc>
          <w:tcPr>
            <w:tcW w:w="257" w:type="pct"/>
            <w:tcBorders>
              <w:top w:val="nil"/>
              <w:left w:val="nil"/>
              <w:bottom w:val="single" w:sz="4" w:space="0" w:color="auto"/>
              <w:right w:val="single" w:sz="4" w:space="0" w:color="auto"/>
            </w:tcBorders>
            <w:shd w:val="clear" w:color="auto" w:fill="auto"/>
            <w:noWrap/>
            <w:vAlign w:val="center"/>
            <w:hideMark/>
          </w:tcPr>
          <w:p w14:paraId="5DB2E9AE"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34</w:t>
            </w:r>
          </w:p>
        </w:tc>
        <w:tc>
          <w:tcPr>
            <w:tcW w:w="257" w:type="pct"/>
            <w:tcBorders>
              <w:top w:val="nil"/>
              <w:left w:val="nil"/>
              <w:bottom w:val="single" w:sz="4" w:space="0" w:color="auto"/>
              <w:right w:val="single" w:sz="4" w:space="0" w:color="auto"/>
            </w:tcBorders>
            <w:shd w:val="clear" w:color="auto" w:fill="auto"/>
            <w:noWrap/>
            <w:vAlign w:val="center"/>
            <w:hideMark/>
          </w:tcPr>
          <w:p w14:paraId="33BBA588"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34</w:t>
            </w:r>
          </w:p>
        </w:tc>
        <w:tc>
          <w:tcPr>
            <w:tcW w:w="257" w:type="pct"/>
            <w:tcBorders>
              <w:top w:val="nil"/>
              <w:left w:val="nil"/>
              <w:bottom w:val="single" w:sz="4" w:space="0" w:color="auto"/>
              <w:right w:val="single" w:sz="4" w:space="0" w:color="auto"/>
            </w:tcBorders>
            <w:shd w:val="clear" w:color="auto" w:fill="auto"/>
            <w:noWrap/>
            <w:vAlign w:val="center"/>
            <w:hideMark/>
          </w:tcPr>
          <w:p w14:paraId="40CA2CC5"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53</w:t>
            </w:r>
          </w:p>
        </w:tc>
        <w:tc>
          <w:tcPr>
            <w:tcW w:w="257" w:type="pct"/>
            <w:tcBorders>
              <w:top w:val="nil"/>
              <w:left w:val="nil"/>
              <w:bottom w:val="single" w:sz="4" w:space="0" w:color="auto"/>
              <w:right w:val="single" w:sz="4" w:space="0" w:color="auto"/>
            </w:tcBorders>
            <w:shd w:val="clear" w:color="auto" w:fill="auto"/>
            <w:noWrap/>
            <w:vAlign w:val="center"/>
            <w:hideMark/>
          </w:tcPr>
          <w:p w14:paraId="27245DA8"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53</w:t>
            </w:r>
          </w:p>
        </w:tc>
        <w:tc>
          <w:tcPr>
            <w:tcW w:w="257" w:type="pct"/>
            <w:tcBorders>
              <w:top w:val="nil"/>
              <w:left w:val="nil"/>
              <w:bottom w:val="single" w:sz="4" w:space="0" w:color="auto"/>
              <w:right w:val="single" w:sz="4" w:space="0" w:color="auto"/>
            </w:tcBorders>
            <w:shd w:val="clear" w:color="auto" w:fill="auto"/>
            <w:noWrap/>
            <w:vAlign w:val="center"/>
            <w:hideMark/>
          </w:tcPr>
          <w:p w14:paraId="3929B293"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53</w:t>
            </w:r>
          </w:p>
        </w:tc>
        <w:tc>
          <w:tcPr>
            <w:tcW w:w="257" w:type="pct"/>
            <w:tcBorders>
              <w:top w:val="nil"/>
              <w:left w:val="nil"/>
              <w:bottom w:val="single" w:sz="4" w:space="0" w:color="auto"/>
              <w:right w:val="single" w:sz="4" w:space="0" w:color="auto"/>
            </w:tcBorders>
            <w:shd w:val="clear" w:color="auto" w:fill="auto"/>
            <w:noWrap/>
            <w:vAlign w:val="center"/>
            <w:hideMark/>
          </w:tcPr>
          <w:p w14:paraId="0FB48241"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53</w:t>
            </w:r>
          </w:p>
        </w:tc>
        <w:tc>
          <w:tcPr>
            <w:tcW w:w="257" w:type="pct"/>
            <w:tcBorders>
              <w:top w:val="nil"/>
              <w:left w:val="nil"/>
              <w:bottom w:val="single" w:sz="4" w:space="0" w:color="auto"/>
              <w:right w:val="single" w:sz="4" w:space="0" w:color="auto"/>
            </w:tcBorders>
            <w:shd w:val="clear" w:color="auto" w:fill="auto"/>
            <w:noWrap/>
            <w:vAlign w:val="center"/>
            <w:hideMark/>
          </w:tcPr>
          <w:p w14:paraId="1AF5AAB8"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85</w:t>
            </w:r>
          </w:p>
        </w:tc>
        <w:tc>
          <w:tcPr>
            <w:tcW w:w="257" w:type="pct"/>
            <w:tcBorders>
              <w:top w:val="nil"/>
              <w:left w:val="nil"/>
              <w:bottom w:val="single" w:sz="4" w:space="0" w:color="auto"/>
              <w:right w:val="single" w:sz="4" w:space="0" w:color="auto"/>
            </w:tcBorders>
            <w:shd w:val="clear" w:color="auto" w:fill="auto"/>
            <w:noWrap/>
            <w:vAlign w:val="center"/>
            <w:hideMark/>
          </w:tcPr>
          <w:p w14:paraId="5DA303AC"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86</w:t>
            </w:r>
          </w:p>
        </w:tc>
        <w:tc>
          <w:tcPr>
            <w:tcW w:w="257" w:type="pct"/>
            <w:tcBorders>
              <w:top w:val="nil"/>
              <w:left w:val="nil"/>
              <w:bottom w:val="single" w:sz="4" w:space="0" w:color="auto"/>
              <w:right w:val="single" w:sz="4" w:space="0" w:color="auto"/>
            </w:tcBorders>
            <w:shd w:val="clear" w:color="auto" w:fill="auto"/>
            <w:noWrap/>
            <w:vAlign w:val="center"/>
            <w:hideMark/>
          </w:tcPr>
          <w:p w14:paraId="51D0CB7A"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86</w:t>
            </w:r>
          </w:p>
        </w:tc>
        <w:tc>
          <w:tcPr>
            <w:tcW w:w="257" w:type="pct"/>
            <w:tcBorders>
              <w:top w:val="nil"/>
              <w:left w:val="nil"/>
              <w:bottom w:val="single" w:sz="4" w:space="0" w:color="auto"/>
              <w:right w:val="single" w:sz="4" w:space="0" w:color="auto"/>
            </w:tcBorders>
            <w:shd w:val="clear" w:color="auto" w:fill="auto"/>
            <w:noWrap/>
            <w:vAlign w:val="center"/>
            <w:hideMark/>
          </w:tcPr>
          <w:p w14:paraId="521AFA09"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86</w:t>
            </w:r>
          </w:p>
        </w:tc>
      </w:tr>
      <w:tr w:rsidR="00D502D3" w:rsidRPr="00FA0663" w14:paraId="5613553C" w14:textId="77777777" w:rsidTr="00D502D3">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7312EEC3" w14:textId="77777777" w:rsidR="00D502D3" w:rsidRPr="00FA0663" w:rsidRDefault="00D502D3" w:rsidP="00D502D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Нормативный неснижаемый запас угля, т.н.т.</w:t>
            </w:r>
          </w:p>
        </w:tc>
        <w:tc>
          <w:tcPr>
            <w:tcW w:w="257" w:type="pct"/>
            <w:tcBorders>
              <w:top w:val="nil"/>
              <w:left w:val="nil"/>
              <w:bottom w:val="single" w:sz="4" w:space="0" w:color="auto"/>
              <w:right w:val="single" w:sz="4" w:space="0" w:color="auto"/>
            </w:tcBorders>
            <w:shd w:val="clear" w:color="auto" w:fill="auto"/>
            <w:noWrap/>
            <w:vAlign w:val="center"/>
            <w:hideMark/>
          </w:tcPr>
          <w:p w14:paraId="385EACCC"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894</w:t>
            </w:r>
          </w:p>
        </w:tc>
        <w:tc>
          <w:tcPr>
            <w:tcW w:w="257" w:type="pct"/>
            <w:tcBorders>
              <w:top w:val="nil"/>
              <w:left w:val="nil"/>
              <w:bottom w:val="single" w:sz="4" w:space="0" w:color="auto"/>
              <w:right w:val="single" w:sz="4" w:space="0" w:color="auto"/>
            </w:tcBorders>
            <w:shd w:val="clear" w:color="auto" w:fill="auto"/>
            <w:noWrap/>
            <w:vAlign w:val="center"/>
            <w:hideMark/>
          </w:tcPr>
          <w:p w14:paraId="2317CEA0"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887</w:t>
            </w:r>
          </w:p>
        </w:tc>
        <w:tc>
          <w:tcPr>
            <w:tcW w:w="257" w:type="pct"/>
            <w:tcBorders>
              <w:top w:val="nil"/>
              <w:left w:val="nil"/>
              <w:bottom w:val="single" w:sz="4" w:space="0" w:color="auto"/>
              <w:right w:val="single" w:sz="4" w:space="0" w:color="auto"/>
            </w:tcBorders>
            <w:shd w:val="clear" w:color="auto" w:fill="auto"/>
            <w:noWrap/>
            <w:vAlign w:val="center"/>
            <w:hideMark/>
          </w:tcPr>
          <w:p w14:paraId="635E92A9"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887</w:t>
            </w:r>
          </w:p>
        </w:tc>
        <w:tc>
          <w:tcPr>
            <w:tcW w:w="257" w:type="pct"/>
            <w:tcBorders>
              <w:top w:val="nil"/>
              <w:left w:val="nil"/>
              <w:bottom w:val="single" w:sz="4" w:space="0" w:color="auto"/>
              <w:right w:val="single" w:sz="4" w:space="0" w:color="auto"/>
            </w:tcBorders>
            <w:shd w:val="clear" w:color="auto" w:fill="auto"/>
            <w:noWrap/>
            <w:vAlign w:val="center"/>
            <w:hideMark/>
          </w:tcPr>
          <w:p w14:paraId="3E2D42A0"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887</w:t>
            </w:r>
          </w:p>
        </w:tc>
        <w:tc>
          <w:tcPr>
            <w:tcW w:w="257" w:type="pct"/>
            <w:tcBorders>
              <w:top w:val="nil"/>
              <w:left w:val="nil"/>
              <w:bottom w:val="single" w:sz="4" w:space="0" w:color="auto"/>
              <w:right w:val="single" w:sz="4" w:space="0" w:color="auto"/>
            </w:tcBorders>
            <w:shd w:val="clear" w:color="auto" w:fill="auto"/>
            <w:noWrap/>
            <w:vAlign w:val="center"/>
            <w:hideMark/>
          </w:tcPr>
          <w:p w14:paraId="6961B6CF"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1018</w:t>
            </w:r>
          </w:p>
        </w:tc>
        <w:tc>
          <w:tcPr>
            <w:tcW w:w="257" w:type="pct"/>
            <w:tcBorders>
              <w:top w:val="nil"/>
              <w:left w:val="nil"/>
              <w:bottom w:val="single" w:sz="4" w:space="0" w:color="auto"/>
              <w:right w:val="single" w:sz="4" w:space="0" w:color="auto"/>
            </w:tcBorders>
            <w:shd w:val="clear" w:color="auto" w:fill="auto"/>
            <w:noWrap/>
            <w:vAlign w:val="center"/>
            <w:hideMark/>
          </w:tcPr>
          <w:p w14:paraId="64AF165D"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1019</w:t>
            </w:r>
          </w:p>
        </w:tc>
        <w:tc>
          <w:tcPr>
            <w:tcW w:w="257" w:type="pct"/>
            <w:tcBorders>
              <w:top w:val="nil"/>
              <w:left w:val="nil"/>
              <w:bottom w:val="single" w:sz="4" w:space="0" w:color="auto"/>
              <w:right w:val="single" w:sz="4" w:space="0" w:color="auto"/>
            </w:tcBorders>
            <w:shd w:val="clear" w:color="auto" w:fill="auto"/>
            <w:noWrap/>
            <w:vAlign w:val="center"/>
            <w:hideMark/>
          </w:tcPr>
          <w:p w14:paraId="2BF9CE98"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1019</w:t>
            </w:r>
          </w:p>
        </w:tc>
        <w:tc>
          <w:tcPr>
            <w:tcW w:w="257" w:type="pct"/>
            <w:tcBorders>
              <w:top w:val="nil"/>
              <w:left w:val="nil"/>
              <w:bottom w:val="single" w:sz="4" w:space="0" w:color="auto"/>
              <w:right w:val="single" w:sz="4" w:space="0" w:color="auto"/>
            </w:tcBorders>
            <w:shd w:val="clear" w:color="auto" w:fill="auto"/>
            <w:noWrap/>
            <w:vAlign w:val="center"/>
            <w:hideMark/>
          </w:tcPr>
          <w:p w14:paraId="29776AC5"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1019</w:t>
            </w:r>
          </w:p>
        </w:tc>
        <w:tc>
          <w:tcPr>
            <w:tcW w:w="257" w:type="pct"/>
            <w:tcBorders>
              <w:top w:val="nil"/>
              <w:left w:val="nil"/>
              <w:bottom w:val="single" w:sz="4" w:space="0" w:color="auto"/>
              <w:right w:val="single" w:sz="4" w:space="0" w:color="auto"/>
            </w:tcBorders>
            <w:shd w:val="clear" w:color="auto" w:fill="auto"/>
            <w:noWrap/>
            <w:vAlign w:val="center"/>
            <w:hideMark/>
          </w:tcPr>
          <w:p w14:paraId="6547E154"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1245</w:t>
            </w:r>
          </w:p>
        </w:tc>
        <w:tc>
          <w:tcPr>
            <w:tcW w:w="257" w:type="pct"/>
            <w:tcBorders>
              <w:top w:val="nil"/>
              <w:left w:val="nil"/>
              <w:bottom w:val="single" w:sz="4" w:space="0" w:color="auto"/>
              <w:right w:val="single" w:sz="4" w:space="0" w:color="auto"/>
            </w:tcBorders>
            <w:shd w:val="clear" w:color="auto" w:fill="auto"/>
            <w:noWrap/>
            <w:vAlign w:val="center"/>
            <w:hideMark/>
          </w:tcPr>
          <w:p w14:paraId="119C4496"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1246</w:t>
            </w:r>
          </w:p>
        </w:tc>
        <w:tc>
          <w:tcPr>
            <w:tcW w:w="257" w:type="pct"/>
            <w:tcBorders>
              <w:top w:val="nil"/>
              <w:left w:val="nil"/>
              <w:bottom w:val="single" w:sz="4" w:space="0" w:color="auto"/>
              <w:right w:val="single" w:sz="4" w:space="0" w:color="auto"/>
            </w:tcBorders>
            <w:shd w:val="clear" w:color="auto" w:fill="auto"/>
            <w:noWrap/>
            <w:vAlign w:val="center"/>
            <w:hideMark/>
          </w:tcPr>
          <w:p w14:paraId="32FFE5A4"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1245</w:t>
            </w:r>
          </w:p>
        </w:tc>
        <w:tc>
          <w:tcPr>
            <w:tcW w:w="257" w:type="pct"/>
            <w:tcBorders>
              <w:top w:val="nil"/>
              <w:left w:val="nil"/>
              <w:bottom w:val="single" w:sz="4" w:space="0" w:color="auto"/>
              <w:right w:val="single" w:sz="4" w:space="0" w:color="auto"/>
            </w:tcBorders>
            <w:shd w:val="clear" w:color="auto" w:fill="auto"/>
            <w:noWrap/>
            <w:vAlign w:val="center"/>
            <w:hideMark/>
          </w:tcPr>
          <w:p w14:paraId="1E19926E"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1246</w:t>
            </w:r>
          </w:p>
        </w:tc>
      </w:tr>
      <w:tr w:rsidR="00D502D3" w:rsidRPr="00FA0663" w14:paraId="175ADA46" w14:textId="77777777" w:rsidTr="00D502D3">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3EB9BF61" w14:textId="77777777" w:rsidR="00D502D3" w:rsidRPr="00FA0663" w:rsidRDefault="00D502D3" w:rsidP="00D502D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Нормативный эксплуатационный запас угля, т.н.т.</w:t>
            </w:r>
          </w:p>
        </w:tc>
        <w:tc>
          <w:tcPr>
            <w:tcW w:w="257" w:type="pct"/>
            <w:tcBorders>
              <w:top w:val="nil"/>
              <w:left w:val="nil"/>
              <w:bottom w:val="single" w:sz="4" w:space="0" w:color="auto"/>
              <w:right w:val="single" w:sz="4" w:space="0" w:color="auto"/>
            </w:tcBorders>
            <w:shd w:val="clear" w:color="auto" w:fill="auto"/>
            <w:noWrap/>
            <w:vAlign w:val="center"/>
            <w:hideMark/>
          </w:tcPr>
          <w:p w14:paraId="76EFCB3F"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6999</w:t>
            </w:r>
          </w:p>
        </w:tc>
        <w:tc>
          <w:tcPr>
            <w:tcW w:w="257" w:type="pct"/>
            <w:tcBorders>
              <w:top w:val="nil"/>
              <w:left w:val="nil"/>
              <w:bottom w:val="single" w:sz="4" w:space="0" w:color="auto"/>
              <w:right w:val="single" w:sz="4" w:space="0" w:color="auto"/>
            </w:tcBorders>
            <w:shd w:val="clear" w:color="auto" w:fill="auto"/>
            <w:noWrap/>
            <w:vAlign w:val="center"/>
            <w:hideMark/>
          </w:tcPr>
          <w:p w14:paraId="68551603"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6942</w:t>
            </w:r>
          </w:p>
        </w:tc>
        <w:tc>
          <w:tcPr>
            <w:tcW w:w="257" w:type="pct"/>
            <w:tcBorders>
              <w:top w:val="nil"/>
              <w:left w:val="nil"/>
              <w:bottom w:val="single" w:sz="4" w:space="0" w:color="auto"/>
              <w:right w:val="single" w:sz="4" w:space="0" w:color="auto"/>
            </w:tcBorders>
            <w:shd w:val="clear" w:color="auto" w:fill="auto"/>
            <w:noWrap/>
            <w:vAlign w:val="center"/>
            <w:hideMark/>
          </w:tcPr>
          <w:p w14:paraId="233A611C"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6942</w:t>
            </w:r>
          </w:p>
        </w:tc>
        <w:tc>
          <w:tcPr>
            <w:tcW w:w="257" w:type="pct"/>
            <w:tcBorders>
              <w:top w:val="nil"/>
              <w:left w:val="nil"/>
              <w:bottom w:val="single" w:sz="4" w:space="0" w:color="auto"/>
              <w:right w:val="single" w:sz="4" w:space="0" w:color="auto"/>
            </w:tcBorders>
            <w:shd w:val="clear" w:color="auto" w:fill="auto"/>
            <w:noWrap/>
            <w:vAlign w:val="center"/>
            <w:hideMark/>
          </w:tcPr>
          <w:p w14:paraId="11AC37DB"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6942</w:t>
            </w:r>
          </w:p>
        </w:tc>
        <w:tc>
          <w:tcPr>
            <w:tcW w:w="257" w:type="pct"/>
            <w:tcBorders>
              <w:top w:val="nil"/>
              <w:left w:val="nil"/>
              <w:bottom w:val="single" w:sz="4" w:space="0" w:color="auto"/>
              <w:right w:val="single" w:sz="4" w:space="0" w:color="auto"/>
            </w:tcBorders>
            <w:shd w:val="clear" w:color="auto" w:fill="auto"/>
            <w:noWrap/>
            <w:vAlign w:val="center"/>
            <w:hideMark/>
          </w:tcPr>
          <w:p w14:paraId="16E78761"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7787</w:t>
            </w:r>
          </w:p>
        </w:tc>
        <w:tc>
          <w:tcPr>
            <w:tcW w:w="257" w:type="pct"/>
            <w:tcBorders>
              <w:top w:val="nil"/>
              <w:left w:val="nil"/>
              <w:bottom w:val="single" w:sz="4" w:space="0" w:color="auto"/>
              <w:right w:val="single" w:sz="4" w:space="0" w:color="auto"/>
            </w:tcBorders>
            <w:shd w:val="clear" w:color="auto" w:fill="auto"/>
            <w:noWrap/>
            <w:vAlign w:val="center"/>
            <w:hideMark/>
          </w:tcPr>
          <w:p w14:paraId="4B415E44"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7793</w:t>
            </w:r>
          </w:p>
        </w:tc>
        <w:tc>
          <w:tcPr>
            <w:tcW w:w="257" w:type="pct"/>
            <w:tcBorders>
              <w:top w:val="nil"/>
              <w:left w:val="nil"/>
              <w:bottom w:val="single" w:sz="4" w:space="0" w:color="auto"/>
              <w:right w:val="single" w:sz="4" w:space="0" w:color="auto"/>
            </w:tcBorders>
            <w:shd w:val="clear" w:color="auto" w:fill="auto"/>
            <w:noWrap/>
            <w:vAlign w:val="center"/>
            <w:hideMark/>
          </w:tcPr>
          <w:p w14:paraId="25CA423A"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7790</w:t>
            </w:r>
          </w:p>
        </w:tc>
        <w:tc>
          <w:tcPr>
            <w:tcW w:w="257" w:type="pct"/>
            <w:tcBorders>
              <w:top w:val="nil"/>
              <w:left w:val="nil"/>
              <w:bottom w:val="single" w:sz="4" w:space="0" w:color="auto"/>
              <w:right w:val="single" w:sz="4" w:space="0" w:color="auto"/>
            </w:tcBorders>
            <w:shd w:val="clear" w:color="auto" w:fill="auto"/>
            <w:noWrap/>
            <w:vAlign w:val="center"/>
            <w:hideMark/>
          </w:tcPr>
          <w:p w14:paraId="5B5B77A5"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7793</w:t>
            </w:r>
          </w:p>
        </w:tc>
        <w:tc>
          <w:tcPr>
            <w:tcW w:w="257" w:type="pct"/>
            <w:tcBorders>
              <w:top w:val="nil"/>
              <w:left w:val="nil"/>
              <w:bottom w:val="single" w:sz="4" w:space="0" w:color="auto"/>
              <w:right w:val="single" w:sz="4" w:space="0" w:color="auto"/>
            </w:tcBorders>
            <w:shd w:val="clear" w:color="auto" w:fill="auto"/>
            <w:noWrap/>
            <w:vAlign w:val="center"/>
            <w:hideMark/>
          </w:tcPr>
          <w:p w14:paraId="5F09E735"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9244</w:t>
            </w:r>
          </w:p>
        </w:tc>
        <w:tc>
          <w:tcPr>
            <w:tcW w:w="257" w:type="pct"/>
            <w:tcBorders>
              <w:top w:val="nil"/>
              <w:left w:val="nil"/>
              <w:bottom w:val="single" w:sz="4" w:space="0" w:color="auto"/>
              <w:right w:val="single" w:sz="4" w:space="0" w:color="auto"/>
            </w:tcBorders>
            <w:shd w:val="clear" w:color="auto" w:fill="auto"/>
            <w:noWrap/>
            <w:vAlign w:val="center"/>
            <w:hideMark/>
          </w:tcPr>
          <w:p w14:paraId="19F7B62C"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9250</w:t>
            </w:r>
          </w:p>
        </w:tc>
        <w:tc>
          <w:tcPr>
            <w:tcW w:w="257" w:type="pct"/>
            <w:tcBorders>
              <w:top w:val="nil"/>
              <w:left w:val="nil"/>
              <w:bottom w:val="single" w:sz="4" w:space="0" w:color="auto"/>
              <w:right w:val="single" w:sz="4" w:space="0" w:color="auto"/>
            </w:tcBorders>
            <w:shd w:val="clear" w:color="auto" w:fill="auto"/>
            <w:noWrap/>
            <w:vAlign w:val="center"/>
            <w:hideMark/>
          </w:tcPr>
          <w:p w14:paraId="4F146843"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9247</w:t>
            </w:r>
          </w:p>
        </w:tc>
        <w:tc>
          <w:tcPr>
            <w:tcW w:w="257" w:type="pct"/>
            <w:tcBorders>
              <w:top w:val="nil"/>
              <w:left w:val="nil"/>
              <w:bottom w:val="single" w:sz="4" w:space="0" w:color="auto"/>
              <w:right w:val="single" w:sz="4" w:space="0" w:color="auto"/>
            </w:tcBorders>
            <w:shd w:val="clear" w:color="auto" w:fill="auto"/>
            <w:noWrap/>
            <w:vAlign w:val="center"/>
            <w:hideMark/>
          </w:tcPr>
          <w:p w14:paraId="5CF0A79B"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9250</w:t>
            </w:r>
          </w:p>
        </w:tc>
      </w:tr>
      <w:tr w:rsidR="00D502D3" w:rsidRPr="00FA0663" w14:paraId="2774AFC3" w14:textId="77777777" w:rsidTr="00D502D3">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14:paraId="137477AA" w14:textId="77777777" w:rsidR="00D502D3" w:rsidRPr="00FA0663" w:rsidRDefault="00D502D3" w:rsidP="00D502D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Тепловая нагрузка в аварийном режиме на коллекторах СП 124.13330.2012, Гкал/ч</w:t>
            </w:r>
          </w:p>
        </w:tc>
        <w:tc>
          <w:tcPr>
            <w:tcW w:w="257" w:type="pct"/>
            <w:tcBorders>
              <w:top w:val="nil"/>
              <w:left w:val="nil"/>
              <w:bottom w:val="single" w:sz="4" w:space="0" w:color="auto"/>
              <w:right w:val="single" w:sz="4" w:space="0" w:color="auto"/>
            </w:tcBorders>
            <w:shd w:val="clear" w:color="auto" w:fill="auto"/>
            <w:noWrap/>
            <w:vAlign w:val="center"/>
            <w:hideMark/>
          </w:tcPr>
          <w:p w14:paraId="761F6C20"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4,44</w:t>
            </w:r>
          </w:p>
        </w:tc>
        <w:tc>
          <w:tcPr>
            <w:tcW w:w="257" w:type="pct"/>
            <w:tcBorders>
              <w:top w:val="nil"/>
              <w:left w:val="nil"/>
              <w:bottom w:val="single" w:sz="4" w:space="0" w:color="auto"/>
              <w:right w:val="single" w:sz="4" w:space="0" w:color="auto"/>
            </w:tcBorders>
            <w:shd w:val="clear" w:color="auto" w:fill="auto"/>
            <w:noWrap/>
            <w:vAlign w:val="center"/>
            <w:hideMark/>
          </w:tcPr>
          <w:p w14:paraId="2E8410BF"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4,42</w:t>
            </w:r>
          </w:p>
        </w:tc>
        <w:tc>
          <w:tcPr>
            <w:tcW w:w="257" w:type="pct"/>
            <w:tcBorders>
              <w:top w:val="nil"/>
              <w:left w:val="nil"/>
              <w:bottom w:val="single" w:sz="4" w:space="0" w:color="auto"/>
              <w:right w:val="single" w:sz="4" w:space="0" w:color="auto"/>
            </w:tcBorders>
            <w:shd w:val="clear" w:color="auto" w:fill="auto"/>
            <w:noWrap/>
            <w:vAlign w:val="center"/>
            <w:hideMark/>
          </w:tcPr>
          <w:p w14:paraId="1B833273"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4,42</w:t>
            </w:r>
          </w:p>
        </w:tc>
        <w:tc>
          <w:tcPr>
            <w:tcW w:w="257" w:type="pct"/>
            <w:tcBorders>
              <w:top w:val="nil"/>
              <w:left w:val="nil"/>
              <w:bottom w:val="single" w:sz="4" w:space="0" w:color="auto"/>
              <w:right w:val="single" w:sz="4" w:space="0" w:color="auto"/>
            </w:tcBorders>
            <w:shd w:val="clear" w:color="auto" w:fill="auto"/>
            <w:noWrap/>
            <w:vAlign w:val="center"/>
            <w:hideMark/>
          </w:tcPr>
          <w:p w14:paraId="13332F0F"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4,42</w:t>
            </w:r>
          </w:p>
        </w:tc>
        <w:tc>
          <w:tcPr>
            <w:tcW w:w="257" w:type="pct"/>
            <w:tcBorders>
              <w:top w:val="nil"/>
              <w:left w:val="nil"/>
              <w:bottom w:val="single" w:sz="4" w:space="0" w:color="auto"/>
              <w:right w:val="single" w:sz="4" w:space="0" w:color="auto"/>
            </w:tcBorders>
            <w:shd w:val="clear" w:color="auto" w:fill="auto"/>
            <w:noWrap/>
            <w:vAlign w:val="center"/>
            <w:hideMark/>
          </w:tcPr>
          <w:p w14:paraId="2DA11EA7"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6,96</w:t>
            </w:r>
          </w:p>
        </w:tc>
        <w:tc>
          <w:tcPr>
            <w:tcW w:w="257" w:type="pct"/>
            <w:tcBorders>
              <w:top w:val="nil"/>
              <w:left w:val="nil"/>
              <w:bottom w:val="single" w:sz="4" w:space="0" w:color="auto"/>
              <w:right w:val="single" w:sz="4" w:space="0" w:color="auto"/>
            </w:tcBorders>
            <w:shd w:val="clear" w:color="auto" w:fill="auto"/>
            <w:noWrap/>
            <w:vAlign w:val="center"/>
            <w:hideMark/>
          </w:tcPr>
          <w:p w14:paraId="1921BC18"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6,96</w:t>
            </w:r>
          </w:p>
        </w:tc>
        <w:tc>
          <w:tcPr>
            <w:tcW w:w="257" w:type="pct"/>
            <w:tcBorders>
              <w:top w:val="nil"/>
              <w:left w:val="nil"/>
              <w:bottom w:val="single" w:sz="4" w:space="0" w:color="auto"/>
              <w:right w:val="single" w:sz="4" w:space="0" w:color="auto"/>
            </w:tcBorders>
            <w:shd w:val="clear" w:color="auto" w:fill="auto"/>
            <w:noWrap/>
            <w:vAlign w:val="center"/>
            <w:hideMark/>
          </w:tcPr>
          <w:p w14:paraId="3E39ACE0"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6,96</w:t>
            </w:r>
          </w:p>
        </w:tc>
        <w:tc>
          <w:tcPr>
            <w:tcW w:w="257" w:type="pct"/>
            <w:tcBorders>
              <w:top w:val="nil"/>
              <w:left w:val="nil"/>
              <w:bottom w:val="single" w:sz="4" w:space="0" w:color="auto"/>
              <w:right w:val="single" w:sz="4" w:space="0" w:color="auto"/>
            </w:tcBorders>
            <w:shd w:val="clear" w:color="auto" w:fill="auto"/>
            <w:noWrap/>
            <w:vAlign w:val="center"/>
            <w:hideMark/>
          </w:tcPr>
          <w:p w14:paraId="45A9E424"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6,96</w:t>
            </w:r>
          </w:p>
        </w:tc>
        <w:tc>
          <w:tcPr>
            <w:tcW w:w="257" w:type="pct"/>
            <w:tcBorders>
              <w:top w:val="nil"/>
              <w:left w:val="nil"/>
              <w:bottom w:val="single" w:sz="4" w:space="0" w:color="auto"/>
              <w:right w:val="single" w:sz="4" w:space="0" w:color="auto"/>
            </w:tcBorders>
            <w:shd w:val="clear" w:color="auto" w:fill="auto"/>
            <w:noWrap/>
            <w:vAlign w:val="center"/>
            <w:hideMark/>
          </w:tcPr>
          <w:p w14:paraId="21A21FF5"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11,32</w:t>
            </w:r>
          </w:p>
        </w:tc>
        <w:tc>
          <w:tcPr>
            <w:tcW w:w="257" w:type="pct"/>
            <w:tcBorders>
              <w:top w:val="nil"/>
              <w:left w:val="nil"/>
              <w:bottom w:val="single" w:sz="4" w:space="0" w:color="auto"/>
              <w:right w:val="single" w:sz="4" w:space="0" w:color="auto"/>
            </w:tcBorders>
            <w:shd w:val="clear" w:color="auto" w:fill="auto"/>
            <w:noWrap/>
            <w:vAlign w:val="center"/>
            <w:hideMark/>
          </w:tcPr>
          <w:p w14:paraId="63B0BC8A"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11,32</w:t>
            </w:r>
          </w:p>
        </w:tc>
        <w:tc>
          <w:tcPr>
            <w:tcW w:w="257" w:type="pct"/>
            <w:tcBorders>
              <w:top w:val="nil"/>
              <w:left w:val="nil"/>
              <w:bottom w:val="single" w:sz="4" w:space="0" w:color="auto"/>
              <w:right w:val="single" w:sz="4" w:space="0" w:color="auto"/>
            </w:tcBorders>
            <w:shd w:val="clear" w:color="auto" w:fill="auto"/>
            <w:noWrap/>
            <w:vAlign w:val="center"/>
            <w:hideMark/>
          </w:tcPr>
          <w:p w14:paraId="0E3DDF5D"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11,32</w:t>
            </w:r>
          </w:p>
        </w:tc>
        <w:tc>
          <w:tcPr>
            <w:tcW w:w="257" w:type="pct"/>
            <w:tcBorders>
              <w:top w:val="nil"/>
              <w:left w:val="nil"/>
              <w:bottom w:val="single" w:sz="4" w:space="0" w:color="auto"/>
              <w:right w:val="single" w:sz="4" w:space="0" w:color="auto"/>
            </w:tcBorders>
            <w:shd w:val="clear" w:color="auto" w:fill="auto"/>
            <w:noWrap/>
            <w:vAlign w:val="center"/>
            <w:hideMark/>
          </w:tcPr>
          <w:p w14:paraId="76AEB578" w14:textId="77777777" w:rsidR="00D502D3" w:rsidRPr="00FA0663" w:rsidRDefault="00D502D3" w:rsidP="00D502D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11,32</w:t>
            </w:r>
          </w:p>
        </w:tc>
      </w:tr>
    </w:tbl>
    <w:p w14:paraId="4287865C" w14:textId="77777777" w:rsidR="00DD4021" w:rsidRPr="007A0649" w:rsidRDefault="00DD4021" w:rsidP="00DD4021">
      <w:pPr>
        <w:pStyle w:val="-4"/>
      </w:pPr>
    </w:p>
    <w:p w14:paraId="643A4BF0" w14:textId="77777777" w:rsidR="00DD4021" w:rsidRDefault="00DD4021" w:rsidP="00DD4021">
      <w:pPr>
        <w:pStyle w:val="-4"/>
        <w:ind w:firstLine="0"/>
        <w:sectPr w:rsidR="00DD4021" w:rsidSect="00B7226E">
          <w:pgSz w:w="16838" w:h="11906" w:orient="landscape"/>
          <w:pgMar w:top="1418" w:right="851" w:bottom="851" w:left="851" w:header="709" w:footer="709" w:gutter="0"/>
          <w:cols w:space="708"/>
          <w:docGrid w:linePitch="360"/>
        </w:sectPr>
      </w:pPr>
    </w:p>
    <w:p w14:paraId="2B803232" w14:textId="77777777" w:rsidR="00DD4021" w:rsidRDefault="00DD4021" w:rsidP="00DD4021">
      <w:pPr>
        <w:pStyle w:val="-1"/>
        <w:numPr>
          <w:ilvl w:val="0"/>
          <w:numId w:val="1"/>
        </w:numPr>
        <w:jc w:val="both"/>
      </w:pPr>
      <w:bookmarkStart w:id="194" w:name="_Toc34829714"/>
      <w:bookmarkStart w:id="195" w:name="_Toc35324515"/>
      <w:r w:rsidRPr="002A507C">
        <w:lastRenderedPageBreak/>
        <w:t>Инвестиции в строительство, реконструкцию, техническое пере</w:t>
      </w:r>
      <w:r>
        <w:t>вооружение и (или) модернизацию</w:t>
      </w:r>
      <w:bookmarkEnd w:id="194"/>
      <w:bookmarkEnd w:id="195"/>
    </w:p>
    <w:p w14:paraId="7012733D" w14:textId="77777777" w:rsidR="00DD4021" w:rsidRDefault="00DD4021" w:rsidP="00DD4021">
      <w:pPr>
        <w:pStyle w:val="-2"/>
        <w:numPr>
          <w:ilvl w:val="1"/>
          <w:numId w:val="1"/>
        </w:numPr>
        <w:tabs>
          <w:tab w:val="clear" w:pos="1277"/>
          <w:tab w:val="num" w:pos="1135"/>
        </w:tabs>
        <w:ind w:left="1135"/>
        <w:jc w:val="both"/>
      </w:pPr>
      <w:bookmarkStart w:id="196" w:name="_Toc34829715"/>
      <w:bookmarkStart w:id="197" w:name="_Toc35324516"/>
      <w:r>
        <w:t>П</w:t>
      </w:r>
      <w:r w:rsidRPr="002A507C">
        <w:t>редложения по величине необходимых инвестиций в строительство, реконструкцию, техническое перевооружение и модернизацию источников тепловой энергии</w:t>
      </w:r>
      <w:r>
        <w:t>.</w:t>
      </w:r>
      <w:bookmarkEnd w:id="196"/>
      <w:bookmarkEnd w:id="197"/>
    </w:p>
    <w:p w14:paraId="0EDBEB84" w14:textId="77777777" w:rsidR="00DD4021" w:rsidRDefault="00DD4021" w:rsidP="00DD4021">
      <w:pPr>
        <w:pStyle w:val="-4"/>
      </w:pPr>
      <w:r>
        <w:t>Предложения по величине необходимых инвестиций в источники тепловой энергии приведены в таблице ниже.</w:t>
      </w:r>
    </w:p>
    <w:p w14:paraId="25E6E046" w14:textId="77777777" w:rsidR="009C5CDE" w:rsidRDefault="009C5CDE" w:rsidP="009C5CDE">
      <w:pPr>
        <w:pStyle w:val="-2"/>
        <w:numPr>
          <w:ilvl w:val="1"/>
          <w:numId w:val="1"/>
        </w:numPr>
        <w:tabs>
          <w:tab w:val="clear" w:pos="1277"/>
          <w:tab w:val="num" w:pos="1135"/>
        </w:tabs>
        <w:ind w:left="1135"/>
        <w:jc w:val="both"/>
      </w:pPr>
      <w:bookmarkStart w:id="198" w:name="_Toc34829716"/>
      <w:bookmarkStart w:id="199" w:name="_Toc35324517"/>
      <w:r>
        <w:t>П</w:t>
      </w:r>
      <w:r w:rsidRPr="002A507C">
        <w:t>редложения по величине необходимых инвестиций в строительство, реконструкцию, техническое перевооружение и модернизацию тепловых сетей, насосных станций и тепловых пунктов</w:t>
      </w:r>
      <w:r>
        <w:t>.</w:t>
      </w:r>
      <w:bookmarkEnd w:id="198"/>
      <w:bookmarkEnd w:id="199"/>
    </w:p>
    <w:p w14:paraId="2536B58C" w14:textId="77777777" w:rsidR="009C5CDE" w:rsidRPr="006D11FF" w:rsidRDefault="009C5CDE" w:rsidP="009C5CDE">
      <w:pPr>
        <w:pStyle w:val="-4"/>
      </w:pPr>
      <w:r w:rsidRPr="007F15CE">
        <w:t>Предложе</w:t>
      </w:r>
      <w:r>
        <w:t>ния по величине необходимых инвестиций в тепловые сети отсутствуют.</w:t>
      </w:r>
    </w:p>
    <w:p w14:paraId="3EDF86B7" w14:textId="77777777" w:rsidR="009C5CDE" w:rsidRDefault="009C5CDE" w:rsidP="009C5CDE">
      <w:pPr>
        <w:pStyle w:val="-2"/>
        <w:numPr>
          <w:ilvl w:val="1"/>
          <w:numId w:val="1"/>
        </w:numPr>
        <w:tabs>
          <w:tab w:val="clear" w:pos="1277"/>
          <w:tab w:val="num" w:pos="1135"/>
        </w:tabs>
        <w:ind w:left="1135"/>
        <w:jc w:val="both"/>
      </w:pPr>
      <w:bookmarkStart w:id="200" w:name="_Toc34829717"/>
      <w:bookmarkStart w:id="201" w:name="_Toc35324518"/>
      <w:r>
        <w:t>П</w:t>
      </w:r>
      <w:r w:rsidRPr="002A507C">
        <w:t>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w:t>
      </w:r>
      <w:r>
        <w:t>.</w:t>
      </w:r>
      <w:bookmarkEnd w:id="200"/>
      <w:bookmarkEnd w:id="201"/>
    </w:p>
    <w:p w14:paraId="203FDF91" w14:textId="77777777" w:rsidR="009C5CDE" w:rsidRPr="006D11FF" w:rsidRDefault="009C5CDE" w:rsidP="009C5CDE">
      <w:pPr>
        <w:pStyle w:val="-4"/>
      </w:pPr>
      <w:r>
        <w:t xml:space="preserve">Изменения температурного графика и гидравлического режима работы системы теплоснабжения не планируются. </w:t>
      </w:r>
    </w:p>
    <w:p w14:paraId="4D708349" w14:textId="77777777" w:rsidR="009C5CDE" w:rsidRDefault="009C5CDE" w:rsidP="009C5CDE">
      <w:pPr>
        <w:pStyle w:val="-2"/>
        <w:numPr>
          <w:ilvl w:val="1"/>
          <w:numId w:val="1"/>
        </w:numPr>
        <w:tabs>
          <w:tab w:val="clear" w:pos="1277"/>
          <w:tab w:val="num" w:pos="1135"/>
        </w:tabs>
        <w:ind w:left="1135"/>
        <w:jc w:val="both"/>
      </w:pPr>
      <w:bookmarkStart w:id="202" w:name="_Toc34829718"/>
      <w:bookmarkStart w:id="203" w:name="_Toc35324519"/>
      <w: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w:t>
      </w:r>
      <w:bookmarkEnd w:id="202"/>
      <w:bookmarkEnd w:id="203"/>
    </w:p>
    <w:p w14:paraId="7069578A" w14:textId="77777777" w:rsidR="009C5CDE" w:rsidRPr="006D11FF" w:rsidRDefault="009C5CDE" w:rsidP="009C5CDE">
      <w:pPr>
        <w:pStyle w:val="-4"/>
      </w:pPr>
      <w:r>
        <w:t xml:space="preserve">В системе теплоснабжения поселения </w:t>
      </w:r>
      <w:r w:rsidRPr="00A70CEF">
        <w:t>открыты</w:t>
      </w:r>
      <w:r>
        <w:t>е</w:t>
      </w:r>
      <w:r w:rsidRPr="00A70CEF">
        <w:t xml:space="preserve"> систем</w:t>
      </w:r>
      <w:r>
        <w:t>ы</w:t>
      </w:r>
      <w:r w:rsidRPr="00A70CEF">
        <w:t xml:space="preserve"> теплоснабжения (горячего водоснабжения)</w:t>
      </w:r>
      <w:r>
        <w:t xml:space="preserve"> отсутствуют.</w:t>
      </w:r>
    </w:p>
    <w:p w14:paraId="1450490A" w14:textId="77777777" w:rsidR="009C5CDE" w:rsidRDefault="009C5CDE" w:rsidP="009C5CDE">
      <w:pPr>
        <w:pStyle w:val="-2"/>
        <w:numPr>
          <w:ilvl w:val="1"/>
          <w:numId w:val="1"/>
        </w:numPr>
        <w:tabs>
          <w:tab w:val="clear" w:pos="1277"/>
          <w:tab w:val="num" w:pos="1135"/>
        </w:tabs>
        <w:ind w:left="1135"/>
      </w:pPr>
      <w:bookmarkStart w:id="204" w:name="_Toc34829719"/>
      <w:bookmarkStart w:id="205" w:name="_Toc35324520"/>
      <w:r>
        <w:t>Оценка эффективности инвестиций по отдельным предложениям.</w:t>
      </w:r>
      <w:bookmarkEnd w:id="204"/>
      <w:bookmarkEnd w:id="205"/>
    </w:p>
    <w:p w14:paraId="670EBA81" w14:textId="77777777" w:rsidR="009C5CDE" w:rsidRPr="006A2322" w:rsidRDefault="009C5CDE" w:rsidP="009C5CDE">
      <w:pPr>
        <w:pStyle w:val="-4"/>
      </w:pPr>
      <w:r w:rsidRPr="006A2322">
        <w:t>В настоящей схеме теплоснабжения расчет экономической эффективности полных инвестиционных затрат не проводился в связи с отсутствием мероприятий по энергосбережению и, как следствие, отсутствием явного экономического эффекта. Мероприятия, указанные в Глава</w:t>
      </w:r>
      <w:r>
        <w:t>х 7, 8, направлен</w:t>
      </w:r>
      <w:r w:rsidRPr="006A2322">
        <w:t>ы на поддержание текущего состояний схемы теплоснабжения. Срок окупаемости у данных мероприятий отсутствует.</w:t>
      </w:r>
    </w:p>
    <w:p w14:paraId="3B15D7B5" w14:textId="77777777" w:rsidR="009C5CDE" w:rsidRDefault="009C5CDE" w:rsidP="009C5CDE">
      <w:pPr>
        <w:pStyle w:val="-2"/>
        <w:numPr>
          <w:ilvl w:val="1"/>
          <w:numId w:val="1"/>
        </w:numPr>
        <w:tabs>
          <w:tab w:val="clear" w:pos="1277"/>
          <w:tab w:val="num" w:pos="1135"/>
        </w:tabs>
        <w:ind w:left="1135"/>
        <w:jc w:val="both"/>
      </w:pPr>
      <w:bookmarkStart w:id="206" w:name="_Toc34829720"/>
      <w:bookmarkStart w:id="207" w:name="_Toc35324521"/>
      <w: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w:t>
      </w:r>
      <w:bookmarkEnd w:id="206"/>
      <w:bookmarkEnd w:id="207"/>
    </w:p>
    <w:p w14:paraId="5001035C" w14:textId="77777777" w:rsidR="009C5CDE" w:rsidRPr="006D11FF" w:rsidRDefault="009C5CDE" w:rsidP="009C5CDE">
      <w:pPr>
        <w:pStyle w:val="-4"/>
      </w:pPr>
      <w:r w:rsidRPr="005658A1">
        <w:t xml:space="preserve">Схема теплоснабжения поселения разрабатывается впервые. </w:t>
      </w:r>
      <w:r>
        <w:t>Информация по величине фактически осуществлённых инвестиций в строительство, реконструкцию, техническое перевооружение и модернизацию объектов теплоснабжения будет приведена в следующей актуализации.</w:t>
      </w:r>
    </w:p>
    <w:p w14:paraId="51EABAA3" w14:textId="77777777" w:rsidR="00DD4021" w:rsidRPr="009C5CDE" w:rsidRDefault="00DD4021" w:rsidP="009C5CDE">
      <w:pPr>
        <w:pStyle w:val="-4"/>
      </w:pPr>
      <w:bookmarkStart w:id="208" w:name="_Toc34809869"/>
    </w:p>
    <w:p w14:paraId="3506CD5E" w14:textId="77777777" w:rsidR="009C5CDE" w:rsidRPr="009C5CDE" w:rsidRDefault="009C5CDE" w:rsidP="009C5CDE">
      <w:pPr>
        <w:pStyle w:val="-4"/>
        <w:sectPr w:rsidR="009C5CDE" w:rsidRPr="009C5CDE" w:rsidSect="00B7226E">
          <w:pgSz w:w="11906" w:h="16838"/>
          <w:pgMar w:top="851" w:right="851" w:bottom="851" w:left="1418" w:header="709" w:footer="709" w:gutter="0"/>
          <w:cols w:space="708"/>
          <w:docGrid w:linePitch="360"/>
        </w:sectPr>
      </w:pPr>
    </w:p>
    <w:p w14:paraId="610153EE" w14:textId="377D1379" w:rsidR="00DD4021" w:rsidRPr="006A2322" w:rsidRDefault="00DD4021" w:rsidP="00DD4021">
      <w:pPr>
        <w:pStyle w:val="-f0"/>
        <w:spacing w:before="0"/>
      </w:pPr>
      <w:bookmarkStart w:id="209" w:name="_Toc34909910"/>
      <w:bookmarkStart w:id="210" w:name="_Toc35324561"/>
      <w:r w:rsidRPr="007F15CE">
        <w:lastRenderedPageBreak/>
        <w:t>Таблица</w:t>
      </w:r>
      <w:r w:rsidRPr="006A2322">
        <w:t xml:space="preserve"> </w:t>
      </w:r>
      <w:r w:rsidR="00D97DD9">
        <w:fldChar w:fldCharType="begin"/>
      </w:r>
      <w:r w:rsidR="00D97DD9">
        <w:instrText xml:space="preserve"> STYLEREF "СТ - 1 заголовок" \s </w:instrText>
      </w:r>
      <w:r w:rsidR="00D97DD9">
        <w:fldChar w:fldCharType="separate"/>
      </w:r>
      <w:r w:rsidR="00D97DD9">
        <w:rPr>
          <w:noProof/>
        </w:rPr>
        <w:t>10</w:t>
      </w:r>
      <w:r w:rsidR="00D97DD9">
        <w:rPr>
          <w:noProof/>
        </w:rPr>
        <w:fldChar w:fldCharType="end"/>
      </w:r>
      <w:r w:rsidRPr="006A2322">
        <w:t>.</w:t>
      </w:r>
      <w:r w:rsidRPr="006A2322">
        <w:fldChar w:fldCharType="begin"/>
      </w:r>
      <w:r>
        <w:instrText xml:space="preserve"> SEQ Таблица \* ARABIC \</w:instrText>
      </w:r>
      <w:r>
        <w:rPr>
          <w:lang w:val="en-US"/>
        </w:rPr>
        <w:instrText>r</w:instrText>
      </w:r>
      <w:r w:rsidRPr="006A2322">
        <w:instrText xml:space="preserve"> 1 </w:instrText>
      </w:r>
      <w:r w:rsidRPr="006A2322">
        <w:fldChar w:fldCharType="separate"/>
      </w:r>
      <w:r w:rsidR="00D97DD9">
        <w:rPr>
          <w:noProof/>
        </w:rPr>
        <w:t>1</w:t>
      </w:r>
      <w:r w:rsidRPr="006A2322">
        <w:rPr>
          <w:noProof/>
        </w:rPr>
        <w:fldChar w:fldCharType="end"/>
      </w:r>
      <w:r w:rsidRPr="006A2322">
        <w:t xml:space="preserve"> – Инвестиции в </w:t>
      </w:r>
      <w:bookmarkEnd w:id="208"/>
      <w:r>
        <w:t>источники тепловой энергии</w:t>
      </w:r>
      <w:bookmarkEnd w:id="209"/>
      <w:bookmarkEnd w:id="21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7"/>
        <w:gridCol w:w="876"/>
        <w:gridCol w:w="876"/>
        <w:gridCol w:w="873"/>
        <w:gridCol w:w="873"/>
        <w:gridCol w:w="874"/>
        <w:gridCol w:w="874"/>
        <w:gridCol w:w="874"/>
        <w:gridCol w:w="874"/>
        <w:gridCol w:w="865"/>
        <w:gridCol w:w="865"/>
        <w:gridCol w:w="939"/>
        <w:gridCol w:w="859"/>
        <w:gridCol w:w="859"/>
        <w:gridCol w:w="859"/>
        <w:gridCol w:w="939"/>
      </w:tblGrid>
      <w:tr w:rsidR="007F15CE" w:rsidRPr="005D1231" w14:paraId="1FB16C0D" w14:textId="77777777" w:rsidTr="001F0943">
        <w:trPr>
          <w:cantSplit/>
          <w:trHeight w:val="20"/>
          <w:tblHeader/>
        </w:trPr>
        <w:tc>
          <w:tcPr>
            <w:tcW w:w="644" w:type="pct"/>
            <w:shd w:val="clear" w:color="000000" w:fill="DAEEF3"/>
            <w:vAlign w:val="center"/>
            <w:hideMark/>
          </w:tcPr>
          <w:p w14:paraId="0AFDC7ED" w14:textId="77777777" w:rsidR="007F15CE" w:rsidRPr="005D1231" w:rsidRDefault="007F15CE" w:rsidP="007F15CE">
            <w:pPr>
              <w:widowControl w:val="0"/>
              <w:spacing w:after="0" w:line="240" w:lineRule="auto"/>
              <w:jc w:val="center"/>
              <w:rPr>
                <w:rFonts w:ascii="Arial" w:eastAsia="Times New Roman" w:hAnsi="Arial" w:cs="Arial"/>
                <w:spacing w:val="-5"/>
                <w:sz w:val="20"/>
                <w:szCs w:val="20"/>
              </w:rPr>
            </w:pPr>
            <w:r w:rsidRPr="005D1231">
              <w:rPr>
                <w:rFonts w:ascii="Arial" w:eastAsia="Times New Roman" w:hAnsi="Arial" w:cs="Arial"/>
                <w:spacing w:val="-5"/>
                <w:sz w:val="20"/>
                <w:szCs w:val="20"/>
              </w:rPr>
              <w:t>Наименование</w:t>
            </w:r>
          </w:p>
        </w:tc>
        <w:tc>
          <w:tcPr>
            <w:tcW w:w="290" w:type="pct"/>
            <w:shd w:val="clear" w:color="000000" w:fill="DAEEF3"/>
            <w:noWrap/>
            <w:vAlign w:val="center"/>
            <w:hideMark/>
          </w:tcPr>
          <w:p w14:paraId="44EB893E" w14:textId="77777777" w:rsidR="007F15CE" w:rsidRPr="005D1231" w:rsidRDefault="007F15CE" w:rsidP="007F15CE">
            <w:pPr>
              <w:widowControl w:val="0"/>
              <w:spacing w:after="0" w:line="240" w:lineRule="auto"/>
              <w:jc w:val="center"/>
              <w:rPr>
                <w:rFonts w:ascii="Arial" w:eastAsia="Times New Roman" w:hAnsi="Arial" w:cs="Arial"/>
                <w:spacing w:val="-5"/>
                <w:sz w:val="20"/>
                <w:szCs w:val="20"/>
                <w:lang w:val="en-US"/>
              </w:rPr>
            </w:pPr>
            <w:r w:rsidRPr="005D1231">
              <w:rPr>
                <w:rFonts w:ascii="Arial" w:eastAsia="Times New Roman" w:hAnsi="Arial" w:cs="Arial"/>
                <w:spacing w:val="-5"/>
                <w:sz w:val="20"/>
                <w:szCs w:val="20"/>
                <w:lang w:val="en-US"/>
              </w:rPr>
              <w:t>2019</w:t>
            </w:r>
          </w:p>
        </w:tc>
        <w:tc>
          <w:tcPr>
            <w:tcW w:w="290" w:type="pct"/>
            <w:shd w:val="clear" w:color="000000" w:fill="DAEEF3"/>
            <w:noWrap/>
            <w:vAlign w:val="center"/>
            <w:hideMark/>
          </w:tcPr>
          <w:p w14:paraId="1AFCE791" w14:textId="77777777" w:rsidR="007F15CE" w:rsidRPr="005D1231" w:rsidRDefault="007F15CE" w:rsidP="007F15CE">
            <w:pPr>
              <w:widowControl w:val="0"/>
              <w:spacing w:after="0" w:line="240" w:lineRule="auto"/>
              <w:jc w:val="center"/>
              <w:rPr>
                <w:rFonts w:ascii="Arial" w:eastAsia="Times New Roman" w:hAnsi="Arial" w:cs="Arial"/>
                <w:spacing w:val="-5"/>
                <w:sz w:val="20"/>
                <w:szCs w:val="20"/>
                <w:lang w:val="en-US"/>
              </w:rPr>
            </w:pPr>
            <w:r w:rsidRPr="005D1231">
              <w:rPr>
                <w:rFonts w:ascii="Arial" w:eastAsia="Times New Roman" w:hAnsi="Arial" w:cs="Arial"/>
                <w:spacing w:val="-5"/>
                <w:sz w:val="20"/>
                <w:szCs w:val="20"/>
                <w:lang w:val="en-US"/>
              </w:rPr>
              <w:t>2020</w:t>
            </w:r>
          </w:p>
        </w:tc>
        <w:tc>
          <w:tcPr>
            <w:tcW w:w="289" w:type="pct"/>
            <w:shd w:val="clear" w:color="000000" w:fill="DAEEF3"/>
            <w:noWrap/>
            <w:vAlign w:val="center"/>
            <w:hideMark/>
          </w:tcPr>
          <w:p w14:paraId="734C698F" w14:textId="77777777" w:rsidR="007F15CE" w:rsidRPr="005D1231" w:rsidRDefault="007F15CE" w:rsidP="007F15CE">
            <w:pPr>
              <w:widowControl w:val="0"/>
              <w:spacing w:after="0" w:line="240" w:lineRule="auto"/>
              <w:jc w:val="center"/>
              <w:rPr>
                <w:rFonts w:ascii="Arial" w:eastAsia="Times New Roman" w:hAnsi="Arial" w:cs="Arial"/>
                <w:spacing w:val="-5"/>
                <w:sz w:val="20"/>
                <w:szCs w:val="20"/>
                <w:lang w:val="en-US"/>
              </w:rPr>
            </w:pPr>
            <w:r w:rsidRPr="005D1231">
              <w:rPr>
                <w:rFonts w:ascii="Arial" w:eastAsia="Times New Roman" w:hAnsi="Arial" w:cs="Arial"/>
                <w:spacing w:val="-5"/>
                <w:sz w:val="20"/>
                <w:szCs w:val="20"/>
                <w:lang w:val="en-US"/>
              </w:rPr>
              <w:t>2021</w:t>
            </w:r>
          </w:p>
        </w:tc>
        <w:tc>
          <w:tcPr>
            <w:tcW w:w="289" w:type="pct"/>
            <w:shd w:val="clear" w:color="000000" w:fill="DAEEF3"/>
            <w:noWrap/>
            <w:vAlign w:val="center"/>
            <w:hideMark/>
          </w:tcPr>
          <w:p w14:paraId="557A8284" w14:textId="77777777" w:rsidR="007F15CE" w:rsidRPr="005D1231" w:rsidRDefault="007F15CE" w:rsidP="007F15CE">
            <w:pPr>
              <w:widowControl w:val="0"/>
              <w:spacing w:after="0" w:line="240" w:lineRule="auto"/>
              <w:jc w:val="center"/>
              <w:rPr>
                <w:rFonts w:ascii="Arial" w:eastAsia="Times New Roman" w:hAnsi="Arial" w:cs="Arial"/>
                <w:spacing w:val="-5"/>
                <w:sz w:val="20"/>
                <w:szCs w:val="20"/>
                <w:lang w:val="en-US"/>
              </w:rPr>
            </w:pPr>
            <w:r w:rsidRPr="005D1231">
              <w:rPr>
                <w:rFonts w:ascii="Arial" w:eastAsia="Times New Roman" w:hAnsi="Arial" w:cs="Arial"/>
                <w:spacing w:val="-5"/>
                <w:sz w:val="20"/>
                <w:szCs w:val="20"/>
                <w:lang w:val="en-US"/>
              </w:rPr>
              <w:t>2022</w:t>
            </w:r>
          </w:p>
        </w:tc>
        <w:tc>
          <w:tcPr>
            <w:tcW w:w="289" w:type="pct"/>
            <w:shd w:val="clear" w:color="000000" w:fill="DAEEF3"/>
            <w:noWrap/>
            <w:vAlign w:val="center"/>
            <w:hideMark/>
          </w:tcPr>
          <w:p w14:paraId="57EDEDA0" w14:textId="77777777" w:rsidR="007F15CE" w:rsidRPr="005D1231" w:rsidRDefault="007F15CE" w:rsidP="007F15CE">
            <w:pPr>
              <w:widowControl w:val="0"/>
              <w:spacing w:after="0" w:line="240" w:lineRule="auto"/>
              <w:jc w:val="center"/>
              <w:rPr>
                <w:rFonts w:ascii="Arial" w:eastAsia="Times New Roman" w:hAnsi="Arial" w:cs="Arial"/>
                <w:spacing w:val="-5"/>
                <w:sz w:val="20"/>
                <w:szCs w:val="20"/>
                <w:lang w:val="en-US"/>
              </w:rPr>
            </w:pPr>
            <w:r w:rsidRPr="005D1231">
              <w:rPr>
                <w:rFonts w:ascii="Arial" w:eastAsia="Times New Roman" w:hAnsi="Arial" w:cs="Arial"/>
                <w:spacing w:val="-5"/>
                <w:sz w:val="20"/>
                <w:szCs w:val="20"/>
                <w:lang w:val="en-US"/>
              </w:rPr>
              <w:t>2023</w:t>
            </w:r>
          </w:p>
        </w:tc>
        <w:tc>
          <w:tcPr>
            <w:tcW w:w="289" w:type="pct"/>
            <w:shd w:val="clear" w:color="000000" w:fill="DAEEF3"/>
            <w:noWrap/>
            <w:vAlign w:val="center"/>
            <w:hideMark/>
          </w:tcPr>
          <w:p w14:paraId="5DC1EDA3" w14:textId="77777777" w:rsidR="007F15CE" w:rsidRPr="005D1231" w:rsidRDefault="007F15CE" w:rsidP="007F15CE">
            <w:pPr>
              <w:widowControl w:val="0"/>
              <w:spacing w:after="0" w:line="240" w:lineRule="auto"/>
              <w:jc w:val="center"/>
              <w:rPr>
                <w:rFonts w:ascii="Arial" w:eastAsia="Times New Roman" w:hAnsi="Arial" w:cs="Arial"/>
                <w:spacing w:val="-5"/>
                <w:sz w:val="20"/>
                <w:szCs w:val="20"/>
                <w:lang w:val="en-US"/>
              </w:rPr>
            </w:pPr>
            <w:r w:rsidRPr="005D1231">
              <w:rPr>
                <w:rFonts w:ascii="Arial" w:eastAsia="Times New Roman" w:hAnsi="Arial" w:cs="Arial"/>
                <w:spacing w:val="-5"/>
                <w:sz w:val="20"/>
                <w:szCs w:val="20"/>
                <w:lang w:val="en-US"/>
              </w:rPr>
              <w:t>2024</w:t>
            </w:r>
          </w:p>
        </w:tc>
        <w:tc>
          <w:tcPr>
            <w:tcW w:w="289" w:type="pct"/>
            <w:shd w:val="clear" w:color="000000" w:fill="DAEEF3"/>
            <w:noWrap/>
            <w:vAlign w:val="center"/>
            <w:hideMark/>
          </w:tcPr>
          <w:p w14:paraId="73C6703C" w14:textId="77777777" w:rsidR="007F15CE" w:rsidRPr="005D1231" w:rsidRDefault="007F15CE" w:rsidP="007F15CE">
            <w:pPr>
              <w:widowControl w:val="0"/>
              <w:spacing w:after="0" w:line="240" w:lineRule="auto"/>
              <w:jc w:val="center"/>
              <w:rPr>
                <w:rFonts w:ascii="Arial" w:eastAsia="Times New Roman" w:hAnsi="Arial" w:cs="Arial"/>
                <w:spacing w:val="-5"/>
                <w:sz w:val="20"/>
                <w:szCs w:val="20"/>
                <w:lang w:val="en-US"/>
              </w:rPr>
            </w:pPr>
            <w:r w:rsidRPr="005D1231">
              <w:rPr>
                <w:rFonts w:ascii="Arial" w:eastAsia="Times New Roman" w:hAnsi="Arial" w:cs="Arial"/>
                <w:spacing w:val="-5"/>
                <w:sz w:val="20"/>
                <w:szCs w:val="20"/>
                <w:lang w:val="en-US"/>
              </w:rPr>
              <w:t>2025</w:t>
            </w:r>
          </w:p>
        </w:tc>
        <w:tc>
          <w:tcPr>
            <w:tcW w:w="289" w:type="pct"/>
            <w:shd w:val="clear" w:color="000000" w:fill="DAEEF3"/>
            <w:noWrap/>
            <w:vAlign w:val="center"/>
            <w:hideMark/>
          </w:tcPr>
          <w:p w14:paraId="1ECCAED3" w14:textId="77777777" w:rsidR="007F15CE" w:rsidRPr="005D1231" w:rsidRDefault="007F15CE" w:rsidP="007F15CE">
            <w:pPr>
              <w:widowControl w:val="0"/>
              <w:spacing w:after="0" w:line="240" w:lineRule="auto"/>
              <w:jc w:val="center"/>
              <w:rPr>
                <w:rFonts w:ascii="Arial" w:eastAsia="Times New Roman" w:hAnsi="Arial" w:cs="Arial"/>
                <w:spacing w:val="-5"/>
                <w:sz w:val="20"/>
                <w:szCs w:val="20"/>
                <w:lang w:val="en-US"/>
              </w:rPr>
            </w:pPr>
            <w:r w:rsidRPr="005D1231">
              <w:rPr>
                <w:rFonts w:ascii="Arial" w:eastAsia="Times New Roman" w:hAnsi="Arial" w:cs="Arial"/>
                <w:spacing w:val="-5"/>
                <w:sz w:val="20"/>
                <w:szCs w:val="20"/>
                <w:lang w:val="en-US"/>
              </w:rPr>
              <w:t>2026</w:t>
            </w:r>
          </w:p>
        </w:tc>
        <w:tc>
          <w:tcPr>
            <w:tcW w:w="286" w:type="pct"/>
            <w:shd w:val="clear" w:color="000000" w:fill="DAEEF3"/>
            <w:vAlign w:val="center"/>
          </w:tcPr>
          <w:p w14:paraId="2D5BA667" w14:textId="77777777" w:rsidR="007F15CE" w:rsidRPr="005D1231" w:rsidRDefault="007F15CE" w:rsidP="007F15CE">
            <w:pPr>
              <w:widowControl w:val="0"/>
              <w:spacing w:after="0" w:line="240" w:lineRule="auto"/>
              <w:jc w:val="center"/>
              <w:rPr>
                <w:rFonts w:ascii="Arial" w:eastAsia="Times New Roman" w:hAnsi="Arial" w:cs="Arial"/>
                <w:spacing w:val="-5"/>
                <w:sz w:val="20"/>
                <w:szCs w:val="20"/>
              </w:rPr>
            </w:pPr>
            <w:r w:rsidRPr="005D1231">
              <w:rPr>
                <w:rFonts w:ascii="Arial" w:eastAsia="Times New Roman" w:hAnsi="Arial" w:cs="Arial"/>
                <w:spacing w:val="-5"/>
                <w:sz w:val="20"/>
                <w:szCs w:val="20"/>
              </w:rPr>
              <w:t>2027</w:t>
            </w:r>
          </w:p>
        </w:tc>
        <w:tc>
          <w:tcPr>
            <w:tcW w:w="286" w:type="pct"/>
            <w:shd w:val="clear" w:color="000000" w:fill="DAEEF3"/>
            <w:vAlign w:val="center"/>
          </w:tcPr>
          <w:p w14:paraId="300B776A" w14:textId="77777777" w:rsidR="007F15CE" w:rsidRPr="005D1231" w:rsidRDefault="007F15CE" w:rsidP="007F15CE">
            <w:pPr>
              <w:widowControl w:val="0"/>
              <w:spacing w:after="0" w:line="240" w:lineRule="auto"/>
              <w:jc w:val="center"/>
              <w:rPr>
                <w:rFonts w:ascii="Arial" w:eastAsia="Times New Roman" w:hAnsi="Arial" w:cs="Arial"/>
                <w:spacing w:val="-5"/>
                <w:sz w:val="20"/>
                <w:szCs w:val="20"/>
              </w:rPr>
            </w:pPr>
            <w:r w:rsidRPr="005D1231">
              <w:rPr>
                <w:rFonts w:ascii="Arial" w:eastAsia="Times New Roman" w:hAnsi="Arial" w:cs="Arial"/>
                <w:spacing w:val="-5"/>
                <w:sz w:val="20"/>
                <w:szCs w:val="20"/>
              </w:rPr>
              <w:t>2028</w:t>
            </w:r>
          </w:p>
        </w:tc>
        <w:tc>
          <w:tcPr>
            <w:tcW w:w="310" w:type="pct"/>
            <w:shd w:val="clear" w:color="000000" w:fill="DAEEF3"/>
            <w:vAlign w:val="center"/>
          </w:tcPr>
          <w:p w14:paraId="42F0E79D" w14:textId="77777777" w:rsidR="007F15CE" w:rsidRPr="005D1231" w:rsidRDefault="007F15CE" w:rsidP="007F15CE">
            <w:pPr>
              <w:widowControl w:val="0"/>
              <w:spacing w:after="0" w:line="240" w:lineRule="auto"/>
              <w:jc w:val="center"/>
              <w:rPr>
                <w:rFonts w:ascii="Arial" w:eastAsia="Times New Roman" w:hAnsi="Arial" w:cs="Arial"/>
                <w:spacing w:val="-5"/>
                <w:sz w:val="20"/>
                <w:szCs w:val="20"/>
              </w:rPr>
            </w:pPr>
            <w:r w:rsidRPr="005D1231">
              <w:rPr>
                <w:rFonts w:ascii="Arial" w:eastAsia="Times New Roman" w:hAnsi="Arial" w:cs="Arial"/>
                <w:spacing w:val="-5"/>
                <w:sz w:val="20"/>
                <w:szCs w:val="20"/>
              </w:rPr>
              <w:t>2029</w:t>
            </w:r>
          </w:p>
        </w:tc>
        <w:tc>
          <w:tcPr>
            <w:tcW w:w="284" w:type="pct"/>
            <w:shd w:val="clear" w:color="000000" w:fill="DAEEF3"/>
            <w:vAlign w:val="center"/>
          </w:tcPr>
          <w:p w14:paraId="2EF23E2A" w14:textId="77777777" w:rsidR="007F15CE" w:rsidRPr="005D1231" w:rsidRDefault="007F15CE" w:rsidP="007F15CE">
            <w:pPr>
              <w:widowControl w:val="0"/>
              <w:spacing w:after="0" w:line="240" w:lineRule="auto"/>
              <w:jc w:val="center"/>
              <w:rPr>
                <w:rFonts w:ascii="Arial" w:eastAsia="Times New Roman" w:hAnsi="Arial" w:cs="Arial"/>
                <w:spacing w:val="-5"/>
                <w:sz w:val="20"/>
                <w:szCs w:val="20"/>
              </w:rPr>
            </w:pPr>
            <w:r w:rsidRPr="005D1231">
              <w:rPr>
                <w:rFonts w:ascii="Arial" w:eastAsia="Times New Roman" w:hAnsi="Arial" w:cs="Arial"/>
                <w:spacing w:val="-5"/>
                <w:sz w:val="20"/>
                <w:szCs w:val="20"/>
              </w:rPr>
              <w:t>2030</w:t>
            </w:r>
          </w:p>
        </w:tc>
        <w:tc>
          <w:tcPr>
            <w:tcW w:w="284" w:type="pct"/>
            <w:shd w:val="clear" w:color="000000" w:fill="DAEEF3"/>
            <w:vAlign w:val="center"/>
          </w:tcPr>
          <w:p w14:paraId="1E4799B7" w14:textId="77777777" w:rsidR="007F15CE" w:rsidRPr="005D1231" w:rsidRDefault="007F15CE" w:rsidP="007F15CE">
            <w:pPr>
              <w:widowControl w:val="0"/>
              <w:spacing w:after="0" w:line="240" w:lineRule="auto"/>
              <w:jc w:val="center"/>
              <w:rPr>
                <w:rFonts w:ascii="Arial" w:eastAsia="Times New Roman" w:hAnsi="Arial" w:cs="Arial"/>
                <w:spacing w:val="-5"/>
                <w:sz w:val="20"/>
                <w:szCs w:val="20"/>
              </w:rPr>
            </w:pPr>
            <w:r w:rsidRPr="005D1231">
              <w:rPr>
                <w:rFonts w:ascii="Arial" w:eastAsia="Times New Roman" w:hAnsi="Arial" w:cs="Arial"/>
                <w:spacing w:val="-5"/>
                <w:sz w:val="20"/>
                <w:szCs w:val="20"/>
              </w:rPr>
              <w:t>2031</w:t>
            </w:r>
          </w:p>
        </w:tc>
        <w:tc>
          <w:tcPr>
            <w:tcW w:w="284" w:type="pct"/>
            <w:shd w:val="clear" w:color="000000" w:fill="DAEEF3"/>
            <w:vAlign w:val="center"/>
          </w:tcPr>
          <w:p w14:paraId="3BE0CDC2" w14:textId="77777777" w:rsidR="007F15CE" w:rsidRPr="005D1231" w:rsidRDefault="007F15CE" w:rsidP="007F15CE">
            <w:pPr>
              <w:widowControl w:val="0"/>
              <w:spacing w:after="0" w:line="240" w:lineRule="auto"/>
              <w:jc w:val="center"/>
              <w:rPr>
                <w:rFonts w:ascii="Arial" w:eastAsia="Times New Roman" w:hAnsi="Arial" w:cs="Arial"/>
                <w:spacing w:val="-5"/>
                <w:sz w:val="20"/>
                <w:szCs w:val="20"/>
              </w:rPr>
            </w:pPr>
            <w:r w:rsidRPr="005D1231">
              <w:rPr>
                <w:rFonts w:ascii="Arial" w:eastAsia="Times New Roman" w:hAnsi="Arial" w:cs="Arial"/>
                <w:spacing w:val="-5"/>
                <w:sz w:val="20"/>
                <w:szCs w:val="20"/>
              </w:rPr>
              <w:t>2032</w:t>
            </w:r>
          </w:p>
        </w:tc>
        <w:tc>
          <w:tcPr>
            <w:tcW w:w="308" w:type="pct"/>
            <w:shd w:val="clear" w:color="000000" w:fill="DAEEF3"/>
            <w:vAlign w:val="center"/>
          </w:tcPr>
          <w:p w14:paraId="3A4261DF" w14:textId="77777777" w:rsidR="007F15CE" w:rsidRPr="005D1231" w:rsidRDefault="007F15CE" w:rsidP="007F15CE">
            <w:pPr>
              <w:widowControl w:val="0"/>
              <w:spacing w:after="0" w:line="240" w:lineRule="auto"/>
              <w:jc w:val="center"/>
              <w:rPr>
                <w:rFonts w:ascii="Arial" w:eastAsia="Times New Roman" w:hAnsi="Arial" w:cs="Arial"/>
                <w:spacing w:val="-5"/>
                <w:sz w:val="20"/>
                <w:szCs w:val="20"/>
              </w:rPr>
            </w:pPr>
            <w:r w:rsidRPr="005D1231">
              <w:rPr>
                <w:rFonts w:ascii="Arial" w:eastAsia="Times New Roman" w:hAnsi="Arial" w:cs="Arial"/>
                <w:spacing w:val="-5"/>
                <w:sz w:val="20"/>
                <w:szCs w:val="20"/>
              </w:rPr>
              <w:t>ИТОГО</w:t>
            </w:r>
          </w:p>
        </w:tc>
      </w:tr>
      <w:tr w:rsidR="001F0943" w:rsidRPr="005D1231" w14:paraId="405AEC79" w14:textId="77777777" w:rsidTr="001F0943">
        <w:trPr>
          <w:cantSplit/>
          <w:trHeight w:val="20"/>
        </w:trPr>
        <w:tc>
          <w:tcPr>
            <w:tcW w:w="644" w:type="pct"/>
            <w:shd w:val="clear" w:color="auto" w:fill="auto"/>
            <w:vAlign w:val="center"/>
          </w:tcPr>
          <w:p w14:paraId="748ADF80" w14:textId="77777777" w:rsidR="001F0943" w:rsidRPr="005D1231" w:rsidRDefault="001F0943" w:rsidP="001F0943">
            <w:pPr>
              <w:widowControl w:val="0"/>
              <w:spacing w:after="0" w:line="240" w:lineRule="auto"/>
              <w:rPr>
                <w:rFonts w:ascii="Arial" w:eastAsia="Times New Roman" w:hAnsi="Arial" w:cs="Arial"/>
                <w:spacing w:val="-5"/>
                <w:sz w:val="20"/>
                <w:szCs w:val="20"/>
              </w:rPr>
            </w:pPr>
            <w:r w:rsidRPr="005D1231">
              <w:rPr>
                <w:rFonts w:ascii="Arial" w:eastAsia="Times New Roman" w:hAnsi="Arial" w:cs="Arial"/>
                <w:spacing w:val="-5"/>
                <w:sz w:val="20"/>
                <w:szCs w:val="20"/>
              </w:rPr>
              <w:t>Инвестиции в источники тепловой энергии, тыс. руб. без НДС</w:t>
            </w:r>
          </w:p>
        </w:tc>
        <w:tc>
          <w:tcPr>
            <w:tcW w:w="290" w:type="pct"/>
            <w:shd w:val="clear" w:color="000000" w:fill="FFFFFF"/>
            <w:noWrap/>
            <w:vAlign w:val="center"/>
          </w:tcPr>
          <w:p w14:paraId="0EAD14DC" w14:textId="77777777" w:rsidR="001F0943" w:rsidRPr="004F56EB" w:rsidRDefault="001F0943" w:rsidP="001F0943">
            <w:pPr>
              <w:spacing w:after="0" w:line="240" w:lineRule="auto"/>
              <w:jc w:val="center"/>
              <w:rPr>
                <w:rFonts w:ascii="Arial" w:hAnsi="Arial" w:cs="Arial"/>
                <w:sz w:val="20"/>
                <w:szCs w:val="20"/>
              </w:rPr>
            </w:pPr>
            <w:r w:rsidRPr="004F56EB">
              <w:rPr>
                <w:rFonts w:ascii="Arial" w:hAnsi="Arial" w:cs="Arial"/>
                <w:sz w:val="20"/>
                <w:szCs w:val="20"/>
              </w:rPr>
              <w:t>0,0</w:t>
            </w:r>
          </w:p>
        </w:tc>
        <w:tc>
          <w:tcPr>
            <w:tcW w:w="290" w:type="pct"/>
            <w:shd w:val="clear" w:color="000000" w:fill="FFFFFF"/>
            <w:noWrap/>
            <w:vAlign w:val="center"/>
          </w:tcPr>
          <w:p w14:paraId="2105EA01" w14:textId="77777777" w:rsidR="001F0943" w:rsidRPr="004F56EB" w:rsidRDefault="001F0943" w:rsidP="001F0943">
            <w:pPr>
              <w:spacing w:after="0" w:line="240" w:lineRule="auto"/>
              <w:jc w:val="center"/>
              <w:rPr>
                <w:rFonts w:ascii="Arial" w:hAnsi="Arial" w:cs="Arial"/>
                <w:sz w:val="20"/>
                <w:szCs w:val="20"/>
              </w:rPr>
            </w:pPr>
            <w:r w:rsidRPr="004F56EB">
              <w:rPr>
                <w:rFonts w:ascii="Arial" w:hAnsi="Arial" w:cs="Arial"/>
                <w:sz w:val="20"/>
                <w:szCs w:val="20"/>
              </w:rPr>
              <w:t>375,0</w:t>
            </w:r>
          </w:p>
        </w:tc>
        <w:tc>
          <w:tcPr>
            <w:tcW w:w="289" w:type="pct"/>
            <w:shd w:val="clear" w:color="000000" w:fill="FFFFFF"/>
            <w:noWrap/>
            <w:vAlign w:val="center"/>
          </w:tcPr>
          <w:p w14:paraId="7AEEF709" w14:textId="77777777" w:rsidR="001F0943" w:rsidRPr="004F56EB" w:rsidRDefault="001F0943" w:rsidP="001F0943">
            <w:pPr>
              <w:spacing w:after="0" w:line="240" w:lineRule="auto"/>
              <w:jc w:val="center"/>
              <w:rPr>
                <w:rFonts w:ascii="Arial" w:hAnsi="Arial" w:cs="Arial"/>
                <w:sz w:val="20"/>
                <w:szCs w:val="20"/>
              </w:rPr>
            </w:pPr>
            <w:r w:rsidRPr="004F56EB">
              <w:rPr>
                <w:rFonts w:ascii="Arial" w:hAnsi="Arial" w:cs="Arial"/>
                <w:sz w:val="20"/>
                <w:szCs w:val="20"/>
              </w:rPr>
              <w:t>0,0</w:t>
            </w:r>
          </w:p>
        </w:tc>
        <w:tc>
          <w:tcPr>
            <w:tcW w:w="289" w:type="pct"/>
            <w:shd w:val="clear" w:color="auto" w:fill="auto"/>
            <w:noWrap/>
            <w:vAlign w:val="center"/>
          </w:tcPr>
          <w:p w14:paraId="3C8809D5" w14:textId="77777777" w:rsidR="001F0943" w:rsidRPr="004F56EB" w:rsidRDefault="001F0943" w:rsidP="001F0943">
            <w:pPr>
              <w:spacing w:after="0" w:line="240" w:lineRule="auto"/>
              <w:jc w:val="center"/>
              <w:rPr>
                <w:rFonts w:ascii="Arial" w:hAnsi="Arial" w:cs="Arial"/>
                <w:sz w:val="20"/>
                <w:szCs w:val="20"/>
              </w:rPr>
            </w:pPr>
            <w:r w:rsidRPr="004F56EB">
              <w:rPr>
                <w:rFonts w:ascii="Arial" w:hAnsi="Arial" w:cs="Arial"/>
                <w:sz w:val="20"/>
                <w:szCs w:val="20"/>
              </w:rPr>
              <w:t>0,0</w:t>
            </w:r>
          </w:p>
        </w:tc>
        <w:tc>
          <w:tcPr>
            <w:tcW w:w="289" w:type="pct"/>
            <w:shd w:val="clear" w:color="auto" w:fill="auto"/>
            <w:noWrap/>
            <w:vAlign w:val="center"/>
          </w:tcPr>
          <w:p w14:paraId="49EE0A11" w14:textId="77777777" w:rsidR="001F0943" w:rsidRPr="004F56EB" w:rsidRDefault="001F0943" w:rsidP="001F0943">
            <w:pPr>
              <w:spacing w:after="0" w:line="240" w:lineRule="auto"/>
              <w:jc w:val="center"/>
              <w:rPr>
                <w:rFonts w:ascii="Arial" w:hAnsi="Arial" w:cs="Arial"/>
                <w:sz w:val="20"/>
                <w:szCs w:val="20"/>
              </w:rPr>
            </w:pPr>
            <w:r w:rsidRPr="004F56EB">
              <w:rPr>
                <w:rFonts w:ascii="Arial" w:hAnsi="Arial" w:cs="Arial"/>
                <w:sz w:val="20"/>
                <w:szCs w:val="20"/>
              </w:rPr>
              <w:t>750,0</w:t>
            </w:r>
          </w:p>
        </w:tc>
        <w:tc>
          <w:tcPr>
            <w:tcW w:w="289" w:type="pct"/>
            <w:shd w:val="clear" w:color="auto" w:fill="auto"/>
            <w:noWrap/>
            <w:vAlign w:val="center"/>
          </w:tcPr>
          <w:p w14:paraId="4C051846" w14:textId="77777777" w:rsidR="001F0943" w:rsidRPr="004F56EB" w:rsidRDefault="001F0943" w:rsidP="001F0943">
            <w:pPr>
              <w:spacing w:after="0" w:line="240" w:lineRule="auto"/>
              <w:jc w:val="center"/>
              <w:rPr>
                <w:rFonts w:ascii="Arial" w:hAnsi="Arial" w:cs="Arial"/>
                <w:sz w:val="20"/>
                <w:szCs w:val="20"/>
              </w:rPr>
            </w:pPr>
            <w:r w:rsidRPr="004F56EB">
              <w:rPr>
                <w:rFonts w:ascii="Arial" w:hAnsi="Arial" w:cs="Arial"/>
                <w:sz w:val="20"/>
                <w:szCs w:val="20"/>
              </w:rPr>
              <w:t>545,0</w:t>
            </w:r>
          </w:p>
        </w:tc>
        <w:tc>
          <w:tcPr>
            <w:tcW w:w="289" w:type="pct"/>
            <w:shd w:val="clear" w:color="auto" w:fill="auto"/>
            <w:noWrap/>
            <w:vAlign w:val="center"/>
          </w:tcPr>
          <w:p w14:paraId="7A81170F" w14:textId="77777777" w:rsidR="001F0943" w:rsidRPr="004F56EB" w:rsidRDefault="001F0943" w:rsidP="001F0943">
            <w:pPr>
              <w:spacing w:after="0" w:line="240" w:lineRule="auto"/>
              <w:jc w:val="center"/>
              <w:rPr>
                <w:rFonts w:ascii="Arial" w:hAnsi="Arial" w:cs="Arial"/>
                <w:sz w:val="20"/>
                <w:szCs w:val="20"/>
              </w:rPr>
            </w:pPr>
            <w:r w:rsidRPr="004F56EB">
              <w:rPr>
                <w:rFonts w:ascii="Arial" w:hAnsi="Arial" w:cs="Arial"/>
                <w:sz w:val="20"/>
                <w:szCs w:val="20"/>
              </w:rPr>
              <w:t>0,0</w:t>
            </w:r>
          </w:p>
        </w:tc>
        <w:tc>
          <w:tcPr>
            <w:tcW w:w="289" w:type="pct"/>
            <w:shd w:val="clear" w:color="auto" w:fill="auto"/>
            <w:noWrap/>
            <w:vAlign w:val="center"/>
          </w:tcPr>
          <w:p w14:paraId="455E8E4A" w14:textId="77777777" w:rsidR="001F0943" w:rsidRPr="004F56EB" w:rsidRDefault="001F0943" w:rsidP="001F0943">
            <w:pPr>
              <w:spacing w:after="0" w:line="240" w:lineRule="auto"/>
              <w:jc w:val="center"/>
              <w:rPr>
                <w:rFonts w:ascii="Arial" w:hAnsi="Arial" w:cs="Arial"/>
                <w:sz w:val="20"/>
                <w:szCs w:val="20"/>
              </w:rPr>
            </w:pPr>
            <w:r w:rsidRPr="004F56EB">
              <w:rPr>
                <w:rFonts w:ascii="Arial" w:hAnsi="Arial" w:cs="Arial"/>
                <w:sz w:val="20"/>
                <w:szCs w:val="20"/>
              </w:rPr>
              <w:t>0,0</w:t>
            </w:r>
          </w:p>
        </w:tc>
        <w:tc>
          <w:tcPr>
            <w:tcW w:w="286" w:type="pct"/>
            <w:vAlign w:val="center"/>
          </w:tcPr>
          <w:p w14:paraId="57857FD4" w14:textId="77777777" w:rsidR="001F0943" w:rsidRPr="004F56EB" w:rsidRDefault="001F0943" w:rsidP="001F0943">
            <w:pPr>
              <w:spacing w:after="0" w:line="240" w:lineRule="auto"/>
              <w:jc w:val="center"/>
              <w:rPr>
                <w:rFonts w:ascii="Arial" w:hAnsi="Arial" w:cs="Arial"/>
                <w:sz w:val="20"/>
                <w:szCs w:val="20"/>
              </w:rPr>
            </w:pPr>
            <w:r w:rsidRPr="004F56EB">
              <w:rPr>
                <w:rFonts w:ascii="Arial" w:hAnsi="Arial" w:cs="Arial"/>
                <w:sz w:val="20"/>
                <w:szCs w:val="20"/>
              </w:rPr>
              <w:t>0,0</w:t>
            </w:r>
          </w:p>
        </w:tc>
        <w:tc>
          <w:tcPr>
            <w:tcW w:w="286" w:type="pct"/>
            <w:vAlign w:val="center"/>
          </w:tcPr>
          <w:p w14:paraId="3785C4C7" w14:textId="77777777" w:rsidR="001F0943" w:rsidRPr="004F56EB" w:rsidRDefault="001F0943" w:rsidP="001F0943">
            <w:pPr>
              <w:spacing w:after="0" w:line="240" w:lineRule="auto"/>
              <w:jc w:val="center"/>
              <w:rPr>
                <w:rFonts w:ascii="Arial" w:hAnsi="Arial" w:cs="Arial"/>
                <w:sz w:val="20"/>
                <w:szCs w:val="20"/>
              </w:rPr>
            </w:pPr>
            <w:r w:rsidRPr="004F56EB">
              <w:rPr>
                <w:rFonts w:ascii="Arial" w:hAnsi="Arial" w:cs="Arial"/>
                <w:sz w:val="20"/>
                <w:szCs w:val="20"/>
              </w:rPr>
              <w:t>0,0</w:t>
            </w:r>
          </w:p>
        </w:tc>
        <w:tc>
          <w:tcPr>
            <w:tcW w:w="310" w:type="pct"/>
            <w:vAlign w:val="center"/>
          </w:tcPr>
          <w:p w14:paraId="21DADB30" w14:textId="77777777" w:rsidR="001F0943" w:rsidRPr="004F56EB" w:rsidRDefault="001F0943" w:rsidP="001F0943">
            <w:pPr>
              <w:spacing w:after="0" w:line="240" w:lineRule="auto"/>
              <w:jc w:val="center"/>
              <w:rPr>
                <w:rFonts w:ascii="Arial" w:hAnsi="Arial" w:cs="Arial"/>
                <w:sz w:val="20"/>
                <w:szCs w:val="20"/>
              </w:rPr>
            </w:pPr>
            <w:r w:rsidRPr="004F56EB">
              <w:rPr>
                <w:rFonts w:ascii="Arial" w:hAnsi="Arial" w:cs="Arial"/>
                <w:sz w:val="20"/>
                <w:szCs w:val="20"/>
              </w:rPr>
              <w:t>0,0</w:t>
            </w:r>
          </w:p>
        </w:tc>
        <w:tc>
          <w:tcPr>
            <w:tcW w:w="284" w:type="pct"/>
            <w:vAlign w:val="center"/>
          </w:tcPr>
          <w:p w14:paraId="6417928F" w14:textId="77777777" w:rsidR="001F0943" w:rsidRPr="004F56EB" w:rsidRDefault="001F0943" w:rsidP="001F0943">
            <w:pPr>
              <w:spacing w:after="0" w:line="240" w:lineRule="auto"/>
              <w:jc w:val="center"/>
              <w:rPr>
                <w:rFonts w:ascii="Arial" w:hAnsi="Arial" w:cs="Arial"/>
                <w:sz w:val="20"/>
                <w:szCs w:val="20"/>
              </w:rPr>
            </w:pPr>
            <w:r w:rsidRPr="004F56EB">
              <w:rPr>
                <w:rFonts w:ascii="Arial" w:hAnsi="Arial" w:cs="Arial"/>
                <w:sz w:val="20"/>
                <w:szCs w:val="20"/>
              </w:rPr>
              <w:t>0,0</w:t>
            </w:r>
          </w:p>
        </w:tc>
        <w:tc>
          <w:tcPr>
            <w:tcW w:w="284" w:type="pct"/>
            <w:vAlign w:val="center"/>
          </w:tcPr>
          <w:p w14:paraId="775E54C8" w14:textId="77777777" w:rsidR="001F0943" w:rsidRPr="004F56EB" w:rsidRDefault="001F0943" w:rsidP="001F0943">
            <w:pPr>
              <w:spacing w:after="0" w:line="240" w:lineRule="auto"/>
              <w:jc w:val="center"/>
              <w:rPr>
                <w:rFonts w:ascii="Arial" w:hAnsi="Arial" w:cs="Arial"/>
                <w:sz w:val="20"/>
                <w:szCs w:val="20"/>
              </w:rPr>
            </w:pPr>
            <w:r w:rsidRPr="004F56EB">
              <w:rPr>
                <w:rFonts w:ascii="Arial" w:hAnsi="Arial" w:cs="Arial"/>
                <w:sz w:val="20"/>
                <w:szCs w:val="20"/>
              </w:rPr>
              <w:t>0,0</w:t>
            </w:r>
          </w:p>
        </w:tc>
        <w:tc>
          <w:tcPr>
            <w:tcW w:w="284" w:type="pct"/>
            <w:vAlign w:val="center"/>
          </w:tcPr>
          <w:p w14:paraId="78E77EE1" w14:textId="77777777" w:rsidR="001F0943" w:rsidRPr="004F56EB" w:rsidRDefault="001F0943" w:rsidP="001F0943">
            <w:pPr>
              <w:spacing w:after="0" w:line="240" w:lineRule="auto"/>
              <w:jc w:val="center"/>
              <w:rPr>
                <w:rFonts w:ascii="Arial" w:hAnsi="Arial" w:cs="Arial"/>
                <w:sz w:val="20"/>
                <w:szCs w:val="20"/>
              </w:rPr>
            </w:pPr>
            <w:r w:rsidRPr="004F56EB">
              <w:rPr>
                <w:rFonts w:ascii="Arial" w:hAnsi="Arial" w:cs="Arial"/>
                <w:sz w:val="20"/>
                <w:szCs w:val="20"/>
              </w:rPr>
              <w:t>0,0</w:t>
            </w:r>
          </w:p>
        </w:tc>
        <w:tc>
          <w:tcPr>
            <w:tcW w:w="308" w:type="pct"/>
            <w:vAlign w:val="center"/>
          </w:tcPr>
          <w:p w14:paraId="63FB7240" w14:textId="77777777" w:rsidR="001F0943" w:rsidRPr="004F56EB" w:rsidRDefault="001F0943" w:rsidP="001F0943">
            <w:pPr>
              <w:spacing w:after="0" w:line="240" w:lineRule="auto"/>
              <w:jc w:val="center"/>
              <w:rPr>
                <w:rFonts w:ascii="Arial" w:hAnsi="Arial" w:cs="Arial"/>
                <w:sz w:val="20"/>
                <w:szCs w:val="20"/>
              </w:rPr>
            </w:pPr>
            <w:r w:rsidRPr="004F56EB">
              <w:rPr>
                <w:rFonts w:ascii="Arial" w:hAnsi="Arial" w:cs="Arial"/>
                <w:sz w:val="20"/>
                <w:szCs w:val="20"/>
              </w:rPr>
              <w:t>1670,0</w:t>
            </w:r>
          </w:p>
        </w:tc>
      </w:tr>
      <w:tr w:rsidR="001F0943" w:rsidRPr="005D1231" w14:paraId="3AF45D96" w14:textId="77777777" w:rsidTr="001F0943">
        <w:trPr>
          <w:cantSplit/>
          <w:trHeight w:val="20"/>
        </w:trPr>
        <w:tc>
          <w:tcPr>
            <w:tcW w:w="644" w:type="pct"/>
            <w:shd w:val="clear" w:color="auto" w:fill="auto"/>
            <w:vAlign w:val="center"/>
          </w:tcPr>
          <w:p w14:paraId="7B2EB505" w14:textId="77777777" w:rsidR="001F0943" w:rsidRPr="005D1231" w:rsidRDefault="001F0943" w:rsidP="001F0943">
            <w:pPr>
              <w:widowControl w:val="0"/>
              <w:spacing w:after="0" w:line="240" w:lineRule="auto"/>
              <w:rPr>
                <w:rFonts w:ascii="Arial" w:eastAsia="Times New Roman" w:hAnsi="Arial" w:cs="Arial"/>
                <w:spacing w:val="-5"/>
                <w:sz w:val="20"/>
                <w:szCs w:val="20"/>
              </w:rPr>
            </w:pPr>
            <w:r w:rsidRPr="005D1231">
              <w:rPr>
                <w:rFonts w:ascii="Arial" w:eastAsia="Times New Roman" w:hAnsi="Arial" w:cs="Arial"/>
                <w:spacing w:val="-5"/>
                <w:sz w:val="20"/>
                <w:szCs w:val="20"/>
              </w:rPr>
              <w:t>Инвестиции в тепловые сети, тыс. руб. без НДС</w:t>
            </w:r>
          </w:p>
        </w:tc>
        <w:tc>
          <w:tcPr>
            <w:tcW w:w="290" w:type="pct"/>
            <w:shd w:val="clear" w:color="000000" w:fill="FFFFFF"/>
            <w:noWrap/>
            <w:vAlign w:val="center"/>
          </w:tcPr>
          <w:p w14:paraId="49E38391" w14:textId="77777777" w:rsidR="001F0943" w:rsidRPr="004F56EB" w:rsidRDefault="001F0943" w:rsidP="001F0943">
            <w:pPr>
              <w:widowControl w:val="0"/>
              <w:spacing w:after="0" w:line="240" w:lineRule="auto"/>
              <w:jc w:val="center"/>
              <w:rPr>
                <w:rFonts w:ascii="Arial" w:hAnsi="Arial" w:cs="Arial"/>
                <w:sz w:val="20"/>
                <w:szCs w:val="20"/>
              </w:rPr>
            </w:pPr>
            <w:r w:rsidRPr="004F56EB">
              <w:rPr>
                <w:rFonts w:ascii="Arial" w:hAnsi="Arial" w:cs="Arial"/>
                <w:sz w:val="20"/>
                <w:szCs w:val="20"/>
              </w:rPr>
              <w:t>0,0</w:t>
            </w:r>
          </w:p>
        </w:tc>
        <w:tc>
          <w:tcPr>
            <w:tcW w:w="290" w:type="pct"/>
            <w:shd w:val="clear" w:color="000000" w:fill="FFFFFF"/>
            <w:noWrap/>
            <w:vAlign w:val="center"/>
          </w:tcPr>
          <w:p w14:paraId="383B2A2B" w14:textId="77777777" w:rsidR="001F0943" w:rsidRPr="004F56EB" w:rsidRDefault="001F0943" w:rsidP="001F0943">
            <w:pPr>
              <w:widowControl w:val="0"/>
              <w:spacing w:after="0" w:line="240" w:lineRule="auto"/>
              <w:jc w:val="center"/>
              <w:rPr>
                <w:rFonts w:ascii="Arial" w:hAnsi="Arial" w:cs="Arial"/>
                <w:sz w:val="20"/>
                <w:szCs w:val="20"/>
              </w:rPr>
            </w:pPr>
            <w:r w:rsidRPr="004F56EB">
              <w:rPr>
                <w:rFonts w:ascii="Arial" w:hAnsi="Arial" w:cs="Arial"/>
                <w:sz w:val="20"/>
                <w:szCs w:val="20"/>
              </w:rPr>
              <w:t>0,0</w:t>
            </w:r>
          </w:p>
        </w:tc>
        <w:tc>
          <w:tcPr>
            <w:tcW w:w="289" w:type="pct"/>
            <w:shd w:val="clear" w:color="000000" w:fill="FFFFFF"/>
            <w:noWrap/>
            <w:vAlign w:val="center"/>
          </w:tcPr>
          <w:p w14:paraId="50CD7AF4" w14:textId="77777777" w:rsidR="001F0943" w:rsidRPr="004F56EB" w:rsidRDefault="001F0943" w:rsidP="001F0943">
            <w:pPr>
              <w:widowControl w:val="0"/>
              <w:spacing w:after="0" w:line="240" w:lineRule="auto"/>
              <w:jc w:val="center"/>
              <w:rPr>
                <w:rFonts w:ascii="Arial" w:hAnsi="Arial" w:cs="Arial"/>
                <w:sz w:val="20"/>
                <w:szCs w:val="20"/>
              </w:rPr>
            </w:pPr>
            <w:r w:rsidRPr="004F56EB">
              <w:rPr>
                <w:rFonts w:ascii="Arial" w:hAnsi="Arial" w:cs="Arial"/>
                <w:sz w:val="20"/>
                <w:szCs w:val="20"/>
              </w:rPr>
              <w:t>0,0</w:t>
            </w:r>
          </w:p>
        </w:tc>
        <w:tc>
          <w:tcPr>
            <w:tcW w:w="289" w:type="pct"/>
            <w:shd w:val="clear" w:color="auto" w:fill="auto"/>
            <w:noWrap/>
            <w:vAlign w:val="center"/>
          </w:tcPr>
          <w:p w14:paraId="75F2B97B" w14:textId="77777777" w:rsidR="001F0943" w:rsidRPr="004F56EB" w:rsidRDefault="001F0943" w:rsidP="001F0943">
            <w:pPr>
              <w:widowControl w:val="0"/>
              <w:spacing w:after="0" w:line="240" w:lineRule="auto"/>
              <w:jc w:val="center"/>
              <w:rPr>
                <w:rFonts w:ascii="Arial" w:hAnsi="Arial" w:cs="Arial"/>
                <w:sz w:val="20"/>
                <w:szCs w:val="20"/>
              </w:rPr>
            </w:pPr>
            <w:r w:rsidRPr="004F56EB">
              <w:rPr>
                <w:rFonts w:ascii="Arial" w:hAnsi="Arial" w:cs="Arial"/>
                <w:sz w:val="20"/>
                <w:szCs w:val="20"/>
              </w:rPr>
              <w:t>0,0</w:t>
            </w:r>
          </w:p>
        </w:tc>
        <w:tc>
          <w:tcPr>
            <w:tcW w:w="289" w:type="pct"/>
            <w:shd w:val="clear" w:color="auto" w:fill="auto"/>
            <w:noWrap/>
            <w:vAlign w:val="center"/>
          </w:tcPr>
          <w:p w14:paraId="7BC29186" w14:textId="77777777" w:rsidR="001F0943" w:rsidRPr="004F56EB" w:rsidRDefault="001F0943" w:rsidP="001F0943">
            <w:pPr>
              <w:widowControl w:val="0"/>
              <w:spacing w:after="0" w:line="240" w:lineRule="auto"/>
              <w:jc w:val="center"/>
              <w:rPr>
                <w:rFonts w:ascii="Arial" w:hAnsi="Arial" w:cs="Arial"/>
                <w:sz w:val="20"/>
                <w:szCs w:val="20"/>
              </w:rPr>
            </w:pPr>
            <w:r w:rsidRPr="004F56EB">
              <w:rPr>
                <w:rFonts w:ascii="Arial" w:hAnsi="Arial" w:cs="Arial"/>
                <w:sz w:val="20"/>
                <w:szCs w:val="20"/>
              </w:rPr>
              <w:t>0,0</w:t>
            </w:r>
          </w:p>
        </w:tc>
        <w:tc>
          <w:tcPr>
            <w:tcW w:w="289" w:type="pct"/>
            <w:shd w:val="clear" w:color="auto" w:fill="auto"/>
            <w:noWrap/>
            <w:vAlign w:val="center"/>
          </w:tcPr>
          <w:p w14:paraId="7255CCF8" w14:textId="77777777" w:rsidR="001F0943" w:rsidRPr="004F56EB" w:rsidRDefault="001F0943" w:rsidP="001F0943">
            <w:pPr>
              <w:widowControl w:val="0"/>
              <w:spacing w:after="0" w:line="240" w:lineRule="auto"/>
              <w:jc w:val="center"/>
              <w:rPr>
                <w:rFonts w:ascii="Arial" w:hAnsi="Arial" w:cs="Arial"/>
                <w:sz w:val="20"/>
                <w:szCs w:val="20"/>
              </w:rPr>
            </w:pPr>
            <w:r w:rsidRPr="004F56EB">
              <w:rPr>
                <w:rFonts w:ascii="Arial" w:hAnsi="Arial" w:cs="Arial"/>
                <w:sz w:val="20"/>
                <w:szCs w:val="20"/>
              </w:rPr>
              <w:t>0,0</w:t>
            </w:r>
          </w:p>
        </w:tc>
        <w:tc>
          <w:tcPr>
            <w:tcW w:w="289" w:type="pct"/>
            <w:shd w:val="clear" w:color="auto" w:fill="auto"/>
            <w:noWrap/>
            <w:vAlign w:val="center"/>
          </w:tcPr>
          <w:p w14:paraId="60A539B5" w14:textId="77777777" w:rsidR="001F0943" w:rsidRPr="004F56EB" w:rsidRDefault="001F0943" w:rsidP="001F0943">
            <w:pPr>
              <w:widowControl w:val="0"/>
              <w:spacing w:after="0" w:line="240" w:lineRule="auto"/>
              <w:jc w:val="center"/>
              <w:rPr>
                <w:rFonts w:ascii="Arial" w:hAnsi="Arial" w:cs="Arial"/>
                <w:sz w:val="20"/>
                <w:szCs w:val="20"/>
              </w:rPr>
            </w:pPr>
            <w:r w:rsidRPr="004F56EB">
              <w:rPr>
                <w:rFonts w:ascii="Arial" w:hAnsi="Arial" w:cs="Arial"/>
                <w:sz w:val="20"/>
                <w:szCs w:val="20"/>
              </w:rPr>
              <w:t>0,0</w:t>
            </w:r>
          </w:p>
        </w:tc>
        <w:tc>
          <w:tcPr>
            <w:tcW w:w="289" w:type="pct"/>
            <w:shd w:val="clear" w:color="auto" w:fill="auto"/>
            <w:noWrap/>
            <w:vAlign w:val="center"/>
          </w:tcPr>
          <w:p w14:paraId="3DA3B915" w14:textId="77777777" w:rsidR="001F0943" w:rsidRPr="004F56EB" w:rsidRDefault="001F0943" w:rsidP="001F0943">
            <w:pPr>
              <w:widowControl w:val="0"/>
              <w:spacing w:after="0" w:line="240" w:lineRule="auto"/>
              <w:jc w:val="center"/>
              <w:rPr>
                <w:rFonts w:ascii="Arial" w:hAnsi="Arial" w:cs="Arial"/>
                <w:sz w:val="20"/>
                <w:szCs w:val="20"/>
              </w:rPr>
            </w:pPr>
            <w:r w:rsidRPr="004F56EB">
              <w:rPr>
                <w:rFonts w:ascii="Arial" w:hAnsi="Arial" w:cs="Arial"/>
                <w:sz w:val="20"/>
                <w:szCs w:val="20"/>
              </w:rPr>
              <w:t>0,0</w:t>
            </w:r>
          </w:p>
        </w:tc>
        <w:tc>
          <w:tcPr>
            <w:tcW w:w="286" w:type="pct"/>
            <w:vAlign w:val="center"/>
          </w:tcPr>
          <w:p w14:paraId="4D003CC9" w14:textId="77777777" w:rsidR="001F0943" w:rsidRPr="004F56EB" w:rsidRDefault="001F0943" w:rsidP="001F0943">
            <w:pPr>
              <w:widowControl w:val="0"/>
              <w:spacing w:after="0" w:line="240" w:lineRule="auto"/>
              <w:jc w:val="center"/>
              <w:rPr>
                <w:rFonts w:ascii="Arial" w:hAnsi="Arial" w:cs="Arial"/>
                <w:sz w:val="20"/>
                <w:szCs w:val="20"/>
              </w:rPr>
            </w:pPr>
            <w:r w:rsidRPr="004F56EB">
              <w:rPr>
                <w:rFonts w:ascii="Arial" w:hAnsi="Arial" w:cs="Arial"/>
                <w:sz w:val="20"/>
                <w:szCs w:val="20"/>
              </w:rPr>
              <w:t>0,0</w:t>
            </w:r>
          </w:p>
        </w:tc>
        <w:tc>
          <w:tcPr>
            <w:tcW w:w="286" w:type="pct"/>
            <w:vAlign w:val="center"/>
          </w:tcPr>
          <w:p w14:paraId="1D28C2EA" w14:textId="77777777" w:rsidR="001F0943" w:rsidRPr="004F56EB" w:rsidRDefault="001F0943" w:rsidP="001F0943">
            <w:pPr>
              <w:widowControl w:val="0"/>
              <w:spacing w:after="0" w:line="240" w:lineRule="auto"/>
              <w:jc w:val="center"/>
              <w:rPr>
                <w:rFonts w:ascii="Arial" w:hAnsi="Arial" w:cs="Arial"/>
                <w:sz w:val="20"/>
                <w:szCs w:val="20"/>
              </w:rPr>
            </w:pPr>
            <w:r w:rsidRPr="004F56EB">
              <w:rPr>
                <w:rFonts w:ascii="Arial" w:hAnsi="Arial" w:cs="Arial"/>
                <w:sz w:val="20"/>
                <w:szCs w:val="20"/>
              </w:rPr>
              <w:t>0,0</w:t>
            </w:r>
          </w:p>
        </w:tc>
        <w:tc>
          <w:tcPr>
            <w:tcW w:w="310" w:type="pct"/>
            <w:vAlign w:val="center"/>
          </w:tcPr>
          <w:p w14:paraId="3FCA40F5" w14:textId="77777777" w:rsidR="001F0943" w:rsidRPr="004F56EB" w:rsidRDefault="001F0943" w:rsidP="001F0943">
            <w:pPr>
              <w:widowControl w:val="0"/>
              <w:spacing w:after="0" w:line="240" w:lineRule="auto"/>
              <w:jc w:val="center"/>
              <w:rPr>
                <w:rFonts w:ascii="Arial" w:hAnsi="Arial" w:cs="Arial"/>
                <w:sz w:val="20"/>
                <w:szCs w:val="20"/>
              </w:rPr>
            </w:pPr>
            <w:r w:rsidRPr="004F56EB">
              <w:rPr>
                <w:rFonts w:ascii="Arial" w:hAnsi="Arial" w:cs="Arial"/>
                <w:sz w:val="20"/>
                <w:szCs w:val="20"/>
              </w:rPr>
              <w:t>0,0</w:t>
            </w:r>
          </w:p>
        </w:tc>
        <w:tc>
          <w:tcPr>
            <w:tcW w:w="284" w:type="pct"/>
            <w:vAlign w:val="center"/>
          </w:tcPr>
          <w:p w14:paraId="4D2AC873" w14:textId="77777777" w:rsidR="001F0943" w:rsidRPr="004F56EB" w:rsidRDefault="001F0943" w:rsidP="001F0943">
            <w:pPr>
              <w:widowControl w:val="0"/>
              <w:spacing w:after="0" w:line="240" w:lineRule="auto"/>
              <w:jc w:val="center"/>
              <w:rPr>
                <w:rFonts w:ascii="Arial" w:hAnsi="Arial" w:cs="Arial"/>
                <w:sz w:val="20"/>
                <w:szCs w:val="20"/>
              </w:rPr>
            </w:pPr>
            <w:r w:rsidRPr="004F56EB">
              <w:rPr>
                <w:rFonts w:ascii="Arial" w:hAnsi="Arial" w:cs="Arial"/>
                <w:sz w:val="20"/>
                <w:szCs w:val="20"/>
              </w:rPr>
              <w:t>0,0</w:t>
            </w:r>
          </w:p>
        </w:tc>
        <w:tc>
          <w:tcPr>
            <w:tcW w:w="284" w:type="pct"/>
            <w:vAlign w:val="center"/>
          </w:tcPr>
          <w:p w14:paraId="7D58CE9F" w14:textId="77777777" w:rsidR="001F0943" w:rsidRPr="004F56EB" w:rsidRDefault="001F0943" w:rsidP="001F0943">
            <w:pPr>
              <w:widowControl w:val="0"/>
              <w:spacing w:after="0" w:line="240" w:lineRule="auto"/>
              <w:jc w:val="center"/>
              <w:rPr>
                <w:rFonts w:ascii="Arial" w:hAnsi="Arial" w:cs="Arial"/>
                <w:sz w:val="20"/>
                <w:szCs w:val="20"/>
              </w:rPr>
            </w:pPr>
            <w:r w:rsidRPr="004F56EB">
              <w:rPr>
                <w:rFonts w:ascii="Arial" w:hAnsi="Arial" w:cs="Arial"/>
                <w:sz w:val="20"/>
                <w:szCs w:val="20"/>
              </w:rPr>
              <w:t>0,0</w:t>
            </w:r>
          </w:p>
        </w:tc>
        <w:tc>
          <w:tcPr>
            <w:tcW w:w="284" w:type="pct"/>
            <w:vAlign w:val="center"/>
          </w:tcPr>
          <w:p w14:paraId="52FBAAB6" w14:textId="77777777" w:rsidR="001F0943" w:rsidRPr="004F56EB" w:rsidRDefault="001F0943" w:rsidP="001F0943">
            <w:pPr>
              <w:widowControl w:val="0"/>
              <w:spacing w:after="0" w:line="240" w:lineRule="auto"/>
              <w:jc w:val="center"/>
              <w:rPr>
                <w:rFonts w:ascii="Arial" w:hAnsi="Arial" w:cs="Arial"/>
                <w:sz w:val="20"/>
                <w:szCs w:val="20"/>
              </w:rPr>
            </w:pPr>
            <w:r w:rsidRPr="004F56EB">
              <w:rPr>
                <w:rFonts w:ascii="Arial" w:hAnsi="Arial" w:cs="Arial"/>
                <w:sz w:val="20"/>
                <w:szCs w:val="20"/>
              </w:rPr>
              <w:t>0,0</w:t>
            </w:r>
          </w:p>
        </w:tc>
        <w:tc>
          <w:tcPr>
            <w:tcW w:w="308" w:type="pct"/>
            <w:vAlign w:val="center"/>
          </w:tcPr>
          <w:p w14:paraId="1BD0F930" w14:textId="77777777" w:rsidR="001F0943" w:rsidRPr="004F56EB" w:rsidRDefault="001F0943" w:rsidP="001F0943">
            <w:pPr>
              <w:widowControl w:val="0"/>
              <w:spacing w:after="0" w:line="240" w:lineRule="auto"/>
              <w:jc w:val="center"/>
              <w:rPr>
                <w:rFonts w:ascii="Arial" w:hAnsi="Arial" w:cs="Arial"/>
                <w:sz w:val="20"/>
                <w:szCs w:val="20"/>
              </w:rPr>
            </w:pPr>
            <w:r w:rsidRPr="004F56EB">
              <w:rPr>
                <w:rFonts w:ascii="Arial" w:hAnsi="Arial" w:cs="Arial"/>
                <w:sz w:val="20"/>
                <w:szCs w:val="20"/>
              </w:rPr>
              <w:t>0,0</w:t>
            </w:r>
          </w:p>
        </w:tc>
      </w:tr>
      <w:tr w:rsidR="001F0943" w:rsidRPr="005D1231" w14:paraId="7E2EE325" w14:textId="77777777" w:rsidTr="001F0943">
        <w:trPr>
          <w:cantSplit/>
          <w:trHeight w:val="20"/>
        </w:trPr>
        <w:tc>
          <w:tcPr>
            <w:tcW w:w="644" w:type="pct"/>
            <w:shd w:val="clear" w:color="auto" w:fill="auto"/>
            <w:vAlign w:val="center"/>
          </w:tcPr>
          <w:p w14:paraId="4BB71158" w14:textId="77777777" w:rsidR="001F0943" w:rsidRPr="005D1231" w:rsidRDefault="001F0943" w:rsidP="001F0943">
            <w:pPr>
              <w:widowControl w:val="0"/>
              <w:spacing w:after="0" w:line="240" w:lineRule="auto"/>
              <w:rPr>
                <w:rFonts w:ascii="Arial" w:eastAsia="Times New Roman" w:hAnsi="Arial" w:cs="Arial"/>
                <w:spacing w:val="-5"/>
                <w:sz w:val="20"/>
                <w:szCs w:val="20"/>
              </w:rPr>
            </w:pPr>
            <w:r>
              <w:rPr>
                <w:rFonts w:ascii="Arial" w:eastAsia="Times New Roman" w:hAnsi="Arial" w:cs="Arial"/>
                <w:spacing w:val="-5"/>
                <w:sz w:val="20"/>
                <w:szCs w:val="20"/>
              </w:rPr>
              <w:t>Инвестиции на развитие системы теплоснабжения поселения, тыс. руб. без НДС</w:t>
            </w:r>
          </w:p>
        </w:tc>
        <w:tc>
          <w:tcPr>
            <w:tcW w:w="290" w:type="pct"/>
            <w:shd w:val="clear" w:color="000000" w:fill="FFFFFF"/>
            <w:noWrap/>
            <w:vAlign w:val="center"/>
          </w:tcPr>
          <w:p w14:paraId="49212C3E" w14:textId="77777777" w:rsidR="001F0943" w:rsidRPr="004F56EB" w:rsidRDefault="001F0943" w:rsidP="001F0943">
            <w:pPr>
              <w:widowControl w:val="0"/>
              <w:spacing w:after="0" w:line="240" w:lineRule="auto"/>
              <w:jc w:val="center"/>
              <w:rPr>
                <w:rFonts w:ascii="Arial" w:hAnsi="Arial" w:cs="Arial"/>
                <w:sz w:val="20"/>
                <w:szCs w:val="20"/>
              </w:rPr>
            </w:pPr>
            <w:r w:rsidRPr="004F56EB">
              <w:rPr>
                <w:rFonts w:ascii="Arial" w:hAnsi="Arial" w:cs="Arial"/>
                <w:sz w:val="20"/>
                <w:szCs w:val="20"/>
              </w:rPr>
              <w:t>0,0</w:t>
            </w:r>
          </w:p>
        </w:tc>
        <w:tc>
          <w:tcPr>
            <w:tcW w:w="290" w:type="pct"/>
            <w:shd w:val="clear" w:color="000000" w:fill="FFFFFF"/>
            <w:noWrap/>
            <w:vAlign w:val="center"/>
          </w:tcPr>
          <w:p w14:paraId="18AB271C" w14:textId="77777777" w:rsidR="001F0943" w:rsidRPr="004F56EB" w:rsidRDefault="001F0943" w:rsidP="001F0943">
            <w:pPr>
              <w:widowControl w:val="0"/>
              <w:spacing w:after="0" w:line="240" w:lineRule="auto"/>
              <w:jc w:val="center"/>
              <w:rPr>
                <w:rFonts w:ascii="Arial" w:hAnsi="Arial" w:cs="Arial"/>
                <w:sz w:val="20"/>
                <w:szCs w:val="20"/>
              </w:rPr>
            </w:pPr>
            <w:r w:rsidRPr="004F56EB">
              <w:rPr>
                <w:rFonts w:ascii="Arial" w:hAnsi="Arial" w:cs="Arial"/>
                <w:sz w:val="20"/>
                <w:szCs w:val="20"/>
              </w:rPr>
              <w:t>0,0</w:t>
            </w:r>
          </w:p>
        </w:tc>
        <w:tc>
          <w:tcPr>
            <w:tcW w:w="289" w:type="pct"/>
            <w:shd w:val="clear" w:color="000000" w:fill="FFFFFF"/>
            <w:noWrap/>
            <w:vAlign w:val="center"/>
          </w:tcPr>
          <w:p w14:paraId="790815D1" w14:textId="77777777" w:rsidR="001F0943" w:rsidRPr="004F56EB" w:rsidRDefault="001F0943" w:rsidP="001F0943">
            <w:pPr>
              <w:widowControl w:val="0"/>
              <w:spacing w:after="0" w:line="240" w:lineRule="auto"/>
              <w:jc w:val="center"/>
              <w:rPr>
                <w:rFonts w:ascii="Arial" w:hAnsi="Arial" w:cs="Arial"/>
                <w:sz w:val="20"/>
                <w:szCs w:val="20"/>
              </w:rPr>
            </w:pPr>
            <w:r w:rsidRPr="004F56EB">
              <w:rPr>
                <w:rFonts w:ascii="Arial" w:hAnsi="Arial" w:cs="Arial"/>
                <w:sz w:val="20"/>
                <w:szCs w:val="20"/>
              </w:rPr>
              <w:t>0,0</w:t>
            </w:r>
          </w:p>
        </w:tc>
        <w:tc>
          <w:tcPr>
            <w:tcW w:w="289" w:type="pct"/>
            <w:shd w:val="clear" w:color="auto" w:fill="auto"/>
            <w:noWrap/>
            <w:vAlign w:val="center"/>
          </w:tcPr>
          <w:p w14:paraId="4639D90E" w14:textId="77777777" w:rsidR="001F0943" w:rsidRPr="004F56EB" w:rsidRDefault="001F0943" w:rsidP="001F0943">
            <w:pPr>
              <w:widowControl w:val="0"/>
              <w:spacing w:after="0" w:line="240" w:lineRule="auto"/>
              <w:jc w:val="center"/>
              <w:rPr>
                <w:rFonts w:ascii="Arial" w:hAnsi="Arial" w:cs="Arial"/>
                <w:sz w:val="20"/>
                <w:szCs w:val="20"/>
              </w:rPr>
            </w:pPr>
            <w:r w:rsidRPr="004F56EB">
              <w:rPr>
                <w:rFonts w:ascii="Arial" w:hAnsi="Arial" w:cs="Arial"/>
                <w:sz w:val="20"/>
                <w:szCs w:val="20"/>
              </w:rPr>
              <w:t>0,0</w:t>
            </w:r>
          </w:p>
        </w:tc>
        <w:tc>
          <w:tcPr>
            <w:tcW w:w="289" w:type="pct"/>
            <w:shd w:val="clear" w:color="auto" w:fill="auto"/>
            <w:noWrap/>
            <w:vAlign w:val="center"/>
          </w:tcPr>
          <w:p w14:paraId="3448B7BE" w14:textId="77777777" w:rsidR="001F0943" w:rsidRPr="004F56EB" w:rsidRDefault="001F0943" w:rsidP="001F0943">
            <w:pPr>
              <w:widowControl w:val="0"/>
              <w:spacing w:after="0" w:line="240" w:lineRule="auto"/>
              <w:jc w:val="center"/>
              <w:rPr>
                <w:rFonts w:ascii="Arial" w:hAnsi="Arial" w:cs="Arial"/>
                <w:sz w:val="20"/>
                <w:szCs w:val="20"/>
              </w:rPr>
            </w:pPr>
            <w:r w:rsidRPr="004F56EB">
              <w:rPr>
                <w:rFonts w:ascii="Arial" w:hAnsi="Arial" w:cs="Arial"/>
                <w:sz w:val="20"/>
                <w:szCs w:val="20"/>
              </w:rPr>
              <w:t>0,0</w:t>
            </w:r>
          </w:p>
        </w:tc>
        <w:tc>
          <w:tcPr>
            <w:tcW w:w="289" w:type="pct"/>
            <w:shd w:val="clear" w:color="auto" w:fill="auto"/>
            <w:noWrap/>
            <w:vAlign w:val="center"/>
          </w:tcPr>
          <w:p w14:paraId="64BDBCB4" w14:textId="77777777" w:rsidR="001F0943" w:rsidRPr="004F56EB" w:rsidRDefault="001F0943" w:rsidP="001F0943">
            <w:pPr>
              <w:widowControl w:val="0"/>
              <w:spacing w:after="0" w:line="240" w:lineRule="auto"/>
              <w:jc w:val="center"/>
              <w:rPr>
                <w:rFonts w:ascii="Arial" w:hAnsi="Arial" w:cs="Arial"/>
                <w:sz w:val="20"/>
                <w:szCs w:val="20"/>
              </w:rPr>
            </w:pPr>
            <w:r w:rsidRPr="004F56EB">
              <w:rPr>
                <w:rFonts w:ascii="Arial" w:hAnsi="Arial" w:cs="Arial"/>
                <w:sz w:val="20"/>
                <w:szCs w:val="20"/>
              </w:rPr>
              <w:t>0,0</w:t>
            </w:r>
          </w:p>
        </w:tc>
        <w:tc>
          <w:tcPr>
            <w:tcW w:w="289" w:type="pct"/>
            <w:shd w:val="clear" w:color="auto" w:fill="auto"/>
            <w:noWrap/>
            <w:vAlign w:val="center"/>
          </w:tcPr>
          <w:p w14:paraId="5DFD2692" w14:textId="77777777" w:rsidR="001F0943" w:rsidRPr="004F56EB" w:rsidRDefault="001F0943" w:rsidP="001F0943">
            <w:pPr>
              <w:widowControl w:val="0"/>
              <w:spacing w:after="0" w:line="240" w:lineRule="auto"/>
              <w:jc w:val="center"/>
              <w:rPr>
                <w:rFonts w:ascii="Arial" w:hAnsi="Arial" w:cs="Arial"/>
                <w:sz w:val="20"/>
                <w:szCs w:val="20"/>
              </w:rPr>
            </w:pPr>
            <w:r w:rsidRPr="004F56EB">
              <w:rPr>
                <w:rFonts w:ascii="Arial" w:hAnsi="Arial" w:cs="Arial"/>
                <w:sz w:val="20"/>
                <w:szCs w:val="20"/>
              </w:rPr>
              <w:t>0,0</w:t>
            </w:r>
          </w:p>
        </w:tc>
        <w:tc>
          <w:tcPr>
            <w:tcW w:w="289" w:type="pct"/>
            <w:shd w:val="clear" w:color="auto" w:fill="auto"/>
            <w:noWrap/>
            <w:vAlign w:val="center"/>
          </w:tcPr>
          <w:p w14:paraId="53BD9F6E" w14:textId="77777777" w:rsidR="001F0943" w:rsidRPr="004F56EB" w:rsidRDefault="001F0943" w:rsidP="001F0943">
            <w:pPr>
              <w:widowControl w:val="0"/>
              <w:spacing w:after="0" w:line="240" w:lineRule="auto"/>
              <w:jc w:val="center"/>
              <w:rPr>
                <w:rFonts w:ascii="Arial" w:hAnsi="Arial" w:cs="Arial"/>
                <w:sz w:val="20"/>
                <w:szCs w:val="20"/>
              </w:rPr>
            </w:pPr>
            <w:r w:rsidRPr="004F56EB">
              <w:rPr>
                <w:rFonts w:ascii="Arial" w:hAnsi="Arial" w:cs="Arial"/>
                <w:sz w:val="20"/>
                <w:szCs w:val="20"/>
              </w:rPr>
              <w:t>0,0</w:t>
            </w:r>
          </w:p>
        </w:tc>
        <w:tc>
          <w:tcPr>
            <w:tcW w:w="286" w:type="pct"/>
            <w:vAlign w:val="center"/>
          </w:tcPr>
          <w:p w14:paraId="2C9A2A7C" w14:textId="77777777" w:rsidR="001F0943" w:rsidRPr="004F56EB" w:rsidRDefault="001F0943" w:rsidP="001F0943">
            <w:pPr>
              <w:widowControl w:val="0"/>
              <w:spacing w:after="0" w:line="240" w:lineRule="auto"/>
              <w:jc w:val="center"/>
              <w:rPr>
                <w:rFonts w:ascii="Arial" w:hAnsi="Arial" w:cs="Arial"/>
                <w:sz w:val="20"/>
                <w:szCs w:val="20"/>
              </w:rPr>
            </w:pPr>
            <w:r w:rsidRPr="004F56EB">
              <w:rPr>
                <w:rFonts w:ascii="Arial" w:hAnsi="Arial" w:cs="Arial"/>
                <w:sz w:val="20"/>
                <w:szCs w:val="20"/>
              </w:rPr>
              <w:t>0,0</w:t>
            </w:r>
          </w:p>
        </w:tc>
        <w:tc>
          <w:tcPr>
            <w:tcW w:w="286" w:type="pct"/>
            <w:vAlign w:val="center"/>
          </w:tcPr>
          <w:p w14:paraId="315CA3A0" w14:textId="77777777" w:rsidR="001F0943" w:rsidRPr="004F56EB" w:rsidRDefault="001F0943" w:rsidP="001F0943">
            <w:pPr>
              <w:widowControl w:val="0"/>
              <w:spacing w:after="0" w:line="240" w:lineRule="auto"/>
              <w:jc w:val="center"/>
              <w:rPr>
                <w:rFonts w:ascii="Arial" w:hAnsi="Arial" w:cs="Arial"/>
                <w:sz w:val="20"/>
                <w:szCs w:val="20"/>
              </w:rPr>
            </w:pPr>
            <w:r w:rsidRPr="004F56EB">
              <w:rPr>
                <w:rFonts w:ascii="Arial" w:hAnsi="Arial" w:cs="Arial"/>
                <w:sz w:val="20"/>
                <w:szCs w:val="20"/>
              </w:rPr>
              <w:t>0,0</w:t>
            </w:r>
          </w:p>
        </w:tc>
        <w:tc>
          <w:tcPr>
            <w:tcW w:w="310" w:type="pct"/>
            <w:vAlign w:val="center"/>
          </w:tcPr>
          <w:p w14:paraId="49FDFD07" w14:textId="77777777" w:rsidR="001F0943" w:rsidRPr="004F56EB" w:rsidRDefault="001F0943" w:rsidP="001F0943">
            <w:pPr>
              <w:widowControl w:val="0"/>
              <w:spacing w:after="0" w:line="240" w:lineRule="auto"/>
              <w:jc w:val="center"/>
              <w:rPr>
                <w:rFonts w:ascii="Arial" w:hAnsi="Arial" w:cs="Arial"/>
                <w:sz w:val="20"/>
                <w:szCs w:val="20"/>
              </w:rPr>
            </w:pPr>
            <w:r w:rsidRPr="004F56EB">
              <w:rPr>
                <w:rFonts w:ascii="Arial" w:hAnsi="Arial" w:cs="Arial"/>
                <w:sz w:val="20"/>
                <w:szCs w:val="20"/>
              </w:rPr>
              <w:t>10000,0</w:t>
            </w:r>
          </w:p>
        </w:tc>
        <w:tc>
          <w:tcPr>
            <w:tcW w:w="284" w:type="pct"/>
            <w:vAlign w:val="center"/>
          </w:tcPr>
          <w:p w14:paraId="2FE0CF75" w14:textId="77777777" w:rsidR="001F0943" w:rsidRPr="004F56EB" w:rsidRDefault="001F0943" w:rsidP="001F0943">
            <w:pPr>
              <w:widowControl w:val="0"/>
              <w:spacing w:after="0" w:line="240" w:lineRule="auto"/>
              <w:jc w:val="center"/>
              <w:rPr>
                <w:rFonts w:ascii="Arial" w:hAnsi="Arial" w:cs="Arial"/>
                <w:sz w:val="20"/>
                <w:szCs w:val="20"/>
              </w:rPr>
            </w:pPr>
            <w:r w:rsidRPr="004F56EB">
              <w:rPr>
                <w:rFonts w:ascii="Arial" w:hAnsi="Arial" w:cs="Arial"/>
                <w:sz w:val="20"/>
                <w:szCs w:val="20"/>
              </w:rPr>
              <w:t>0,0</w:t>
            </w:r>
          </w:p>
        </w:tc>
        <w:tc>
          <w:tcPr>
            <w:tcW w:w="284" w:type="pct"/>
            <w:vAlign w:val="center"/>
          </w:tcPr>
          <w:p w14:paraId="5E839424" w14:textId="77777777" w:rsidR="001F0943" w:rsidRPr="004F56EB" w:rsidRDefault="001F0943" w:rsidP="001F0943">
            <w:pPr>
              <w:widowControl w:val="0"/>
              <w:spacing w:after="0" w:line="240" w:lineRule="auto"/>
              <w:jc w:val="center"/>
              <w:rPr>
                <w:rFonts w:ascii="Arial" w:hAnsi="Arial" w:cs="Arial"/>
                <w:sz w:val="20"/>
                <w:szCs w:val="20"/>
              </w:rPr>
            </w:pPr>
            <w:r w:rsidRPr="004F56EB">
              <w:rPr>
                <w:rFonts w:ascii="Arial" w:hAnsi="Arial" w:cs="Arial"/>
                <w:sz w:val="20"/>
                <w:szCs w:val="20"/>
              </w:rPr>
              <w:t>0,0</w:t>
            </w:r>
          </w:p>
        </w:tc>
        <w:tc>
          <w:tcPr>
            <w:tcW w:w="284" w:type="pct"/>
            <w:vAlign w:val="center"/>
          </w:tcPr>
          <w:p w14:paraId="78D724B5" w14:textId="77777777" w:rsidR="001F0943" w:rsidRPr="004F56EB" w:rsidRDefault="001F0943" w:rsidP="001F0943">
            <w:pPr>
              <w:widowControl w:val="0"/>
              <w:spacing w:after="0" w:line="240" w:lineRule="auto"/>
              <w:jc w:val="center"/>
              <w:rPr>
                <w:rFonts w:ascii="Arial" w:hAnsi="Arial" w:cs="Arial"/>
                <w:sz w:val="20"/>
                <w:szCs w:val="20"/>
              </w:rPr>
            </w:pPr>
            <w:r w:rsidRPr="004F56EB">
              <w:rPr>
                <w:rFonts w:ascii="Arial" w:hAnsi="Arial" w:cs="Arial"/>
                <w:sz w:val="20"/>
                <w:szCs w:val="20"/>
              </w:rPr>
              <w:t>0,0</w:t>
            </w:r>
          </w:p>
        </w:tc>
        <w:tc>
          <w:tcPr>
            <w:tcW w:w="308" w:type="pct"/>
            <w:vAlign w:val="center"/>
          </w:tcPr>
          <w:p w14:paraId="70A828B7" w14:textId="77777777" w:rsidR="001F0943" w:rsidRPr="004F56EB" w:rsidRDefault="001F0943" w:rsidP="001F0943">
            <w:pPr>
              <w:widowControl w:val="0"/>
              <w:spacing w:after="0" w:line="240" w:lineRule="auto"/>
              <w:jc w:val="center"/>
              <w:rPr>
                <w:rFonts w:ascii="Arial" w:hAnsi="Arial" w:cs="Arial"/>
                <w:sz w:val="20"/>
                <w:szCs w:val="20"/>
              </w:rPr>
            </w:pPr>
            <w:r w:rsidRPr="004F56EB">
              <w:rPr>
                <w:rFonts w:ascii="Arial" w:hAnsi="Arial" w:cs="Arial"/>
                <w:sz w:val="20"/>
                <w:szCs w:val="20"/>
              </w:rPr>
              <w:t>10000,0</w:t>
            </w:r>
          </w:p>
        </w:tc>
      </w:tr>
      <w:tr w:rsidR="001F0943" w:rsidRPr="005D1231" w14:paraId="679B75A8" w14:textId="77777777" w:rsidTr="001F0943">
        <w:trPr>
          <w:cantSplit/>
          <w:trHeight w:val="20"/>
        </w:trPr>
        <w:tc>
          <w:tcPr>
            <w:tcW w:w="644" w:type="pct"/>
            <w:shd w:val="clear" w:color="auto" w:fill="auto"/>
            <w:vAlign w:val="center"/>
          </w:tcPr>
          <w:p w14:paraId="67CD0D95" w14:textId="77777777" w:rsidR="001F0943" w:rsidRPr="005D1231" w:rsidRDefault="001F0943" w:rsidP="001F0943">
            <w:pPr>
              <w:widowControl w:val="0"/>
              <w:spacing w:after="0" w:line="240" w:lineRule="auto"/>
              <w:rPr>
                <w:rFonts w:ascii="Arial" w:eastAsia="Times New Roman" w:hAnsi="Arial" w:cs="Arial"/>
                <w:b/>
                <w:spacing w:val="-5"/>
                <w:sz w:val="20"/>
                <w:szCs w:val="20"/>
              </w:rPr>
            </w:pPr>
            <w:r w:rsidRPr="005D1231">
              <w:rPr>
                <w:rFonts w:ascii="Arial" w:eastAsia="Times New Roman" w:hAnsi="Arial" w:cs="Arial"/>
                <w:b/>
                <w:spacing w:val="-5"/>
                <w:sz w:val="20"/>
                <w:szCs w:val="20"/>
              </w:rPr>
              <w:t>Всего инвестиции, тыс. руб. без НДС</w:t>
            </w:r>
          </w:p>
        </w:tc>
        <w:tc>
          <w:tcPr>
            <w:tcW w:w="290" w:type="pct"/>
            <w:shd w:val="clear" w:color="000000" w:fill="FFFFFF"/>
            <w:noWrap/>
            <w:vAlign w:val="center"/>
          </w:tcPr>
          <w:p w14:paraId="408EF2CF" w14:textId="77777777" w:rsidR="001F0943" w:rsidRPr="004F56EB" w:rsidRDefault="001F0943" w:rsidP="001F0943">
            <w:pPr>
              <w:spacing w:after="0" w:line="240" w:lineRule="auto"/>
              <w:jc w:val="center"/>
              <w:rPr>
                <w:rFonts w:ascii="Arial" w:hAnsi="Arial" w:cs="Arial"/>
                <w:b/>
                <w:sz w:val="20"/>
                <w:szCs w:val="20"/>
              </w:rPr>
            </w:pPr>
            <w:r w:rsidRPr="004F56EB">
              <w:rPr>
                <w:rFonts w:ascii="Arial" w:hAnsi="Arial" w:cs="Arial"/>
                <w:b/>
                <w:sz w:val="20"/>
                <w:szCs w:val="20"/>
              </w:rPr>
              <w:t>0,0</w:t>
            </w:r>
          </w:p>
        </w:tc>
        <w:tc>
          <w:tcPr>
            <w:tcW w:w="290" w:type="pct"/>
            <w:shd w:val="clear" w:color="000000" w:fill="FFFFFF"/>
            <w:noWrap/>
            <w:vAlign w:val="center"/>
          </w:tcPr>
          <w:p w14:paraId="4705B555" w14:textId="77777777" w:rsidR="001F0943" w:rsidRPr="004F56EB" w:rsidRDefault="001F0943" w:rsidP="001F0943">
            <w:pPr>
              <w:spacing w:after="0" w:line="240" w:lineRule="auto"/>
              <w:jc w:val="center"/>
              <w:rPr>
                <w:rFonts w:ascii="Arial" w:hAnsi="Arial" w:cs="Arial"/>
                <w:b/>
                <w:sz w:val="20"/>
                <w:szCs w:val="20"/>
              </w:rPr>
            </w:pPr>
            <w:r w:rsidRPr="004F56EB">
              <w:rPr>
                <w:rFonts w:ascii="Arial" w:hAnsi="Arial" w:cs="Arial"/>
                <w:b/>
                <w:sz w:val="20"/>
                <w:szCs w:val="20"/>
              </w:rPr>
              <w:t>375,0</w:t>
            </w:r>
          </w:p>
        </w:tc>
        <w:tc>
          <w:tcPr>
            <w:tcW w:w="289" w:type="pct"/>
            <w:shd w:val="clear" w:color="000000" w:fill="FFFFFF"/>
            <w:noWrap/>
            <w:vAlign w:val="center"/>
          </w:tcPr>
          <w:p w14:paraId="410A5851" w14:textId="77777777" w:rsidR="001F0943" w:rsidRPr="004F56EB" w:rsidRDefault="001F0943" w:rsidP="001F0943">
            <w:pPr>
              <w:spacing w:after="0" w:line="240" w:lineRule="auto"/>
              <w:jc w:val="center"/>
              <w:rPr>
                <w:rFonts w:ascii="Arial" w:hAnsi="Arial" w:cs="Arial"/>
                <w:b/>
                <w:sz w:val="20"/>
                <w:szCs w:val="20"/>
              </w:rPr>
            </w:pPr>
            <w:r w:rsidRPr="004F56EB">
              <w:rPr>
                <w:rFonts w:ascii="Arial" w:hAnsi="Arial" w:cs="Arial"/>
                <w:b/>
                <w:sz w:val="20"/>
                <w:szCs w:val="20"/>
              </w:rPr>
              <w:t>0,0</w:t>
            </w:r>
          </w:p>
        </w:tc>
        <w:tc>
          <w:tcPr>
            <w:tcW w:w="289" w:type="pct"/>
            <w:shd w:val="clear" w:color="auto" w:fill="auto"/>
            <w:noWrap/>
            <w:vAlign w:val="center"/>
          </w:tcPr>
          <w:p w14:paraId="44EAFE7B" w14:textId="77777777" w:rsidR="001F0943" w:rsidRPr="004F56EB" w:rsidRDefault="001F0943" w:rsidP="001F0943">
            <w:pPr>
              <w:spacing w:after="0" w:line="240" w:lineRule="auto"/>
              <w:jc w:val="center"/>
              <w:rPr>
                <w:rFonts w:ascii="Arial" w:hAnsi="Arial" w:cs="Arial"/>
                <w:b/>
                <w:sz w:val="20"/>
                <w:szCs w:val="20"/>
              </w:rPr>
            </w:pPr>
            <w:r w:rsidRPr="004F56EB">
              <w:rPr>
                <w:rFonts w:ascii="Arial" w:hAnsi="Arial" w:cs="Arial"/>
                <w:b/>
                <w:sz w:val="20"/>
                <w:szCs w:val="20"/>
              </w:rPr>
              <w:t>0,0</w:t>
            </w:r>
          </w:p>
        </w:tc>
        <w:tc>
          <w:tcPr>
            <w:tcW w:w="289" w:type="pct"/>
            <w:shd w:val="clear" w:color="auto" w:fill="auto"/>
            <w:noWrap/>
            <w:vAlign w:val="center"/>
          </w:tcPr>
          <w:p w14:paraId="06319379" w14:textId="77777777" w:rsidR="001F0943" w:rsidRPr="004F56EB" w:rsidRDefault="001F0943" w:rsidP="001F0943">
            <w:pPr>
              <w:spacing w:after="0" w:line="240" w:lineRule="auto"/>
              <w:jc w:val="center"/>
              <w:rPr>
                <w:rFonts w:ascii="Arial" w:hAnsi="Arial" w:cs="Arial"/>
                <w:b/>
                <w:sz w:val="20"/>
                <w:szCs w:val="20"/>
              </w:rPr>
            </w:pPr>
            <w:r w:rsidRPr="004F56EB">
              <w:rPr>
                <w:rFonts w:ascii="Arial" w:hAnsi="Arial" w:cs="Arial"/>
                <w:b/>
                <w:sz w:val="20"/>
                <w:szCs w:val="20"/>
              </w:rPr>
              <w:t>750,0</w:t>
            </w:r>
          </w:p>
        </w:tc>
        <w:tc>
          <w:tcPr>
            <w:tcW w:w="289" w:type="pct"/>
            <w:shd w:val="clear" w:color="auto" w:fill="auto"/>
            <w:noWrap/>
            <w:vAlign w:val="center"/>
          </w:tcPr>
          <w:p w14:paraId="36F333D1" w14:textId="77777777" w:rsidR="001F0943" w:rsidRPr="004F56EB" w:rsidRDefault="001F0943" w:rsidP="001F0943">
            <w:pPr>
              <w:spacing w:after="0" w:line="240" w:lineRule="auto"/>
              <w:jc w:val="center"/>
              <w:rPr>
                <w:rFonts w:ascii="Arial" w:hAnsi="Arial" w:cs="Arial"/>
                <w:b/>
                <w:sz w:val="20"/>
                <w:szCs w:val="20"/>
              </w:rPr>
            </w:pPr>
            <w:r w:rsidRPr="004F56EB">
              <w:rPr>
                <w:rFonts w:ascii="Arial" w:hAnsi="Arial" w:cs="Arial"/>
                <w:b/>
                <w:sz w:val="20"/>
                <w:szCs w:val="20"/>
              </w:rPr>
              <w:t>545,0</w:t>
            </w:r>
          </w:p>
        </w:tc>
        <w:tc>
          <w:tcPr>
            <w:tcW w:w="289" w:type="pct"/>
            <w:shd w:val="clear" w:color="auto" w:fill="auto"/>
            <w:noWrap/>
            <w:vAlign w:val="center"/>
          </w:tcPr>
          <w:p w14:paraId="2B17AEDF" w14:textId="77777777" w:rsidR="001F0943" w:rsidRPr="004F56EB" w:rsidRDefault="001F0943" w:rsidP="001F0943">
            <w:pPr>
              <w:spacing w:after="0" w:line="240" w:lineRule="auto"/>
              <w:jc w:val="center"/>
              <w:rPr>
                <w:rFonts w:ascii="Arial" w:hAnsi="Arial" w:cs="Arial"/>
                <w:b/>
                <w:sz w:val="20"/>
                <w:szCs w:val="20"/>
              </w:rPr>
            </w:pPr>
            <w:r w:rsidRPr="004F56EB">
              <w:rPr>
                <w:rFonts w:ascii="Arial" w:hAnsi="Arial" w:cs="Arial"/>
                <w:b/>
                <w:sz w:val="20"/>
                <w:szCs w:val="20"/>
              </w:rPr>
              <w:t>0,0</w:t>
            </w:r>
          </w:p>
        </w:tc>
        <w:tc>
          <w:tcPr>
            <w:tcW w:w="289" w:type="pct"/>
            <w:shd w:val="clear" w:color="auto" w:fill="auto"/>
            <w:noWrap/>
            <w:vAlign w:val="center"/>
          </w:tcPr>
          <w:p w14:paraId="469C619A" w14:textId="77777777" w:rsidR="001F0943" w:rsidRPr="004F56EB" w:rsidRDefault="001F0943" w:rsidP="001F0943">
            <w:pPr>
              <w:spacing w:after="0" w:line="240" w:lineRule="auto"/>
              <w:jc w:val="center"/>
              <w:rPr>
                <w:rFonts w:ascii="Arial" w:hAnsi="Arial" w:cs="Arial"/>
                <w:b/>
                <w:sz w:val="20"/>
                <w:szCs w:val="20"/>
              </w:rPr>
            </w:pPr>
            <w:r w:rsidRPr="004F56EB">
              <w:rPr>
                <w:rFonts w:ascii="Arial" w:hAnsi="Arial" w:cs="Arial"/>
                <w:b/>
                <w:sz w:val="20"/>
                <w:szCs w:val="20"/>
              </w:rPr>
              <w:t>0,0</w:t>
            </w:r>
          </w:p>
        </w:tc>
        <w:tc>
          <w:tcPr>
            <w:tcW w:w="286" w:type="pct"/>
            <w:vAlign w:val="center"/>
          </w:tcPr>
          <w:p w14:paraId="78591A72" w14:textId="77777777" w:rsidR="001F0943" w:rsidRPr="004F56EB" w:rsidRDefault="001F0943" w:rsidP="001F0943">
            <w:pPr>
              <w:spacing w:after="0" w:line="240" w:lineRule="auto"/>
              <w:jc w:val="center"/>
              <w:rPr>
                <w:rFonts w:ascii="Arial" w:hAnsi="Arial" w:cs="Arial"/>
                <w:b/>
                <w:sz w:val="20"/>
                <w:szCs w:val="20"/>
              </w:rPr>
            </w:pPr>
            <w:r w:rsidRPr="004F56EB">
              <w:rPr>
                <w:rFonts w:ascii="Arial" w:hAnsi="Arial" w:cs="Arial"/>
                <w:b/>
                <w:sz w:val="20"/>
                <w:szCs w:val="20"/>
              </w:rPr>
              <w:t>0,0</w:t>
            </w:r>
          </w:p>
        </w:tc>
        <w:tc>
          <w:tcPr>
            <w:tcW w:w="286" w:type="pct"/>
            <w:vAlign w:val="center"/>
          </w:tcPr>
          <w:p w14:paraId="0D588EE3" w14:textId="77777777" w:rsidR="001F0943" w:rsidRPr="004F56EB" w:rsidRDefault="001F0943" w:rsidP="001F0943">
            <w:pPr>
              <w:spacing w:after="0" w:line="240" w:lineRule="auto"/>
              <w:jc w:val="center"/>
              <w:rPr>
                <w:rFonts w:ascii="Arial" w:hAnsi="Arial" w:cs="Arial"/>
                <w:b/>
                <w:sz w:val="20"/>
                <w:szCs w:val="20"/>
              </w:rPr>
            </w:pPr>
            <w:r w:rsidRPr="004F56EB">
              <w:rPr>
                <w:rFonts w:ascii="Arial" w:hAnsi="Arial" w:cs="Arial"/>
                <w:b/>
                <w:sz w:val="20"/>
                <w:szCs w:val="20"/>
              </w:rPr>
              <w:t>0,0</w:t>
            </w:r>
          </w:p>
        </w:tc>
        <w:tc>
          <w:tcPr>
            <w:tcW w:w="310" w:type="pct"/>
            <w:vAlign w:val="center"/>
          </w:tcPr>
          <w:p w14:paraId="196E5D87" w14:textId="77777777" w:rsidR="001F0943" w:rsidRPr="004F56EB" w:rsidRDefault="001F0943" w:rsidP="001F0943">
            <w:pPr>
              <w:spacing w:after="0" w:line="240" w:lineRule="auto"/>
              <w:jc w:val="center"/>
              <w:rPr>
                <w:rFonts w:ascii="Arial" w:hAnsi="Arial" w:cs="Arial"/>
                <w:b/>
                <w:sz w:val="20"/>
                <w:szCs w:val="20"/>
              </w:rPr>
            </w:pPr>
            <w:r w:rsidRPr="004F56EB">
              <w:rPr>
                <w:rFonts w:ascii="Arial" w:hAnsi="Arial" w:cs="Arial"/>
                <w:b/>
                <w:sz w:val="20"/>
                <w:szCs w:val="20"/>
              </w:rPr>
              <w:t>10000,0</w:t>
            </w:r>
          </w:p>
        </w:tc>
        <w:tc>
          <w:tcPr>
            <w:tcW w:w="284" w:type="pct"/>
            <w:vAlign w:val="center"/>
          </w:tcPr>
          <w:p w14:paraId="3A06CD53" w14:textId="77777777" w:rsidR="001F0943" w:rsidRPr="004F56EB" w:rsidRDefault="001F0943" w:rsidP="001F0943">
            <w:pPr>
              <w:spacing w:after="0" w:line="240" w:lineRule="auto"/>
              <w:jc w:val="center"/>
              <w:rPr>
                <w:rFonts w:ascii="Arial" w:hAnsi="Arial" w:cs="Arial"/>
                <w:b/>
                <w:sz w:val="20"/>
                <w:szCs w:val="20"/>
              </w:rPr>
            </w:pPr>
            <w:r w:rsidRPr="004F56EB">
              <w:rPr>
                <w:rFonts w:ascii="Arial" w:hAnsi="Arial" w:cs="Arial"/>
                <w:b/>
                <w:sz w:val="20"/>
                <w:szCs w:val="20"/>
              </w:rPr>
              <w:t>0,0</w:t>
            </w:r>
          </w:p>
        </w:tc>
        <w:tc>
          <w:tcPr>
            <w:tcW w:w="284" w:type="pct"/>
            <w:vAlign w:val="center"/>
          </w:tcPr>
          <w:p w14:paraId="31FFB55B" w14:textId="77777777" w:rsidR="001F0943" w:rsidRPr="004F56EB" w:rsidRDefault="001F0943" w:rsidP="001F0943">
            <w:pPr>
              <w:spacing w:after="0" w:line="240" w:lineRule="auto"/>
              <w:jc w:val="center"/>
              <w:rPr>
                <w:rFonts w:ascii="Arial" w:hAnsi="Arial" w:cs="Arial"/>
                <w:b/>
                <w:sz w:val="20"/>
                <w:szCs w:val="20"/>
              </w:rPr>
            </w:pPr>
            <w:r w:rsidRPr="004F56EB">
              <w:rPr>
                <w:rFonts w:ascii="Arial" w:hAnsi="Arial" w:cs="Arial"/>
                <w:b/>
                <w:sz w:val="20"/>
                <w:szCs w:val="20"/>
              </w:rPr>
              <w:t>0,0</w:t>
            </w:r>
          </w:p>
        </w:tc>
        <w:tc>
          <w:tcPr>
            <w:tcW w:w="284" w:type="pct"/>
            <w:vAlign w:val="center"/>
          </w:tcPr>
          <w:p w14:paraId="39DD337C" w14:textId="77777777" w:rsidR="001F0943" w:rsidRPr="004F56EB" w:rsidRDefault="001F0943" w:rsidP="001F0943">
            <w:pPr>
              <w:spacing w:after="0" w:line="240" w:lineRule="auto"/>
              <w:jc w:val="center"/>
              <w:rPr>
                <w:rFonts w:ascii="Arial" w:hAnsi="Arial" w:cs="Arial"/>
                <w:b/>
                <w:sz w:val="20"/>
                <w:szCs w:val="20"/>
              </w:rPr>
            </w:pPr>
            <w:r w:rsidRPr="004F56EB">
              <w:rPr>
                <w:rFonts w:ascii="Arial" w:hAnsi="Arial" w:cs="Arial"/>
                <w:b/>
                <w:sz w:val="20"/>
                <w:szCs w:val="20"/>
              </w:rPr>
              <w:t>0,0</w:t>
            </w:r>
          </w:p>
        </w:tc>
        <w:tc>
          <w:tcPr>
            <w:tcW w:w="308" w:type="pct"/>
            <w:vAlign w:val="center"/>
          </w:tcPr>
          <w:p w14:paraId="760CE433" w14:textId="77777777" w:rsidR="001F0943" w:rsidRPr="004F56EB" w:rsidRDefault="001F0943" w:rsidP="001F0943">
            <w:pPr>
              <w:spacing w:after="0" w:line="240" w:lineRule="auto"/>
              <w:jc w:val="center"/>
              <w:rPr>
                <w:rFonts w:ascii="Arial" w:hAnsi="Arial" w:cs="Arial"/>
                <w:b/>
                <w:sz w:val="20"/>
                <w:szCs w:val="20"/>
              </w:rPr>
            </w:pPr>
            <w:r w:rsidRPr="004F56EB">
              <w:rPr>
                <w:rFonts w:ascii="Arial" w:hAnsi="Arial" w:cs="Arial"/>
                <w:b/>
                <w:sz w:val="20"/>
                <w:szCs w:val="20"/>
              </w:rPr>
              <w:t>11670,0</w:t>
            </w:r>
          </w:p>
        </w:tc>
      </w:tr>
    </w:tbl>
    <w:p w14:paraId="51FD950F" w14:textId="77777777" w:rsidR="007F15CE" w:rsidRDefault="007F15CE" w:rsidP="00DD4021">
      <w:pPr>
        <w:pStyle w:val="-4"/>
      </w:pPr>
    </w:p>
    <w:p w14:paraId="084C30ED" w14:textId="77777777" w:rsidR="009C5CDE" w:rsidRDefault="009C5CDE" w:rsidP="00DD4021">
      <w:pPr>
        <w:pStyle w:val="-4"/>
        <w:sectPr w:rsidR="009C5CDE" w:rsidSect="00B7226E">
          <w:pgSz w:w="16838" w:h="11906" w:orient="landscape"/>
          <w:pgMar w:top="1418" w:right="851" w:bottom="851" w:left="851" w:header="709" w:footer="709" w:gutter="0"/>
          <w:cols w:space="708"/>
          <w:docGrid w:linePitch="360"/>
        </w:sectPr>
      </w:pPr>
    </w:p>
    <w:p w14:paraId="6DFDAAB8" w14:textId="77777777" w:rsidR="00DD4021" w:rsidRDefault="00DD4021" w:rsidP="00DD4021">
      <w:pPr>
        <w:pStyle w:val="-1"/>
        <w:numPr>
          <w:ilvl w:val="0"/>
          <w:numId w:val="1"/>
        </w:numPr>
        <w:jc w:val="both"/>
      </w:pPr>
      <w:bookmarkStart w:id="211" w:name="_Toc34829721"/>
      <w:bookmarkStart w:id="212" w:name="_Toc35324522"/>
      <w:r w:rsidRPr="002A507C">
        <w:lastRenderedPageBreak/>
        <w:t>Решение о присвоении статуса единой теплоснабжа</w:t>
      </w:r>
      <w:r>
        <w:t>ющей организации (организациям)</w:t>
      </w:r>
      <w:bookmarkEnd w:id="211"/>
      <w:bookmarkEnd w:id="212"/>
    </w:p>
    <w:p w14:paraId="378B3EA5" w14:textId="77777777" w:rsidR="00DD4021" w:rsidRDefault="00DD4021" w:rsidP="00DD4021">
      <w:pPr>
        <w:pStyle w:val="-2"/>
        <w:numPr>
          <w:ilvl w:val="1"/>
          <w:numId w:val="1"/>
        </w:numPr>
        <w:tabs>
          <w:tab w:val="clear" w:pos="1277"/>
          <w:tab w:val="num" w:pos="1135"/>
        </w:tabs>
        <w:ind w:left="1135"/>
        <w:jc w:val="both"/>
      </w:pPr>
      <w:bookmarkStart w:id="213" w:name="_Toc34829722"/>
      <w:bookmarkStart w:id="214" w:name="_Toc35324523"/>
      <w:r>
        <w:t>Решение о присвоении статуса единой теплоснабжающей организации (организациям).</w:t>
      </w:r>
      <w:bookmarkEnd w:id="213"/>
      <w:bookmarkEnd w:id="214"/>
    </w:p>
    <w:p w14:paraId="73EF05B2" w14:textId="77777777" w:rsidR="00DD4021" w:rsidRDefault="00DD4021" w:rsidP="00DD4021">
      <w:pPr>
        <w:pStyle w:val="-4"/>
      </w:pPr>
      <w:r>
        <w:t>Единой теплоснабжающей организацией сельского поселения является муниципальное унитарное предприятие – МУП «Тепло Ресурс».</w:t>
      </w:r>
    </w:p>
    <w:p w14:paraId="33BA81FD" w14:textId="77777777" w:rsidR="00DD4021" w:rsidRDefault="00DD4021" w:rsidP="00DD4021">
      <w:pPr>
        <w:pStyle w:val="-2"/>
        <w:numPr>
          <w:ilvl w:val="1"/>
          <w:numId w:val="1"/>
        </w:numPr>
        <w:tabs>
          <w:tab w:val="clear" w:pos="1277"/>
          <w:tab w:val="num" w:pos="1135"/>
        </w:tabs>
        <w:ind w:left="1135"/>
        <w:jc w:val="both"/>
      </w:pPr>
      <w:bookmarkStart w:id="215" w:name="_Toc34829723"/>
      <w:bookmarkStart w:id="216" w:name="_Toc35324524"/>
      <w:r>
        <w:t>Реестр зон деятельности единой теплоснабжающей организации (организаций).</w:t>
      </w:r>
      <w:bookmarkEnd w:id="215"/>
      <w:bookmarkEnd w:id="216"/>
    </w:p>
    <w:p w14:paraId="1519985C" w14:textId="77777777" w:rsidR="00DD4021" w:rsidRDefault="00DD4021" w:rsidP="00DD4021">
      <w:pPr>
        <w:pStyle w:val="-4"/>
      </w:pPr>
      <w:r>
        <w:t>В состав единой теплоснабжающей организации МУП «Тепло Ресурс» входят системы теплоснабжения, указанные в таблице ниже.</w:t>
      </w:r>
    </w:p>
    <w:p w14:paraId="11F6C5E9" w14:textId="77777777" w:rsidR="00DD4021" w:rsidRDefault="00D502D3" w:rsidP="00DD4021">
      <w:pPr>
        <w:pStyle w:val="-4"/>
        <w:ind w:firstLine="0"/>
      </w:pPr>
      <w:r>
        <w:rPr>
          <w:noProof/>
        </w:rPr>
        <w:drawing>
          <wp:inline distT="0" distB="0" distL="0" distR="0" wp14:anchorId="347104B6" wp14:editId="6ECE9514">
            <wp:extent cx="6119495" cy="3871595"/>
            <wp:effectExtent l="0" t="0" r="14605" b="14605"/>
            <wp:docPr id="25" name="Диаграмма 25">
              <a:extLst xmlns:a="http://schemas.openxmlformats.org/drawingml/2006/main">
                <a:ext uri="{FF2B5EF4-FFF2-40B4-BE49-F238E27FC236}">
                  <a16:creationId xmlns:a16="http://schemas.microsoft.com/office/drawing/2014/main" id="{00000000-0008-0000-0E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3132FDF" w14:textId="1A6C55F6" w:rsidR="00DD4021" w:rsidRDefault="00DD4021" w:rsidP="00DD4021">
      <w:pPr>
        <w:pStyle w:val="-f1"/>
      </w:pPr>
      <w:bookmarkStart w:id="217" w:name="_Toc34809916"/>
      <w:bookmarkStart w:id="218" w:name="_Toc34909922"/>
      <w:bookmarkStart w:id="219" w:name="_Toc35324572"/>
      <w:r w:rsidRPr="00F501CD">
        <w:t xml:space="preserve">Рисунок </w:t>
      </w:r>
      <w:r w:rsidR="00D97DD9">
        <w:fldChar w:fldCharType="begin"/>
      </w:r>
      <w:r w:rsidR="00D97DD9">
        <w:instrText xml:space="preserve"> STYLEREF "СТ - 1 заголовок"  \s </w:instrText>
      </w:r>
      <w:r w:rsidR="00D97DD9">
        <w:fldChar w:fldCharType="separate"/>
      </w:r>
      <w:r w:rsidR="00D97DD9">
        <w:rPr>
          <w:noProof/>
        </w:rPr>
        <w:t>11</w:t>
      </w:r>
      <w:r w:rsidR="00D97DD9">
        <w:rPr>
          <w:noProof/>
        </w:rPr>
        <w:fldChar w:fldCharType="end"/>
      </w:r>
      <w:r w:rsidRPr="00F501CD">
        <w:t>.</w:t>
      </w:r>
      <w:r w:rsidRPr="00F501CD">
        <w:fldChar w:fldCharType="begin"/>
      </w:r>
      <w:r w:rsidRPr="00F501CD">
        <w:instrText xml:space="preserve"> SEQ Рисунок \* ARABIC \</w:instrText>
      </w:r>
      <w:r>
        <w:rPr>
          <w:lang w:val="en-US"/>
        </w:rPr>
        <w:instrText>r</w:instrText>
      </w:r>
      <w:r w:rsidRPr="00F501CD">
        <w:instrText xml:space="preserve"> 1 </w:instrText>
      </w:r>
      <w:r w:rsidRPr="00F501CD">
        <w:fldChar w:fldCharType="separate"/>
      </w:r>
      <w:r w:rsidR="00D97DD9">
        <w:rPr>
          <w:noProof/>
        </w:rPr>
        <w:t>1</w:t>
      </w:r>
      <w:r w:rsidRPr="00F501CD">
        <w:fldChar w:fldCharType="end"/>
      </w:r>
      <w:r w:rsidRPr="00F501CD">
        <w:t xml:space="preserve"> –</w:t>
      </w:r>
      <w:r>
        <w:t xml:space="preserve"> Структура установленной тепловой мощности ЕТО</w:t>
      </w:r>
      <w:bookmarkEnd w:id="217"/>
      <w:bookmarkEnd w:id="218"/>
      <w:bookmarkEnd w:id="219"/>
    </w:p>
    <w:p w14:paraId="522048A4" w14:textId="77777777" w:rsidR="00DD4021" w:rsidRDefault="00D502D3" w:rsidP="00DD4021">
      <w:pPr>
        <w:pStyle w:val="-4"/>
        <w:ind w:firstLine="0"/>
      </w:pPr>
      <w:r>
        <w:rPr>
          <w:noProof/>
        </w:rPr>
        <w:lastRenderedPageBreak/>
        <w:drawing>
          <wp:inline distT="0" distB="0" distL="0" distR="0" wp14:anchorId="063A0DBD" wp14:editId="7C2DCDAB">
            <wp:extent cx="6119495" cy="3923030"/>
            <wp:effectExtent l="0" t="0" r="14605" b="1270"/>
            <wp:docPr id="28" name="Диаграмма 28">
              <a:extLst xmlns:a="http://schemas.openxmlformats.org/drawingml/2006/main">
                <a:ext uri="{FF2B5EF4-FFF2-40B4-BE49-F238E27FC236}">
                  <a16:creationId xmlns:a16="http://schemas.microsoft.com/office/drawing/2014/main" id="{8C41B151-C7A3-4151-8AE6-B665054CF4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B8F921F" w14:textId="22CC7B1F" w:rsidR="00DD4021" w:rsidRDefault="00DD4021" w:rsidP="00DD4021">
      <w:pPr>
        <w:pStyle w:val="-f1"/>
      </w:pPr>
      <w:bookmarkStart w:id="220" w:name="_Toc34809917"/>
      <w:bookmarkStart w:id="221" w:name="_Toc34909923"/>
      <w:bookmarkStart w:id="222" w:name="_Toc35324573"/>
      <w:r w:rsidRPr="00F501CD">
        <w:t xml:space="preserve">Рисунок </w:t>
      </w:r>
      <w:r w:rsidR="00D97DD9">
        <w:fldChar w:fldCharType="begin"/>
      </w:r>
      <w:r w:rsidR="00D97DD9">
        <w:instrText xml:space="preserve"> STYLEREF "СТ - 1 заголовок"  \s </w:instrText>
      </w:r>
      <w:r w:rsidR="00D97DD9">
        <w:fldChar w:fldCharType="separate"/>
      </w:r>
      <w:r w:rsidR="00D97DD9">
        <w:rPr>
          <w:noProof/>
        </w:rPr>
        <w:t>11</w:t>
      </w:r>
      <w:r w:rsidR="00D97DD9">
        <w:rPr>
          <w:noProof/>
        </w:rPr>
        <w:fldChar w:fldCharType="end"/>
      </w:r>
      <w:r w:rsidRPr="00F501CD">
        <w:t>.</w:t>
      </w:r>
      <w:r w:rsidRPr="00F501CD">
        <w:fldChar w:fldCharType="begin"/>
      </w:r>
      <w:r w:rsidRPr="00F501CD">
        <w:instrText xml:space="preserve"> SEQ Рисунок \* ARABIC \</w:instrText>
      </w:r>
      <w:r>
        <w:rPr>
          <w:lang w:val="en-US"/>
        </w:rPr>
        <w:instrText>s</w:instrText>
      </w:r>
      <w:r w:rsidRPr="00F501CD">
        <w:instrText xml:space="preserve"> 1 </w:instrText>
      </w:r>
      <w:r w:rsidRPr="00F501CD">
        <w:fldChar w:fldCharType="separate"/>
      </w:r>
      <w:r w:rsidR="00D97DD9">
        <w:rPr>
          <w:noProof/>
        </w:rPr>
        <w:t>2</w:t>
      </w:r>
      <w:r w:rsidRPr="00F501CD">
        <w:fldChar w:fldCharType="end"/>
      </w:r>
      <w:r w:rsidRPr="00F501CD">
        <w:t xml:space="preserve"> –</w:t>
      </w:r>
      <w:r>
        <w:t xml:space="preserve"> Структура договорной тепловой нагрузки ЕТО</w:t>
      </w:r>
      <w:bookmarkEnd w:id="220"/>
      <w:bookmarkEnd w:id="221"/>
      <w:bookmarkEnd w:id="222"/>
    </w:p>
    <w:p w14:paraId="0DE5813D" w14:textId="0B085D02" w:rsidR="00DD4021" w:rsidRDefault="00DD4021" w:rsidP="00DD4021">
      <w:pPr>
        <w:pStyle w:val="-f0"/>
      </w:pPr>
      <w:bookmarkStart w:id="223" w:name="_Toc34809875"/>
      <w:bookmarkStart w:id="224" w:name="_Toc34909911"/>
      <w:bookmarkStart w:id="225" w:name="_Toc35324562"/>
      <w:r w:rsidRPr="00AA358C">
        <w:t xml:space="preserve">Таблица </w:t>
      </w:r>
      <w:r w:rsidR="00D97DD9">
        <w:fldChar w:fldCharType="begin"/>
      </w:r>
      <w:r w:rsidR="00D97DD9">
        <w:instrText xml:space="preserve"> STYLEREF  \s "СТ - 1 заголовок" </w:instrText>
      </w:r>
      <w:r w:rsidR="00D97DD9">
        <w:fldChar w:fldCharType="separate"/>
      </w:r>
      <w:r w:rsidR="00D97DD9">
        <w:rPr>
          <w:noProof/>
        </w:rPr>
        <w:t>11</w:t>
      </w:r>
      <w:r w:rsidR="00D97DD9">
        <w:rPr>
          <w:noProof/>
        </w:rPr>
        <w:fldChar w:fldCharType="end"/>
      </w:r>
      <w:r w:rsidRPr="00AA358C">
        <w:t>.</w:t>
      </w:r>
      <w:r>
        <w:fldChar w:fldCharType="begin"/>
      </w:r>
      <w:r>
        <w:instrText xml:space="preserve"> SEQ Таблица \* ARABIC \</w:instrText>
      </w:r>
      <w:r>
        <w:rPr>
          <w:lang w:val="en-US"/>
        </w:rPr>
        <w:instrText>r</w:instrText>
      </w:r>
      <w:r>
        <w:instrText xml:space="preserve"> 1 </w:instrText>
      </w:r>
      <w:r>
        <w:fldChar w:fldCharType="separate"/>
      </w:r>
      <w:r w:rsidR="00D97DD9">
        <w:rPr>
          <w:noProof/>
        </w:rPr>
        <w:t>1</w:t>
      </w:r>
      <w:r>
        <w:rPr>
          <w:noProof/>
        </w:rPr>
        <w:fldChar w:fldCharType="end"/>
      </w:r>
      <w:r w:rsidRPr="00AA358C">
        <w:t xml:space="preserve"> </w:t>
      </w:r>
      <w:r>
        <w:t>–</w:t>
      </w:r>
      <w:r w:rsidRPr="00AA358C">
        <w:t xml:space="preserve"> </w:t>
      </w:r>
      <w:r>
        <w:t>Перечень систем теплоснабжения в составе ЕТО</w:t>
      </w:r>
      <w:bookmarkEnd w:id="223"/>
      <w:bookmarkEnd w:id="224"/>
      <w:bookmarkEnd w:id="22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1863"/>
        <w:gridCol w:w="1765"/>
        <w:gridCol w:w="2611"/>
        <w:gridCol w:w="1531"/>
        <w:gridCol w:w="1379"/>
      </w:tblGrid>
      <w:tr w:rsidR="00D502D3" w:rsidRPr="006304B4" w14:paraId="40A5859D" w14:textId="77777777" w:rsidTr="00D502D3">
        <w:trPr>
          <w:cantSplit/>
          <w:tblHeader/>
        </w:trPr>
        <w:tc>
          <w:tcPr>
            <w:tcW w:w="0" w:type="auto"/>
            <w:shd w:val="clear" w:color="auto" w:fill="DAEEF3"/>
            <w:vAlign w:val="center"/>
          </w:tcPr>
          <w:p w14:paraId="389BA9B2" w14:textId="77777777"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 п/п</w:t>
            </w:r>
          </w:p>
        </w:tc>
        <w:tc>
          <w:tcPr>
            <w:tcW w:w="0" w:type="auto"/>
            <w:shd w:val="clear" w:color="auto" w:fill="DAEEF3"/>
            <w:vAlign w:val="center"/>
          </w:tcPr>
          <w:p w14:paraId="46C9F5C5" w14:textId="77777777"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Адрес источника тепловой энергии</w:t>
            </w:r>
          </w:p>
        </w:tc>
        <w:tc>
          <w:tcPr>
            <w:tcW w:w="1765" w:type="dxa"/>
            <w:shd w:val="clear" w:color="auto" w:fill="DAEEF3"/>
            <w:vAlign w:val="center"/>
          </w:tcPr>
          <w:p w14:paraId="4CE653D1" w14:textId="77777777"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Наименование источника тепловой энергии</w:t>
            </w:r>
          </w:p>
        </w:tc>
        <w:tc>
          <w:tcPr>
            <w:tcW w:w="2611" w:type="dxa"/>
            <w:shd w:val="clear" w:color="auto" w:fill="DAEEF3"/>
            <w:vAlign w:val="center"/>
          </w:tcPr>
          <w:p w14:paraId="3B2A5D2E" w14:textId="77777777"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Наименование подключенных объектов</w:t>
            </w:r>
          </w:p>
        </w:tc>
        <w:tc>
          <w:tcPr>
            <w:tcW w:w="0" w:type="auto"/>
            <w:shd w:val="clear" w:color="auto" w:fill="DAEEF3"/>
            <w:vAlign w:val="center"/>
          </w:tcPr>
          <w:p w14:paraId="634588E6" w14:textId="77777777"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Объём подключенных объектов, м³</w:t>
            </w:r>
          </w:p>
        </w:tc>
        <w:tc>
          <w:tcPr>
            <w:tcW w:w="0" w:type="auto"/>
            <w:shd w:val="clear" w:color="auto" w:fill="DAEEF3"/>
            <w:vAlign w:val="center"/>
          </w:tcPr>
          <w:p w14:paraId="7DA1BB90" w14:textId="77777777"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Длина теплотрассы, м</w:t>
            </w:r>
          </w:p>
        </w:tc>
      </w:tr>
      <w:tr w:rsidR="00D502D3" w:rsidRPr="006304B4" w14:paraId="51E55D3C" w14:textId="77777777" w:rsidTr="00D502D3">
        <w:trPr>
          <w:cantSplit/>
        </w:trPr>
        <w:tc>
          <w:tcPr>
            <w:tcW w:w="0" w:type="auto"/>
            <w:shd w:val="clear" w:color="auto" w:fill="auto"/>
            <w:vAlign w:val="center"/>
          </w:tcPr>
          <w:p w14:paraId="2903AD15" w14:textId="77777777"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1.</w:t>
            </w:r>
          </w:p>
        </w:tc>
        <w:tc>
          <w:tcPr>
            <w:tcW w:w="0" w:type="auto"/>
            <w:shd w:val="clear" w:color="auto" w:fill="auto"/>
            <w:vAlign w:val="center"/>
          </w:tcPr>
          <w:p w14:paraId="0D13B854" w14:textId="77777777" w:rsidR="00D502D3" w:rsidRPr="006304B4" w:rsidRDefault="00D502D3" w:rsidP="00D502D3">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Усть-Коксинское сельское поселение, с. Усть-Кокса, ул. Нагорная, 23</w:t>
            </w:r>
          </w:p>
        </w:tc>
        <w:tc>
          <w:tcPr>
            <w:tcW w:w="1765" w:type="dxa"/>
            <w:shd w:val="clear" w:color="auto" w:fill="auto"/>
            <w:vAlign w:val="center"/>
          </w:tcPr>
          <w:p w14:paraId="48931CBF" w14:textId="77777777"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Котельная № 1</w:t>
            </w:r>
          </w:p>
        </w:tc>
        <w:tc>
          <w:tcPr>
            <w:tcW w:w="2611" w:type="dxa"/>
            <w:shd w:val="clear" w:color="auto" w:fill="auto"/>
            <w:vAlign w:val="center"/>
          </w:tcPr>
          <w:p w14:paraId="4EC2A7FF" w14:textId="77777777"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Административное здание, гараж, гараж, гараж, сварочный цех, проходная, гараж, детский сад, ясли, 22-квартирный МКД, 22-квартирный МКД, 23-квартирный МКД, 2 индивидуальных жилых дома, 15 двухквартирных жилых дома, 3 квартиры в двухквартирных домах</w:t>
            </w:r>
          </w:p>
        </w:tc>
        <w:tc>
          <w:tcPr>
            <w:tcW w:w="0" w:type="auto"/>
            <w:shd w:val="clear" w:color="auto" w:fill="auto"/>
            <w:vAlign w:val="center"/>
          </w:tcPr>
          <w:p w14:paraId="1CB3CEF6" w14:textId="77777777"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22 835,36</w:t>
            </w:r>
          </w:p>
        </w:tc>
        <w:tc>
          <w:tcPr>
            <w:tcW w:w="0" w:type="auto"/>
            <w:shd w:val="clear" w:color="auto" w:fill="auto"/>
            <w:vAlign w:val="center"/>
          </w:tcPr>
          <w:p w14:paraId="3917675E" w14:textId="77777777"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1296</w:t>
            </w:r>
          </w:p>
        </w:tc>
      </w:tr>
      <w:tr w:rsidR="00D502D3" w:rsidRPr="006304B4" w14:paraId="282AFADB" w14:textId="77777777" w:rsidTr="00D502D3">
        <w:trPr>
          <w:cantSplit/>
        </w:trPr>
        <w:tc>
          <w:tcPr>
            <w:tcW w:w="0" w:type="auto"/>
            <w:shd w:val="clear" w:color="auto" w:fill="auto"/>
            <w:vAlign w:val="center"/>
          </w:tcPr>
          <w:p w14:paraId="6736A9B3" w14:textId="77777777" w:rsidR="00D502D3" w:rsidRPr="009C5CDE" w:rsidRDefault="00D502D3" w:rsidP="00D502D3">
            <w:pPr>
              <w:widowControl w:val="0"/>
              <w:spacing w:after="0" w:line="240" w:lineRule="auto"/>
              <w:jc w:val="center"/>
              <w:rPr>
                <w:rFonts w:ascii="Arial" w:hAnsi="Arial" w:cs="Arial"/>
                <w:sz w:val="18"/>
                <w:szCs w:val="18"/>
              </w:rPr>
            </w:pPr>
            <w:r w:rsidRPr="009C5CDE">
              <w:rPr>
                <w:rFonts w:ascii="Arial" w:hAnsi="Arial" w:cs="Arial"/>
                <w:sz w:val="18"/>
                <w:szCs w:val="18"/>
              </w:rPr>
              <w:t>2.</w:t>
            </w:r>
          </w:p>
        </w:tc>
        <w:tc>
          <w:tcPr>
            <w:tcW w:w="0" w:type="auto"/>
            <w:shd w:val="clear" w:color="auto" w:fill="auto"/>
            <w:vAlign w:val="center"/>
          </w:tcPr>
          <w:p w14:paraId="37192F3D" w14:textId="77777777" w:rsidR="00D502D3" w:rsidRPr="009C5CDE" w:rsidRDefault="00D502D3" w:rsidP="00D502D3">
            <w:pPr>
              <w:widowControl w:val="0"/>
              <w:spacing w:after="0" w:line="240" w:lineRule="auto"/>
              <w:rPr>
                <w:rFonts w:ascii="Arial" w:hAnsi="Arial" w:cs="Arial"/>
                <w:sz w:val="18"/>
                <w:szCs w:val="18"/>
              </w:rPr>
            </w:pPr>
            <w:r w:rsidRPr="009C5CDE">
              <w:rPr>
                <w:rFonts w:ascii="Arial" w:hAnsi="Arial" w:cs="Arial"/>
                <w:sz w:val="18"/>
                <w:szCs w:val="18"/>
              </w:rPr>
              <w:t>Республика Алтай, Усть-Коксинский район, Усть-Коксинское сельское поселение, с. Усть-Кокса, ул. Строительная, 13</w:t>
            </w:r>
          </w:p>
        </w:tc>
        <w:tc>
          <w:tcPr>
            <w:tcW w:w="1765" w:type="dxa"/>
            <w:shd w:val="clear" w:color="auto" w:fill="auto"/>
            <w:vAlign w:val="center"/>
          </w:tcPr>
          <w:p w14:paraId="5C3610A0" w14:textId="77777777" w:rsidR="00D502D3" w:rsidRPr="009C5CDE" w:rsidRDefault="00D502D3" w:rsidP="00D502D3">
            <w:pPr>
              <w:widowControl w:val="0"/>
              <w:spacing w:after="0" w:line="240" w:lineRule="auto"/>
              <w:jc w:val="center"/>
              <w:rPr>
                <w:rFonts w:ascii="Arial" w:hAnsi="Arial" w:cs="Arial"/>
                <w:sz w:val="18"/>
                <w:szCs w:val="18"/>
              </w:rPr>
            </w:pPr>
            <w:r w:rsidRPr="009C5CDE">
              <w:rPr>
                <w:rFonts w:ascii="Arial" w:hAnsi="Arial" w:cs="Arial"/>
                <w:sz w:val="18"/>
                <w:szCs w:val="18"/>
              </w:rPr>
              <w:t>Котельная № 2</w:t>
            </w:r>
          </w:p>
        </w:tc>
        <w:tc>
          <w:tcPr>
            <w:tcW w:w="2611" w:type="dxa"/>
            <w:shd w:val="clear" w:color="auto" w:fill="auto"/>
            <w:vAlign w:val="center"/>
          </w:tcPr>
          <w:p w14:paraId="21289F52" w14:textId="77777777" w:rsidR="00D502D3" w:rsidRPr="009C5CDE" w:rsidRDefault="00D502D3" w:rsidP="00D502D3">
            <w:pPr>
              <w:widowControl w:val="0"/>
              <w:spacing w:after="0" w:line="240" w:lineRule="auto"/>
              <w:jc w:val="center"/>
              <w:rPr>
                <w:rFonts w:ascii="Arial" w:hAnsi="Arial" w:cs="Arial"/>
                <w:sz w:val="18"/>
                <w:szCs w:val="18"/>
              </w:rPr>
            </w:pPr>
            <w:r w:rsidRPr="009C5CDE">
              <w:rPr>
                <w:rFonts w:ascii="Arial" w:hAnsi="Arial" w:cs="Arial"/>
                <w:sz w:val="18"/>
                <w:szCs w:val="18"/>
              </w:rPr>
              <w:t>Учебный корпус, проходная, учебный корпус, учебный корпус, столовая, общежитие, гараж, спортзал</w:t>
            </w:r>
          </w:p>
        </w:tc>
        <w:tc>
          <w:tcPr>
            <w:tcW w:w="0" w:type="auto"/>
            <w:shd w:val="clear" w:color="auto" w:fill="auto"/>
            <w:vAlign w:val="center"/>
          </w:tcPr>
          <w:p w14:paraId="2E74D46C" w14:textId="77777777" w:rsidR="00D502D3" w:rsidRPr="009C5CDE" w:rsidRDefault="00D502D3" w:rsidP="00D502D3">
            <w:pPr>
              <w:widowControl w:val="0"/>
              <w:spacing w:after="0" w:line="240" w:lineRule="auto"/>
              <w:jc w:val="center"/>
              <w:rPr>
                <w:rFonts w:ascii="Arial" w:hAnsi="Arial" w:cs="Arial"/>
                <w:sz w:val="18"/>
                <w:szCs w:val="18"/>
              </w:rPr>
            </w:pPr>
            <w:r w:rsidRPr="009C5CDE">
              <w:rPr>
                <w:rFonts w:ascii="Arial" w:hAnsi="Arial" w:cs="Arial"/>
                <w:sz w:val="18"/>
                <w:szCs w:val="18"/>
              </w:rPr>
              <w:t>10 459,00</w:t>
            </w:r>
          </w:p>
        </w:tc>
        <w:tc>
          <w:tcPr>
            <w:tcW w:w="0" w:type="auto"/>
            <w:shd w:val="clear" w:color="auto" w:fill="auto"/>
            <w:vAlign w:val="center"/>
          </w:tcPr>
          <w:p w14:paraId="5305FF96" w14:textId="77777777" w:rsidR="00D502D3" w:rsidRPr="006304B4" w:rsidRDefault="00D502D3" w:rsidP="00D502D3">
            <w:pPr>
              <w:widowControl w:val="0"/>
              <w:spacing w:after="0" w:line="240" w:lineRule="auto"/>
              <w:jc w:val="center"/>
              <w:rPr>
                <w:rFonts w:ascii="Arial" w:hAnsi="Arial" w:cs="Arial"/>
                <w:sz w:val="18"/>
                <w:szCs w:val="18"/>
              </w:rPr>
            </w:pPr>
            <w:r w:rsidRPr="009C5CDE">
              <w:rPr>
                <w:rFonts w:ascii="Arial" w:hAnsi="Arial" w:cs="Arial"/>
                <w:sz w:val="18"/>
                <w:szCs w:val="18"/>
              </w:rPr>
              <w:t>509</w:t>
            </w:r>
          </w:p>
        </w:tc>
      </w:tr>
      <w:tr w:rsidR="00D502D3" w:rsidRPr="006304B4" w14:paraId="772D51A2" w14:textId="77777777" w:rsidTr="00D502D3">
        <w:trPr>
          <w:cantSplit/>
        </w:trPr>
        <w:tc>
          <w:tcPr>
            <w:tcW w:w="0" w:type="auto"/>
            <w:shd w:val="clear" w:color="auto" w:fill="auto"/>
            <w:vAlign w:val="center"/>
          </w:tcPr>
          <w:p w14:paraId="13E6637A" w14:textId="77777777"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3.</w:t>
            </w:r>
          </w:p>
        </w:tc>
        <w:tc>
          <w:tcPr>
            <w:tcW w:w="0" w:type="auto"/>
            <w:shd w:val="clear" w:color="auto" w:fill="auto"/>
            <w:vAlign w:val="center"/>
          </w:tcPr>
          <w:p w14:paraId="0882F07A" w14:textId="77777777" w:rsidR="00D502D3" w:rsidRPr="006304B4" w:rsidRDefault="00D502D3" w:rsidP="00D502D3">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Усть-Коксинское сельское поселение, с. Усть-Кокса, ул. Советская, 97</w:t>
            </w:r>
          </w:p>
        </w:tc>
        <w:tc>
          <w:tcPr>
            <w:tcW w:w="1765" w:type="dxa"/>
            <w:shd w:val="clear" w:color="auto" w:fill="auto"/>
            <w:vAlign w:val="center"/>
          </w:tcPr>
          <w:p w14:paraId="225031CB" w14:textId="77777777"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Котельная № 3</w:t>
            </w:r>
          </w:p>
        </w:tc>
        <w:tc>
          <w:tcPr>
            <w:tcW w:w="2611" w:type="dxa"/>
            <w:shd w:val="clear" w:color="auto" w:fill="auto"/>
            <w:vAlign w:val="center"/>
          </w:tcPr>
          <w:p w14:paraId="7992F86F" w14:textId="77777777"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Административное здание, школа, гараж, часть здания, 24-квартирный МКД</w:t>
            </w:r>
          </w:p>
        </w:tc>
        <w:tc>
          <w:tcPr>
            <w:tcW w:w="0" w:type="auto"/>
            <w:shd w:val="clear" w:color="auto" w:fill="auto"/>
            <w:vAlign w:val="center"/>
          </w:tcPr>
          <w:p w14:paraId="1651A34D" w14:textId="77777777"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13 208,00</w:t>
            </w:r>
          </w:p>
        </w:tc>
        <w:tc>
          <w:tcPr>
            <w:tcW w:w="0" w:type="auto"/>
            <w:shd w:val="clear" w:color="auto" w:fill="auto"/>
            <w:vAlign w:val="center"/>
          </w:tcPr>
          <w:p w14:paraId="54F286E1" w14:textId="77777777"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354</w:t>
            </w:r>
          </w:p>
        </w:tc>
      </w:tr>
      <w:tr w:rsidR="00D502D3" w:rsidRPr="006304B4" w14:paraId="7C4C2837" w14:textId="77777777" w:rsidTr="00D502D3">
        <w:trPr>
          <w:cantSplit/>
        </w:trPr>
        <w:tc>
          <w:tcPr>
            <w:tcW w:w="0" w:type="auto"/>
            <w:shd w:val="clear" w:color="auto" w:fill="auto"/>
            <w:vAlign w:val="center"/>
          </w:tcPr>
          <w:p w14:paraId="20A1A346" w14:textId="77777777" w:rsidR="00D502D3" w:rsidRPr="006304B4" w:rsidRDefault="00D502D3" w:rsidP="00D502D3">
            <w:pPr>
              <w:widowControl w:val="0"/>
              <w:spacing w:after="0" w:line="240" w:lineRule="auto"/>
              <w:jc w:val="center"/>
              <w:rPr>
                <w:rFonts w:ascii="Arial" w:hAnsi="Arial" w:cs="Arial"/>
                <w:sz w:val="18"/>
                <w:szCs w:val="18"/>
              </w:rPr>
            </w:pPr>
            <w:r>
              <w:rPr>
                <w:rFonts w:ascii="Arial" w:hAnsi="Arial" w:cs="Arial"/>
                <w:sz w:val="18"/>
                <w:szCs w:val="18"/>
              </w:rPr>
              <w:lastRenderedPageBreak/>
              <w:t>4</w:t>
            </w:r>
            <w:r w:rsidRPr="006304B4">
              <w:rPr>
                <w:rFonts w:ascii="Arial" w:hAnsi="Arial" w:cs="Arial"/>
                <w:sz w:val="18"/>
                <w:szCs w:val="18"/>
              </w:rPr>
              <w:t>.</w:t>
            </w:r>
          </w:p>
        </w:tc>
        <w:tc>
          <w:tcPr>
            <w:tcW w:w="0" w:type="auto"/>
            <w:shd w:val="clear" w:color="auto" w:fill="auto"/>
            <w:vAlign w:val="center"/>
          </w:tcPr>
          <w:p w14:paraId="74016BCD" w14:textId="77777777" w:rsidR="00D502D3" w:rsidRPr="006304B4" w:rsidRDefault="00D502D3" w:rsidP="00D502D3">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Усть-Коксинское сельское поселение, с. Усть-Кокса, ул. Харитошкина, 3</w:t>
            </w:r>
          </w:p>
        </w:tc>
        <w:tc>
          <w:tcPr>
            <w:tcW w:w="1765" w:type="dxa"/>
            <w:shd w:val="clear" w:color="auto" w:fill="auto"/>
            <w:vAlign w:val="center"/>
          </w:tcPr>
          <w:p w14:paraId="75917A3A" w14:textId="77777777" w:rsidR="00D502D3" w:rsidRPr="006304B4" w:rsidRDefault="00D502D3" w:rsidP="00D502D3">
            <w:pPr>
              <w:widowControl w:val="0"/>
              <w:spacing w:after="0" w:line="240" w:lineRule="auto"/>
              <w:jc w:val="center"/>
              <w:rPr>
                <w:rFonts w:ascii="Arial" w:hAnsi="Arial" w:cs="Arial"/>
                <w:sz w:val="18"/>
                <w:szCs w:val="18"/>
              </w:rPr>
            </w:pPr>
            <w:r>
              <w:rPr>
                <w:rFonts w:ascii="Arial" w:hAnsi="Arial" w:cs="Arial"/>
                <w:sz w:val="18"/>
                <w:szCs w:val="18"/>
              </w:rPr>
              <w:t>Котельная № 4</w:t>
            </w:r>
          </w:p>
        </w:tc>
        <w:tc>
          <w:tcPr>
            <w:tcW w:w="2611" w:type="dxa"/>
            <w:shd w:val="clear" w:color="auto" w:fill="auto"/>
            <w:vAlign w:val="center"/>
          </w:tcPr>
          <w:p w14:paraId="690AEC7E" w14:textId="77777777"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Дом культуры, спортивный зал, административное здание, административное здание, гараж, административное здание, школа, административное здание, гараж, индивидуальный жилой дом</w:t>
            </w:r>
          </w:p>
        </w:tc>
        <w:tc>
          <w:tcPr>
            <w:tcW w:w="0" w:type="auto"/>
            <w:shd w:val="clear" w:color="auto" w:fill="auto"/>
            <w:vAlign w:val="center"/>
          </w:tcPr>
          <w:p w14:paraId="631F8D7D" w14:textId="77777777"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28 060,90</w:t>
            </w:r>
          </w:p>
        </w:tc>
        <w:tc>
          <w:tcPr>
            <w:tcW w:w="0" w:type="auto"/>
            <w:shd w:val="clear" w:color="auto" w:fill="auto"/>
            <w:vAlign w:val="center"/>
          </w:tcPr>
          <w:p w14:paraId="4C83EDF2" w14:textId="77777777"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410</w:t>
            </w:r>
          </w:p>
        </w:tc>
      </w:tr>
      <w:tr w:rsidR="00D502D3" w:rsidRPr="006304B4" w14:paraId="66FB990B" w14:textId="77777777" w:rsidTr="00D502D3">
        <w:trPr>
          <w:cantSplit/>
        </w:trPr>
        <w:tc>
          <w:tcPr>
            <w:tcW w:w="0" w:type="auto"/>
            <w:shd w:val="clear" w:color="auto" w:fill="auto"/>
            <w:vAlign w:val="center"/>
          </w:tcPr>
          <w:p w14:paraId="10AFB4E1" w14:textId="77777777" w:rsidR="00D502D3" w:rsidRPr="006304B4" w:rsidRDefault="00D502D3" w:rsidP="00D502D3">
            <w:pPr>
              <w:widowControl w:val="0"/>
              <w:spacing w:after="0" w:line="240" w:lineRule="auto"/>
              <w:jc w:val="center"/>
              <w:rPr>
                <w:rFonts w:ascii="Arial" w:hAnsi="Arial" w:cs="Arial"/>
                <w:sz w:val="18"/>
                <w:szCs w:val="18"/>
              </w:rPr>
            </w:pPr>
            <w:r>
              <w:rPr>
                <w:rFonts w:ascii="Arial" w:hAnsi="Arial" w:cs="Arial"/>
                <w:sz w:val="18"/>
                <w:szCs w:val="18"/>
              </w:rPr>
              <w:t>5</w:t>
            </w:r>
            <w:r w:rsidRPr="006304B4">
              <w:rPr>
                <w:rFonts w:ascii="Arial" w:hAnsi="Arial" w:cs="Arial"/>
                <w:sz w:val="18"/>
                <w:szCs w:val="18"/>
              </w:rPr>
              <w:t>.</w:t>
            </w:r>
          </w:p>
        </w:tc>
        <w:tc>
          <w:tcPr>
            <w:tcW w:w="0" w:type="auto"/>
            <w:shd w:val="clear" w:color="auto" w:fill="auto"/>
            <w:vAlign w:val="center"/>
          </w:tcPr>
          <w:p w14:paraId="3FBAC89F" w14:textId="77777777" w:rsidR="00D502D3" w:rsidRPr="006304B4" w:rsidRDefault="00D502D3" w:rsidP="00D502D3">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Усть-Коксинское сельское поселение, с. Усть-Кокса, ул. Харитошкина, 6</w:t>
            </w:r>
          </w:p>
        </w:tc>
        <w:tc>
          <w:tcPr>
            <w:tcW w:w="1765" w:type="dxa"/>
            <w:shd w:val="clear" w:color="auto" w:fill="auto"/>
            <w:vAlign w:val="center"/>
          </w:tcPr>
          <w:p w14:paraId="7BAF4E08" w14:textId="77777777" w:rsidR="00D502D3" w:rsidRPr="006304B4" w:rsidRDefault="00D502D3" w:rsidP="00D502D3">
            <w:pPr>
              <w:widowControl w:val="0"/>
              <w:spacing w:after="0" w:line="240" w:lineRule="auto"/>
              <w:jc w:val="center"/>
              <w:rPr>
                <w:rFonts w:ascii="Arial" w:hAnsi="Arial" w:cs="Arial"/>
                <w:sz w:val="18"/>
                <w:szCs w:val="18"/>
              </w:rPr>
            </w:pPr>
            <w:r>
              <w:rPr>
                <w:rFonts w:ascii="Arial" w:hAnsi="Arial" w:cs="Arial"/>
                <w:sz w:val="18"/>
                <w:szCs w:val="18"/>
              </w:rPr>
              <w:t>Котельная № 5</w:t>
            </w:r>
          </w:p>
        </w:tc>
        <w:tc>
          <w:tcPr>
            <w:tcW w:w="2611" w:type="dxa"/>
            <w:shd w:val="clear" w:color="auto" w:fill="auto"/>
            <w:vAlign w:val="center"/>
          </w:tcPr>
          <w:p w14:paraId="0F5173AF" w14:textId="77777777"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Административное здание, гостиница, библиотека, гараж, гараж, школа, детский сад, административное здание</w:t>
            </w:r>
          </w:p>
        </w:tc>
        <w:tc>
          <w:tcPr>
            <w:tcW w:w="0" w:type="auto"/>
            <w:shd w:val="clear" w:color="auto" w:fill="auto"/>
            <w:vAlign w:val="center"/>
          </w:tcPr>
          <w:p w14:paraId="42CFADE8" w14:textId="77777777"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10 309,00</w:t>
            </w:r>
          </w:p>
        </w:tc>
        <w:tc>
          <w:tcPr>
            <w:tcW w:w="0" w:type="auto"/>
            <w:shd w:val="clear" w:color="auto" w:fill="auto"/>
            <w:vAlign w:val="center"/>
          </w:tcPr>
          <w:p w14:paraId="344F7300" w14:textId="77777777"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460</w:t>
            </w:r>
          </w:p>
        </w:tc>
      </w:tr>
      <w:tr w:rsidR="00D502D3" w:rsidRPr="006304B4" w14:paraId="4F5E37DB" w14:textId="77777777" w:rsidTr="00D502D3">
        <w:trPr>
          <w:cantSplit/>
        </w:trPr>
        <w:tc>
          <w:tcPr>
            <w:tcW w:w="0" w:type="auto"/>
            <w:shd w:val="clear" w:color="auto" w:fill="auto"/>
            <w:vAlign w:val="center"/>
          </w:tcPr>
          <w:p w14:paraId="5D2B373A" w14:textId="77777777"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6.</w:t>
            </w:r>
          </w:p>
        </w:tc>
        <w:tc>
          <w:tcPr>
            <w:tcW w:w="0" w:type="auto"/>
            <w:shd w:val="clear" w:color="auto" w:fill="auto"/>
            <w:vAlign w:val="center"/>
          </w:tcPr>
          <w:p w14:paraId="5DF28C0D" w14:textId="77777777" w:rsidR="00D502D3" w:rsidRPr="006304B4" w:rsidRDefault="00D502D3" w:rsidP="00D502D3">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Усть-Коксинское сельское поселение, с. Усть-Кокса, ул. Аргучинского, 53</w:t>
            </w:r>
          </w:p>
        </w:tc>
        <w:tc>
          <w:tcPr>
            <w:tcW w:w="1765" w:type="dxa"/>
            <w:shd w:val="clear" w:color="auto" w:fill="auto"/>
            <w:vAlign w:val="center"/>
          </w:tcPr>
          <w:p w14:paraId="3CF3C2B6" w14:textId="77777777"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Котельная № 6</w:t>
            </w:r>
          </w:p>
        </w:tc>
        <w:tc>
          <w:tcPr>
            <w:tcW w:w="2611" w:type="dxa"/>
            <w:shd w:val="clear" w:color="auto" w:fill="auto"/>
            <w:vAlign w:val="center"/>
          </w:tcPr>
          <w:p w14:paraId="6E81A0D9" w14:textId="77777777"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Котельная, прачечная-склад, столовая, павильон скважины, жилые дома № 1, 2, 3, 4, 5</w:t>
            </w:r>
          </w:p>
        </w:tc>
        <w:tc>
          <w:tcPr>
            <w:tcW w:w="0" w:type="auto"/>
            <w:shd w:val="clear" w:color="auto" w:fill="auto"/>
            <w:vAlign w:val="center"/>
          </w:tcPr>
          <w:p w14:paraId="7E0491C6" w14:textId="77777777"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2 219,67</w:t>
            </w:r>
          </w:p>
        </w:tc>
        <w:tc>
          <w:tcPr>
            <w:tcW w:w="0" w:type="auto"/>
            <w:shd w:val="clear" w:color="auto" w:fill="auto"/>
            <w:vAlign w:val="center"/>
          </w:tcPr>
          <w:p w14:paraId="10595D55" w14:textId="77777777"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190</w:t>
            </w:r>
          </w:p>
        </w:tc>
      </w:tr>
      <w:tr w:rsidR="00D502D3" w:rsidRPr="000B1230" w14:paraId="5A454BC7" w14:textId="77777777" w:rsidTr="00D502D3">
        <w:trPr>
          <w:cantSplit/>
        </w:trPr>
        <w:tc>
          <w:tcPr>
            <w:tcW w:w="0" w:type="auto"/>
            <w:shd w:val="clear" w:color="auto" w:fill="auto"/>
            <w:vAlign w:val="center"/>
          </w:tcPr>
          <w:p w14:paraId="6C91AC51" w14:textId="77777777" w:rsidR="00D502D3" w:rsidRPr="009C5CDE" w:rsidRDefault="00D502D3" w:rsidP="00D502D3">
            <w:pPr>
              <w:widowControl w:val="0"/>
              <w:spacing w:after="0" w:line="240" w:lineRule="auto"/>
              <w:jc w:val="center"/>
              <w:rPr>
                <w:rFonts w:ascii="Arial" w:hAnsi="Arial" w:cs="Arial"/>
                <w:sz w:val="18"/>
                <w:szCs w:val="18"/>
              </w:rPr>
            </w:pPr>
            <w:r w:rsidRPr="009C5CDE">
              <w:rPr>
                <w:rFonts w:ascii="Arial" w:hAnsi="Arial" w:cs="Arial"/>
                <w:sz w:val="18"/>
                <w:szCs w:val="18"/>
              </w:rPr>
              <w:t>7</w:t>
            </w:r>
          </w:p>
        </w:tc>
        <w:tc>
          <w:tcPr>
            <w:tcW w:w="0" w:type="auto"/>
            <w:shd w:val="clear" w:color="auto" w:fill="auto"/>
            <w:vAlign w:val="center"/>
          </w:tcPr>
          <w:p w14:paraId="2B8C7E83" w14:textId="77777777" w:rsidR="00D502D3" w:rsidRPr="009C5CDE" w:rsidRDefault="00D502D3" w:rsidP="00D502D3">
            <w:pPr>
              <w:widowControl w:val="0"/>
              <w:spacing w:after="0" w:line="240" w:lineRule="auto"/>
              <w:rPr>
                <w:rFonts w:ascii="Arial" w:hAnsi="Arial" w:cs="Arial"/>
                <w:sz w:val="18"/>
                <w:szCs w:val="18"/>
              </w:rPr>
            </w:pPr>
            <w:r w:rsidRPr="009C5CDE">
              <w:rPr>
                <w:rFonts w:ascii="Arial" w:hAnsi="Arial" w:cs="Arial"/>
                <w:sz w:val="18"/>
                <w:szCs w:val="18"/>
              </w:rPr>
              <w:t>Республика Алтай, Усть-Коксинский район, Усть-Коксинское сельское поселение, с. Усть-Кокса, ул. Советская, 153</w:t>
            </w:r>
          </w:p>
        </w:tc>
        <w:tc>
          <w:tcPr>
            <w:tcW w:w="1765" w:type="dxa"/>
            <w:shd w:val="clear" w:color="auto" w:fill="auto"/>
            <w:vAlign w:val="center"/>
          </w:tcPr>
          <w:p w14:paraId="47DE2E66" w14:textId="77777777" w:rsidR="00D502D3" w:rsidRPr="009C5CDE" w:rsidRDefault="00D502D3" w:rsidP="00D502D3">
            <w:pPr>
              <w:widowControl w:val="0"/>
              <w:spacing w:after="0" w:line="240" w:lineRule="auto"/>
              <w:jc w:val="center"/>
              <w:rPr>
                <w:rFonts w:ascii="Arial" w:hAnsi="Arial" w:cs="Arial"/>
                <w:sz w:val="18"/>
                <w:szCs w:val="18"/>
              </w:rPr>
            </w:pPr>
            <w:r w:rsidRPr="009C5CDE">
              <w:rPr>
                <w:rFonts w:ascii="Arial" w:hAnsi="Arial" w:cs="Arial"/>
                <w:sz w:val="18"/>
                <w:szCs w:val="18"/>
              </w:rPr>
              <w:t>Котельная № 22</w:t>
            </w:r>
          </w:p>
        </w:tc>
        <w:tc>
          <w:tcPr>
            <w:tcW w:w="2611" w:type="dxa"/>
            <w:shd w:val="clear" w:color="auto" w:fill="auto"/>
            <w:vAlign w:val="center"/>
          </w:tcPr>
          <w:p w14:paraId="31A6CB7C" w14:textId="77777777" w:rsidR="00D502D3" w:rsidRPr="009C5CDE" w:rsidRDefault="00D502D3" w:rsidP="00D502D3">
            <w:pPr>
              <w:widowControl w:val="0"/>
              <w:spacing w:after="0" w:line="240" w:lineRule="auto"/>
              <w:jc w:val="center"/>
              <w:rPr>
                <w:rFonts w:ascii="Arial" w:hAnsi="Arial" w:cs="Arial"/>
                <w:sz w:val="18"/>
                <w:szCs w:val="18"/>
              </w:rPr>
            </w:pPr>
            <w:r w:rsidRPr="009C5CDE">
              <w:rPr>
                <w:rFonts w:ascii="Arial" w:hAnsi="Arial" w:cs="Arial"/>
                <w:sz w:val="18"/>
                <w:szCs w:val="18"/>
              </w:rPr>
              <w:t>Котельная, здание ЦРБ, здание морга, детский сад</w:t>
            </w:r>
          </w:p>
        </w:tc>
        <w:tc>
          <w:tcPr>
            <w:tcW w:w="0" w:type="auto"/>
            <w:shd w:val="clear" w:color="auto" w:fill="auto"/>
            <w:vAlign w:val="center"/>
          </w:tcPr>
          <w:p w14:paraId="66D91203" w14:textId="77777777" w:rsidR="00D502D3" w:rsidRPr="009C5CDE" w:rsidRDefault="00D502D3" w:rsidP="00D502D3">
            <w:pPr>
              <w:widowControl w:val="0"/>
              <w:spacing w:after="0" w:line="240" w:lineRule="auto"/>
              <w:jc w:val="center"/>
              <w:rPr>
                <w:rFonts w:ascii="Arial" w:hAnsi="Arial" w:cs="Arial"/>
                <w:sz w:val="18"/>
                <w:szCs w:val="18"/>
              </w:rPr>
            </w:pPr>
            <w:r w:rsidRPr="009C5CDE">
              <w:rPr>
                <w:rFonts w:ascii="Arial" w:hAnsi="Arial" w:cs="Arial"/>
                <w:sz w:val="18"/>
                <w:szCs w:val="18"/>
              </w:rPr>
              <w:t>34895,45</w:t>
            </w:r>
          </w:p>
        </w:tc>
        <w:tc>
          <w:tcPr>
            <w:tcW w:w="0" w:type="auto"/>
            <w:shd w:val="clear" w:color="auto" w:fill="auto"/>
            <w:vAlign w:val="center"/>
          </w:tcPr>
          <w:p w14:paraId="3094DF3F" w14:textId="77777777" w:rsidR="00D502D3" w:rsidRPr="009C5CDE" w:rsidRDefault="00D502D3" w:rsidP="00D502D3">
            <w:pPr>
              <w:widowControl w:val="0"/>
              <w:spacing w:after="0" w:line="240" w:lineRule="auto"/>
              <w:jc w:val="center"/>
              <w:rPr>
                <w:rFonts w:ascii="Arial" w:hAnsi="Arial" w:cs="Arial"/>
                <w:sz w:val="18"/>
                <w:szCs w:val="18"/>
              </w:rPr>
            </w:pPr>
            <w:r w:rsidRPr="009C5CDE">
              <w:rPr>
                <w:rFonts w:ascii="Arial" w:hAnsi="Arial" w:cs="Arial"/>
                <w:sz w:val="18"/>
                <w:szCs w:val="18"/>
              </w:rPr>
              <w:t>444</w:t>
            </w:r>
          </w:p>
        </w:tc>
      </w:tr>
      <w:tr w:rsidR="00D502D3" w:rsidRPr="006304B4" w14:paraId="2C0463AA" w14:textId="77777777" w:rsidTr="00D502D3">
        <w:trPr>
          <w:cantSplit/>
        </w:trPr>
        <w:tc>
          <w:tcPr>
            <w:tcW w:w="0" w:type="auto"/>
            <w:shd w:val="clear" w:color="auto" w:fill="auto"/>
            <w:vAlign w:val="center"/>
          </w:tcPr>
          <w:p w14:paraId="2F78ED9B" w14:textId="77777777"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8.</w:t>
            </w:r>
          </w:p>
        </w:tc>
        <w:tc>
          <w:tcPr>
            <w:tcW w:w="0" w:type="auto"/>
            <w:shd w:val="clear" w:color="auto" w:fill="auto"/>
            <w:vAlign w:val="center"/>
          </w:tcPr>
          <w:p w14:paraId="4D4024C1" w14:textId="77777777" w:rsidR="00D502D3" w:rsidRPr="006304B4" w:rsidRDefault="00D502D3" w:rsidP="00D502D3">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Чендекское сельское поселение, с. Чендек, ул. Центральная, 17</w:t>
            </w:r>
          </w:p>
        </w:tc>
        <w:tc>
          <w:tcPr>
            <w:tcW w:w="1765" w:type="dxa"/>
            <w:shd w:val="clear" w:color="auto" w:fill="auto"/>
            <w:vAlign w:val="center"/>
          </w:tcPr>
          <w:p w14:paraId="30CEEAF6" w14:textId="77777777"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Котельная № 7</w:t>
            </w:r>
          </w:p>
        </w:tc>
        <w:tc>
          <w:tcPr>
            <w:tcW w:w="2611" w:type="dxa"/>
            <w:shd w:val="clear" w:color="auto" w:fill="auto"/>
            <w:vAlign w:val="center"/>
          </w:tcPr>
          <w:p w14:paraId="0D18B9F5" w14:textId="77777777"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Дом культуры, школа, детский сад, гараж, амбулатория</w:t>
            </w:r>
          </w:p>
        </w:tc>
        <w:tc>
          <w:tcPr>
            <w:tcW w:w="0" w:type="auto"/>
            <w:shd w:val="clear" w:color="auto" w:fill="auto"/>
            <w:vAlign w:val="center"/>
          </w:tcPr>
          <w:p w14:paraId="08A2B6A3" w14:textId="77777777"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4 375,10</w:t>
            </w:r>
          </w:p>
        </w:tc>
        <w:tc>
          <w:tcPr>
            <w:tcW w:w="0" w:type="auto"/>
            <w:shd w:val="clear" w:color="auto" w:fill="auto"/>
            <w:vAlign w:val="center"/>
          </w:tcPr>
          <w:p w14:paraId="65453B64" w14:textId="77777777"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361</w:t>
            </w:r>
          </w:p>
        </w:tc>
      </w:tr>
      <w:tr w:rsidR="00D502D3" w:rsidRPr="006304B4" w14:paraId="160E0AA4" w14:textId="77777777" w:rsidTr="00D502D3">
        <w:trPr>
          <w:cantSplit/>
        </w:trPr>
        <w:tc>
          <w:tcPr>
            <w:tcW w:w="0" w:type="auto"/>
            <w:shd w:val="clear" w:color="auto" w:fill="auto"/>
            <w:vAlign w:val="center"/>
          </w:tcPr>
          <w:p w14:paraId="3F703FA8" w14:textId="77777777"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9.</w:t>
            </w:r>
          </w:p>
        </w:tc>
        <w:tc>
          <w:tcPr>
            <w:tcW w:w="0" w:type="auto"/>
            <w:shd w:val="clear" w:color="auto" w:fill="auto"/>
            <w:vAlign w:val="center"/>
          </w:tcPr>
          <w:p w14:paraId="5046F423" w14:textId="77777777" w:rsidR="00D502D3" w:rsidRPr="006304B4" w:rsidRDefault="00D502D3" w:rsidP="00D502D3">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Огнёвское сельское поселение, с. Огнёвка, ул. Школьная, 8</w:t>
            </w:r>
          </w:p>
        </w:tc>
        <w:tc>
          <w:tcPr>
            <w:tcW w:w="1765" w:type="dxa"/>
            <w:shd w:val="clear" w:color="auto" w:fill="auto"/>
            <w:vAlign w:val="center"/>
          </w:tcPr>
          <w:p w14:paraId="4D10AFF7" w14:textId="77777777"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Котельная № 8</w:t>
            </w:r>
          </w:p>
        </w:tc>
        <w:tc>
          <w:tcPr>
            <w:tcW w:w="2611" w:type="dxa"/>
            <w:shd w:val="clear" w:color="auto" w:fill="auto"/>
            <w:vAlign w:val="center"/>
          </w:tcPr>
          <w:p w14:paraId="143B7AFD" w14:textId="77777777"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w:t>
            </w:r>
          </w:p>
        </w:tc>
        <w:tc>
          <w:tcPr>
            <w:tcW w:w="0" w:type="auto"/>
            <w:shd w:val="clear" w:color="auto" w:fill="auto"/>
            <w:vAlign w:val="center"/>
          </w:tcPr>
          <w:p w14:paraId="48E9F0BC" w14:textId="77777777"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8 502,88</w:t>
            </w:r>
          </w:p>
        </w:tc>
        <w:tc>
          <w:tcPr>
            <w:tcW w:w="0" w:type="auto"/>
            <w:shd w:val="clear" w:color="auto" w:fill="auto"/>
            <w:vAlign w:val="center"/>
          </w:tcPr>
          <w:p w14:paraId="51C5384F" w14:textId="77777777"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10</w:t>
            </w:r>
          </w:p>
        </w:tc>
      </w:tr>
      <w:tr w:rsidR="00D502D3" w:rsidRPr="006304B4" w14:paraId="12706093" w14:textId="77777777" w:rsidTr="00D502D3">
        <w:trPr>
          <w:cantSplit/>
        </w:trPr>
        <w:tc>
          <w:tcPr>
            <w:tcW w:w="0" w:type="auto"/>
            <w:shd w:val="clear" w:color="auto" w:fill="auto"/>
            <w:vAlign w:val="center"/>
          </w:tcPr>
          <w:p w14:paraId="33BAE42F" w14:textId="77777777"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10.</w:t>
            </w:r>
          </w:p>
        </w:tc>
        <w:tc>
          <w:tcPr>
            <w:tcW w:w="0" w:type="auto"/>
            <w:shd w:val="clear" w:color="auto" w:fill="auto"/>
            <w:vAlign w:val="center"/>
          </w:tcPr>
          <w:p w14:paraId="23D0B82A" w14:textId="77777777" w:rsidR="00D502D3" w:rsidRPr="006304B4" w:rsidRDefault="00D502D3" w:rsidP="00D502D3">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Огнёвское сельское поселение, с. Кайтанак, ул. Новая, 2</w:t>
            </w:r>
          </w:p>
        </w:tc>
        <w:tc>
          <w:tcPr>
            <w:tcW w:w="1765" w:type="dxa"/>
            <w:shd w:val="clear" w:color="auto" w:fill="auto"/>
            <w:vAlign w:val="center"/>
          </w:tcPr>
          <w:p w14:paraId="1935FBFA" w14:textId="77777777"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Котельная № 9</w:t>
            </w:r>
          </w:p>
        </w:tc>
        <w:tc>
          <w:tcPr>
            <w:tcW w:w="2611" w:type="dxa"/>
            <w:shd w:val="clear" w:color="auto" w:fill="auto"/>
            <w:vAlign w:val="center"/>
          </w:tcPr>
          <w:p w14:paraId="47105BB2" w14:textId="77777777"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мастерская, дом культуры</w:t>
            </w:r>
          </w:p>
        </w:tc>
        <w:tc>
          <w:tcPr>
            <w:tcW w:w="0" w:type="auto"/>
            <w:shd w:val="clear" w:color="auto" w:fill="auto"/>
            <w:vAlign w:val="center"/>
          </w:tcPr>
          <w:p w14:paraId="599A8624" w14:textId="77777777"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5 557,26</w:t>
            </w:r>
          </w:p>
        </w:tc>
        <w:tc>
          <w:tcPr>
            <w:tcW w:w="0" w:type="auto"/>
            <w:shd w:val="clear" w:color="auto" w:fill="auto"/>
            <w:vAlign w:val="center"/>
          </w:tcPr>
          <w:p w14:paraId="1819020D" w14:textId="77777777"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121</w:t>
            </w:r>
          </w:p>
        </w:tc>
      </w:tr>
      <w:tr w:rsidR="00D502D3" w:rsidRPr="006304B4" w14:paraId="53EABDD0" w14:textId="77777777" w:rsidTr="00D502D3">
        <w:trPr>
          <w:cantSplit/>
        </w:trPr>
        <w:tc>
          <w:tcPr>
            <w:tcW w:w="0" w:type="auto"/>
            <w:shd w:val="clear" w:color="auto" w:fill="auto"/>
            <w:vAlign w:val="center"/>
          </w:tcPr>
          <w:p w14:paraId="7C35B58D" w14:textId="77777777"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11.</w:t>
            </w:r>
          </w:p>
        </w:tc>
        <w:tc>
          <w:tcPr>
            <w:tcW w:w="0" w:type="auto"/>
            <w:shd w:val="clear" w:color="auto" w:fill="auto"/>
            <w:vAlign w:val="center"/>
          </w:tcPr>
          <w:p w14:paraId="3382CD5F" w14:textId="77777777" w:rsidR="00D502D3" w:rsidRPr="006304B4" w:rsidRDefault="00D502D3" w:rsidP="00D502D3">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Верх-Уймонское сельское поселение, с. Верх-Уймон, ул. Набережная, 41</w:t>
            </w:r>
          </w:p>
        </w:tc>
        <w:tc>
          <w:tcPr>
            <w:tcW w:w="1765" w:type="dxa"/>
            <w:shd w:val="clear" w:color="auto" w:fill="auto"/>
            <w:vAlign w:val="center"/>
          </w:tcPr>
          <w:p w14:paraId="3C0D85C3" w14:textId="77777777"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Котельная</w:t>
            </w:r>
            <w:r>
              <w:rPr>
                <w:rFonts w:ascii="Arial" w:hAnsi="Arial" w:cs="Arial"/>
                <w:sz w:val="18"/>
                <w:szCs w:val="18"/>
              </w:rPr>
              <w:t xml:space="preserve"> </w:t>
            </w:r>
            <w:r w:rsidRPr="006304B4">
              <w:rPr>
                <w:rFonts w:ascii="Arial" w:hAnsi="Arial" w:cs="Arial"/>
                <w:sz w:val="18"/>
                <w:szCs w:val="18"/>
              </w:rPr>
              <w:t>№ 10</w:t>
            </w:r>
          </w:p>
        </w:tc>
        <w:tc>
          <w:tcPr>
            <w:tcW w:w="2611" w:type="dxa"/>
            <w:shd w:val="clear" w:color="auto" w:fill="auto"/>
            <w:vAlign w:val="center"/>
          </w:tcPr>
          <w:p w14:paraId="6DD151EB" w14:textId="77777777"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лыжная база, гараж</w:t>
            </w:r>
          </w:p>
        </w:tc>
        <w:tc>
          <w:tcPr>
            <w:tcW w:w="0" w:type="auto"/>
            <w:shd w:val="clear" w:color="auto" w:fill="auto"/>
            <w:vAlign w:val="center"/>
          </w:tcPr>
          <w:p w14:paraId="12409A89" w14:textId="77777777"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11 804,50</w:t>
            </w:r>
          </w:p>
        </w:tc>
        <w:tc>
          <w:tcPr>
            <w:tcW w:w="0" w:type="auto"/>
            <w:shd w:val="clear" w:color="auto" w:fill="auto"/>
            <w:vAlign w:val="center"/>
          </w:tcPr>
          <w:p w14:paraId="53753E7A" w14:textId="77777777"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265</w:t>
            </w:r>
          </w:p>
        </w:tc>
      </w:tr>
      <w:tr w:rsidR="00D502D3" w:rsidRPr="006304B4" w14:paraId="158B6528" w14:textId="77777777" w:rsidTr="00D502D3">
        <w:trPr>
          <w:cantSplit/>
        </w:trPr>
        <w:tc>
          <w:tcPr>
            <w:tcW w:w="0" w:type="auto"/>
            <w:shd w:val="clear" w:color="auto" w:fill="auto"/>
            <w:vAlign w:val="center"/>
          </w:tcPr>
          <w:p w14:paraId="6F80B930" w14:textId="77777777"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lastRenderedPageBreak/>
              <w:t>12.</w:t>
            </w:r>
          </w:p>
        </w:tc>
        <w:tc>
          <w:tcPr>
            <w:tcW w:w="0" w:type="auto"/>
            <w:shd w:val="clear" w:color="auto" w:fill="auto"/>
            <w:vAlign w:val="center"/>
          </w:tcPr>
          <w:p w14:paraId="384D6478" w14:textId="77777777" w:rsidR="00D502D3" w:rsidRPr="006304B4" w:rsidRDefault="00D502D3" w:rsidP="00D502D3">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Горбуновское сельское поселение, пос. Теректа, ул. Центральная, 36</w:t>
            </w:r>
          </w:p>
        </w:tc>
        <w:tc>
          <w:tcPr>
            <w:tcW w:w="1765" w:type="dxa"/>
            <w:shd w:val="clear" w:color="auto" w:fill="auto"/>
            <w:vAlign w:val="center"/>
          </w:tcPr>
          <w:p w14:paraId="0C141727" w14:textId="77777777"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Котельная № 11</w:t>
            </w:r>
          </w:p>
        </w:tc>
        <w:tc>
          <w:tcPr>
            <w:tcW w:w="2611" w:type="dxa"/>
            <w:shd w:val="clear" w:color="auto" w:fill="auto"/>
            <w:vAlign w:val="center"/>
          </w:tcPr>
          <w:p w14:paraId="79C8F88C" w14:textId="77777777"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спортзал, библиотека, дом культуры</w:t>
            </w:r>
          </w:p>
        </w:tc>
        <w:tc>
          <w:tcPr>
            <w:tcW w:w="0" w:type="auto"/>
            <w:shd w:val="clear" w:color="auto" w:fill="auto"/>
            <w:vAlign w:val="center"/>
          </w:tcPr>
          <w:p w14:paraId="2DF41AB5" w14:textId="77777777"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4 412,59</w:t>
            </w:r>
          </w:p>
        </w:tc>
        <w:tc>
          <w:tcPr>
            <w:tcW w:w="0" w:type="auto"/>
            <w:shd w:val="clear" w:color="auto" w:fill="auto"/>
            <w:vAlign w:val="center"/>
          </w:tcPr>
          <w:p w14:paraId="08B1515F" w14:textId="77777777"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90</w:t>
            </w:r>
          </w:p>
        </w:tc>
      </w:tr>
      <w:tr w:rsidR="00D502D3" w:rsidRPr="006304B4" w14:paraId="194061BA" w14:textId="77777777" w:rsidTr="00D502D3">
        <w:trPr>
          <w:cantSplit/>
        </w:trPr>
        <w:tc>
          <w:tcPr>
            <w:tcW w:w="0" w:type="auto"/>
            <w:shd w:val="clear" w:color="auto" w:fill="auto"/>
            <w:vAlign w:val="center"/>
          </w:tcPr>
          <w:p w14:paraId="1FB4797D" w14:textId="77777777"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13.</w:t>
            </w:r>
          </w:p>
        </w:tc>
        <w:tc>
          <w:tcPr>
            <w:tcW w:w="0" w:type="auto"/>
            <w:shd w:val="clear" w:color="auto" w:fill="auto"/>
            <w:vAlign w:val="center"/>
          </w:tcPr>
          <w:p w14:paraId="69A56E99" w14:textId="77777777" w:rsidR="00D502D3" w:rsidRPr="006304B4" w:rsidRDefault="00D502D3" w:rsidP="00D502D3">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Верх-Уймонское сельское поселение, с. Мульта, ул. Школьная, 24</w:t>
            </w:r>
          </w:p>
        </w:tc>
        <w:tc>
          <w:tcPr>
            <w:tcW w:w="1765" w:type="dxa"/>
            <w:shd w:val="clear" w:color="auto" w:fill="auto"/>
            <w:vAlign w:val="center"/>
          </w:tcPr>
          <w:p w14:paraId="0A90DAA6" w14:textId="77777777"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Котельная № 12</w:t>
            </w:r>
          </w:p>
        </w:tc>
        <w:tc>
          <w:tcPr>
            <w:tcW w:w="2611" w:type="dxa"/>
            <w:shd w:val="clear" w:color="auto" w:fill="auto"/>
            <w:vAlign w:val="center"/>
          </w:tcPr>
          <w:p w14:paraId="7220B777" w14:textId="77777777"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w:t>
            </w:r>
          </w:p>
        </w:tc>
        <w:tc>
          <w:tcPr>
            <w:tcW w:w="0" w:type="auto"/>
            <w:shd w:val="clear" w:color="auto" w:fill="auto"/>
            <w:vAlign w:val="center"/>
          </w:tcPr>
          <w:p w14:paraId="6C2B5407" w14:textId="77777777"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7 096,90</w:t>
            </w:r>
          </w:p>
        </w:tc>
        <w:tc>
          <w:tcPr>
            <w:tcW w:w="0" w:type="auto"/>
            <w:shd w:val="clear" w:color="auto" w:fill="auto"/>
            <w:vAlign w:val="center"/>
          </w:tcPr>
          <w:p w14:paraId="55437DDD" w14:textId="77777777"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100</w:t>
            </w:r>
          </w:p>
        </w:tc>
      </w:tr>
      <w:tr w:rsidR="00D502D3" w:rsidRPr="006304B4" w14:paraId="52AE6C7D" w14:textId="77777777" w:rsidTr="00D502D3">
        <w:trPr>
          <w:cantSplit/>
        </w:trPr>
        <w:tc>
          <w:tcPr>
            <w:tcW w:w="0" w:type="auto"/>
            <w:shd w:val="clear" w:color="auto" w:fill="auto"/>
            <w:vAlign w:val="center"/>
          </w:tcPr>
          <w:p w14:paraId="55F1D943" w14:textId="77777777"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14.</w:t>
            </w:r>
          </w:p>
        </w:tc>
        <w:tc>
          <w:tcPr>
            <w:tcW w:w="0" w:type="auto"/>
            <w:shd w:val="clear" w:color="auto" w:fill="auto"/>
            <w:vAlign w:val="center"/>
          </w:tcPr>
          <w:p w14:paraId="3A28BE20" w14:textId="77777777" w:rsidR="00D502D3" w:rsidRPr="006304B4" w:rsidRDefault="00D502D3" w:rsidP="00D502D3">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Катандинское сельское поселение, с. Катанда, ул. Советская, 130А</w:t>
            </w:r>
          </w:p>
        </w:tc>
        <w:tc>
          <w:tcPr>
            <w:tcW w:w="1765" w:type="dxa"/>
            <w:shd w:val="clear" w:color="auto" w:fill="auto"/>
            <w:vAlign w:val="center"/>
          </w:tcPr>
          <w:p w14:paraId="4812A2D9" w14:textId="77777777"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Котельная № 13</w:t>
            </w:r>
          </w:p>
        </w:tc>
        <w:tc>
          <w:tcPr>
            <w:tcW w:w="2611" w:type="dxa"/>
            <w:shd w:val="clear" w:color="auto" w:fill="auto"/>
            <w:vAlign w:val="center"/>
          </w:tcPr>
          <w:p w14:paraId="0DFE34C7" w14:textId="77777777"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гараж</w:t>
            </w:r>
          </w:p>
        </w:tc>
        <w:tc>
          <w:tcPr>
            <w:tcW w:w="0" w:type="auto"/>
            <w:shd w:val="clear" w:color="auto" w:fill="auto"/>
            <w:vAlign w:val="center"/>
          </w:tcPr>
          <w:p w14:paraId="6C3B76E1" w14:textId="77777777"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16 283,00</w:t>
            </w:r>
          </w:p>
        </w:tc>
        <w:tc>
          <w:tcPr>
            <w:tcW w:w="0" w:type="auto"/>
            <w:shd w:val="clear" w:color="auto" w:fill="auto"/>
            <w:vAlign w:val="center"/>
          </w:tcPr>
          <w:p w14:paraId="404C859B" w14:textId="77777777"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72</w:t>
            </w:r>
          </w:p>
        </w:tc>
      </w:tr>
      <w:tr w:rsidR="00D502D3" w:rsidRPr="006304B4" w14:paraId="5F0E0664" w14:textId="77777777" w:rsidTr="00D502D3">
        <w:trPr>
          <w:cantSplit/>
        </w:trPr>
        <w:tc>
          <w:tcPr>
            <w:tcW w:w="0" w:type="auto"/>
            <w:shd w:val="clear" w:color="auto" w:fill="auto"/>
            <w:vAlign w:val="center"/>
          </w:tcPr>
          <w:p w14:paraId="0884E7CE" w14:textId="77777777"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15.</w:t>
            </w:r>
          </w:p>
        </w:tc>
        <w:tc>
          <w:tcPr>
            <w:tcW w:w="0" w:type="auto"/>
            <w:shd w:val="clear" w:color="auto" w:fill="auto"/>
            <w:vAlign w:val="center"/>
          </w:tcPr>
          <w:p w14:paraId="6DBD8EFE" w14:textId="77777777" w:rsidR="00D502D3" w:rsidRPr="006304B4" w:rsidRDefault="00D502D3" w:rsidP="00D502D3">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Катандинское сельское поселение, с. Катанда, ул. Советская, 81</w:t>
            </w:r>
          </w:p>
        </w:tc>
        <w:tc>
          <w:tcPr>
            <w:tcW w:w="1765" w:type="dxa"/>
            <w:shd w:val="clear" w:color="auto" w:fill="auto"/>
            <w:vAlign w:val="center"/>
          </w:tcPr>
          <w:p w14:paraId="1C239937" w14:textId="77777777"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Котельная № 14</w:t>
            </w:r>
          </w:p>
        </w:tc>
        <w:tc>
          <w:tcPr>
            <w:tcW w:w="2611" w:type="dxa"/>
            <w:shd w:val="clear" w:color="auto" w:fill="auto"/>
            <w:vAlign w:val="center"/>
          </w:tcPr>
          <w:p w14:paraId="1CB99F09" w14:textId="77777777"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Котельная, детский сад</w:t>
            </w:r>
          </w:p>
        </w:tc>
        <w:tc>
          <w:tcPr>
            <w:tcW w:w="0" w:type="auto"/>
            <w:shd w:val="clear" w:color="auto" w:fill="auto"/>
            <w:vAlign w:val="center"/>
          </w:tcPr>
          <w:p w14:paraId="1816DDC2" w14:textId="77777777"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1 767,28</w:t>
            </w:r>
          </w:p>
        </w:tc>
        <w:tc>
          <w:tcPr>
            <w:tcW w:w="0" w:type="auto"/>
            <w:shd w:val="clear" w:color="auto" w:fill="auto"/>
            <w:vAlign w:val="center"/>
          </w:tcPr>
          <w:p w14:paraId="40462BE0" w14:textId="77777777"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45</w:t>
            </w:r>
          </w:p>
        </w:tc>
      </w:tr>
      <w:tr w:rsidR="00D502D3" w:rsidRPr="006304B4" w14:paraId="7357C5FC" w14:textId="77777777" w:rsidTr="00D502D3">
        <w:trPr>
          <w:cantSplit/>
        </w:trPr>
        <w:tc>
          <w:tcPr>
            <w:tcW w:w="0" w:type="auto"/>
            <w:shd w:val="clear" w:color="auto" w:fill="auto"/>
            <w:vAlign w:val="center"/>
          </w:tcPr>
          <w:p w14:paraId="38181840" w14:textId="77777777"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16.</w:t>
            </w:r>
          </w:p>
        </w:tc>
        <w:tc>
          <w:tcPr>
            <w:tcW w:w="0" w:type="auto"/>
            <w:shd w:val="clear" w:color="auto" w:fill="auto"/>
            <w:vAlign w:val="center"/>
          </w:tcPr>
          <w:p w14:paraId="0F6714A3" w14:textId="77777777" w:rsidR="00D502D3" w:rsidRPr="006304B4" w:rsidRDefault="00D502D3" w:rsidP="00D502D3">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Катандинское сельское поселение, с. Тюнгур, ул. Сухова, 45</w:t>
            </w:r>
          </w:p>
        </w:tc>
        <w:tc>
          <w:tcPr>
            <w:tcW w:w="1765" w:type="dxa"/>
            <w:shd w:val="clear" w:color="auto" w:fill="auto"/>
            <w:vAlign w:val="center"/>
          </w:tcPr>
          <w:p w14:paraId="008F6C56" w14:textId="77777777"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Котельная № 15</w:t>
            </w:r>
          </w:p>
        </w:tc>
        <w:tc>
          <w:tcPr>
            <w:tcW w:w="2611" w:type="dxa"/>
            <w:shd w:val="clear" w:color="auto" w:fill="auto"/>
            <w:vAlign w:val="center"/>
          </w:tcPr>
          <w:p w14:paraId="193BDEC9" w14:textId="77777777"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детский сад</w:t>
            </w:r>
          </w:p>
        </w:tc>
        <w:tc>
          <w:tcPr>
            <w:tcW w:w="0" w:type="auto"/>
            <w:shd w:val="clear" w:color="auto" w:fill="auto"/>
            <w:vAlign w:val="center"/>
          </w:tcPr>
          <w:p w14:paraId="28DE79B2" w14:textId="77777777"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2 573,96</w:t>
            </w:r>
          </w:p>
        </w:tc>
        <w:tc>
          <w:tcPr>
            <w:tcW w:w="0" w:type="auto"/>
            <w:shd w:val="clear" w:color="auto" w:fill="auto"/>
            <w:vAlign w:val="center"/>
          </w:tcPr>
          <w:p w14:paraId="79EF7B3D" w14:textId="77777777"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72</w:t>
            </w:r>
          </w:p>
        </w:tc>
      </w:tr>
      <w:tr w:rsidR="00D502D3" w:rsidRPr="006304B4" w14:paraId="68758779" w14:textId="77777777" w:rsidTr="00D502D3">
        <w:trPr>
          <w:cantSplit/>
        </w:trPr>
        <w:tc>
          <w:tcPr>
            <w:tcW w:w="0" w:type="auto"/>
            <w:shd w:val="clear" w:color="auto" w:fill="auto"/>
            <w:vAlign w:val="center"/>
          </w:tcPr>
          <w:p w14:paraId="09534FA8" w14:textId="77777777"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17.</w:t>
            </w:r>
          </w:p>
        </w:tc>
        <w:tc>
          <w:tcPr>
            <w:tcW w:w="0" w:type="auto"/>
            <w:shd w:val="clear" w:color="auto" w:fill="auto"/>
            <w:vAlign w:val="center"/>
          </w:tcPr>
          <w:p w14:paraId="5C23A44A" w14:textId="77777777" w:rsidR="00D502D3" w:rsidRPr="006304B4" w:rsidRDefault="00D502D3" w:rsidP="00D502D3">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Амурское сельское поселение, с. Амур, пер. Школьный, 9</w:t>
            </w:r>
          </w:p>
        </w:tc>
        <w:tc>
          <w:tcPr>
            <w:tcW w:w="1765" w:type="dxa"/>
            <w:shd w:val="clear" w:color="auto" w:fill="auto"/>
            <w:vAlign w:val="center"/>
          </w:tcPr>
          <w:p w14:paraId="5E6296EE" w14:textId="77777777"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Котельная № 16</w:t>
            </w:r>
          </w:p>
        </w:tc>
        <w:tc>
          <w:tcPr>
            <w:tcW w:w="2611" w:type="dxa"/>
            <w:shd w:val="clear" w:color="auto" w:fill="auto"/>
            <w:vAlign w:val="center"/>
          </w:tcPr>
          <w:p w14:paraId="0744FF75" w14:textId="77777777"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дом культуры, гараж</w:t>
            </w:r>
          </w:p>
        </w:tc>
        <w:tc>
          <w:tcPr>
            <w:tcW w:w="0" w:type="auto"/>
            <w:shd w:val="clear" w:color="auto" w:fill="auto"/>
            <w:vAlign w:val="center"/>
          </w:tcPr>
          <w:p w14:paraId="7D08DA8E" w14:textId="77777777"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9 818,00</w:t>
            </w:r>
          </w:p>
        </w:tc>
        <w:tc>
          <w:tcPr>
            <w:tcW w:w="0" w:type="auto"/>
            <w:shd w:val="clear" w:color="auto" w:fill="auto"/>
            <w:vAlign w:val="center"/>
          </w:tcPr>
          <w:p w14:paraId="57B57C7C" w14:textId="77777777"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190</w:t>
            </w:r>
          </w:p>
        </w:tc>
      </w:tr>
      <w:tr w:rsidR="00D502D3" w:rsidRPr="006304B4" w14:paraId="41E9A1A1" w14:textId="77777777" w:rsidTr="00D502D3">
        <w:trPr>
          <w:cantSplit/>
        </w:trPr>
        <w:tc>
          <w:tcPr>
            <w:tcW w:w="0" w:type="auto"/>
            <w:shd w:val="clear" w:color="auto" w:fill="auto"/>
            <w:vAlign w:val="center"/>
          </w:tcPr>
          <w:p w14:paraId="7FDB1268" w14:textId="77777777"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18.</w:t>
            </w:r>
          </w:p>
        </w:tc>
        <w:tc>
          <w:tcPr>
            <w:tcW w:w="0" w:type="auto"/>
            <w:shd w:val="clear" w:color="auto" w:fill="auto"/>
            <w:vAlign w:val="center"/>
          </w:tcPr>
          <w:p w14:paraId="125E1DBD" w14:textId="77777777" w:rsidR="00D502D3" w:rsidRPr="006304B4" w:rsidRDefault="00D502D3" w:rsidP="00D502D3">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Амурское сельское поселение, с. Абай, ул. Трактовая, 9</w:t>
            </w:r>
          </w:p>
        </w:tc>
        <w:tc>
          <w:tcPr>
            <w:tcW w:w="1765" w:type="dxa"/>
            <w:shd w:val="clear" w:color="auto" w:fill="auto"/>
            <w:vAlign w:val="center"/>
          </w:tcPr>
          <w:p w14:paraId="3FA79C2C" w14:textId="77777777"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Котельная № 17</w:t>
            </w:r>
          </w:p>
        </w:tc>
        <w:tc>
          <w:tcPr>
            <w:tcW w:w="2611" w:type="dxa"/>
            <w:shd w:val="clear" w:color="auto" w:fill="auto"/>
            <w:vAlign w:val="center"/>
          </w:tcPr>
          <w:p w14:paraId="1C1F2CE3" w14:textId="77777777"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столовая</w:t>
            </w:r>
          </w:p>
        </w:tc>
        <w:tc>
          <w:tcPr>
            <w:tcW w:w="0" w:type="auto"/>
            <w:shd w:val="clear" w:color="auto" w:fill="auto"/>
            <w:vAlign w:val="center"/>
          </w:tcPr>
          <w:p w14:paraId="7309BF54" w14:textId="77777777"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3 067,56</w:t>
            </w:r>
          </w:p>
        </w:tc>
        <w:tc>
          <w:tcPr>
            <w:tcW w:w="0" w:type="auto"/>
            <w:shd w:val="clear" w:color="auto" w:fill="auto"/>
            <w:vAlign w:val="center"/>
          </w:tcPr>
          <w:p w14:paraId="57FDE290" w14:textId="77777777"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74</w:t>
            </w:r>
          </w:p>
        </w:tc>
      </w:tr>
      <w:tr w:rsidR="00D502D3" w:rsidRPr="006304B4" w14:paraId="44B7554C" w14:textId="77777777" w:rsidTr="00D502D3">
        <w:trPr>
          <w:cantSplit/>
        </w:trPr>
        <w:tc>
          <w:tcPr>
            <w:tcW w:w="0" w:type="auto"/>
            <w:shd w:val="clear" w:color="auto" w:fill="auto"/>
            <w:vAlign w:val="center"/>
          </w:tcPr>
          <w:p w14:paraId="3AEA65DF" w14:textId="77777777"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19.</w:t>
            </w:r>
          </w:p>
        </w:tc>
        <w:tc>
          <w:tcPr>
            <w:tcW w:w="0" w:type="auto"/>
            <w:shd w:val="clear" w:color="auto" w:fill="auto"/>
            <w:vAlign w:val="center"/>
          </w:tcPr>
          <w:p w14:paraId="4D52E152" w14:textId="77777777" w:rsidR="00D502D3" w:rsidRPr="006304B4" w:rsidRDefault="00D502D3" w:rsidP="00D502D3">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Талдинское сельское поселение, с. Талда, ул. Центральная, 38</w:t>
            </w:r>
          </w:p>
        </w:tc>
        <w:tc>
          <w:tcPr>
            <w:tcW w:w="1765" w:type="dxa"/>
            <w:shd w:val="clear" w:color="auto" w:fill="auto"/>
            <w:vAlign w:val="center"/>
          </w:tcPr>
          <w:p w14:paraId="7F9AE14D" w14:textId="77777777"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Котельная № 18</w:t>
            </w:r>
          </w:p>
        </w:tc>
        <w:tc>
          <w:tcPr>
            <w:tcW w:w="2611" w:type="dxa"/>
            <w:shd w:val="clear" w:color="auto" w:fill="auto"/>
            <w:vAlign w:val="center"/>
          </w:tcPr>
          <w:p w14:paraId="73C230FE" w14:textId="77777777"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w:t>
            </w:r>
          </w:p>
        </w:tc>
        <w:tc>
          <w:tcPr>
            <w:tcW w:w="0" w:type="auto"/>
            <w:shd w:val="clear" w:color="auto" w:fill="auto"/>
            <w:vAlign w:val="center"/>
          </w:tcPr>
          <w:p w14:paraId="7BDE815F" w14:textId="77777777"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2 508,27</w:t>
            </w:r>
          </w:p>
        </w:tc>
        <w:tc>
          <w:tcPr>
            <w:tcW w:w="0" w:type="auto"/>
            <w:shd w:val="clear" w:color="auto" w:fill="auto"/>
            <w:vAlign w:val="center"/>
          </w:tcPr>
          <w:p w14:paraId="22161884" w14:textId="77777777"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27</w:t>
            </w:r>
          </w:p>
        </w:tc>
      </w:tr>
      <w:tr w:rsidR="00D502D3" w:rsidRPr="006304B4" w14:paraId="6283A8AC" w14:textId="77777777" w:rsidTr="00D502D3">
        <w:trPr>
          <w:cantSplit/>
        </w:trPr>
        <w:tc>
          <w:tcPr>
            <w:tcW w:w="0" w:type="auto"/>
            <w:shd w:val="clear" w:color="auto" w:fill="auto"/>
            <w:vAlign w:val="center"/>
          </w:tcPr>
          <w:p w14:paraId="48501A2D" w14:textId="77777777"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lastRenderedPageBreak/>
              <w:t>20.</w:t>
            </w:r>
          </w:p>
        </w:tc>
        <w:tc>
          <w:tcPr>
            <w:tcW w:w="0" w:type="auto"/>
            <w:shd w:val="clear" w:color="auto" w:fill="auto"/>
            <w:vAlign w:val="center"/>
          </w:tcPr>
          <w:p w14:paraId="44091AD2" w14:textId="77777777" w:rsidR="00D502D3" w:rsidRPr="006304B4" w:rsidRDefault="00D502D3" w:rsidP="00D502D3">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Талдинское сельское поселение, с. Сугаш, ул. Новая, 4</w:t>
            </w:r>
          </w:p>
        </w:tc>
        <w:tc>
          <w:tcPr>
            <w:tcW w:w="1765" w:type="dxa"/>
            <w:shd w:val="clear" w:color="auto" w:fill="auto"/>
            <w:vAlign w:val="center"/>
          </w:tcPr>
          <w:p w14:paraId="2C56C867" w14:textId="77777777"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Котельная № 19</w:t>
            </w:r>
          </w:p>
        </w:tc>
        <w:tc>
          <w:tcPr>
            <w:tcW w:w="2611" w:type="dxa"/>
            <w:shd w:val="clear" w:color="auto" w:fill="auto"/>
            <w:vAlign w:val="center"/>
          </w:tcPr>
          <w:p w14:paraId="1852D04B" w14:textId="77777777"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детский сад, гараж</w:t>
            </w:r>
          </w:p>
        </w:tc>
        <w:tc>
          <w:tcPr>
            <w:tcW w:w="0" w:type="auto"/>
            <w:shd w:val="clear" w:color="auto" w:fill="auto"/>
            <w:vAlign w:val="center"/>
          </w:tcPr>
          <w:p w14:paraId="3C0D7B8D" w14:textId="77777777"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5 359,67</w:t>
            </w:r>
          </w:p>
        </w:tc>
        <w:tc>
          <w:tcPr>
            <w:tcW w:w="0" w:type="auto"/>
            <w:shd w:val="clear" w:color="auto" w:fill="auto"/>
            <w:vAlign w:val="center"/>
          </w:tcPr>
          <w:p w14:paraId="6C49B3CD" w14:textId="77777777"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25</w:t>
            </w:r>
          </w:p>
        </w:tc>
      </w:tr>
      <w:tr w:rsidR="00D502D3" w:rsidRPr="006304B4" w14:paraId="2BDA98F2" w14:textId="77777777" w:rsidTr="00D502D3">
        <w:trPr>
          <w:cantSplit/>
        </w:trPr>
        <w:tc>
          <w:tcPr>
            <w:tcW w:w="0" w:type="auto"/>
            <w:shd w:val="clear" w:color="auto" w:fill="auto"/>
            <w:vAlign w:val="center"/>
          </w:tcPr>
          <w:p w14:paraId="6FEAA938" w14:textId="77777777"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21.</w:t>
            </w:r>
          </w:p>
        </w:tc>
        <w:tc>
          <w:tcPr>
            <w:tcW w:w="0" w:type="auto"/>
            <w:shd w:val="clear" w:color="auto" w:fill="auto"/>
            <w:vAlign w:val="center"/>
          </w:tcPr>
          <w:p w14:paraId="186AC846" w14:textId="77777777" w:rsidR="00D502D3" w:rsidRPr="006304B4" w:rsidRDefault="00D502D3" w:rsidP="00D502D3">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Карагайское сельское поселение, с. Банное, ул. Зелёная, 1</w:t>
            </w:r>
          </w:p>
        </w:tc>
        <w:tc>
          <w:tcPr>
            <w:tcW w:w="1765" w:type="dxa"/>
            <w:shd w:val="clear" w:color="auto" w:fill="auto"/>
            <w:vAlign w:val="center"/>
          </w:tcPr>
          <w:p w14:paraId="5391F3E1" w14:textId="77777777"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Котельная № 20</w:t>
            </w:r>
          </w:p>
        </w:tc>
        <w:tc>
          <w:tcPr>
            <w:tcW w:w="2611" w:type="dxa"/>
            <w:shd w:val="clear" w:color="auto" w:fill="auto"/>
            <w:vAlign w:val="center"/>
          </w:tcPr>
          <w:p w14:paraId="2145DF66" w14:textId="77777777"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w:t>
            </w:r>
          </w:p>
        </w:tc>
        <w:tc>
          <w:tcPr>
            <w:tcW w:w="0" w:type="auto"/>
            <w:shd w:val="clear" w:color="auto" w:fill="auto"/>
            <w:vAlign w:val="center"/>
          </w:tcPr>
          <w:p w14:paraId="10980BAC" w14:textId="77777777"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3 539,49</w:t>
            </w:r>
          </w:p>
        </w:tc>
        <w:tc>
          <w:tcPr>
            <w:tcW w:w="0" w:type="auto"/>
            <w:shd w:val="clear" w:color="auto" w:fill="auto"/>
            <w:vAlign w:val="center"/>
          </w:tcPr>
          <w:p w14:paraId="34048121" w14:textId="77777777"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25</w:t>
            </w:r>
          </w:p>
        </w:tc>
      </w:tr>
      <w:tr w:rsidR="00D502D3" w:rsidRPr="006304B4" w14:paraId="2BEB66AC" w14:textId="77777777" w:rsidTr="00D502D3">
        <w:trPr>
          <w:cantSplit/>
          <w:trHeight w:val="1295"/>
        </w:trPr>
        <w:tc>
          <w:tcPr>
            <w:tcW w:w="0" w:type="auto"/>
            <w:shd w:val="clear" w:color="auto" w:fill="auto"/>
            <w:vAlign w:val="center"/>
          </w:tcPr>
          <w:p w14:paraId="7C2A3A1A" w14:textId="77777777" w:rsidR="00D502D3" w:rsidRPr="006304B4" w:rsidRDefault="00D502D3" w:rsidP="00D502D3">
            <w:pPr>
              <w:widowControl w:val="0"/>
              <w:spacing w:after="0" w:line="240" w:lineRule="auto"/>
              <w:jc w:val="center"/>
              <w:rPr>
                <w:rFonts w:ascii="Arial" w:hAnsi="Arial" w:cs="Arial"/>
                <w:sz w:val="18"/>
                <w:szCs w:val="18"/>
              </w:rPr>
            </w:pPr>
            <w:r>
              <w:rPr>
                <w:rFonts w:ascii="Arial" w:hAnsi="Arial" w:cs="Arial"/>
                <w:sz w:val="18"/>
                <w:szCs w:val="18"/>
              </w:rPr>
              <w:t>22.</w:t>
            </w:r>
          </w:p>
        </w:tc>
        <w:tc>
          <w:tcPr>
            <w:tcW w:w="0" w:type="auto"/>
            <w:shd w:val="clear" w:color="auto" w:fill="auto"/>
            <w:vAlign w:val="center"/>
          </w:tcPr>
          <w:p w14:paraId="7B03EE81" w14:textId="77777777" w:rsidR="00D502D3" w:rsidRPr="006304B4" w:rsidRDefault="00D502D3" w:rsidP="00D502D3">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Карагайское сельское поселение, с. Карагай, ул. Школьная, 1</w:t>
            </w:r>
          </w:p>
        </w:tc>
        <w:tc>
          <w:tcPr>
            <w:tcW w:w="1765" w:type="dxa"/>
            <w:shd w:val="clear" w:color="auto" w:fill="auto"/>
            <w:vAlign w:val="center"/>
          </w:tcPr>
          <w:p w14:paraId="60E1BCD4" w14:textId="77777777"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Котельная № 21</w:t>
            </w:r>
          </w:p>
        </w:tc>
        <w:tc>
          <w:tcPr>
            <w:tcW w:w="2611" w:type="dxa"/>
            <w:shd w:val="clear" w:color="auto" w:fill="auto"/>
            <w:vAlign w:val="center"/>
          </w:tcPr>
          <w:p w14:paraId="4F15F57E" w14:textId="77777777"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щитовая, гараж</w:t>
            </w:r>
          </w:p>
        </w:tc>
        <w:tc>
          <w:tcPr>
            <w:tcW w:w="0" w:type="auto"/>
            <w:shd w:val="clear" w:color="auto" w:fill="auto"/>
            <w:vAlign w:val="center"/>
          </w:tcPr>
          <w:p w14:paraId="1877D2DE" w14:textId="77777777"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5 485,21</w:t>
            </w:r>
          </w:p>
        </w:tc>
        <w:tc>
          <w:tcPr>
            <w:tcW w:w="0" w:type="auto"/>
            <w:shd w:val="clear" w:color="auto" w:fill="auto"/>
            <w:vAlign w:val="center"/>
          </w:tcPr>
          <w:p w14:paraId="47E15E4C" w14:textId="77777777" w:rsidR="00D502D3" w:rsidRPr="006304B4" w:rsidRDefault="00D502D3" w:rsidP="00D502D3">
            <w:pPr>
              <w:widowControl w:val="0"/>
              <w:spacing w:after="0" w:line="240" w:lineRule="auto"/>
              <w:jc w:val="center"/>
              <w:rPr>
                <w:rFonts w:ascii="Arial" w:hAnsi="Arial" w:cs="Arial"/>
                <w:sz w:val="18"/>
                <w:szCs w:val="18"/>
              </w:rPr>
            </w:pPr>
            <w:r w:rsidRPr="006304B4">
              <w:rPr>
                <w:rFonts w:ascii="Arial" w:hAnsi="Arial" w:cs="Arial"/>
                <w:sz w:val="18"/>
                <w:szCs w:val="18"/>
              </w:rPr>
              <w:t>45</w:t>
            </w:r>
          </w:p>
        </w:tc>
      </w:tr>
      <w:tr w:rsidR="009C5CDE" w:rsidRPr="0073194D" w14:paraId="3D67FCF4" w14:textId="77777777" w:rsidTr="00D14B6F">
        <w:trPr>
          <w:cantSplit/>
        </w:trPr>
        <w:tc>
          <w:tcPr>
            <w:tcW w:w="0" w:type="auto"/>
            <w:gridSpan w:val="4"/>
            <w:shd w:val="clear" w:color="auto" w:fill="auto"/>
            <w:vAlign w:val="center"/>
          </w:tcPr>
          <w:p w14:paraId="00CE9EE4" w14:textId="77777777" w:rsidR="009C5CDE" w:rsidRPr="003450CF" w:rsidRDefault="009C5CDE" w:rsidP="009C5CDE">
            <w:pPr>
              <w:widowControl w:val="0"/>
              <w:spacing w:after="0" w:line="240" w:lineRule="auto"/>
              <w:jc w:val="center"/>
              <w:rPr>
                <w:rFonts w:ascii="Arial" w:hAnsi="Arial" w:cs="Arial"/>
                <w:b/>
                <w:sz w:val="18"/>
                <w:szCs w:val="18"/>
              </w:rPr>
            </w:pPr>
            <w:r w:rsidRPr="003450CF">
              <w:rPr>
                <w:rFonts w:ascii="Arial" w:hAnsi="Arial" w:cs="Arial"/>
                <w:b/>
                <w:sz w:val="18"/>
                <w:szCs w:val="18"/>
              </w:rPr>
              <w:t>ИТОГО:</w:t>
            </w:r>
          </w:p>
        </w:tc>
        <w:tc>
          <w:tcPr>
            <w:tcW w:w="0" w:type="auto"/>
            <w:shd w:val="clear" w:color="auto" w:fill="auto"/>
          </w:tcPr>
          <w:p w14:paraId="11B25278" w14:textId="77777777" w:rsidR="009C5CDE" w:rsidRPr="00C33F15" w:rsidRDefault="009C5CDE" w:rsidP="009C5CDE">
            <w:pPr>
              <w:widowControl w:val="0"/>
              <w:spacing w:after="0" w:line="240" w:lineRule="auto"/>
              <w:jc w:val="center"/>
              <w:rPr>
                <w:rFonts w:ascii="Arial" w:hAnsi="Arial" w:cs="Arial"/>
                <w:b/>
                <w:bCs/>
                <w:sz w:val="18"/>
                <w:szCs w:val="18"/>
              </w:rPr>
            </w:pPr>
            <w:r w:rsidRPr="00C33F15">
              <w:rPr>
                <w:rFonts w:ascii="Arial" w:hAnsi="Arial" w:cs="Arial"/>
                <w:b/>
                <w:bCs/>
                <w:sz w:val="18"/>
                <w:szCs w:val="18"/>
              </w:rPr>
              <w:t>214 139,05</w:t>
            </w:r>
          </w:p>
        </w:tc>
        <w:tc>
          <w:tcPr>
            <w:tcW w:w="0" w:type="auto"/>
            <w:shd w:val="clear" w:color="auto" w:fill="auto"/>
          </w:tcPr>
          <w:p w14:paraId="01127D92" w14:textId="77777777" w:rsidR="009C5CDE" w:rsidRPr="00C33F15" w:rsidRDefault="009C5CDE" w:rsidP="009C5CDE">
            <w:pPr>
              <w:widowControl w:val="0"/>
              <w:spacing w:after="0" w:line="240" w:lineRule="auto"/>
              <w:jc w:val="center"/>
              <w:rPr>
                <w:rFonts w:ascii="Arial" w:hAnsi="Arial" w:cs="Arial"/>
                <w:b/>
                <w:bCs/>
                <w:sz w:val="18"/>
                <w:szCs w:val="18"/>
              </w:rPr>
            </w:pPr>
            <w:r w:rsidRPr="00C33F15">
              <w:rPr>
                <w:rFonts w:ascii="Arial" w:hAnsi="Arial" w:cs="Arial"/>
                <w:b/>
                <w:bCs/>
                <w:sz w:val="18"/>
                <w:szCs w:val="18"/>
              </w:rPr>
              <w:t>5 185</w:t>
            </w:r>
          </w:p>
        </w:tc>
      </w:tr>
    </w:tbl>
    <w:p w14:paraId="595FF398" w14:textId="77777777" w:rsidR="00DD4021" w:rsidRDefault="00DD4021" w:rsidP="00DD4021">
      <w:pPr>
        <w:pStyle w:val="-2"/>
        <w:numPr>
          <w:ilvl w:val="1"/>
          <w:numId w:val="1"/>
        </w:numPr>
        <w:tabs>
          <w:tab w:val="clear" w:pos="1277"/>
          <w:tab w:val="num" w:pos="1135"/>
        </w:tabs>
        <w:ind w:left="1135"/>
        <w:jc w:val="both"/>
      </w:pPr>
      <w:bookmarkStart w:id="226" w:name="_Toc34829724"/>
      <w:bookmarkStart w:id="227" w:name="_Toc35324525"/>
      <w:r>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226"/>
      <w:bookmarkEnd w:id="227"/>
    </w:p>
    <w:p w14:paraId="5110FED6" w14:textId="77777777" w:rsidR="00DD4021" w:rsidRDefault="00DD4021" w:rsidP="00DD4021">
      <w:pPr>
        <w:pStyle w:val="-4"/>
      </w:pPr>
      <w:r>
        <w:t>Присвоения теплоснабжающей организации МУП «Тепло Ресурс» статуса единой теплоснабжающей организации основано на отсутствии в сельском поселении иных теплоснабжающих организаций.</w:t>
      </w:r>
    </w:p>
    <w:p w14:paraId="140D31CF" w14:textId="77777777" w:rsidR="00DD4021" w:rsidRDefault="00DD4021" w:rsidP="00DD4021">
      <w:pPr>
        <w:pStyle w:val="-2"/>
        <w:numPr>
          <w:ilvl w:val="1"/>
          <w:numId w:val="1"/>
        </w:numPr>
        <w:tabs>
          <w:tab w:val="clear" w:pos="1277"/>
          <w:tab w:val="num" w:pos="1135"/>
        </w:tabs>
        <w:ind w:left="1135"/>
        <w:jc w:val="both"/>
      </w:pPr>
      <w:bookmarkStart w:id="228" w:name="_Toc34829725"/>
      <w:bookmarkStart w:id="229" w:name="_Toc35324526"/>
      <w:r>
        <w:t>Информация о поданных теплоснабжающими организациями заявках на присвоение статуса единой теплоснабжающей организации.</w:t>
      </w:r>
      <w:bookmarkEnd w:id="228"/>
      <w:bookmarkEnd w:id="229"/>
    </w:p>
    <w:p w14:paraId="593C9269" w14:textId="77777777" w:rsidR="00DD4021" w:rsidRDefault="00DD4021" w:rsidP="00DD4021">
      <w:pPr>
        <w:pStyle w:val="-4"/>
      </w:pPr>
      <w:r w:rsidRPr="0062547A">
        <w:t>Заявки теплоснабжающих организаций</w:t>
      </w:r>
      <w:r w:rsidRPr="00033264">
        <w:t xml:space="preserve"> </w:t>
      </w:r>
      <w:r w:rsidRPr="0062547A">
        <w:t xml:space="preserve">на присвоение статуса единой теплоснабжающей организации, поданные в рамках разработки проекта схемы теплоснабжения, </w:t>
      </w:r>
      <w:r>
        <w:t>не поступали.</w:t>
      </w:r>
    </w:p>
    <w:p w14:paraId="03C9B98A" w14:textId="77777777" w:rsidR="00DD4021" w:rsidRDefault="00DD4021" w:rsidP="00DD4021">
      <w:pPr>
        <w:pStyle w:val="-2"/>
        <w:numPr>
          <w:ilvl w:val="1"/>
          <w:numId w:val="1"/>
        </w:numPr>
        <w:tabs>
          <w:tab w:val="clear" w:pos="1277"/>
          <w:tab w:val="num" w:pos="1135"/>
        </w:tabs>
        <w:ind w:left="1135"/>
        <w:jc w:val="both"/>
      </w:pPr>
      <w:bookmarkStart w:id="230" w:name="_Toc34829726"/>
      <w:bookmarkStart w:id="231" w:name="_Toc35324527"/>
      <w: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230"/>
      <w:bookmarkEnd w:id="231"/>
    </w:p>
    <w:p w14:paraId="6CDF8C1E" w14:textId="77777777" w:rsidR="00DD4021" w:rsidRDefault="00DD4021" w:rsidP="00DD4021">
      <w:pPr>
        <w:pStyle w:val="-4"/>
      </w:pPr>
      <w:r>
        <w:t>Система теплоснабжения сельского поселения состоит из следующих изолированных систем теплоснабжения:</w:t>
      </w:r>
    </w:p>
    <w:p w14:paraId="570F4273" w14:textId="77777777" w:rsidR="007F15CE" w:rsidRDefault="007F15CE" w:rsidP="009C5CDE">
      <w:pPr>
        <w:pStyle w:val="-4"/>
        <w:numPr>
          <w:ilvl w:val="0"/>
          <w:numId w:val="14"/>
        </w:numPr>
        <w:spacing w:before="0" w:after="0"/>
      </w:pPr>
      <w:r>
        <w:t>от котельной № 20 (</w:t>
      </w:r>
      <w:r w:rsidRPr="009C0E7A">
        <w:t>с. Банное</w:t>
      </w:r>
      <w:r>
        <w:t>). Теплоснабжающая организация МУП «Тепло Ресурс»;</w:t>
      </w:r>
    </w:p>
    <w:p w14:paraId="7F7510D0" w14:textId="77777777" w:rsidR="007F15CE" w:rsidRDefault="007F15CE" w:rsidP="009C5CDE">
      <w:pPr>
        <w:pStyle w:val="-4"/>
        <w:numPr>
          <w:ilvl w:val="0"/>
          <w:numId w:val="14"/>
        </w:numPr>
        <w:spacing w:before="0" w:after="0"/>
      </w:pPr>
      <w:r>
        <w:t>от котельной № 21 (</w:t>
      </w:r>
      <w:r w:rsidRPr="009C0E7A">
        <w:t>с. Карагай</w:t>
      </w:r>
      <w:r>
        <w:t>). Теплоснабжающая организация МУП «Тепло Ресурс»;</w:t>
      </w:r>
    </w:p>
    <w:p w14:paraId="4912F000" w14:textId="77777777" w:rsidR="00DD4021" w:rsidRDefault="007F15CE" w:rsidP="009C5CDE">
      <w:pPr>
        <w:pStyle w:val="-4"/>
        <w:numPr>
          <w:ilvl w:val="0"/>
          <w:numId w:val="14"/>
        </w:numPr>
        <w:spacing w:before="0" w:after="0"/>
      </w:pPr>
      <w:r>
        <w:t>от индивидуальных источников тепловой энергии, установленных непосредственно у потребителя.</w:t>
      </w:r>
    </w:p>
    <w:p w14:paraId="768E1453" w14:textId="77777777" w:rsidR="00DD4021" w:rsidRDefault="00DD4021" w:rsidP="00DD4021">
      <w:pPr>
        <w:pStyle w:val="-4"/>
      </w:pPr>
    </w:p>
    <w:p w14:paraId="43AEBCAC" w14:textId="77777777" w:rsidR="00DD4021" w:rsidRDefault="00DD4021" w:rsidP="00DD4021">
      <w:pPr>
        <w:pStyle w:val="-1"/>
        <w:numPr>
          <w:ilvl w:val="0"/>
          <w:numId w:val="1"/>
        </w:numPr>
        <w:jc w:val="both"/>
      </w:pPr>
      <w:bookmarkStart w:id="232" w:name="_Toc34829727"/>
      <w:bookmarkStart w:id="233" w:name="_Toc35324528"/>
      <w:r w:rsidRPr="002A507C">
        <w:lastRenderedPageBreak/>
        <w:t>Решения о распределении тепловой нагрузки между источниками тепловой</w:t>
      </w:r>
      <w:r>
        <w:t xml:space="preserve"> энергии</w:t>
      </w:r>
      <w:bookmarkEnd w:id="232"/>
      <w:bookmarkEnd w:id="233"/>
    </w:p>
    <w:p w14:paraId="2188EA87" w14:textId="77777777" w:rsidR="00DD4021" w:rsidRDefault="00DD4021" w:rsidP="00DD4021">
      <w:pPr>
        <w:pStyle w:val="-2"/>
        <w:numPr>
          <w:ilvl w:val="1"/>
          <w:numId w:val="1"/>
        </w:numPr>
        <w:tabs>
          <w:tab w:val="clear" w:pos="1277"/>
          <w:tab w:val="num" w:pos="1135"/>
        </w:tabs>
        <w:ind w:left="1135"/>
        <w:jc w:val="both"/>
      </w:pPr>
      <w:bookmarkStart w:id="234" w:name="_Toc34829728"/>
      <w:bookmarkStart w:id="235" w:name="_Toc35324529"/>
      <w:r>
        <w:t>С</w:t>
      </w:r>
      <w:r w:rsidRPr="002A507C">
        <w:t>ведения о величине тепловой нагрузки, распределяемой (перераспределяемой) между источниками тепловой энергии в соответствии с указанными в схеме теплоснабжения решениями об определении границ зон действия источников тепловой энергии.</w:t>
      </w:r>
      <w:bookmarkEnd w:id="234"/>
      <w:bookmarkEnd w:id="235"/>
    </w:p>
    <w:p w14:paraId="1C9A00EE" w14:textId="77777777" w:rsidR="00DD4021" w:rsidRDefault="00DD4021" w:rsidP="00DD4021">
      <w:pPr>
        <w:pStyle w:val="-4"/>
      </w:pPr>
      <w:r>
        <w:t>В системе теплоснабжения сельского поселения необходимость в перераспределении тепловых нагрузок между источниками тепловой энергии отсутствует.</w:t>
      </w:r>
    </w:p>
    <w:p w14:paraId="5B2273AA" w14:textId="77777777" w:rsidR="00DD4021" w:rsidRDefault="00DD4021" w:rsidP="00DD4021">
      <w:pPr>
        <w:pStyle w:val="-1"/>
        <w:numPr>
          <w:ilvl w:val="0"/>
          <w:numId w:val="1"/>
        </w:numPr>
        <w:jc w:val="both"/>
      </w:pPr>
      <w:bookmarkStart w:id="236" w:name="_Toc34829729"/>
      <w:bookmarkStart w:id="237" w:name="_Toc35324530"/>
      <w:r w:rsidRPr="002A507C">
        <w:lastRenderedPageBreak/>
        <w:t>Решени</w:t>
      </w:r>
      <w:r>
        <w:t>я по бесхозяйным тепловым сетям</w:t>
      </w:r>
      <w:bookmarkEnd w:id="236"/>
      <w:bookmarkEnd w:id="237"/>
    </w:p>
    <w:p w14:paraId="53BC2C5B" w14:textId="77777777" w:rsidR="00DD4021" w:rsidRDefault="00DD4021" w:rsidP="00DD4021">
      <w:pPr>
        <w:pStyle w:val="-2"/>
        <w:numPr>
          <w:ilvl w:val="1"/>
          <w:numId w:val="1"/>
        </w:numPr>
        <w:tabs>
          <w:tab w:val="clear" w:pos="1277"/>
          <w:tab w:val="num" w:pos="1135"/>
        </w:tabs>
        <w:ind w:left="1135"/>
        <w:jc w:val="both"/>
      </w:pPr>
      <w:bookmarkStart w:id="238" w:name="_Toc34829730"/>
      <w:bookmarkStart w:id="239" w:name="_Toc35324531"/>
      <w:r>
        <w:t>П</w:t>
      </w:r>
      <w:r w:rsidRPr="002A507C">
        <w:t>еречень выявленных бесхозяйных тепловых сетей (в случае их выявления) и перечень организаций, уполномоченных на их эксплуатацию.</w:t>
      </w:r>
      <w:bookmarkEnd w:id="238"/>
      <w:bookmarkEnd w:id="239"/>
    </w:p>
    <w:p w14:paraId="74FE729A" w14:textId="77777777" w:rsidR="00DD4021" w:rsidRDefault="00DD4021" w:rsidP="00DD4021">
      <w:pPr>
        <w:pStyle w:val="-4"/>
      </w:pPr>
      <w:r>
        <w:t>Бесхозяйные тепловые сети на территории сельского поселения отсутствуют.</w:t>
      </w:r>
    </w:p>
    <w:p w14:paraId="607F6C17" w14:textId="77777777" w:rsidR="00DD4021" w:rsidRDefault="00DD4021" w:rsidP="00DD4021">
      <w:pPr>
        <w:pStyle w:val="-1"/>
        <w:numPr>
          <w:ilvl w:val="0"/>
          <w:numId w:val="1"/>
        </w:numPr>
        <w:jc w:val="both"/>
      </w:pPr>
      <w:bookmarkStart w:id="240" w:name="_Toc34829731"/>
      <w:bookmarkStart w:id="241" w:name="_Toc35324532"/>
      <w:r w:rsidRPr="002B66BD">
        <w:lastRenderedPageBreak/>
        <w:t>Си</w:t>
      </w:r>
      <w:r w:rsidRPr="002A507C">
        <w:t>нхронизация схемы теплоснабжения со схемой газоснабжения и газификации поселения, схемой и программой развития электроэнергетики, а также со схемой водоснабжения и водоотведения поселения</w:t>
      </w:r>
      <w:bookmarkEnd w:id="240"/>
      <w:bookmarkEnd w:id="241"/>
    </w:p>
    <w:p w14:paraId="136288CC" w14:textId="77777777" w:rsidR="00DD4021" w:rsidRDefault="00DD4021" w:rsidP="00DD4021">
      <w:pPr>
        <w:pStyle w:val="-2"/>
        <w:numPr>
          <w:ilvl w:val="1"/>
          <w:numId w:val="1"/>
        </w:numPr>
        <w:tabs>
          <w:tab w:val="clear" w:pos="1277"/>
          <w:tab w:val="num" w:pos="1135"/>
        </w:tabs>
        <w:ind w:left="1135"/>
        <w:jc w:val="both"/>
      </w:pPr>
      <w:bookmarkStart w:id="242" w:name="_Toc34829732"/>
      <w:bookmarkStart w:id="243" w:name="_Toc35324533"/>
      <w:r>
        <w:t>Описание решений о развитии соответствующей системы газоснабжения в части обеспечения топливом источников тепловой энергии.</w:t>
      </w:r>
      <w:bookmarkEnd w:id="242"/>
      <w:bookmarkEnd w:id="243"/>
    </w:p>
    <w:p w14:paraId="4626B6CD" w14:textId="77777777" w:rsidR="00DD4021" w:rsidRPr="0016775F" w:rsidRDefault="00DD4021" w:rsidP="00DD4021">
      <w:pPr>
        <w:pStyle w:val="-4"/>
      </w:pPr>
      <w:r w:rsidRPr="0016775F">
        <w:t xml:space="preserve">В сельском поселении не предусмотрены перспективные мероприятия по газификации теплоснабжающих предприятий. </w:t>
      </w:r>
    </w:p>
    <w:p w14:paraId="563FB542" w14:textId="77777777" w:rsidR="00DD4021" w:rsidRPr="0016775F" w:rsidRDefault="00DD4021" w:rsidP="00DD4021">
      <w:pPr>
        <w:pStyle w:val="-4"/>
      </w:pPr>
      <w:r w:rsidRPr="0016775F">
        <w:t>Программа газификации поселений МО «Усть-Коксинский район» отсутствует.</w:t>
      </w:r>
    </w:p>
    <w:p w14:paraId="65197632" w14:textId="77777777" w:rsidR="00DD4021" w:rsidRDefault="00DD4021" w:rsidP="00DD4021">
      <w:pPr>
        <w:pStyle w:val="-2"/>
        <w:numPr>
          <w:ilvl w:val="1"/>
          <w:numId w:val="1"/>
        </w:numPr>
        <w:tabs>
          <w:tab w:val="clear" w:pos="1277"/>
          <w:tab w:val="num" w:pos="1135"/>
        </w:tabs>
        <w:ind w:left="1135"/>
        <w:jc w:val="both"/>
      </w:pPr>
      <w:bookmarkStart w:id="244" w:name="_Toc34829733"/>
      <w:bookmarkStart w:id="245" w:name="_Toc35324534"/>
      <w:r>
        <w:t>Описание проблем организации газоснабжения источников тепловой энергии.</w:t>
      </w:r>
      <w:bookmarkEnd w:id="244"/>
      <w:bookmarkEnd w:id="245"/>
    </w:p>
    <w:p w14:paraId="1CD85879" w14:textId="77777777" w:rsidR="00DD4021" w:rsidRPr="0016775F" w:rsidRDefault="00DD4021" w:rsidP="00DD4021">
      <w:pPr>
        <w:pStyle w:val="-4"/>
      </w:pPr>
      <w:r w:rsidRPr="0016775F">
        <w:t xml:space="preserve">В сельском поселении не предусмотрены перспективные мероприятия по газификации теплоснабжающих предприятий. </w:t>
      </w:r>
    </w:p>
    <w:p w14:paraId="32C6DA8C" w14:textId="77777777" w:rsidR="00DD4021" w:rsidRDefault="00DD4021" w:rsidP="00DD4021">
      <w:pPr>
        <w:pStyle w:val="-4"/>
      </w:pPr>
      <w:r w:rsidRPr="0016775F">
        <w:t>Программа газификации поселений МО «Усть-Коксинский район» отсутствует.</w:t>
      </w:r>
    </w:p>
    <w:p w14:paraId="11BAF65E" w14:textId="77777777" w:rsidR="00DD4021" w:rsidRDefault="00DD4021" w:rsidP="00DD4021">
      <w:pPr>
        <w:pStyle w:val="-2"/>
        <w:numPr>
          <w:ilvl w:val="1"/>
          <w:numId w:val="1"/>
        </w:numPr>
        <w:tabs>
          <w:tab w:val="clear" w:pos="1277"/>
          <w:tab w:val="num" w:pos="1135"/>
        </w:tabs>
        <w:ind w:left="1135"/>
        <w:jc w:val="both"/>
      </w:pPr>
      <w:bookmarkStart w:id="246" w:name="_Toc34829734"/>
      <w:bookmarkStart w:id="247" w:name="_Toc35324535"/>
      <w:r>
        <w:t>Предложения по корректировке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246"/>
      <w:bookmarkEnd w:id="247"/>
    </w:p>
    <w:p w14:paraId="4C8A2EE4" w14:textId="77777777" w:rsidR="00DD4021" w:rsidRDefault="00DD4021" w:rsidP="00DD4021">
      <w:pPr>
        <w:pStyle w:val="-4"/>
      </w:pPr>
      <w:r w:rsidRPr="0016775F">
        <w:t>Программа газификации поселений МО «Усть-Коксинский район» отсутствует.</w:t>
      </w:r>
    </w:p>
    <w:p w14:paraId="6C35CA40" w14:textId="77777777" w:rsidR="00DD4021" w:rsidRPr="00ED62EC" w:rsidRDefault="00DD4021" w:rsidP="00DD4021">
      <w:pPr>
        <w:pStyle w:val="-2"/>
        <w:numPr>
          <w:ilvl w:val="1"/>
          <w:numId w:val="1"/>
        </w:numPr>
        <w:tabs>
          <w:tab w:val="clear" w:pos="1277"/>
          <w:tab w:val="num" w:pos="1135"/>
        </w:tabs>
        <w:ind w:left="1135"/>
        <w:jc w:val="both"/>
      </w:pPr>
      <w:bookmarkStart w:id="248" w:name="_Toc34829735"/>
      <w:bookmarkStart w:id="249" w:name="_Toc35324536"/>
      <w:r w:rsidRPr="00ED62EC">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248"/>
      <w:bookmarkEnd w:id="249"/>
    </w:p>
    <w:p w14:paraId="669CE8E4" w14:textId="77777777" w:rsidR="00DD4021" w:rsidRDefault="00DD4021" w:rsidP="00DD4021">
      <w:pPr>
        <w:pStyle w:val="-4"/>
      </w:pPr>
      <w:r>
        <w:t>Источники тепловой энергии, функционирующие в режиме комбинированной выработки электрической и тепловой энергии, в схеме теплоснабжения поселения отсутствуют.</w:t>
      </w:r>
    </w:p>
    <w:p w14:paraId="2C9F658B" w14:textId="77777777" w:rsidR="00DD4021" w:rsidRDefault="00DD4021" w:rsidP="00DD4021">
      <w:pPr>
        <w:pStyle w:val="-4"/>
      </w:pPr>
      <w:r>
        <w:t>Строительство источников тепловой энергии, функционирующих в режиме комбинированной выработки электрической и тепловой энергии, не планируется.</w:t>
      </w:r>
    </w:p>
    <w:p w14:paraId="7A0762DB" w14:textId="77777777" w:rsidR="00DD4021" w:rsidRPr="00ED62EC" w:rsidRDefault="00DD4021" w:rsidP="00DD4021">
      <w:pPr>
        <w:pStyle w:val="-2"/>
        <w:numPr>
          <w:ilvl w:val="1"/>
          <w:numId w:val="1"/>
        </w:numPr>
        <w:tabs>
          <w:tab w:val="clear" w:pos="1277"/>
          <w:tab w:val="num" w:pos="1135"/>
        </w:tabs>
        <w:ind w:left="1135"/>
        <w:jc w:val="both"/>
      </w:pPr>
      <w:bookmarkStart w:id="250" w:name="_Toc34829736"/>
      <w:bookmarkStart w:id="251" w:name="_Toc35324537"/>
      <w:r w:rsidRPr="00ED62EC">
        <w:lastRenderedPageBreak/>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250"/>
      <w:bookmarkEnd w:id="251"/>
    </w:p>
    <w:p w14:paraId="086851D7" w14:textId="77777777" w:rsidR="00DD4021" w:rsidRDefault="00DD4021" w:rsidP="00DD4021">
      <w:pPr>
        <w:pStyle w:val="-4"/>
      </w:pPr>
      <w:r>
        <w:t>Строительство источников тепловой энергии, функционирующих в режиме комбинированной выработки электрической и тепловой энергии, не планируется.</w:t>
      </w:r>
    </w:p>
    <w:p w14:paraId="25185656" w14:textId="77777777" w:rsidR="00DD4021" w:rsidRDefault="00DD4021" w:rsidP="00DD4021">
      <w:pPr>
        <w:pStyle w:val="-2"/>
        <w:numPr>
          <w:ilvl w:val="1"/>
          <w:numId w:val="1"/>
        </w:numPr>
        <w:tabs>
          <w:tab w:val="clear" w:pos="1277"/>
          <w:tab w:val="num" w:pos="1135"/>
        </w:tabs>
        <w:ind w:left="1135"/>
        <w:jc w:val="both"/>
      </w:pPr>
      <w:bookmarkStart w:id="252" w:name="_Toc34829737"/>
      <w:bookmarkStart w:id="253" w:name="_Toc35324538"/>
      <w:r>
        <w:t>Описание решений о развитии соответствующей системы водоснабжения в части, относящейся к системам теплоснабжения.</w:t>
      </w:r>
      <w:bookmarkEnd w:id="252"/>
      <w:bookmarkEnd w:id="253"/>
    </w:p>
    <w:p w14:paraId="31B4E1AF" w14:textId="77777777" w:rsidR="00DD4021" w:rsidRDefault="00DD4021" w:rsidP="00DD4021">
      <w:pPr>
        <w:pStyle w:val="-4"/>
      </w:pPr>
      <w:r>
        <w:t>Развитие системы водоснабжения в части, относящейся к системам теплоснабжения, осуществляется согласно утверждённо</w:t>
      </w:r>
      <w:r w:rsidR="004D2153">
        <w:t>му</w:t>
      </w:r>
      <w:r>
        <w:t xml:space="preserve"> генерально</w:t>
      </w:r>
      <w:r w:rsidR="004D2153">
        <w:t>му</w:t>
      </w:r>
      <w:r>
        <w:t xml:space="preserve"> план</w:t>
      </w:r>
      <w:r w:rsidR="004D2153">
        <w:t>у</w:t>
      </w:r>
      <w:r>
        <w:t xml:space="preserve"> сельского поселения.</w:t>
      </w:r>
    </w:p>
    <w:p w14:paraId="0342B225" w14:textId="77777777" w:rsidR="00DD4021" w:rsidRDefault="00DD4021" w:rsidP="00DD4021">
      <w:pPr>
        <w:pStyle w:val="-2"/>
        <w:numPr>
          <w:ilvl w:val="1"/>
          <w:numId w:val="1"/>
        </w:numPr>
        <w:tabs>
          <w:tab w:val="clear" w:pos="1277"/>
          <w:tab w:val="num" w:pos="1135"/>
        </w:tabs>
        <w:ind w:left="1135"/>
        <w:jc w:val="both"/>
      </w:pPr>
      <w:bookmarkStart w:id="254" w:name="_Toc34829738"/>
      <w:bookmarkStart w:id="255" w:name="_Toc35324539"/>
      <w:r>
        <w:t>Предложения по корректировке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254"/>
      <w:bookmarkEnd w:id="255"/>
    </w:p>
    <w:p w14:paraId="30B8F86E" w14:textId="77777777" w:rsidR="00DD4021" w:rsidRDefault="00DD4021" w:rsidP="00DD4021">
      <w:pPr>
        <w:pStyle w:val="-4"/>
      </w:pPr>
      <w:r>
        <w:t>Предложения по корректировке утверждённой схемы водоснабжения поселения отсутствуют.</w:t>
      </w:r>
    </w:p>
    <w:p w14:paraId="431F5646" w14:textId="77777777" w:rsidR="00DD4021" w:rsidRDefault="00DD4021" w:rsidP="00DD4021">
      <w:pPr>
        <w:pStyle w:val="-1"/>
        <w:numPr>
          <w:ilvl w:val="0"/>
          <w:numId w:val="1"/>
        </w:numPr>
      </w:pPr>
      <w:bookmarkStart w:id="256" w:name="_Toc34829739"/>
      <w:bookmarkStart w:id="257" w:name="_Toc35324540"/>
      <w:r w:rsidRPr="002A507C">
        <w:lastRenderedPageBreak/>
        <w:t>Индикаторы развития систем теплоснабжения поселения, городского округ</w:t>
      </w:r>
      <w:r>
        <w:t>а, города федерального значения</w:t>
      </w:r>
      <w:bookmarkEnd w:id="256"/>
      <w:bookmarkEnd w:id="257"/>
    </w:p>
    <w:p w14:paraId="243DA2C2" w14:textId="77777777" w:rsidR="00DD4021" w:rsidRDefault="00DD4021" w:rsidP="00DD4021">
      <w:pPr>
        <w:pStyle w:val="-4"/>
      </w:pPr>
      <w:r>
        <w:t>Индикаторы развития систем теплоснабжения представлены в таблице ниже.</w:t>
      </w:r>
    </w:p>
    <w:p w14:paraId="6B99B275" w14:textId="77777777" w:rsidR="00DD4021" w:rsidRDefault="00DD4021" w:rsidP="00DD4021">
      <w:pPr>
        <w:rPr>
          <w:rFonts w:ascii="Arial" w:eastAsiaTheme="minorEastAsia" w:hAnsi="Arial"/>
          <w:lang w:eastAsia="ru-RU"/>
        </w:rPr>
      </w:pPr>
    </w:p>
    <w:p w14:paraId="02602560" w14:textId="77777777" w:rsidR="00DD4021" w:rsidRDefault="00DD4021" w:rsidP="00DD4021">
      <w:pPr>
        <w:keepNext/>
        <w:widowControl w:val="0"/>
        <w:spacing w:after="0" w:line="360" w:lineRule="atLeast"/>
        <w:rPr>
          <w:rFonts w:ascii="Arial" w:eastAsiaTheme="majorEastAsia" w:hAnsi="Arial" w:cstheme="majorBidi"/>
          <w:b/>
          <w:bCs/>
          <w:sz w:val="20"/>
          <w:szCs w:val="18"/>
          <w:lang w:eastAsia="ru-RU"/>
        </w:rPr>
        <w:sectPr w:rsidR="00DD4021" w:rsidSect="00B7226E">
          <w:pgSz w:w="11906" w:h="16838"/>
          <w:pgMar w:top="851" w:right="851" w:bottom="851" w:left="1418" w:header="709" w:footer="709" w:gutter="0"/>
          <w:cols w:space="708"/>
          <w:docGrid w:linePitch="360"/>
        </w:sectPr>
      </w:pPr>
      <w:bookmarkStart w:id="258" w:name="_Toc34809870"/>
    </w:p>
    <w:p w14:paraId="3D867285" w14:textId="5A6C3FD5" w:rsidR="00DD4021" w:rsidRPr="00E93830" w:rsidRDefault="00DD4021" w:rsidP="00DD4021">
      <w:pPr>
        <w:pStyle w:val="-f0"/>
        <w:spacing w:before="0"/>
      </w:pPr>
      <w:bookmarkStart w:id="259" w:name="_Toc34909912"/>
      <w:bookmarkStart w:id="260" w:name="_Toc35324563"/>
      <w:r w:rsidRPr="00D170D3">
        <w:lastRenderedPageBreak/>
        <w:t>Таблица</w:t>
      </w:r>
      <w:r w:rsidRPr="00E93830">
        <w:t xml:space="preserve"> </w:t>
      </w:r>
      <w:r w:rsidR="00D97DD9">
        <w:fldChar w:fldCharType="begin"/>
      </w:r>
      <w:r w:rsidR="00D97DD9">
        <w:instrText xml:space="preserve"> STYLEREF  \s "СТ - 1 заголовок" </w:instrText>
      </w:r>
      <w:r w:rsidR="00D97DD9">
        <w:fldChar w:fldCharType="separate"/>
      </w:r>
      <w:r w:rsidR="00D97DD9">
        <w:rPr>
          <w:noProof/>
        </w:rPr>
        <w:t>15</w:t>
      </w:r>
      <w:r w:rsidR="00D97DD9">
        <w:rPr>
          <w:noProof/>
        </w:rPr>
        <w:fldChar w:fldCharType="end"/>
      </w:r>
      <w:r w:rsidRPr="00E93830">
        <w:t>.</w:t>
      </w:r>
      <w:r w:rsidRPr="00E93830">
        <w:fldChar w:fldCharType="begin"/>
      </w:r>
      <w:r w:rsidRPr="00E93830">
        <w:instrText xml:space="preserve"> SEQ Таблица \* ARABIC \</w:instrText>
      </w:r>
      <w:r w:rsidRPr="00E93830">
        <w:rPr>
          <w:lang w:val="en-US"/>
        </w:rPr>
        <w:instrText>r</w:instrText>
      </w:r>
      <w:r w:rsidRPr="00E93830">
        <w:instrText xml:space="preserve"> 1 </w:instrText>
      </w:r>
      <w:r w:rsidRPr="00E93830">
        <w:fldChar w:fldCharType="separate"/>
      </w:r>
      <w:r w:rsidR="00D97DD9">
        <w:rPr>
          <w:noProof/>
        </w:rPr>
        <w:t>1</w:t>
      </w:r>
      <w:r w:rsidRPr="00E93830">
        <w:rPr>
          <w:noProof/>
        </w:rPr>
        <w:fldChar w:fldCharType="end"/>
      </w:r>
      <w:r w:rsidRPr="00E93830">
        <w:t xml:space="preserve"> </w:t>
      </w:r>
      <w:r w:rsidRPr="00E93830">
        <w:sym w:font="Symbol" w:char="F02D"/>
      </w:r>
      <w:r w:rsidRPr="00E93830">
        <w:t xml:space="preserve"> Индикаторы развития существующей системы теплоснабжения до 2032 года</w:t>
      </w:r>
      <w:bookmarkEnd w:id="258"/>
      <w:bookmarkEnd w:id="259"/>
      <w:bookmarkEnd w:id="260"/>
    </w:p>
    <w:tbl>
      <w:tblPr>
        <w:tblW w:w="5000" w:type="pct"/>
        <w:tblLook w:val="04A0" w:firstRow="1" w:lastRow="0" w:firstColumn="1" w:lastColumn="0" w:noHBand="0" w:noVBand="1"/>
      </w:tblPr>
      <w:tblGrid>
        <w:gridCol w:w="5040"/>
        <w:gridCol w:w="841"/>
        <w:gridCol w:w="841"/>
        <w:gridCol w:w="841"/>
        <w:gridCol w:w="841"/>
        <w:gridCol w:w="841"/>
        <w:gridCol w:w="841"/>
        <w:gridCol w:w="841"/>
        <w:gridCol w:w="841"/>
        <w:gridCol w:w="841"/>
        <w:gridCol w:w="841"/>
        <w:gridCol w:w="841"/>
        <w:gridCol w:w="835"/>
      </w:tblGrid>
      <w:tr w:rsidR="004D2153" w:rsidRPr="00E32F66" w14:paraId="320DB920" w14:textId="77777777" w:rsidTr="004D2153">
        <w:trPr>
          <w:trHeight w:val="20"/>
          <w:tblHeader/>
        </w:trPr>
        <w:tc>
          <w:tcPr>
            <w:tcW w:w="1666" w:type="pct"/>
            <w:tcBorders>
              <w:top w:val="single" w:sz="4" w:space="0" w:color="auto"/>
              <w:left w:val="single" w:sz="4" w:space="0" w:color="auto"/>
              <w:bottom w:val="single" w:sz="4" w:space="0" w:color="auto"/>
              <w:right w:val="single" w:sz="4" w:space="0" w:color="auto"/>
            </w:tcBorders>
            <w:shd w:val="clear" w:color="auto" w:fill="DAEEF3"/>
            <w:vAlign w:val="center"/>
            <w:hideMark/>
          </w:tcPr>
          <w:p w14:paraId="69E43D52" w14:textId="77777777" w:rsidR="004D2153" w:rsidRPr="00E32F66" w:rsidRDefault="004D2153" w:rsidP="00951A1D">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Наименова</w:t>
            </w:r>
            <w:r w:rsidRPr="00E32F66">
              <w:rPr>
                <w:rFonts w:ascii="Arial" w:eastAsia="Times New Roman" w:hAnsi="Arial" w:cs="Arial"/>
                <w:b/>
                <w:bCs/>
                <w:color w:val="000000"/>
                <w:sz w:val="16"/>
                <w:szCs w:val="16"/>
                <w:lang w:eastAsia="ru-RU"/>
              </w:rPr>
              <w:t>ние</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74115DEF" w14:textId="77777777" w:rsidR="004D2153" w:rsidRPr="00E32F66" w:rsidRDefault="004D2153" w:rsidP="00951A1D">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2021</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594D9049" w14:textId="77777777" w:rsidR="004D2153" w:rsidRPr="00E32F66" w:rsidRDefault="004D2153" w:rsidP="00951A1D">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2022</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0FA5211B" w14:textId="77777777" w:rsidR="004D2153" w:rsidRPr="00E32F66" w:rsidRDefault="004D2153" w:rsidP="00951A1D">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2023</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4CF3C174" w14:textId="77777777" w:rsidR="004D2153" w:rsidRPr="00E32F66" w:rsidRDefault="004D2153" w:rsidP="00951A1D">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2024</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3E516545" w14:textId="77777777" w:rsidR="004D2153" w:rsidRPr="00E32F66" w:rsidRDefault="004D2153" w:rsidP="00951A1D">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2025</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53A6D1A5" w14:textId="77777777" w:rsidR="004D2153" w:rsidRPr="00E32F66" w:rsidRDefault="004D2153" w:rsidP="00951A1D">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2026</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41C58F04" w14:textId="77777777" w:rsidR="004D2153" w:rsidRPr="00E32F66" w:rsidRDefault="004D2153" w:rsidP="00951A1D">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2027</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530C71C1" w14:textId="77777777" w:rsidR="004D2153" w:rsidRPr="00E32F66" w:rsidRDefault="004D2153" w:rsidP="00951A1D">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2028</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1F74E922" w14:textId="77777777" w:rsidR="004D2153" w:rsidRPr="00E32F66" w:rsidRDefault="004D2153" w:rsidP="00951A1D">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2029</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63208608" w14:textId="77777777" w:rsidR="004D2153" w:rsidRPr="00E32F66" w:rsidRDefault="004D2153" w:rsidP="00951A1D">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2030</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71C2C216" w14:textId="77777777" w:rsidR="004D2153" w:rsidRPr="00E32F66" w:rsidRDefault="004D2153" w:rsidP="00951A1D">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2031</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579CB662" w14:textId="77777777" w:rsidR="004D2153" w:rsidRPr="00E32F66" w:rsidRDefault="004D2153" w:rsidP="00951A1D">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2032</w:t>
            </w:r>
          </w:p>
        </w:tc>
      </w:tr>
      <w:tr w:rsidR="004D2153" w:rsidRPr="00E32F66" w14:paraId="64340868" w14:textId="77777777" w:rsidTr="004D2153">
        <w:trPr>
          <w:trHeight w:val="20"/>
        </w:trPr>
        <w:tc>
          <w:tcPr>
            <w:tcW w:w="1666" w:type="pct"/>
            <w:tcBorders>
              <w:top w:val="nil"/>
              <w:left w:val="single" w:sz="4" w:space="0" w:color="auto"/>
              <w:bottom w:val="single" w:sz="4" w:space="0" w:color="auto"/>
              <w:right w:val="single" w:sz="4" w:space="0" w:color="auto"/>
            </w:tcBorders>
            <w:shd w:val="clear" w:color="auto" w:fill="DAEEF3"/>
            <w:noWrap/>
            <w:vAlign w:val="center"/>
            <w:hideMark/>
          </w:tcPr>
          <w:p w14:paraId="5383CD33"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Котельная № 20 (с. Банное)</w:t>
            </w:r>
          </w:p>
        </w:tc>
        <w:tc>
          <w:tcPr>
            <w:tcW w:w="278" w:type="pct"/>
            <w:tcBorders>
              <w:top w:val="nil"/>
              <w:left w:val="nil"/>
              <w:bottom w:val="single" w:sz="4" w:space="0" w:color="auto"/>
              <w:right w:val="single" w:sz="4" w:space="0" w:color="auto"/>
            </w:tcBorders>
            <w:shd w:val="clear" w:color="auto" w:fill="DAEEF3"/>
            <w:noWrap/>
            <w:vAlign w:val="center"/>
            <w:hideMark/>
          </w:tcPr>
          <w:p w14:paraId="02640FCC"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53BEB8A9"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56BF0409"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790AB98A"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2B7CCF08"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6E1F2EF5"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3D597107"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2B51F57B"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024344A8"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69AD93C1"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430A5232"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7E001509"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 </w:t>
            </w:r>
          </w:p>
        </w:tc>
      </w:tr>
      <w:tr w:rsidR="004D2153" w:rsidRPr="00E32F66" w14:paraId="21AF00EC" w14:textId="77777777" w:rsidTr="004D2153">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3B336DA6" w14:textId="77777777" w:rsidR="004D2153" w:rsidRPr="00E32F66" w:rsidRDefault="004D2153" w:rsidP="00951A1D">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278" w:type="pct"/>
            <w:tcBorders>
              <w:top w:val="nil"/>
              <w:left w:val="nil"/>
              <w:bottom w:val="single" w:sz="4" w:space="0" w:color="auto"/>
              <w:right w:val="single" w:sz="4" w:space="0" w:color="auto"/>
            </w:tcBorders>
            <w:shd w:val="clear" w:color="auto" w:fill="auto"/>
            <w:noWrap/>
            <w:vAlign w:val="center"/>
            <w:hideMark/>
          </w:tcPr>
          <w:p w14:paraId="3F025A6A"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58535791"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10534552"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659726FD"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72BFADB2"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3E77742F"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07B105EB"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2D3CCFDB"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10FEC2FA"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188AB010"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1B9114FB"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27DE9962"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r>
      <w:tr w:rsidR="004D2153" w:rsidRPr="00E32F66" w14:paraId="76347069" w14:textId="77777777" w:rsidTr="004D2153">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51C319AD" w14:textId="77777777" w:rsidR="004D2153" w:rsidRPr="00E32F66" w:rsidRDefault="004D2153" w:rsidP="00951A1D">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тепловых сетях, ед.</w:t>
            </w:r>
          </w:p>
        </w:tc>
        <w:tc>
          <w:tcPr>
            <w:tcW w:w="278" w:type="pct"/>
            <w:tcBorders>
              <w:top w:val="nil"/>
              <w:left w:val="nil"/>
              <w:bottom w:val="single" w:sz="4" w:space="0" w:color="auto"/>
              <w:right w:val="single" w:sz="4" w:space="0" w:color="auto"/>
            </w:tcBorders>
            <w:shd w:val="clear" w:color="auto" w:fill="auto"/>
            <w:noWrap/>
            <w:vAlign w:val="center"/>
            <w:hideMark/>
          </w:tcPr>
          <w:p w14:paraId="44BCE7AD"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1E10ABEB"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00A02892"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1B41267C"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2D6E146D"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73127379"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25E4D14C"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563E14DE"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26B374B2"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4D90A7A8"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417CAD73"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6716F150"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r>
      <w:tr w:rsidR="004D2153" w:rsidRPr="00E32F66" w14:paraId="4F4E3CB9" w14:textId="77777777" w:rsidTr="004D2153">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54C970FE" w14:textId="77777777" w:rsidR="004D2153" w:rsidRPr="00E32F66" w:rsidRDefault="004D2153" w:rsidP="00951A1D">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Удельный расход условного топлива на единицу тепловой энергии, отпускаемой с коллекторов источников тепловой энергии, кг/Гкал</w:t>
            </w:r>
          </w:p>
        </w:tc>
        <w:tc>
          <w:tcPr>
            <w:tcW w:w="278" w:type="pct"/>
            <w:tcBorders>
              <w:top w:val="nil"/>
              <w:left w:val="nil"/>
              <w:bottom w:val="single" w:sz="4" w:space="0" w:color="auto"/>
              <w:right w:val="single" w:sz="4" w:space="0" w:color="auto"/>
            </w:tcBorders>
            <w:shd w:val="clear" w:color="auto" w:fill="auto"/>
            <w:noWrap/>
            <w:vAlign w:val="center"/>
            <w:hideMark/>
          </w:tcPr>
          <w:p w14:paraId="4F009C0F"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220,2</w:t>
            </w:r>
          </w:p>
        </w:tc>
        <w:tc>
          <w:tcPr>
            <w:tcW w:w="278" w:type="pct"/>
            <w:tcBorders>
              <w:top w:val="nil"/>
              <w:left w:val="nil"/>
              <w:bottom w:val="single" w:sz="4" w:space="0" w:color="auto"/>
              <w:right w:val="single" w:sz="4" w:space="0" w:color="auto"/>
            </w:tcBorders>
            <w:shd w:val="clear" w:color="auto" w:fill="auto"/>
            <w:noWrap/>
            <w:vAlign w:val="center"/>
            <w:hideMark/>
          </w:tcPr>
          <w:p w14:paraId="656FD8D8"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220,2</w:t>
            </w:r>
          </w:p>
        </w:tc>
        <w:tc>
          <w:tcPr>
            <w:tcW w:w="278" w:type="pct"/>
            <w:tcBorders>
              <w:top w:val="nil"/>
              <w:left w:val="nil"/>
              <w:bottom w:val="single" w:sz="4" w:space="0" w:color="auto"/>
              <w:right w:val="single" w:sz="4" w:space="0" w:color="auto"/>
            </w:tcBorders>
            <w:shd w:val="clear" w:color="auto" w:fill="auto"/>
            <w:noWrap/>
            <w:vAlign w:val="center"/>
            <w:hideMark/>
          </w:tcPr>
          <w:p w14:paraId="0EDEB7CE"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220,2</w:t>
            </w:r>
          </w:p>
        </w:tc>
        <w:tc>
          <w:tcPr>
            <w:tcW w:w="278" w:type="pct"/>
            <w:tcBorders>
              <w:top w:val="nil"/>
              <w:left w:val="nil"/>
              <w:bottom w:val="single" w:sz="4" w:space="0" w:color="auto"/>
              <w:right w:val="single" w:sz="4" w:space="0" w:color="auto"/>
            </w:tcBorders>
            <w:shd w:val="clear" w:color="auto" w:fill="auto"/>
            <w:noWrap/>
            <w:vAlign w:val="center"/>
            <w:hideMark/>
          </w:tcPr>
          <w:p w14:paraId="113E0B71"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220,2</w:t>
            </w:r>
          </w:p>
        </w:tc>
        <w:tc>
          <w:tcPr>
            <w:tcW w:w="278" w:type="pct"/>
            <w:tcBorders>
              <w:top w:val="nil"/>
              <w:left w:val="nil"/>
              <w:bottom w:val="single" w:sz="4" w:space="0" w:color="auto"/>
              <w:right w:val="single" w:sz="4" w:space="0" w:color="auto"/>
            </w:tcBorders>
            <w:shd w:val="clear" w:color="auto" w:fill="auto"/>
            <w:noWrap/>
            <w:vAlign w:val="center"/>
            <w:hideMark/>
          </w:tcPr>
          <w:p w14:paraId="1449AAF8"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220,2</w:t>
            </w:r>
          </w:p>
        </w:tc>
        <w:tc>
          <w:tcPr>
            <w:tcW w:w="278" w:type="pct"/>
            <w:tcBorders>
              <w:top w:val="nil"/>
              <w:left w:val="nil"/>
              <w:bottom w:val="single" w:sz="4" w:space="0" w:color="auto"/>
              <w:right w:val="single" w:sz="4" w:space="0" w:color="auto"/>
            </w:tcBorders>
            <w:shd w:val="clear" w:color="auto" w:fill="auto"/>
            <w:noWrap/>
            <w:vAlign w:val="center"/>
            <w:hideMark/>
          </w:tcPr>
          <w:p w14:paraId="6930B96B"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220,2</w:t>
            </w:r>
          </w:p>
        </w:tc>
        <w:tc>
          <w:tcPr>
            <w:tcW w:w="278" w:type="pct"/>
            <w:tcBorders>
              <w:top w:val="nil"/>
              <w:left w:val="nil"/>
              <w:bottom w:val="single" w:sz="4" w:space="0" w:color="auto"/>
              <w:right w:val="single" w:sz="4" w:space="0" w:color="auto"/>
            </w:tcBorders>
            <w:shd w:val="clear" w:color="auto" w:fill="auto"/>
            <w:noWrap/>
            <w:vAlign w:val="center"/>
            <w:hideMark/>
          </w:tcPr>
          <w:p w14:paraId="0D462919"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220,2</w:t>
            </w:r>
          </w:p>
        </w:tc>
        <w:tc>
          <w:tcPr>
            <w:tcW w:w="278" w:type="pct"/>
            <w:tcBorders>
              <w:top w:val="nil"/>
              <w:left w:val="nil"/>
              <w:bottom w:val="single" w:sz="4" w:space="0" w:color="auto"/>
              <w:right w:val="single" w:sz="4" w:space="0" w:color="auto"/>
            </w:tcBorders>
            <w:shd w:val="clear" w:color="auto" w:fill="auto"/>
            <w:noWrap/>
            <w:vAlign w:val="center"/>
            <w:hideMark/>
          </w:tcPr>
          <w:p w14:paraId="57A354C9"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220,2</w:t>
            </w:r>
          </w:p>
        </w:tc>
        <w:tc>
          <w:tcPr>
            <w:tcW w:w="278" w:type="pct"/>
            <w:tcBorders>
              <w:top w:val="nil"/>
              <w:left w:val="nil"/>
              <w:bottom w:val="single" w:sz="4" w:space="0" w:color="auto"/>
              <w:right w:val="single" w:sz="4" w:space="0" w:color="auto"/>
            </w:tcBorders>
            <w:shd w:val="clear" w:color="auto" w:fill="auto"/>
            <w:noWrap/>
            <w:vAlign w:val="center"/>
            <w:hideMark/>
          </w:tcPr>
          <w:p w14:paraId="2FF87F68"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220,2</w:t>
            </w:r>
          </w:p>
        </w:tc>
        <w:tc>
          <w:tcPr>
            <w:tcW w:w="278" w:type="pct"/>
            <w:tcBorders>
              <w:top w:val="nil"/>
              <w:left w:val="nil"/>
              <w:bottom w:val="single" w:sz="4" w:space="0" w:color="auto"/>
              <w:right w:val="single" w:sz="4" w:space="0" w:color="auto"/>
            </w:tcBorders>
            <w:shd w:val="clear" w:color="auto" w:fill="auto"/>
            <w:noWrap/>
            <w:vAlign w:val="center"/>
            <w:hideMark/>
          </w:tcPr>
          <w:p w14:paraId="6B3C9132"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220,2</w:t>
            </w:r>
          </w:p>
        </w:tc>
        <w:tc>
          <w:tcPr>
            <w:tcW w:w="278" w:type="pct"/>
            <w:tcBorders>
              <w:top w:val="nil"/>
              <w:left w:val="nil"/>
              <w:bottom w:val="single" w:sz="4" w:space="0" w:color="auto"/>
              <w:right w:val="single" w:sz="4" w:space="0" w:color="auto"/>
            </w:tcBorders>
            <w:shd w:val="clear" w:color="auto" w:fill="auto"/>
            <w:noWrap/>
            <w:vAlign w:val="center"/>
            <w:hideMark/>
          </w:tcPr>
          <w:p w14:paraId="0D9B11E5"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220,2</w:t>
            </w:r>
          </w:p>
        </w:tc>
        <w:tc>
          <w:tcPr>
            <w:tcW w:w="278" w:type="pct"/>
            <w:tcBorders>
              <w:top w:val="nil"/>
              <w:left w:val="nil"/>
              <w:bottom w:val="single" w:sz="4" w:space="0" w:color="auto"/>
              <w:right w:val="single" w:sz="4" w:space="0" w:color="auto"/>
            </w:tcBorders>
            <w:shd w:val="clear" w:color="auto" w:fill="auto"/>
            <w:noWrap/>
            <w:vAlign w:val="center"/>
            <w:hideMark/>
          </w:tcPr>
          <w:p w14:paraId="110A32DF"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220,2</w:t>
            </w:r>
          </w:p>
        </w:tc>
      </w:tr>
      <w:tr w:rsidR="004D2153" w:rsidRPr="00E32F66" w14:paraId="39FDB4E6" w14:textId="77777777" w:rsidTr="004D2153">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077C6964" w14:textId="77777777" w:rsidR="004D2153" w:rsidRPr="00E32F66" w:rsidRDefault="004D2153" w:rsidP="00951A1D">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Коэффициент использования установленной тепловой мощности,%</w:t>
            </w:r>
          </w:p>
        </w:tc>
        <w:tc>
          <w:tcPr>
            <w:tcW w:w="278" w:type="pct"/>
            <w:tcBorders>
              <w:top w:val="nil"/>
              <w:left w:val="nil"/>
              <w:bottom w:val="single" w:sz="4" w:space="0" w:color="auto"/>
              <w:right w:val="single" w:sz="4" w:space="0" w:color="auto"/>
            </w:tcBorders>
            <w:shd w:val="clear" w:color="auto" w:fill="auto"/>
            <w:noWrap/>
            <w:vAlign w:val="center"/>
            <w:hideMark/>
          </w:tcPr>
          <w:p w14:paraId="4AE3CF2F"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8,1</w:t>
            </w:r>
          </w:p>
        </w:tc>
        <w:tc>
          <w:tcPr>
            <w:tcW w:w="278" w:type="pct"/>
            <w:tcBorders>
              <w:top w:val="nil"/>
              <w:left w:val="nil"/>
              <w:bottom w:val="single" w:sz="4" w:space="0" w:color="auto"/>
              <w:right w:val="single" w:sz="4" w:space="0" w:color="auto"/>
            </w:tcBorders>
            <w:shd w:val="clear" w:color="auto" w:fill="auto"/>
            <w:noWrap/>
            <w:vAlign w:val="center"/>
            <w:hideMark/>
          </w:tcPr>
          <w:p w14:paraId="20901E36"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8,1</w:t>
            </w:r>
          </w:p>
        </w:tc>
        <w:tc>
          <w:tcPr>
            <w:tcW w:w="278" w:type="pct"/>
            <w:tcBorders>
              <w:top w:val="nil"/>
              <w:left w:val="nil"/>
              <w:bottom w:val="single" w:sz="4" w:space="0" w:color="auto"/>
              <w:right w:val="single" w:sz="4" w:space="0" w:color="auto"/>
            </w:tcBorders>
            <w:shd w:val="clear" w:color="auto" w:fill="auto"/>
            <w:noWrap/>
            <w:vAlign w:val="center"/>
            <w:hideMark/>
          </w:tcPr>
          <w:p w14:paraId="53E3B2D1"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8,1</w:t>
            </w:r>
          </w:p>
        </w:tc>
        <w:tc>
          <w:tcPr>
            <w:tcW w:w="278" w:type="pct"/>
            <w:tcBorders>
              <w:top w:val="nil"/>
              <w:left w:val="nil"/>
              <w:bottom w:val="single" w:sz="4" w:space="0" w:color="auto"/>
              <w:right w:val="single" w:sz="4" w:space="0" w:color="auto"/>
            </w:tcBorders>
            <w:shd w:val="clear" w:color="auto" w:fill="auto"/>
            <w:noWrap/>
            <w:vAlign w:val="center"/>
            <w:hideMark/>
          </w:tcPr>
          <w:p w14:paraId="614FD46A"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8,1</w:t>
            </w:r>
          </w:p>
        </w:tc>
        <w:tc>
          <w:tcPr>
            <w:tcW w:w="278" w:type="pct"/>
            <w:tcBorders>
              <w:top w:val="nil"/>
              <w:left w:val="nil"/>
              <w:bottom w:val="single" w:sz="4" w:space="0" w:color="auto"/>
              <w:right w:val="single" w:sz="4" w:space="0" w:color="auto"/>
            </w:tcBorders>
            <w:shd w:val="clear" w:color="auto" w:fill="auto"/>
            <w:noWrap/>
            <w:vAlign w:val="center"/>
            <w:hideMark/>
          </w:tcPr>
          <w:p w14:paraId="4E94D434"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8,1</w:t>
            </w:r>
          </w:p>
        </w:tc>
        <w:tc>
          <w:tcPr>
            <w:tcW w:w="278" w:type="pct"/>
            <w:tcBorders>
              <w:top w:val="nil"/>
              <w:left w:val="nil"/>
              <w:bottom w:val="single" w:sz="4" w:space="0" w:color="auto"/>
              <w:right w:val="single" w:sz="4" w:space="0" w:color="auto"/>
            </w:tcBorders>
            <w:shd w:val="clear" w:color="auto" w:fill="auto"/>
            <w:noWrap/>
            <w:vAlign w:val="center"/>
            <w:hideMark/>
          </w:tcPr>
          <w:p w14:paraId="3E9DA5BC"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8,1</w:t>
            </w:r>
          </w:p>
        </w:tc>
        <w:tc>
          <w:tcPr>
            <w:tcW w:w="278" w:type="pct"/>
            <w:tcBorders>
              <w:top w:val="nil"/>
              <w:left w:val="nil"/>
              <w:bottom w:val="single" w:sz="4" w:space="0" w:color="auto"/>
              <w:right w:val="single" w:sz="4" w:space="0" w:color="auto"/>
            </w:tcBorders>
            <w:shd w:val="clear" w:color="auto" w:fill="auto"/>
            <w:noWrap/>
            <w:vAlign w:val="center"/>
            <w:hideMark/>
          </w:tcPr>
          <w:p w14:paraId="40EBE4C7"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8,1</w:t>
            </w:r>
          </w:p>
        </w:tc>
        <w:tc>
          <w:tcPr>
            <w:tcW w:w="278" w:type="pct"/>
            <w:tcBorders>
              <w:top w:val="nil"/>
              <w:left w:val="nil"/>
              <w:bottom w:val="single" w:sz="4" w:space="0" w:color="auto"/>
              <w:right w:val="single" w:sz="4" w:space="0" w:color="auto"/>
            </w:tcBorders>
            <w:shd w:val="clear" w:color="auto" w:fill="auto"/>
            <w:noWrap/>
            <w:vAlign w:val="center"/>
            <w:hideMark/>
          </w:tcPr>
          <w:p w14:paraId="34B48B13"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8,1</w:t>
            </w:r>
          </w:p>
        </w:tc>
        <w:tc>
          <w:tcPr>
            <w:tcW w:w="278" w:type="pct"/>
            <w:tcBorders>
              <w:top w:val="nil"/>
              <w:left w:val="nil"/>
              <w:bottom w:val="single" w:sz="4" w:space="0" w:color="auto"/>
              <w:right w:val="single" w:sz="4" w:space="0" w:color="auto"/>
            </w:tcBorders>
            <w:shd w:val="clear" w:color="auto" w:fill="auto"/>
            <w:noWrap/>
            <w:vAlign w:val="center"/>
            <w:hideMark/>
          </w:tcPr>
          <w:p w14:paraId="0D481725"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8,1</w:t>
            </w:r>
          </w:p>
        </w:tc>
        <w:tc>
          <w:tcPr>
            <w:tcW w:w="278" w:type="pct"/>
            <w:tcBorders>
              <w:top w:val="nil"/>
              <w:left w:val="nil"/>
              <w:bottom w:val="single" w:sz="4" w:space="0" w:color="auto"/>
              <w:right w:val="single" w:sz="4" w:space="0" w:color="auto"/>
            </w:tcBorders>
            <w:shd w:val="clear" w:color="auto" w:fill="auto"/>
            <w:noWrap/>
            <w:vAlign w:val="center"/>
            <w:hideMark/>
          </w:tcPr>
          <w:p w14:paraId="21ACA59C"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8,1</w:t>
            </w:r>
          </w:p>
        </w:tc>
        <w:tc>
          <w:tcPr>
            <w:tcW w:w="278" w:type="pct"/>
            <w:tcBorders>
              <w:top w:val="nil"/>
              <w:left w:val="nil"/>
              <w:bottom w:val="single" w:sz="4" w:space="0" w:color="auto"/>
              <w:right w:val="single" w:sz="4" w:space="0" w:color="auto"/>
            </w:tcBorders>
            <w:shd w:val="clear" w:color="auto" w:fill="auto"/>
            <w:noWrap/>
            <w:vAlign w:val="center"/>
            <w:hideMark/>
          </w:tcPr>
          <w:p w14:paraId="775A09DD"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8,1</w:t>
            </w:r>
          </w:p>
        </w:tc>
        <w:tc>
          <w:tcPr>
            <w:tcW w:w="278" w:type="pct"/>
            <w:tcBorders>
              <w:top w:val="nil"/>
              <w:left w:val="nil"/>
              <w:bottom w:val="single" w:sz="4" w:space="0" w:color="auto"/>
              <w:right w:val="single" w:sz="4" w:space="0" w:color="auto"/>
            </w:tcBorders>
            <w:shd w:val="clear" w:color="auto" w:fill="auto"/>
            <w:noWrap/>
            <w:vAlign w:val="center"/>
            <w:hideMark/>
          </w:tcPr>
          <w:p w14:paraId="54396C54"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8,1</w:t>
            </w:r>
          </w:p>
        </w:tc>
      </w:tr>
      <w:tr w:rsidR="004D2153" w:rsidRPr="00E32F66" w14:paraId="2D9D860D" w14:textId="77777777" w:rsidTr="004D2153">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5511A1FC" w14:textId="77777777" w:rsidR="004D2153" w:rsidRPr="00E32F66" w:rsidRDefault="004D2153" w:rsidP="00951A1D">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Коэффициент использования теплоты топлива, %</w:t>
            </w:r>
          </w:p>
        </w:tc>
        <w:tc>
          <w:tcPr>
            <w:tcW w:w="278" w:type="pct"/>
            <w:tcBorders>
              <w:top w:val="nil"/>
              <w:left w:val="nil"/>
              <w:bottom w:val="single" w:sz="4" w:space="0" w:color="auto"/>
              <w:right w:val="single" w:sz="4" w:space="0" w:color="auto"/>
            </w:tcBorders>
            <w:shd w:val="clear" w:color="auto" w:fill="auto"/>
            <w:noWrap/>
            <w:vAlign w:val="center"/>
            <w:hideMark/>
          </w:tcPr>
          <w:p w14:paraId="208036DC"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64,9</w:t>
            </w:r>
          </w:p>
        </w:tc>
        <w:tc>
          <w:tcPr>
            <w:tcW w:w="278" w:type="pct"/>
            <w:tcBorders>
              <w:top w:val="nil"/>
              <w:left w:val="nil"/>
              <w:bottom w:val="single" w:sz="4" w:space="0" w:color="auto"/>
              <w:right w:val="single" w:sz="4" w:space="0" w:color="auto"/>
            </w:tcBorders>
            <w:shd w:val="clear" w:color="auto" w:fill="auto"/>
            <w:noWrap/>
            <w:vAlign w:val="center"/>
            <w:hideMark/>
          </w:tcPr>
          <w:p w14:paraId="71C5687D"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64,9</w:t>
            </w:r>
          </w:p>
        </w:tc>
        <w:tc>
          <w:tcPr>
            <w:tcW w:w="278" w:type="pct"/>
            <w:tcBorders>
              <w:top w:val="nil"/>
              <w:left w:val="nil"/>
              <w:bottom w:val="single" w:sz="4" w:space="0" w:color="auto"/>
              <w:right w:val="single" w:sz="4" w:space="0" w:color="auto"/>
            </w:tcBorders>
            <w:shd w:val="clear" w:color="auto" w:fill="auto"/>
            <w:noWrap/>
            <w:vAlign w:val="center"/>
            <w:hideMark/>
          </w:tcPr>
          <w:p w14:paraId="3D468A0F"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64,9</w:t>
            </w:r>
          </w:p>
        </w:tc>
        <w:tc>
          <w:tcPr>
            <w:tcW w:w="278" w:type="pct"/>
            <w:tcBorders>
              <w:top w:val="nil"/>
              <w:left w:val="nil"/>
              <w:bottom w:val="single" w:sz="4" w:space="0" w:color="auto"/>
              <w:right w:val="single" w:sz="4" w:space="0" w:color="auto"/>
            </w:tcBorders>
            <w:shd w:val="clear" w:color="auto" w:fill="auto"/>
            <w:noWrap/>
            <w:vAlign w:val="center"/>
            <w:hideMark/>
          </w:tcPr>
          <w:p w14:paraId="562B24A9"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64,9</w:t>
            </w:r>
          </w:p>
        </w:tc>
        <w:tc>
          <w:tcPr>
            <w:tcW w:w="278" w:type="pct"/>
            <w:tcBorders>
              <w:top w:val="nil"/>
              <w:left w:val="nil"/>
              <w:bottom w:val="single" w:sz="4" w:space="0" w:color="auto"/>
              <w:right w:val="single" w:sz="4" w:space="0" w:color="auto"/>
            </w:tcBorders>
            <w:shd w:val="clear" w:color="auto" w:fill="auto"/>
            <w:noWrap/>
            <w:vAlign w:val="center"/>
            <w:hideMark/>
          </w:tcPr>
          <w:p w14:paraId="502A3E9C"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64,9</w:t>
            </w:r>
          </w:p>
        </w:tc>
        <w:tc>
          <w:tcPr>
            <w:tcW w:w="278" w:type="pct"/>
            <w:tcBorders>
              <w:top w:val="nil"/>
              <w:left w:val="nil"/>
              <w:bottom w:val="single" w:sz="4" w:space="0" w:color="auto"/>
              <w:right w:val="single" w:sz="4" w:space="0" w:color="auto"/>
            </w:tcBorders>
            <w:shd w:val="clear" w:color="auto" w:fill="auto"/>
            <w:noWrap/>
            <w:vAlign w:val="center"/>
            <w:hideMark/>
          </w:tcPr>
          <w:p w14:paraId="7FB0D0FE"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64,9</w:t>
            </w:r>
          </w:p>
        </w:tc>
        <w:tc>
          <w:tcPr>
            <w:tcW w:w="278" w:type="pct"/>
            <w:tcBorders>
              <w:top w:val="nil"/>
              <w:left w:val="nil"/>
              <w:bottom w:val="single" w:sz="4" w:space="0" w:color="auto"/>
              <w:right w:val="single" w:sz="4" w:space="0" w:color="auto"/>
            </w:tcBorders>
            <w:shd w:val="clear" w:color="auto" w:fill="auto"/>
            <w:noWrap/>
            <w:vAlign w:val="center"/>
            <w:hideMark/>
          </w:tcPr>
          <w:p w14:paraId="3D4E96CF"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64,9</w:t>
            </w:r>
          </w:p>
        </w:tc>
        <w:tc>
          <w:tcPr>
            <w:tcW w:w="278" w:type="pct"/>
            <w:tcBorders>
              <w:top w:val="nil"/>
              <w:left w:val="nil"/>
              <w:bottom w:val="single" w:sz="4" w:space="0" w:color="auto"/>
              <w:right w:val="single" w:sz="4" w:space="0" w:color="auto"/>
            </w:tcBorders>
            <w:shd w:val="clear" w:color="auto" w:fill="auto"/>
            <w:noWrap/>
            <w:vAlign w:val="center"/>
            <w:hideMark/>
          </w:tcPr>
          <w:p w14:paraId="0AFC6AD4"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64,9</w:t>
            </w:r>
          </w:p>
        </w:tc>
        <w:tc>
          <w:tcPr>
            <w:tcW w:w="278" w:type="pct"/>
            <w:tcBorders>
              <w:top w:val="nil"/>
              <w:left w:val="nil"/>
              <w:bottom w:val="single" w:sz="4" w:space="0" w:color="auto"/>
              <w:right w:val="single" w:sz="4" w:space="0" w:color="auto"/>
            </w:tcBorders>
            <w:shd w:val="clear" w:color="auto" w:fill="auto"/>
            <w:noWrap/>
            <w:vAlign w:val="center"/>
            <w:hideMark/>
          </w:tcPr>
          <w:p w14:paraId="109B0283"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64,9</w:t>
            </w:r>
          </w:p>
        </w:tc>
        <w:tc>
          <w:tcPr>
            <w:tcW w:w="278" w:type="pct"/>
            <w:tcBorders>
              <w:top w:val="nil"/>
              <w:left w:val="nil"/>
              <w:bottom w:val="single" w:sz="4" w:space="0" w:color="auto"/>
              <w:right w:val="single" w:sz="4" w:space="0" w:color="auto"/>
            </w:tcBorders>
            <w:shd w:val="clear" w:color="auto" w:fill="auto"/>
            <w:noWrap/>
            <w:vAlign w:val="center"/>
            <w:hideMark/>
          </w:tcPr>
          <w:p w14:paraId="25BC179C"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64,9</w:t>
            </w:r>
          </w:p>
        </w:tc>
        <w:tc>
          <w:tcPr>
            <w:tcW w:w="278" w:type="pct"/>
            <w:tcBorders>
              <w:top w:val="nil"/>
              <w:left w:val="nil"/>
              <w:bottom w:val="single" w:sz="4" w:space="0" w:color="auto"/>
              <w:right w:val="single" w:sz="4" w:space="0" w:color="auto"/>
            </w:tcBorders>
            <w:shd w:val="clear" w:color="auto" w:fill="auto"/>
            <w:noWrap/>
            <w:vAlign w:val="center"/>
            <w:hideMark/>
          </w:tcPr>
          <w:p w14:paraId="3BE2821B"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64,9</w:t>
            </w:r>
          </w:p>
        </w:tc>
        <w:tc>
          <w:tcPr>
            <w:tcW w:w="278" w:type="pct"/>
            <w:tcBorders>
              <w:top w:val="nil"/>
              <w:left w:val="nil"/>
              <w:bottom w:val="single" w:sz="4" w:space="0" w:color="auto"/>
              <w:right w:val="single" w:sz="4" w:space="0" w:color="auto"/>
            </w:tcBorders>
            <w:shd w:val="clear" w:color="auto" w:fill="auto"/>
            <w:noWrap/>
            <w:vAlign w:val="center"/>
            <w:hideMark/>
          </w:tcPr>
          <w:p w14:paraId="7BA615C1"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64,9</w:t>
            </w:r>
          </w:p>
        </w:tc>
      </w:tr>
      <w:tr w:rsidR="004D2153" w:rsidRPr="00E32F66" w14:paraId="00C609B1" w14:textId="77777777" w:rsidTr="004D2153">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0F2C5ACC" w14:textId="77777777" w:rsidR="004D2153" w:rsidRPr="00E32F66" w:rsidRDefault="004D2153" w:rsidP="00951A1D">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Материальная характеристика тепловой сети, м²</w:t>
            </w:r>
          </w:p>
        </w:tc>
        <w:tc>
          <w:tcPr>
            <w:tcW w:w="278" w:type="pct"/>
            <w:tcBorders>
              <w:top w:val="nil"/>
              <w:left w:val="nil"/>
              <w:bottom w:val="single" w:sz="4" w:space="0" w:color="auto"/>
              <w:right w:val="single" w:sz="4" w:space="0" w:color="auto"/>
            </w:tcBorders>
            <w:shd w:val="clear" w:color="auto" w:fill="auto"/>
            <w:noWrap/>
            <w:vAlign w:val="center"/>
            <w:hideMark/>
          </w:tcPr>
          <w:p w14:paraId="33A3EED2"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3</w:t>
            </w:r>
          </w:p>
        </w:tc>
        <w:tc>
          <w:tcPr>
            <w:tcW w:w="278" w:type="pct"/>
            <w:tcBorders>
              <w:top w:val="nil"/>
              <w:left w:val="nil"/>
              <w:bottom w:val="single" w:sz="4" w:space="0" w:color="auto"/>
              <w:right w:val="single" w:sz="4" w:space="0" w:color="auto"/>
            </w:tcBorders>
            <w:shd w:val="clear" w:color="auto" w:fill="auto"/>
            <w:noWrap/>
            <w:vAlign w:val="center"/>
            <w:hideMark/>
          </w:tcPr>
          <w:p w14:paraId="330DB64C"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3</w:t>
            </w:r>
          </w:p>
        </w:tc>
        <w:tc>
          <w:tcPr>
            <w:tcW w:w="278" w:type="pct"/>
            <w:tcBorders>
              <w:top w:val="nil"/>
              <w:left w:val="nil"/>
              <w:bottom w:val="single" w:sz="4" w:space="0" w:color="auto"/>
              <w:right w:val="single" w:sz="4" w:space="0" w:color="auto"/>
            </w:tcBorders>
            <w:shd w:val="clear" w:color="auto" w:fill="auto"/>
            <w:noWrap/>
            <w:vAlign w:val="center"/>
            <w:hideMark/>
          </w:tcPr>
          <w:p w14:paraId="30174A71"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3</w:t>
            </w:r>
          </w:p>
        </w:tc>
        <w:tc>
          <w:tcPr>
            <w:tcW w:w="278" w:type="pct"/>
            <w:tcBorders>
              <w:top w:val="nil"/>
              <w:left w:val="nil"/>
              <w:bottom w:val="single" w:sz="4" w:space="0" w:color="auto"/>
              <w:right w:val="single" w:sz="4" w:space="0" w:color="auto"/>
            </w:tcBorders>
            <w:shd w:val="clear" w:color="auto" w:fill="auto"/>
            <w:noWrap/>
            <w:vAlign w:val="center"/>
            <w:hideMark/>
          </w:tcPr>
          <w:p w14:paraId="088F99CF"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3</w:t>
            </w:r>
          </w:p>
        </w:tc>
        <w:tc>
          <w:tcPr>
            <w:tcW w:w="278" w:type="pct"/>
            <w:tcBorders>
              <w:top w:val="nil"/>
              <w:left w:val="nil"/>
              <w:bottom w:val="single" w:sz="4" w:space="0" w:color="auto"/>
              <w:right w:val="single" w:sz="4" w:space="0" w:color="auto"/>
            </w:tcBorders>
            <w:shd w:val="clear" w:color="auto" w:fill="auto"/>
            <w:noWrap/>
            <w:vAlign w:val="center"/>
            <w:hideMark/>
          </w:tcPr>
          <w:p w14:paraId="080C5BFD"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3</w:t>
            </w:r>
          </w:p>
        </w:tc>
        <w:tc>
          <w:tcPr>
            <w:tcW w:w="278" w:type="pct"/>
            <w:tcBorders>
              <w:top w:val="nil"/>
              <w:left w:val="nil"/>
              <w:bottom w:val="single" w:sz="4" w:space="0" w:color="auto"/>
              <w:right w:val="single" w:sz="4" w:space="0" w:color="auto"/>
            </w:tcBorders>
            <w:shd w:val="clear" w:color="auto" w:fill="auto"/>
            <w:noWrap/>
            <w:vAlign w:val="center"/>
            <w:hideMark/>
          </w:tcPr>
          <w:p w14:paraId="5D31BED1"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3</w:t>
            </w:r>
          </w:p>
        </w:tc>
        <w:tc>
          <w:tcPr>
            <w:tcW w:w="278" w:type="pct"/>
            <w:tcBorders>
              <w:top w:val="nil"/>
              <w:left w:val="nil"/>
              <w:bottom w:val="single" w:sz="4" w:space="0" w:color="auto"/>
              <w:right w:val="single" w:sz="4" w:space="0" w:color="auto"/>
            </w:tcBorders>
            <w:shd w:val="clear" w:color="auto" w:fill="auto"/>
            <w:noWrap/>
            <w:vAlign w:val="center"/>
            <w:hideMark/>
          </w:tcPr>
          <w:p w14:paraId="587243D2"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3</w:t>
            </w:r>
          </w:p>
        </w:tc>
        <w:tc>
          <w:tcPr>
            <w:tcW w:w="278" w:type="pct"/>
            <w:tcBorders>
              <w:top w:val="nil"/>
              <w:left w:val="nil"/>
              <w:bottom w:val="single" w:sz="4" w:space="0" w:color="auto"/>
              <w:right w:val="single" w:sz="4" w:space="0" w:color="auto"/>
            </w:tcBorders>
            <w:shd w:val="clear" w:color="auto" w:fill="auto"/>
            <w:noWrap/>
            <w:vAlign w:val="center"/>
            <w:hideMark/>
          </w:tcPr>
          <w:p w14:paraId="32A0BEB5"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3</w:t>
            </w:r>
          </w:p>
        </w:tc>
        <w:tc>
          <w:tcPr>
            <w:tcW w:w="278" w:type="pct"/>
            <w:tcBorders>
              <w:top w:val="nil"/>
              <w:left w:val="nil"/>
              <w:bottom w:val="single" w:sz="4" w:space="0" w:color="auto"/>
              <w:right w:val="single" w:sz="4" w:space="0" w:color="auto"/>
            </w:tcBorders>
            <w:shd w:val="clear" w:color="auto" w:fill="auto"/>
            <w:noWrap/>
            <w:vAlign w:val="center"/>
            <w:hideMark/>
          </w:tcPr>
          <w:p w14:paraId="5BC1036A"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3</w:t>
            </w:r>
          </w:p>
        </w:tc>
        <w:tc>
          <w:tcPr>
            <w:tcW w:w="278" w:type="pct"/>
            <w:tcBorders>
              <w:top w:val="nil"/>
              <w:left w:val="nil"/>
              <w:bottom w:val="single" w:sz="4" w:space="0" w:color="auto"/>
              <w:right w:val="single" w:sz="4" w:space="0" w:color="auto"/>
            </w:tcBorders>
            <w:shd w:val="clear" w:color="auto" w:fill="auto"/>
            <w:noWrap/>
            <w:vAlign w:val="center"/>
            <w:hideMark/>
          </w:tcPr>
          <w:p w14:paraId="16ACD54C"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3</w:t>
            </w:r>
          </w:p>
        </w:tc>
        <w:tc>
          <w:tcPr>
            <w:tcW w:w="278" w:type="pct"/>
            <w:tcBorders>
              <w:top w:val="nil"/>
              <w:left w:val="nil"/>
              <w:bottom w:val="single" w:sz="4" w:space="0" w:color="auto"/>
              <w:right w:val="single" w:sz="4" w:space="0" w:color="auto"/>
            </w:tcBorders>
            <w:shd w:val="clear" w:color="auto" w:fill="auto"/>
            <w:noWrap/>
            <w:vAlign w:val="center"/>
            <w:hideMark/>
          </w:tcPr>
          <w:p w14:paraId="7F7F8BA3"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3</w:t>
            </w:r>
          </w:p>
        </w:tc>
        <w:tc>
          <w:tcPr>
            <w:tcW w:w="278" w:type="pct"/>
            <w:tcBorders>
              <w:top w:val="nil"/>
              <w:left w:val="nil"/>
              <w:bottom w:val="single" w:sz="4" w:space="0" w:color="auto"/>
              <w:right w:val="single" w:sz="4" w:space="0" w:color="auto"/>
            </w:tcBorders>
            <w:shd w:val="clear" w:color="auto" w:fill="auto"/>
            <w:noWrap/>
            <w:vAlign w:val="center"/>
            <w:hideMark/>
          </w:tcPr>
          <w:p w14:paraId="5B1CF3E9"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3</w:t>
            </w:r>
          </w:p>
        </w:tc>
      </w:tr>
      <w:tr w:rsidR="004D2153" w:rsidRPr="00E32F66" w14:paraId="5988C433" w14:textId="77777777" w:rsidTr="004D2153">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486E68D3" w14:textId="77777777" w:rsidR="004D2153" w:rsidRPr="00E32F66" w:rsidRDefault="004D2153" w:rsidP="00951A1D">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Отношение величины технологических потерь тепловой энергии к материальной характеристике тепловой сети, Гкал/м²</w:t>
            </w:r>
          </w:p>
        </w:tc>
        <w:tc>
          <w:tcPr>
            <w:tcW w:w="278" w:type="pct"/>
            <w:tcBorders>
              <w:top w:val="nil"/>
              <w:left w:val="nil"/>
              <w:bottom w:val="single" w:sz="4" w:space="0" w:color="auto"/>
              <w:right w:val="single" w:sz="4" w:space="0" w:color="auto"/>
            </w:tcBorders>
            <w:shd w:val="clear" w:color="auto" w:fill="auto"/>
            <w:noWrap/>
            <w:vAlign w:val="center"/>
            <w:hideMark/>
          </w:tcPr>
          <w:p w14:paraId="4EB82FDC"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34,828</w:t>
            </w:r>
          </w:p>
        </w:tc>
        <w:tc>
          <w:tcPr>
            <w:tcW w:w="278" w:type="pct"/>
            <w:tcBorders>
              <w:top w:val="nil"/>
              <w:left w:val="nil"/>
              <w:bottom w:val="single" w:sz="4" w:space="0" w:color="auto"/>
              <w:right w:val="single" w:sz="4" w:space="0" w:color="auto"/>
            </w:tcBorders>
            <w:shd w:val="clear" w:color="auto" w:fill="auto"/>
            <w:noWrap/>
            <w:vAlign w:val="center"/>
            <w:hideMark/>
          </w:tcPr>
          <w:p w14:paraId="0B10DBA0"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34,828</w:t>
            </w:r>
          </w:p>
        </w:tc>
        <w:tc>
          <w:tcPr>
            <w:tcW w:w="278" w:type="pct"/>
            <w:tcBorders>
              <w:top w:val="nil"/>
              <w:left w:val="nil"/>
              <w:bottom w:val="single" w:sz="4" w:space="0" w:color="auto"/>
              <w:right w:val="single" w:sz="4" w:space="0" w:color="auto"/>
            </w:tcBorders>
            <w:shd w:val="clear" w:color="auto" w:fill="auto"/>
            <w:noWrap/>
            <w:vAlign w:val="center"/>
            <w:hideMark/>
          </w:tcPr>
          <w:p w14:paraId="20C62E4B"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34,828</w:t>
            </w:r>
          </w:p>
        </w:tc>
        <w:tc>
          <w:tcPr>
            <w:tcW w:w="278" w:type="pct"/>
            <w:tcBorders>
              <w:top w:val="nil"/>
              <w:left w:val="nil"/>
              <w:bottom w:val="single" w:sz="4" w:space="0" w:color="auto"/>
              <w:right w:val="single" w:sz="4" w:space="0" w:color="auto"/>
            </w:tcBorders>
            <w:shd w:val="clear" w:color="auto" w:fill="auto"/>
            <w:noWrap/>
            <w:vAlign w:val="center"/>
            <w:hideMark/>
          </w:tcPr>
          <w:p w14:paraId="6DEAAA51"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34,828</w:t>
            </w:r>
          </w:p>
        </w:tc>
        <w:tc>
          <w:tcPr>
            <w:tcW w:w="278" w:type="pct"/>
            <w:tcBorders>
              <w:top w:val="nil"/>
              <w:left w:val="nil"/>
              <w:bottom w:val="single" w:sz="4" w:space="0" w:color="auto"/>
              <w:right w:val="single" w:sz="4" w:space="0" w:color="auto"/>
            </w:tcBorders>
            <w:shd w:val="clear" w:color="auto" w:fill="auto"/>
            <w:noWrap/>
            <w:vAlign w:val="center"/>
            <w:hideMark/>
          </w:tcPr>
          <w:p w14:paraId="5E94D2AB"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34,828</w:t>
            </w:r>
          </w:p>
        </w:tc>
        <w:tc>
          <w:tcPr>
            <w:tcW w:w="278" w:type="pct"/>
            <w:tcBorders>
              <w:top w:val="nil"/>
              <w:left w:val="nil"/>
              <w:bottom w:val="single" w:sz="4" w:space="0" w:color="auto"/>
              <w:right w:val="single" w:sz="4" w:space="0" w:color="auto"/>
            </w:tcBorders>
            <w:shd w:val="clear" w:color="auto" w:fill="auto"/>
            <w:noWrap/>
            <w:vAlign w:val="center"/>
            <w:hideMark/>
          </w:tcPr>
          <w:p w14:paraId="0E62E408"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34,828</w:t>
            </w:r>
          </w:p>
        </w:tc>
        <w:tc>
          <w:tcPr>
            <w:tcW w:w="278" w:type="pct"/>
            <w:tcBorders>
              <w:top w:val="nil"/>
              <w:left w:val="nil"/>
              <w:bottom w:val="single" w:sz="4" w:space="0" w:color="auto"/>
              <w:right w:val="single" w:sz="4" w:space="0" w:color="auto"/>
            </w:tcBorders>
            <w:shd w:val="clear" w:color="auto" w:fill="auto"/>
            <w:noWrap/>
            <w:vAlign w:val="center"/>
            <w:hideMark/>
          </w:tcPr>
          <w:p w14:paraId="02D2CEB1"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34,828</w:t>
            </w:r>
          </w:p>
        </w:tc>
        <w:tc>
          <w:tcPr>
            <w:tcW w:w="278" w:type="pct"/>
            <w:tcBorders>
              <w:top w:val="nil"/>
              <w:left w:val="nil"/>
              <w:bottom w:val="single" w:sz="4" w:space="0" w:color="auto"/>
              <w:right w:val="single" w:sz="4" w:space="0" w:color="auto"/>
            </w:tcBorders>
            <w:shd w:val="clear" w:color="auto" w:fill="auto"/>
            <w:noWrap/>
            <w:vAlign w:val="center"/>
            <w:hideMark/>
          </w:tcPr>
          <w:p w14:paraId="6C501039"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34,828</w:t>
            </w:r>
          </w:p>
        </w:tc>
        <w:tc>
          <w:tcPr>
            <w:tcW w:w="278" w:type="pct"/>
            <w:tcBorders>
              <w:top w:val="nil"/>
              <w:left w:val="nil"/>
              <w:bottom w:val="single" w:sz="4" w:space="0" w:color="auto"/>
              <w:right w:val="single" w:sz="4" w:space="0" w:color="auto"/>
            </w:tcBorders>
            <w:shd w:val="clear" w:color="auto" w:fill="auto"/>
            <w:noWrap/>
            <w:vAlign w:val="center"/>
            <w:hideMark/>
          </w:tcPr>
          <w:p w14:paraId="568B5631"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34,828</w:t>
            </w:r>
          </w:p>
        </w:tc>
        <w:tc>
          <w:tcPr>
            <w:tcW w:w="278" w:type="pct"/>
            <w:tcBorders>
              <w:top w:val="nil"/>
              <w:left w:val="nil"/>
              <w:bottom w:val="single" w:sz="4" w:space="0" w:color="auto"/>
              <w:right w:val="single" w:sz="4" w:space="0" w:color="auto"/>
            </w:tcBorders>
            <w:shd w:val="clear" w:color="auto" w:fill="auto"/>
            <w:noWrap/>
            <w:vAlign w:val="center"/>
            <w:hideMark/>
          </w:tcPr>
          <w:p w14:paraId="3A766D8B"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34,828</w:t>
            </w:r>
          </w:p>
        </w:tc>
        <w:tc>
          <w:tcPr>
            <w:tcW w:w="278" w:type="pct"/>
            <w:tcBorders>
              <w:top w:val="nil"/>
              <w:left w:val="nil"/>
              <w:bottom w:val="single" w:sz="4" w:space="0" w:color="auto"/>
              <w:right w:val="single" w:sz="4" w:space="0" w:color="auto"/>
            </w:tcBorders>
            <w:shd w:val="clear" w:color="auto" w:fill="auto"/>
            <w:noWrap/>
            <w:vAlign w:val="center"/>
            <w:hideMark/>
          </w:tcPr>
          <w:p w14:paraId="6C553BDE"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34,828</w:t>
            </w:r>
          </w:p>
        </w:tc>
        <w:tc>
          <w:tcPr>
            <w:tcW w:w="278" w:type="pct"/>
            <w:tcBorders>
              <w:top w:val="nil"/>
              <w:left w:val="nil"/>
              <w:bottom w:val="single" w:sz="4" w:space="0" w:color="auto"/>
              <w:right w:val="single" w:sz="4" w:space="0" w:color="auto"/>
            </w:tcBorders>
            <w:shd w:val="clear" w:color="auto" w:fill="auto"/>
            <w:noWrap/>
            <w:vAlign w:val="center"/>
            <w:hideMark/>
          </w:tcPr>
          <w:p w14:paraId="1CE6B3B4"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34,828</w:t>
            </w:r>
          </w:p>
        </w:tc>
      </w:tr>
      <w:tr w:rsidR="004D2153" w:rsidRPr="00E32F66" w14:paraId="4EC12273" w14:textId="77777777" w:rsidTr="004D2153">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6EDBC120" w14:textId="77777777" w:rsidR="004D2153" w:rsidRPr="00E32F66" w:rsidRDefault="004D2153" w:rsidP="00951A1D">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Отношение величины технологических потерь теплоносителя к материальной характеристике тепловой сети, м³/м²</w:t>
            </w:r>
          </w:p>
        </w:tc>
        <w:tc>
          <w:tcPr>
            <w:tcW w:w="278" w:type="pct"/>
            <w:tcBorders>
              <w:top w:val="nil"/>
              <w:left w:val="nil"/>
              <w:bottom w:val="single" w:sz="4" w:space="0" w:color="auto"/>
              <w:right w:val="single" w:sz="4" w:space="0" w:color="auto"/>
            </w:tcBorders>
            <w:shd w:val="clear" w:color="auto" w:fill="auto"/>
            <w:noWrap/>
            <w:vAlign w:val="center"/>
            <w:hideMark/>
          </w:tcPr>
          <w:p w14:paraId="7F8CD857"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21,034</w:t>
            </w:r>
          </w:p>
        </w:tc>
        <w:tc>
          <w:tcPr>
            <w:tcW w:w="278" w:type="pct"/>
            <w:tcBorders>
              <w:top w:val="nil"/>
              <w:left w:val="nil"/>
              <w:bottom w:val="single" w:sz="4" w:space="0" w:color="auto"/>
              <w:right w:val="single" w:sz="4" w:space="0" w:color="auto"/>
            </w:tcBorders>
            <w:shd w:val="clear" w:color="auto" w:fill="auto"/>
            <w:noWrap/>
            <w:vAlign w:val="center"/>
            <w:hideMark/>
          </w:tcPr>
          <w:p w14:paraId="59547B36"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21,034</w:t>
            </w:r>
          </w:p>
        </w:tc>
        <w:tc>
          <w:tcPr>
            <w:tcW w:w="278" w:type="pct"/>
            <w:tcBorders>
              <w:top w:val="nil"/>
              <w:left w:val="nil"/>
              <w:bottom w:val="single" w:sz="4" w:space="0" w:color="auto"/>
              <w:right w:val="single" w:sz="4" w:space="0" w:color="auto"/>
            </w:tcBorders>
            <w:shd w:val="clear" w:color="auto" w:fill="auto"/>
            <w:noWrap/>
            <w:vAlign w:val="center"/>
            <w:hideMark/>
          </w:tcPr>
          <w:p w14:paraId="1907BF54"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21,034</w:t>
            </w:r>
          </w:p>
        </w:tc>
        <w:tc>
          <w:tcPr>
            <w:tcW w:w="278" w:type="pct"/>
            <w:tcBorders>
              <w:top w:val="nil"/>
              <w:left w:val="nil"/>
              <w:bottom w:val="single" w:sz="4" w:space="0" w:color="auto"/>
              <w:right w:val="single" w:sz="4" w:space="0" w:color="auto"/>
            </w:tcBorders>
            <w:shd w:val="clear" w:color="auto" w:fill="auto"/>
            <w:noWrap/>
            <w:vAlign w:val="center"/>
            <w:hideMark/>
          </w:tcPr>
          <w:p w14:paraId="5943C4E4"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21,034</w:t>
            </w:r>
          </w:p>
        </w:tc>
        <w:tc>
          <w:tcPr>
            <w:tcW w:w="278" w:type="pct"/>
            <w:tcBorders>
              <w:top w:val="nil"/>
              <w:left w:val="nil"/>
              <w:bottom w:val="single" w:sz="4" w:space="0" w:color="auto"/>
              <w:right w:val="single" w:sz="4" w:space="0" w:color="auto"/>
            </w:tcBorders>
            <w:shd w:val="clear" w:color="auto" w:fill="auto"/>
            <w:noWrap/>
            <w:vAlign w:val="center"/>
            <w:hideMark/>
          </w:tcPr>
          <w:p w14:paraId="17E554B1"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21,034</w:t>
            </w:r>
          </w:p>
        </w:tc>
        <w:tc>
          <w:tcPr>
            <w:tcW w:w="278" w:type="pct"/>
            <w:tcBorders>
              <w:top w:val="nil"/>
              <w:left w:val="nil"/>
              <w:bottom w:val="single" w:sz="4" w:space="0" w:color="auto"/>
              <w:right w:val="single" w:sz="4" w:space="0" w:color="auto"/>
            </w:tcBorders>
            <w:shd w:val="clear" w:color="auto" w:fill="auto"/>
            <w:noWrap/>
            <w:vAlign w:val="center"/>
            <w:hideMark/>
          </w:tcPr>
          <w:p w14:paraId="53EED96D"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21,034</w:t>
            </w:r>
          </w:p>
        </w:tc>
        <w:tc>
          <w:tcPr>
            <w:tcW w:w="278" w:type="pct"/>
            <w:tcBorders>
              <w:top w:val="nil"/>
              <w:left w:val="nil"/>
              <w:bottom w:val="single" w:sz="4" w:space="0" w:color="auto"/>
              <w:right w:val="single" w:sz="4" w:space="0" w:color="auto"/>
            </w:tcBorders>
            <w:shd w:val="clear" w:color="auto" w:fill="auto"/>
            <w:noWrap/>
            <w:vAlign w:val="center"/>
            <w:hideMark/>
          </w:tcPr>
          <w:p w14:paraId="0D17FD3F"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21,034</w:t>
            </w:r>
          </w:p>
        </w:tc>
        <w:tc>
          <w:tcPr>
            <w:tcW w:w="278" w:type="pct"/>
            <w:tcBorders>
              <w:top w:val="nil"/>
              <w:left w:val="nil"/>
              <w:bottom w:val="single" w:sz="4" w:space="0" w:color="auto"/>
              <w:right w:val="single" w:sz="4" w:space="0" w:color="auto"/>
            </w:tcBorders>
            <w:shd w:val="clear" w:color="auto" w:fill="auto"/>
            <w:noWrap/>
            <w:vAlign w:val="center"/>
            <w:hideMark/>
          </w:tcPr>
          <w:p w14:paraId="6C5B1AC6"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21,034</w:t>
            </w:r>
          </w:p>
        </w:tc>
        <w:tc>
          <w:tcPr>
            <w:tcW w:w="278" w:type="pct"/>
            <w:tcBorders>
              <w:top w:val="nil"/>
              <w:left w:val="nil"/>
              <w:bottom w:val="single" w:sz="4" w:space="0" w:color="auto"/>
              <w:right w:val="single" w:sz="4" w:space="0" w:color="auto"/>
            </w:tcBorders>
            <w:shd w:val="clear" w:color="auto" w:fill="auto"/>
            <w:noWrap/>
            <w:vAlign w:val="center"/>
            <w:hideMark/>
          </w:tcPr>
          <w:p w14:paraId="7E1F034E"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21,034</w:t>
            </w:r>
          </w:p>
        </w:tc>
        <w:tc>
          <w:tcPr>
            <w:tcW w:w="278" w:type="pct"/>
            <w:tcBorders>
              <w:top w:val="nil"/>
              <w:left w:val="nil"/>
              <w:bottom w:val="single" w:sz="4" w:space="0" w:color="auto"/>
              <w:right w:val="single" w:sz="4" w:space="0" w:color="auto"/>
            </w:tcBorders>
            <w:shd w:val="clear" w:color="auto" w:fill="auto"/>
            <w:noWrap/>
            <w:vAlign w:val="center"/>
            <w:hideMark/>
          </w:tcPr>
          <w:p w14:paraId="06CEBE67"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21,034</w:t>
            </w:r>
          </w:p>
        </w:tc>
        <w:tc>
          <w:tcPr>
            <w:tcW w:w="278" w:type="pct"/>
            <w:tcBorders>
              <w:top w:val="nil"/>
              <w:left w:val="nil"/>
              <w:bottom w:val="single" w:sz="4" w:space="0" w:color="auto"/>
              <w:right w:val="single" w:sz="4" w:space="0" w:color="auto"/>
            </w:tcBorders>
            <w:shd w:val="clear" w:color="auto" w:fill="auto"/>
            <w:noWrap/>
            <w:vAlign w:val="center"/>
            <w:hideMark/>
          </w:tcPr>
          <w:p w14:paraId="446B1AA8"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21,034</w:t>
            </w:r>
          </w:p>
        </w:tc>
        <w:tc>
          <w:tcPr>
            <w:tcW w:w="278" w:type="pct"/>
            <w:tcBorders>
              <w:top w:val="nil"/>
              <w:left w:val="nil"/>
              <w:bottom w:val="single" w:sz="4" w:space="0" w:color="auto"/>
              <w:right w:val="single" w:sz="4" w:space="0" w:color="auto"/>
            </w:tcBorders>
            <w:shd w:val="clear" w:color="auto" w:fill="auto"/>
            <w:noWrap/>
            <w:vAlign w:val="center"/>
            <w:hideMark/>
          </w:tcPr>
          <w:p w14:paraId="5BEA836F"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21,034</w:t>
            </w:r>
          </w:p>
        </w:tc>
      </w:tr>
      <w:tr w:rsidR="004D2153" w:rsidRPr="00E32F66" w14:paraId="2B7051B3" w14:textId="77777777" w:rsidTr="004D2153">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6253698C" w14:textId="77777777" w:rsidR="004D2153" w:rsidRPr="00E32F66" w:rsidRDefault="004D2153" w:rsidP="00951A1D">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Расчётная тепловая нагрузка (в горячей воде), Гкал/ч</w:t>
            </w:r>
          </w:p>
        </w:tc>
        <w:tc>
          <w:tcPr>
            <w:tcW w:w="278" w:type="pct"/>
            <w:tcBorders>
              <w:top w:val="nil"/>
              <w:left w:val="nil"/>
              <w:bottom w:val="single" w:sz="4" w:space="0" w:color="auto"/>
              <w:right w:val="single" w:sz="4" w:space="0" w:color="auto"/>
            </w:tcBorders>
            <w:shd w:val="clear" w:color="auto" w:fill="auto"/>
            <w:noWrap/>
            <w:vAlign w:val="center"/>
            <w:hideMark/>
          </w:tcPr>
          <w:p w14:paraId="3504FC8C"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0,07</w:t>
            </w:r>
          </w:p>
        </w:tc>
        <w:tc>
          <w:tcPr>
            <w:tcW w:w="278" w:type="pct"/>
            <w:tcBorders>
              <w:top w:val="nil"/>
              <w:left w:val="nil"/>
              <w:bottom w:val="single" w:sz="4" w:space="0" w:color="auto"/>
              <w:right w:val="single" w:sz="4" w:space="0" w:color="auto"/>
            </w:tcBorders>
            <w:shd w:val="clear" w:color="auto" w:fill="auto"/>
            <w:noWrap/>
            <w:vAlign w:val="center"/>
            <w:hideMark/>
          </w:tcPr>
          <w:p w14:paraId="1B5954CA"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0,07</w:t>
            </w:r>
          </w:p>
        </w:tc>
        <w:tc>
          <w:tcPr>
            <w:tcW w:w="278" w:type="pct"/>
            <w:tcBorders>
              <w:top w:val="nil"/>
              <w:left w:val="nil"/>
              <w:bottom w:val="single" w:sz="4" w:space="0" w:color="auto"/>
              <w:right w:val="single" w:sz="4" w:space="0" w:color="auto"/>
            </w:tcBorders>
            <w:shd w:val="clear" w:color="auto" w:fill="auto"/>
            <w:noWrap/>
            <w:vAlign w:val="center"/>
            <w:hideMark/>
          </w:tcPr>
          <w:p w14:paraId="4D167943"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0,07</w:t>
            </w:r>
          </w:p>
        </w:tc>
        <w:tc>
          <w:tcPr>
            <w:tcW w:w="278" w:type="pct"/>
            <w:tcBorders>
              <w:top w:val="nil"/>
              <w:left w:val="nil"/>
              <w:bottom w:val="single" w:sz="4" w:space="0" w:color="auto"/>
              <w:right w:val="single" w:sz="4" w:space="0" w:color="auto"/>
            </w:tcBorders>
            <w:shd w:val="clear" w:color="auto" w:fill="auto"/>
            <w:noWrap/>
            <w:vAlign w:val="center"/>
            <w:hideMark/>
          </w:tcPr>
          <w:p w14:paraId="7236DBCC"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0,07</w:t>
            </w:r>
          </w:p>
        </w:tc>
        <w:tc>
          <w:tcPr>
            <w:tcW w:w="278" w:type="pct"/>
            <w:tcBorders>
              <w:top w:val="nil"/>
              <w:left w:val="nil"/>
              <w:bottom w:val="single" w:sz="4" w:space="0" w:color="auto"/>
              <w:right w:val="single" w:sz="4" w:space="0" w:color="auto"/>
            </w:tcBorders>
            <w:shd w:val="clear" w:color="auto" w:fill="auto"/>
            <w:noWrap/>
            <w:vAlign w:val="center"/>
            <w:hideMark/>
          </w:tcPr>
          <w:p w14:paraId="3D9B26DB"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0,07</w:t>
            </w:r>
          </w:p>
        </w:tc>
        <w:tc>
          <w:tcPr>
            <w:tcW w:w="278" w:type="pct"/>
            <w:tcBorders>
              <w:top w:val="nil"/>
              <w:left w:val="nil"/>
              <w:bottom w:val="single" w:sz="4" w:space="0" w:color="auto"/>
              <w:right w:val="single" w:sz="4" w:space="0" w:color="auto"/>
            </w:tcBorders>
            <w:shd w:val="clear" w:color="auto" w:fill="auto"/>
            <w:noWrap/>
            <w:vAlign w:val="center"/>
            <w:hideMark/>
          </w:tcPr>
          <w:p w14:paraId="042E823E"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0,07</w:t>
            </w:r>
          </w:p>
        </w:tc>
        <w:tc>
          <w:tcPr>
            <w:tcW w:w="278" w:type="pct"/>
            <w:tcBorders>
              <w:top w:val="nil"/>
              <w:left w:val="nil"/>
              <w:bottom w:val="single" w:sz="4" w:space="0" w:color="auto"/>
              <w:right w:val="single" w:sz="4" w:space="0" w:color="auto"/>
            </w:tcBorders>
            <w:shd w:val="clear" w:color="auto" w:fill="auto"/>
            <w:noWrap/>
            <w:vAlign w:val="center"/>
            <w:hideMark/>
          </w:tcPr>
          <w:p w14:paraId="07474078"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0,07</w:t>
            </w:r>
          </w:p>
        </w:tc>
        <w:tc>
          <w:tcPr>
            <w:tcW w:w="278" w:type="pct"/>
            <w:tcBorders>
              <w:top w:val="nil"/>
              <w:left w:val="nil"/>
              <w:bottom w:val="single" w:sz="4" w:space="0" w:color="auto"/>
              <w:right w:val="single" w:sz="4" w:space="0" w:color="auto"/>
            </w:tcBorders>
            <w:shd w:val="clear" w:color="auto" w:fill="auto"/>
            <w:noWrap/>
            <w:vAlign w:val="center"/>
            <w:hideMark/>
          </w:tcPr>
          <w:p w14:paraId="5380FB0F"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0,07</w:t>
            </w:r>
          </w:p>
        </w:tc>
        <w:tc>
          <w:tcPr>
            <w:tcW w:w="278" w:type="pct"/>
            <w:tcBorders>
              <w:top w:val="nil"/>
              <w:left w:val="nil"/>
              <w:bottom w:val="single" w:sz="4" w:space="0" w:color="auto"/>
              <w:right w:val="single" w:sz="4" w:space="0" w:color="auto"/>
            </w:tcBorders>
            <w:shd w:val="clear" w:color="auto" w:fill="auto"/>
            <w:noWrap/>
            <w:vAlign w:val="center"/>
            <w:hideMark/>
          </w:tcPr>
          <w:p w14:paraId="162C4286"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0,07</w:t>
            </w:r>
          </w:p>
        </w:tc>
        <w:tc>
          <w:tcPr>
            <w:tcW w:w="278" w:type="pct"/>
            <w:tcBorders>
              <w:top w:val="nil"/>
              <w:left w:val="nil"/>
              <w:bottom w:val="single" w:sz="4" w:space="0" w:color="auto"/>
              <w:right w:val="single" w:sz="4" w:space="0" w:color="auto"/>
            </w:tcBorders>
            <w:shd w:val="clear" w:color="auto" w:fill="auto"/>
            <w:noWrap/>
            <w:vAlign w:val="center"/>
            <w:hideMark/>
          </w:tcPr>
          <w:p w14:paraId="3B00BA83"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0,07</w:t>
            </w:r>
          </w:p>
        </w:tc>
        <w:tc>
          <w:tcPr>
            <w:tcW w:w="278" w:type="pct"/>
            <w:tcBorders>
              <w:top w:val="nil"/>
              <w:left w:val="nil"/>
              <w:bottom w:val="single" w:sz="4" w:space="0" w:color="auto"/>
              <w:right w:val="single" w:sz="4" w:space="0" w:color="auto"/>
            </w:tcBorders>
            <w:shd w:val="clear" w:color="auto" w:fill="auto"/>
            <w:noWrap/>
            <w:vAlign w:val="center"/>
            <w:hideMark/>
          </w:tcPr>
          <w:p w14:paraId="26001765"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0,07</w:t>
            </w:r>
          </w:p>
        </w:tc>
        <w:tc>
          <w:tcPr>
            <w:tcW w:w="278" w:type="pct"/>
            <w:tcBorders>
              <w:top w:val="nil"/>
              <w:left w:val="nil"/>
              <w:bottom w:val="single" w:sz="4" w:space="0" w:color="auto"/>
              <w:right w:val="single" w:sz="4" w:space="0" w:color="auto"/>
            </w:tcBorders>
            <w:shd w:val="clear" w:color="auto" w:fill="auto"/>
            <w:noWrap/>
            <w:vAlign w:val="center"/>
            <w:hideMark/>
          </w:tcPr>
          <w:p w14:paraId="6C8E556E"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0,07</w:t>
            </w:r>
          </w:p>
        </w:tc>
      </w:tr>
      <w:tr w:rsidR="004D2153" w:rsidRPr="00E32F66" w14:paraId="3BED6FB8" w14:textId="77777777" w:rsidTr="004D2153">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0EFB19DF" w14:textId="77777777" w:rsidR="004D2153" w:rsidRPr="00E32F66" w:rsidRDefault="004D2153" w:rsidP="00951A1D">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Удельная материальная характеристика тепловых сетей, приведенная к расчетной тепловой нагрузке, м²/Гкал/ч</w:t>
            </w:r>
          </w:p>
        </w:tc>
        <w:tc>
          <w:tcPr>
            <w:tcW w:w="278" w:type="pct"/>
            <w:tcBorders>
              <w:top w:val="nil"/>
              <w:left w:val="nil"/>
              <w:bottom w:val="single" w:sz="4" w:space="0" w:color="auto"/>
              <w:right w:val="single" w:sz="4" w:space="0" w:color="auto"/>
            </w:tcBorders>
            <w:shd w:val="clear" w:color="auto" w:fill="auto"/>
            <w:noWrap/>
            <w:vAlign w:val="center"/>
            <w:hideMark/>
          </w:tcPr>
          <w:p w14:paraId="521C2B52"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41,4</w:t>
            </w:r>
          </w:p>
        </w:tc>
        <w:tc>
          <w:tcPr>
            <w:tcW w:w="278" w:type="pct"/>
            <w:tcBorders>
              <w:top w:val="nil"/>
              <w:left w:val="nil"/>
              <w:bottom w:val="single" w:sz="4" w:space="0" w:color="auto"/>
              <w:right w:val="single" w:sz="4" w:space="0" w:color="auto"/>
            </w:tcBorders>
            <w:shd w:val="clear" w:color="auto" w:fill="auto"/>
            <w:noWrap/>
            <w:vAlign w:val="center"/>
            <w:hideMark/>
          </w:tcPr>
          <w:p w14:paraId="1DB6C22E"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41,4</w:t>
            </w:r>
          </w:p>
        </w:tc>
        <w:tc>
          <w:tcPr>
            <w:tcW w:w="278" w:type="pct"/>
            <w:tcBorders>
              <w:top w:val="nil"/>
              <w:left w:val="nil"/>
              <w:bottom w:val="single" w:sz="4" w:space="0" w:color="auto"/>
              <w:right w:val="single" w:sz="4" w:space="0" w:color="auto"/>
            </w:tcBorders>
            <w:shd w:val="clear" w:color="auto" w:fill="auto"/>
            <w:noWrap/>
            <w:vAlign w:val="center"/>
            <w:hideMark/>
          </w:tcPr>
          <w:p w14:paraId="07442CF1"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41,4</w:t>
            </w:r>
          </w:p>
        </w:tc>
        <w:tc>
          <w:tcPr>
            <w:tcW w:w="278" w:type="pct"/>
            <w:tcBorders>
              <w:top w:val="nil"/>
              <w:left w:val="nil"/>
              <w:bottom w:val="single" w:sz="4" w:space="0" w:color="auto"/>
              <w:right w:val="single" w:sz="4" w:space="0" w:color="auto"/>
            </w:tcBorders>
            <w:shd w:val="clear" w:color="auto" w:fill="auto"/>
            <w:noWrap/>
            <w:vAlign w:val="center"/>
            <w:hideMark/>
          </w:tcPr>
          <w:p w14:paraId="5D7CBEF0"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41,4</w:t>
            </w:r>
          </w:p>
        </w:tc>
        <w:tc>
          <w:tcPr>
            <w:tcW w:w="278" w:type="pct"/>
            <w:tcBorders>
              <w:top w:val="nil"/>
              <w:left w:val="nil"/>
              <w:bottom w:val="single" w:sz="4" w:space="0" w:color="auto"/>
              <w:right w:val="single" w:sz="4" w:space="0" w:color="auto"/>
            </w:tcBorders>
            <w:shd w:val="clear" w:color="auto" w:fill="auto"/>
            <w:noWrap/>
            <w:vAlign w:val="center"/>
            <w:hideMark/>
          </w:tcPr>
          <w:p w14:paraId="15B5EF88"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41,4</w:t>
            </w:r>
          </w:p>
        </w:tc>
        <w:tc>
          <w:tcPr>
            <w:tcW w:w="278" w:type="pct"/>
            <w:tcBorders>
              <w:top w:val="nil"/>
              <w:left w:val="nil"/>
              <w:bottom w:val="single" w:sz="4" w:space="0" w:color="auto"/>
              <w:right w:val="single" w:sz="4" w:space="0" w:color="auto"/>
            </w:tcBorders>
            <w:shd w:val="clear" w:color="auto" w:fill="auto"/>
            <w:noWrap/>
            <w:vAlign w:val="center"/>
            <w:hideMark/>
          </w:tcPr>
          <w:p w14:paraId="7FB2EEEC"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41,4</w:t>
            </w:r>
          </w:p>
        </w:tc>
        <w:tc>
          <w:tcPr>
            <w:tcW w:w="278" w:type="pct"/>
            <w:tcBorders>
              <w:top w:val="nil"/>
              <w:left w:val="nil"/>
              <w:bottom w:val="single" w:sz="4" w:space="0" w:color="auto"/>
              <w:right w:val="single" w:sz="4" w:space="0" w:color="auto"/>
            </w:tcBorders>
            <w:shd w:val="clear" w:color="auto" w:fill="auto"/>
            <w:noWrap/>
            <w:vAlign w:val="center"/>
            <w:hideMark/>
          </w:tcPr>
          <w:p w14:paraId="0E84CE9F"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41,4</w:t>
            </w:r>
          </w:p>
        </w:tc>
        <w:tc>
          <w:tcPr>
            <w:tcW w:w="278" w:type="pct"/>
            <w:tcBorders>
              <w:top w:val="nil"/>
              <w:left w:val="nil"/>
              <w:bottom w:val="single" w:sz="4" w:space="0" w:color="auto"/>
              <w:right w:val="single" w:sz="4" w:space="0" w:color="auto"/>
            </w:tcBorders>
            <w:shd w:val="clear" w:color="auto" w:fill="auto"/>
            <w:noWrap/>
            <w:vAlign w:val="center"/>
            <w:hideMark/>
          </w:tcPr>
          <w:p w14:paraId="17F7590B"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41,4</w:t>
            </w:r>
          </w:p>
        </w:tc>
        <w:tc>
          <w:tcPr>
            <w:tcW w:w="278" w:type="pct"/>
            <w:tcBorders>
              <w:top w:val="nil"/>
              <w:left w:val="nil"/>
              <w:bottom w:val="single" w:sz="4" w:space="0" w:color="auto"/>
              <w:right w:val="single" w:sz="4" w:space="0" w:color="auto"/>
            </w:tcBorders>
            <w:shd w:val="clear" w:color="auto" w:fill="auto"/>
            <w:noWrap/>
            <w:vAlign w:val="center"/>
            <w:hideMark/>
          </w:tcPr>
          <w:p w14:paraId="071FC614"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41,4</w:t>
            </w:r>
          </w:p>
        </w:tc>
        <w:tc>
          <w:tcPr>
            <w:tcW w:w="278" w:type="pct"/>
            <w:tcBorders>
              <w:top w:val="nil"/>
              <w:left w:val="nil"/>
              <w:bottom w:val="single" w:sz="4" w:space="0" w:color="auto"/>
              <w:right w:val="single" w:sz="4" w:space="0" w:color="auto"/>
            </w:tcBorders>
            <w:shd w:val="clear" w:color="auto" w:fill="auto"/>
            <w:noWrap/>
            <w:vAlign w:val="center"/>
            <w:hideMark/>
          </w:tcPr>
          <w:p w14:paraId="68FEA0E4"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41,4</w:t>
            </w:r>
          </w:p>
        </w:tc>
        <w:tc>
          <w:tcPr>
            <w:tcW w:w="278" w:type="pct"/>
            <w:tcBorders>
              <w:top w:val="nil"/>
              <w:left w:val="nil"/>
              <w:bottom w:val="single" w:sz="4" w:space="0" w:color="auto"/>
              <w:right w:val="single" w:sz="4" w:space="0" w:color="auto"/>
            </w:tcBorders>
            <w:shd w:val="clear" w:color="auto" w:fill="auto"/>
            <w:noWrap/>
            <w:vAlign w:val="center"/>
            <w:hideMark/>
          </w:tcPr>
          <w:p w14:paraId="0B6F2A71"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41,4</w:t>
            </w:r>
          </w:p>
        </w:tc>
        <w:tc>
          <w:tcPr>
            <w:tcW w:w="278" w:type="pct"/>
            <w:tcBorders>
              <w:top w:val="nil"/>
              <w:left w:val="nil"/>
              <w:bottom w:val="single" w:sz="4" w:space="0" w:color="auto"/>
              <w:right w:val="single" w:sz="4" w:space="0" w:color="auto"/>
            </w:tcBorders>
            <w:shd w:val="clear" w:color="auto" w:fill="auto"/>
            <w:noWrap/>
            <w:vAlign w:val="center"/>
            <w:hideMark/>
          </w:tcPr>
          <w:p w14:paraId="42BBDBD6"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41,4</w:t>
            </w:r>
          </w:p>
        </w:tc>
      </w:tr>
      <w:tr w:rsidR="004D2153" w:rsidRPr="00E32F66" w14:paraId="4F5548B0" w14:textId="77777777" w:rsidTr="004D2153">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1EE3AA8E" w14:textId="77777777" w:rsidR="004D2153" w:rsidRPr="00E32F66" w:rsidRDefault="004D2153" w:rsidP="00951A1D">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Доля отпуска тепловой энергии, осуществляемого потребителям по приборам учета, в общем объеме отпущенной тепловой энергии, %</w:t>
            </w:r>
          </w:p>
        </w:tc>
        <w:tc>
          <w:tcPr>
            <w:tcW w:w="278" w:type="pct"/>
            <w:tcBorders>
              <w:top w:val="nil"/>
              <w:left w:val="nil"/>
              <w:bottom w:val="single" w:sz="4" w:space="0" w:color="auto"/>
              <w:right w:val="single" w:sz="4" w:space="0" w:color="auto"/>
            </w:tcBorders>
            <w:shd w:val="clear" w:color="auto" w:fill="auto"/>
            <w:noWrap/>
            <w:vAlign w:val="center"/>
            <w:hideMark/>
          </w:tcPr>
          <w:p w14:paraId="1F12D2B8"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302A9B1C"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6D8D58D6"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6295F783"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101</w:t>
            </w: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2E453A7A"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100</w:t>
            </w:r>
          </w:p>
        </w:tc>
        <w:tc>
          <w:tcPr>
            <w:tcW w:w="278" w:type="pct"/>
            <w:tcBorders>
              <w:top w:val="nil"/>
              <w:left w:val="nil"/>
              <w:bottom w:val="single" w:sz="4" w:space="0" w:color="auto"/>
              <w:right w:val="single" w:sz="4" w:space="0" w:color="auto"/>
            </w:tcBorders>
            <w:shd w:val="clear" w:color="auto" w:fill="auto"/>
            <w:noWrap/>
            <w:vAlign w:val="center"/>
            <w:hideMark/>
          </w:tcPr>
          <w:p w14:paraId="30E124A7"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4847D556"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06D026B4"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7A696E6D"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39BE3DCA"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52554154"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2BB81047"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E32F66">
              <w:rPr>
                <w:rFonts w:ascii="Arial" w:eastAsia="Times New Roman" w:hAnsi="Arial" w:cs="Arial"/>
                <w:color w:val="000000"/>
                <w:sz w:val="16"/>
                <w:szCs w:val="16"/>
                <w:lang w:eastAsia="ru-RU"/>
              </w:rPr>
              <w:t>0</w:t>
            </w:r>
          </w:p>
        </w:tc>
      </w:tr>
      <w:tr w:rsidR="004D2153" w:rsidRPr="00E32F66" w14:paraId="09D238BB" w14:textId="77777777" w:rsidTr="004D2153">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15D25A10" w14:textId="77777777" w:rsidR="004D2153" w:rsidRPr="00E32F66" w:rsidRDefault="004D2153" w:rsidP="00951A1D">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Средневзвешенный (по материальной характеристике) срок эксплуатации тепловых сетей, лет</w:t>
            </w:r>
          </w:p>
        </w:tc>
        <w:tc>
          <w:tcPr>
            <w:tcW w:w="278" w:type="pct"/>
            <w:tcBorders>
              <w:top w:val="nil"/>
              <w:left w:val="nil"/>
              <w:bottom w:val="single" w:sz="4" w:space="0" w:color="auto"/>
              <w:right w:val="single" w:sz="4" w:space="0" w:color="auto"/>
            </w:tcBorders>
            <w:shd w:val="clear" w:color="auto" w:fill="auto"/>
            <w:noWrap/>
            <w:vAlign w:val="center"/>
            <w:hideMark/>
          </w:tcPr>
          <w:p w14:paraId="41D5CE49"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11,0</w:t>
            </w:r>
          </w:p>
        </w:tc>
        <w:tc>
          <w:tcPr>
            <w:tcW w:w="278" w:type="pct"/>
            <w:tcBorders>
              <w:top w:val="nil"/>
              <w:left w:val="nil"/>
              <w:bottom w:val="single" w:sz="4" w:space="0" w:color="auto"/>
              <w:right w:val="single" w:sz="4" w:space="0" w:color="auto"/>
            </w:tcBorders>
            <w:shd w:val="clear" w:color="auto" w:fill="auto"/>
            <w:noWrap/>
            <w:vAlign w:val="center"/>
            <w:hideMark/>
          </w:tcPr>
          <w:p w14:paraId="4257A262"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12,0</w:t>
            </w:r>
          </w:p>
        </w:tc>
        <w:tc>
          <w:tcPr>
            <w:tcW w:w="278" w:type="pct"/>
            <w:tcBorders>
              <w:top w:val="nil"/>
              <w:left w:val="nil"/>
              <w:bottom w:val="single" w:sz="4" w:space="0" w:color="auto"/>
              <w:right w:val="single" w:sz="4" w:space="0" w:color="auto"/>
            </w:tcBorders>
            <w:shd w:val="clear" w:color="auto" w:fill="auto"/>
            <w:noWrap/>
            <w:vAlign w:val="center"/>
            <w:hideMark/>
          </w:tcPr>
          <w:p w14:paraId="36FD579A"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13,0</w:t>
            </w:r>
          </w:p>
        </w:tc>
        <w:tc>
          <w:tcPr>
            <w:tcW w:w="278" w:type="pct"/>
            <w:tcBorders>
              <w:top w:val="nil"/>
              <w:left w:val="nil"/>
              <w:bottom w:val="single" w:sz="4" w:space="0" w:color="auto"/>
              <w:right w:val="single" w:sz="4" w:space="0" w:color="auto"/>
            </w:tcBorders>
            <w:shd w:val="clear" w:color="auto" w:fill="auto"/>
            <w:noWrap/>
            <w:vAlign w:val="center"/>
            <w:hideMark/>
          </w:tcPr>
          <w:p w14:paraId="30168C28"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14,0</w:t>
            </w:r>
          </w:p>
        </w:tc>
        <w:tc>
          <w:tcPr>
            <w:tcW w:w="278" w:type="pct"/>
            <w:tcBorders>
              <w:top w:val="nil"/>
              <w:left w:val="nil"/>
              <w:bottom w:val="single" w:sz="4" w:space="0" w:color="auto"/>
              <w:right w:val="single" w:sz="4" w:space="0" w:color="auto"/>
            </w:tcBorders>
            <w:shd w:val="clear" w:color="auto" w:fill="auto"/>
            <w:noWrap/>
            <w:vAlign w:val="center"/>
            <w:hideMark/>
          </w:tcPr>
          <w:p w14:paraId="6C0BB2DF"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15,0</w:t>
            </w:r>
          </w:p>
        </w:tc>
        <w:tc>
          <w:tcPr>
            <w:tcW w:w="278" w:type="pct"/>
            <w:tcBorders>
              <w:top w:val="nil"/>
              <w:left w:val="nil"/>
              <w:bottom w:val="single" w:sz="4" w:space="0" w:color="auto"/>
              <w:right w:val="single" w:sz="4" w:space="0" w:color="auto"/>
            </w:tcBorders>
            <w:shd w:val="clear" w:color="auto" w:fill="auto"/>
            <w:noWrap/>
            <w:vAlign w:val="center"/>
            <w:hideMark/>
          </w:tcPr>
          <w:p w14:paraId="17D9F4C6"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16,0</w:t>
            </w:r>
          </w:p>
        </w:tc>
        <w:tc>
          <w:tcPr>
            <w:tcW w:w="278" w:type="pct"/>
            <w:tcBorders>
              <w:top w:val="nil"/>
              <w:left w:val="nil"/>
              <w:bottom w:val="single" w:sz="4" w:space="0" w:color="auto"/>
              <w:right w:val="single" w:sz="4" w:space="0" w:color="auto"/>
            </w:tcBorders>
            <w:shd w:val="clear" w:color="auto" w:fill="auto"/>
            <w:noWrap/>
            <w:vAlign w:val="center"/>
            <w:hideMark/>
          </w:tcPr>
          <w:p w14:paraId="1F9008CD"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17,0</w:t>
            </w:r>
          </w:p>
        </w:tc>
        <w:tc>
          <w:tcPr>
            <w:tcW w:w="278" w:type="pct"/>
            <w:tcBorders>
              <w:top w:val="nil"/>
              <w:left w:val="nil"/>
              <w:bottom w:val="single" w:sz="4" w:space="0" w:color="auto"/>
              <w:right w:val="single" w:sz="4" w:space="0" w:color="auto"/>
            </w:tcBorders>
            <w:shd w:val="clear" w:color="auto" w:fill="auto"/>
            <w:noWrap/>
            <w:vAlign w:val="center"/>
            <w:hideMark/>
          </w:tcPr>
          <w:p w14:paraId="73AE7524"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18,0</w:t>
            </w:r>
          </w:p>
        </w:tc>
        <w:tc>
          <w:tcPr>
            <w:tcW w:w="278" w:type="pct"/>
            <w:tcBorders>
              <w:top w:val="nil"/>
              <w:left w:val="nil"/>
              <w:bottom w:val="single" w:sz="4" w:space="0" w:color="auto"/>
              <w:right w:val="single" w:sz="4" w:space="0" w:color="auto"/>
            </w:tcBorders>
            <w:shd w:val="clear" w:color="auto" w:fill="auto"/>
            <w:noWrap/>
            <w:vAlign w:val="center"/>
            <w:hideMark/>
          </w:tcPr>
          <w:p w14:paraId="06D0C9A9"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19,0</w:t>
            </w:r>
          </w:p>
        </w:tc>
        <w:tc>
          <w:tcPr>
            <w:tcW w:w="278" w:type="pct"/>
            <w:tcBorders>
              <w:top w:val="nil"/>
              <w:left w:val="nil"/>
              <w:bottom w:val="single" w:sz="4" w:space="0" w:color="auto"/>
              <w:right w:val="single" w:sz="4" w:space="0" w:color="auto"/>
            </w:tcBorders>
            <w:shd w:val="clear" w:color="auto" w:fill="auto"/>
            <w:noWrap/>
            <w:vAlign w:val="center"/>
            <w:hideMark/>
          </w:tcPr>
          <w:p w14:paraId="12D51B4F"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20,0</w:t>
            </w:r>
          </w:p>
        </w:tc>
        <w:tc>
          <w:tcPr>
            <w:tcW w:w="278" w:type="pct"/>
            <w:tcBorders>
              <w:top w:val="nil"/>
              <w:left w:val="nil"/>
              <w:bottom w:val="single" w:sz="4" w:space="0" w:color="auto"/>
              <w:right w:val="single" w:sz="4" w:space="0" w:color="auto"/>
            </w:tcBorders>
            <w:shd w:val="clear" w:color="auto" w:fill="auto"/>
            <w:noWrap/>
            <w:vAlign w:val="center"/>
            <w:hideMark/>
          </w:tcPr>
          <w:p w14:paraId="1485610C"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21,0</w:t>
            </w:r>
          </w:p>
        </w:tc>
        <w:tc>
          <w:tcPr>
            <w:tcW w:w="278" w:type="pct"/>
            <w:tcBorders>
              <w:top w:val="nil"/>
              <w:left w:val="nil"/>
              <w:bottom w:val="single" w:sz="4" w:space="0" w:color="auto"/>
              <w:right w:val="single" w:sz="4" w:space="0" w:color="auto"/>
            </w:tcBorders>
            <w:shd w:val="clear" w:color="auto" w:fill="auto"/>
            <w:noWrap/>
            <w:vAlign w:val="center"/>
            <w:hideMark/>
          </w:tcPr>
          <w:p w14:paraId="5BE8B770"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22,0</w:t>
            </w:r>
          </w:p>
        </w:tc>
      </w:tr>
      <w:tr w:rsidR="004D2153" w:rsidRPr="00E32F66" w14:paraId="0AA70F1D" w14:textId="77777777" w:rsidTr="004D2153">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60D706C5" w14:textId="77777777" w:rsidR="004D2153" w:rsidRPr="00E32F66" w:rsidRDefault="004D2153" w:rsidP="00951A1D">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Материальная характеристика реконструированных тепловых сетей, м²</w:t>
            </w:r>
          </w:p>
        </w:tc>
        <w:tc>
          <w:tcPr>
            <w:tcW w:w="278" w:type="pct"/>
            <w:tcBorders>
              <w:top w:val="nil"/>
              <w:left w:val="nil"/>
              <w:bottom w:val="single" w:sz="4" w:space="0" w:color="auto"/>
              <w:right w:val="single" w:sz="4" w:space="0" w:color="auto"/>
            </w:tcBorders>
            <w:shd w:val="clear" w:color="auto" w:fill="auto"/>
            <w:noWrap/>
            <w:vAlign w:val="center"/>
            <w:hideMark/>
          </w:tcPr>
          <w:p w14:paraId="342B8D2F"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05D400D8"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31311DDC"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44534E06"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4AE5127F"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51037591"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0CC216F1"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0CF6D82C"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74CFC16F"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613CBB07"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71DFF78C"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3828A74D"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r>
      <w:tr w:rsidR="004D2153" w:rsidRPr="00E32F66" w14:paraId="7E624943" w14:textId="77777777" w:rsidTr="004D2153">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45FB92B8" w14:textId="77777777" w:rsidR="004D2153" w:rsidRPr="00E32F66" w:rsidRDefault="004D2153" w:rsidP="00951A1D">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 xml:space="preserve">Отношение материальной характеристики тепловых сетей, реконструированных за период, к общей материальной характеристике тепловых сетей, б/р </w:t>
            </w:r>
          </w:p>
        </w:tc>
        <w:tc>
          <w:tcPr>
            <w:tcW w:w="278" w:type="pct"/>
            <w:tcBorders>
              <w:top w:val="nil"/>
              <w:left w:val="nil"/>
              <w:bottom w:val="single" w:sz="4" w:space="0" w:color="auto"/>
              <w:right w:val="single" w:sz="4" w:space="0" w:color="auto"/>
            </w:tcBorders>
            <w:shd w:val="clear" w:color="auto" w:fill="auto"/>
            <w:noWrap/>
            <w:vAlign w:val="center"/>
            <w:hideMark/>
          </w:tcPr>
          <w:p w14:paraId="5F3865BF"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r>
              <w:rPr>
                <w:rFonts w:ascii="Arial" w:eastAsia="Times New Roman" w:hAnsi="Arial" w:cs="Arial"/>
                <w:color w:val="000000"/>
                <w:sz w:val="16"/>
                <w:szCs w:val="16"/>
                <w:lang w:eastAsia="ru-RU"/>
              </w:rPr>
              <w:t>10</w:t>
            </w:r>
          </w:p>
        </w:tc>
        <w:tc>
          <w:tcPr>
            <w:tcW w:w="278" w:type="pct"/>
            <w:tcBorders>
              <w:top w:val="nil"/>
              <w:left w:val="nil"/>
              <w:bottom w:val="single" w:sz="4" w:space="0" w:color="auto"/>
              <w:right w:val="single" w:sz="4" w:space="0" w:color="auto"/>
            </w:tcBorders>
            <w:shd w:val="clear" w:color="auto" w:fill="auto"/>
            <w:noWrap/>
            <w:vAlign w:val="center"/>
            <w:hideMark/>
          </w:tcPr>
          <w:p w14:paraId="11A4467A"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663073FC"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6BDE7731"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508F7B2D"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2B75483D"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4D610C4C"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1F21AC08"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69D18260"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2583840E"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416DC522"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2B307E19"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r>
      <w:tr w:rsidR="004D2153" w:rsidRPr="00E32F66" w14:paraId="7A14B7CC" w14:textId="77777777" w:rsidTr="004D215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1BA19AC9"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Котельная № 21 (с. Карагай)</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21BBC5D9" w14:textId="77777777" w:rsidR="004D2153" w:rsidRPr="00E32F66" w:rsidRDefault="004D2153" w:rsidP="00951A1D">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2021</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3BA1CB7B" w14:textId="77777777" w:rsidR="004D2153" w:rsidRPr="00E32F66" w:rsidRDefault="004D2153" w:rsidP="00951A1D">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2022</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4908099F" w14:textId="77777777" w:rsidR="004D2153" w:rsidRPr="00E32F66" w:rsidRDefault="004D2153" w:rsidP="00951A1D">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2023</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5465EDBB" w14:textId="77777777" w:rsidR="004D2153" w:rsidRPr="00E32F66" w:rsidRDefault="004D2153" w:rsidP="00951A1D">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2024</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655DF805" w14:textId="77777777" w:rsidR="004D2153" w:rsidRPr="00E32F66" w:rsidRDefault="004D2153" w:rsidP="00951A1D">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2025</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6100D6E5" w14:textId="77777777" w:rsidR="004D2153" w:rsidRPr="00E32F66" w:rsidRDefault="004D2153" w:rsidP="00951A1D">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2026</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7840EB6D" w14:textId="77777777" w:rsidR="004D2153" w:rsidRPr="00E32F66" w:rsidRDefault="004D2153" w:rsidP="00951A1D">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2027</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6D94A570" w14:textId="77777777" w:rsidR="004D2153" w:rsidRPr="00E32F66" w:rsidRDefault="004D2153" w:rsidP="00951A1D">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2028</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7A9BA8CE" w14:textId="77777777" w:rsidR="004D2153" w:rsidRPr="00E32F66" w:rsidRDefault="004D2153" w:rsidP="00951A1D">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2029</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40A7CF10" w14:textId="77777777" w:rsidR="004D2153" w:rsidRPr="00E32F66" w:rsidRDefault="004D2153" w:rsidP="00951A1D">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2030</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00BF65C5" w14:textId="77777777" w:rsidR="004D2153" w:rsidRPr="00E32F66" w:rsidRDefault="004D2153" w:rsidP="00951A1D">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2031</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49AFD895" w14:textId="77777777" w:rsidR="004D2153" w:rsidRPr="00E32F66" w:rsidRDefault="004D2153" w:rsidP="00951A1D">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2032</w:t>
            </w:r>
          </w:p>
        </w:tc>
      </w:tr>
      <w:tr w:rsidR="004D2153" w:rsidRPr="00E32F66" w14:paraId="369A012B" w14:textId="77777777" w:rsidTr="004D2153">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07DC1974" w14:textId="77777777" w:rsidR="004D2153" w:rsidRPr="00E32F66" w:rsidRDefault="004D2153" w:rsidP="00951A1D">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278" w:type="pct"/>
            <w:tcBorders>
              <w:top w:val="nil"/>
              <w:left w:val="nil"/>
              <w:bottom w:val="single" w:sz="4" w:space="0" w:color="auto"/>
              <w:right w:val="single" w:sz="4" w:space="0" w:color="auto"/>
            </w:tcBorders>
            <w:shd w:val="clear" w:color="auto" w:fill="auto"/>
            <w:noWrap/>
            <w:vAlign w:val="center"/>
            <w:hideMark/>
          </w:tcPr>
          <w:p w14:paraId="21C932DC"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3EB0F2D8"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256128E7"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1B6AF6FE"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71923647"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113930FD"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5A1922AA"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1153BBE9"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545C9F8D"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0061D020"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4379FE51"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3A1E4717"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r>
      <w:tr w:rsidR="004D2153" w:rsidRPr="00E32F66" w14:paraId="3D0C815F" w14:textId="77777777" w:rsidTr="004D2153">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4D2B90DB" w14:textId="77777777" w:rsidR="004D2153" w:rsidRPr="00E32F66" w:rsidRDefault="004D2153" w:rsidP="00951A1D">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тепловых сетях, ед.</w:t>
            </w:r>
          </w:p>
        </w:tc>
        <w:tc>
          <w:tcPr>
            <w:tcW w:w="278" w:type="pct"/>
            <w:tcBorders>
              <w:top w:val="nil"/>
              <w:left w:val="nil"/>
              <w:bottom w:val="single" w:sz="4" w:space="0" w:color="auto"/>
              <w:right w:val="single" w:sz="4" w:space="0" w:color="auto"/>
            </w:tcBorders>
            <w:shd w:val="clear" w:color="auto" w:fill="auto"/>
            <w:noWrap/>
            <w:vAlign w:val="center"/>
            <w:hideMark/>
          </w:tcPr>
          <w:p w14:paraId="1B611147"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75E0A3F6"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45FF0609"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63974FE0"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3EE01E97"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37025502"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6F83F282"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33FB5BB0"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4CF94F85"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136C8054"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4483D648"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10C051BD"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r>
      <w:tr w:rsidR="004D2153" w:rsidRPr="00E32F66" w14:paraId="20AF338B" w14:textId="77777777" w:rsidTr="004D2153">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23CBFED1" w14:textId="77777777" w:rsidR="004D2153" w:rsidRPr="00E32F66" w:rsidRDefault="004D2153" w:rsidP="00951A1D">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Удельный расход условного топлива на единицу тепловой энергии, отпускаемой с коллекторов источников тепловой энергии, кг/Гкал</w:t>
            </w:r>
          </w:p>
        </w:tc>
        <w:tc>
          <w:tcPr>
            <w:tcW w:w="278" w:type="pct"/>
            <w:tcBorders>
              <w:top w:val="nil"/>
              <w:left w:val="nil"/>
              <w:bottom w:val="single" w:sz="4" w:space="0" w:color="auto"/>
              <w:right w:val="single" w:sz="4" w:space="0" w:color="auto"/>
            </w:tcBorders>
            <w:shd w:val="clear" w:color="auto" w:fill="auto"/>
            <w:noWrap/>
            <w:vAlign w:val="center"/>
            <w:hideMark/>
          </w:tcPr>
          <w:p w14:paraId="63FB6194"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219,0</w:t>
            </w:r>
          </w:p>
        </w:tc>
        <w:tc>
          <w:tcPr>
            <w:tcW w:w="278" w:type="pct"/>
            <w:tcBorders>
              <w:top w:val="nil"/>
              <w:left w:val="nil"/>
              <w:bottom w:val="single" w:sz="4" w:space="0" w:color="auto"/>
              <w:right w:val="single" w:sz="4" w:space="0" w:color="auto"/>
            </w:tcBorders>
            <w:shd w:val="clear" w:color="auto" w:fill="auto"/>
            <w:noWrap/>
            <w:vAlign w:val="center"/>
            <w:hideMark/>
          </w:tcPr>
          <w:p w14:paraId="3DDB59CF"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219,0</w:t>
            </w:r>
          </w:p>
        </w:tc>
        <w:tc>
          <w:tcPr>
            <w:tcW w:w="278" w:type="pct"/>
            <w:tcBorders>
              <w:top w:val="nil"/>
              <w:left w:val="nil"/>
              <w:bottom w:val="single" w:sz="4" w:space="0" w:color="auto"/>
              <w:right w:val="single" w:sz="4" w:space="0" w:color="auto"/>
            </w:tcBorders>
            <w:shd w:val="clear" w:color="auto" w:fill="auto"/>
            <w:noWrap/>
            <w:vAlign w:val="center"/>
            <w:hideMark/>
          </w:tcPr>
          <w:p w14:paraId="23113B62"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219,0</w:t>
            </w:r>
          </w:p>
        </w:tc>
        <w:tc>
          <w:tcPr>
            <w:tcW w:w="278" w:type="pct"/>
            <w:tcBorders>
              <w:top w:val="nil"/>
              <w:left w:val="nil"/>
              <w:bottom w:val="single" w:sz="4" w:space="0" w:color="auto"/>
              <w:right w:val="single" w:sz="4" w:space="0" w:color="auto"/>
            </w:tcBorders>
            <w:shd w:val="clear" w:color="auto" w:fill="auto"/>
            <w:noWrap/>
            <w:vAlign w:val="center"/>
            <w:hideMark/>
          </w:tcPr>
          <w:p w14:paraId="671FE8A1"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219,0</w:t>
            </w:r>
          </w:p>
        </w:tc>
        <w:tc>
          <w:tcPr>
            <w:tcW w:w="278" w:type="pct"/>
            <w:tcBorders>
              <w:top w:val="nil"/>
              <w:left w:val="nil"/>
              <w:bottom w:val="single" w:sz="4" w:space="0" w:color="auto"/>
              <w:right w:val="single" w:sz="4" w:space="0" w:color="auto"/>
            </w:tcBorders>
            <w:shd w:val="clear" w:color="auto" w:fill="auto"/>
            <w:noWrap/>
            <w:vAlign w:val="center"/>
            <w:hideMark/>
          </w:tcPr>
          <w:p w14:paraId="4E2C5403"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219,0</w:t>
            </w:r>
          </w:p>
        </w:tc>
        <w:tc>
          <w:tcPr>
            <w:tcW w:w="278" w:type="pct"/>
            <w:tcBorders>
              <w:top w:val="nil"/>
              <w:left w:val="nil"/>
              <w:bottom w:val="single" w:sz="4" w:space="0" w:color="auto"/>
              <w:right w:val="single" w:sz="4" w:space="0" w:color="auto"/>
            </w:tcBorders>
            <w:shd w:val="clear" w:color="auto" w:fill="auto"/>
            <w:noWrap/>
            <w:vAlign w:val="center"/>
            <w:hideMark/>
          </w:tcPr>
          <w:p w14:paraId="159FC3AB"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219,0</w:t>
            </w:r>
          </w:p>
        </w:tc>
        <w:tc>
          <w:tcPr>
            <w:tcW w:w="278" w:type="pct"/>
            <w:tcBorders>
              <w:top w:val="nil"/>
              <w:left w:val="nil"/>
              <w:bottom w:val="single" w:sz="4" w:space="0" w:color="auto"/>
              <w:right w:val="single" w:sz="4" w:space="0" w:color="auto"/>
            </w:tcBorders>
            <w:shd w:val="clear" w:color="auto" w:fill="auto"/>
            <w:noWrap/>
            <w:vAlign w:val="center"/>
            <w:hideMark/>
          </w:tcPr>
          <w:p w14:paraId="2D224306"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219,0</w:t>
            </w:r>
          </w:p>
        </w:tc>
        <w:tc>
          <w:tcPr>
            <w:tcW w:w="278" w:type="pct"/>
            <w:tcBorders>
              <w:top w:val="nil"/>
              <w:left w:val="nil"/>
              <w:bottom w:val="single" w:sz="4" w:space="0" w:color="auto"/>
              <w:right w:val="single" w:sz="4" w:space="0" w:color="auto"/>
            </w:tcBorders>
            <w:shd w:val="clear" w:color="auto" w:fill="auto"/>
            <w:noWrap/>
            <w:vAlign w:val="center"/>
            <w:hideMark/>
          </w:tcPr>
          <w:p w14:paraId="16721719"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219,0</w:t>
            </w:r>
          </w:p>
        </w:tc>
        <w:tc>
          <w:tcPr>
            <w:tcW w:w="278" w:type="pct"/>
            <w:tcBorders>
              <w:top w:val="nil"/>
              <w:left w:val="nil"/>
              <w:bottom w:val="single" w:sz="4" w:space="0" w:color="auto"/>
              <w:right w:val="single" w:sz="4" w:space="0" w:color="auto"/>
            </w:tcBorders>
            <w:shd w:val="clear" w:color="auto" w:fill="auto"/>
            <w:noWrap/>
            <w:vAlign w:val="center"/>
            <w:hideMark/>
          </w:tcPr>
          <w:p w14:paraId="31ECCC5C"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219,0</w:t>
            </w:r>
          </w:p>
        </w:tc>
        <w:tc>
          <w:tcPr>
            <w:tcW w:w="278" w:type="pct"/>
            <w:tcBorders>
              <w:top w:val="nil"/>
              <w:left w:val="nil"/>
              <w:bottom w:val="single" w:sz="4" w:space="0" w:color="auto"/>
              <w:right w:val="single" w:sz="4" w:space="0" w:color="auto"/>
            </w:tcBorders>
            <w:shd w:val="clear" w:color="auto" w:fill="auto"/>
            <w:noWrap/>
            <w:vAlign w:val="center"/>
            <w:hideMark/>
          </w:tcPr>
          <w:p w14:paraId="6468BAB0"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219,0</w:t>
            </w:r>
          </w:p>
        </w:tc>
        <w:tc>
          <w:tcPr>
            <w:tcW w:w="278" w:type="pct"/>
            <w:tcBorders>
              <w:top w:val="nil"/>
              <w:left w:val="nil"/>
              <w:bottom w:val="single" w:sz="4" w:space="0" w:color="auto"/>
              <w:right w:val="single" w:sz="4" w:space="0" w:color="auto"/>
            </w:tcBorders>
            <w:shd w:val="clear" w:color="auto" w:fill="auto"/>
            <w:noWrap/>
            <w:vAlign w:val="center"/>
            <w:hideMark/>
          </w:tcPr>
          <w:p w14:paraId="20CEE6E7"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219,0</w:t>
            </w:r>
          </w:p>
        </w:tc>
        <w:tc>
          <w:tcPr>
            <w:tcW w:w="278" w:type="pct"/>
            <w:tcBorders>
              <w:top w:val="nil"/>
              <w:left w:val="nil"/>
              <w:bottom w:val="single" w:sz="4" w:space="0" w:color="auto"/>
              <w:right w:val="single" w:sz="4" w:space="0" w:color="auto"/>
            </w:tcBorders>
            <w:shd w:val="clear" w:color="auto" w:fill="auto"/>
            <w:noWrap/>
            <w:vAlign w:val="center"/>
            <w:hideMark/>
          </w:tcPr>
          <w:p w14:paraId="3C7CF426"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219,0</w:t>
            </w:r>
          </w:p>
        </w:tc>
      </w:tr>
      <w:tr w:rsidR="004D2153" w:rsidRPr="00E32F66" w14:paraId="2E332FBC" w14:textId="77777777" w:rsidTr="004D215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5917E3" w14:textId="77777777" w:rsidR="004D2153" w:rsidRPr="00E32F66" w:rsidRDefault="004D2153" w:rsidP="00951A1D">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Коэффициент использования установленной тепловой мощности,%</w:t>
            </w:r>
          </w:p>
        </w:tc>
        <w:tc>
          <w:tcPr>
            <w:tcW w:w="2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F648BE"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8,1</w:t>
            </w:r>
          </w:p>
        </w:tc>
        <w:tc>
          <w:tcPr>
            <w:tcW w:w="2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515C72"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8,1</w:t>
            </w:r>
          </w:p>
        </w:tc>
        <w:tc>
          <w:tcPr>
            <w:tcW w:w="2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543676"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8,1</w:t>
            </w:r>
          </w:p>
        </w:tc>
        <w:tc>
          <w:tcPr>
            <w:tcW w:w="2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BA4949"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8,1</w:t>
            </w:r>
          </w:p>
        </w:tc>
        <w:tc>
          <w:tcPr>
            <w:tcW w:w="2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9A3CC6"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8,1</w:t>
            </w:r>
          </w:p>
        </w:tc>
        <w:tc>
          <w:tcPr>
            <w:tcW w:w="2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1A6E2B"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8,1</w:t>
            </w:r>
          </w:p>
        </w:tc>
        <w:tc>
          <w:tcPr>
            <w:tcW w:w="2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013360"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8,1</w:t>
            </w:r>
          </w:p>
        </w:tc>
        <w:tc>
          <w:tcPr>
            <w:tcW w:w="2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1CB5DA"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8,1</w:t>
            </w:r>
          </w:p>
        </w:tc>
        <w:tc>
          <w:tcPr>
            <w:tcW w:w="2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794D13"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8,1</w:t>
            </w:r>
          </w:p>
        </w:tc>
        <w:tc>
          <w:tcPr>
            <w:tcW w:w="2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8ECCC9"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8,1</w:t>
            </w:r>
          </w:p>
        </w:tc>
        <w:tc>
          <w:tcPr>
            <w:tcW w:w="2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5310A9"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8,1</w:t>
            </w:r>
          </w:p>
        </w:tc>
        <w:tc>
          <w:tcPr>
            <w:tcW w:w="2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B314D6"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8,1</w:t>
            </w:r>
          </w:p>
        </w:tc>
      </w:tr>
      <w:tr w:rsidR="004D2153" w:rsidRPr="00E32F66" w14:paraId="2144E687" w14:textId="77777777" w:rsidTr="004D215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BAF88A" w14:textId="77777777" w:rsidR="004D2153" w:rsidRPr="00E32F66" w:rsidRDefault="004D2153" w:rsidP="00951A1D">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Коэффициент использования теплоты топлива, %</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14:paraId="2BDDBDA5"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65,2</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14:paraId="74C131FD"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65,2</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14:paraId="32A7A8F4"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65,2</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14:paraId="65095DCC"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65,2</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14:paraId="33604E0D"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65,2</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14:paraId="109F14A1"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65,2</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14:paraId="41E7180A"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65,2</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14:paraId="59921046"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65,2</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14:paraId="538722B2"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65,2</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14:paraId="024AFBA2"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65,2</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14:paraId="11A417B9"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65,2</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14:paraId="5F2ECB94"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65,2</w:t>
            </w:r>
          </w:p>
        </w:tc>
      </w:tr>
      <w:tr w:rsidR="004D2153" w:rsidRPr="00E32F66" w14:paraId="0C07EA13" w14:textId="77777777" w:rsidTr="004D2153">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6B4C82E3" w14:textId="77777777" w:rsidR="004D2153" w:rsidRPr="00E32F66" w:rsidRDefault="004D2153" w:rsidP="00951A1D">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Материальная характеристика тепловой сети, м²</w:t>
            </w:r>
          </w:p>
        </w:tc>
        <w:tc>
          <w:tcPr>
            <w:tcW w:w="278" w:type="pct"/>
            <w:tcBorders>
              <w:top w:val="nil"/>
              <w:left w:val="nil"/>
              <w:bottom w:val="single" w:sz="4" w:space="0" w:color="auto"/>
              <w:right w:val="single" w:sz="4" w:space="0" w:color="auto"/>
            </w:tcBorders>
            <w:shd w:val="clear" w:color="auto" w:fill="auto"/>
            <w:noWrap/>
            <w:vAlign w:val="center"/>
            <w:hideMark/>
          </w:tcPr>
          <w:p w14:paraId="714620FE"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7</w:t>
            </w:r>
          </w:p>
        </w:tc>
        <w:tc>
          <w:tcPr>
            <w:tcW w:w="278" w:type="pct"/>
            <w:tcBorders>
              <w:top w:val="nil"/>
              <w:left w:val="nil"/>
              <w:bottom w:val="single" w:sz="4" w:space="0" w:color="auto"/>
              <w:right w:val="single" w:sz="4" w:space="0" w:color="auto"/>
            </w:tcBorders>
            <w:shd w:val="clear" w:color="auto" w:fill="auto"/>
            <w:noWrap/>
            <w:vAlign w:val="center"/>
            <w:hideMark/>
          </w:tcPr>
          <w:p w14:paraId="2A6CAB15"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7</w:t>
            </w:r>
          </w:p>
        </w:tc>
        <w:tc>
          <w:tcPr>
            <w:tcW w:w="278" w:type="pct"/>
            <w:tcBorders>
              <w:top w:val="nil"/>
              <w:left w:val="nil"/>
              <w:bottom w:val="single" w:sz="4" w:space="0" w:color="auto"/>
              <w:right w:val="single" w:sz="4" w:space="0" w:color="auto"/>
            </w:tcBorders>
            <w:shd w:val="clear" w:color="auto" w:fill="auto"/>
            <w:noWrap/>
            <w:vAlign w:val="center"/>
            <w:hideMark/>
          </w:tcPr>
          <w:p w14:paraId="25EC1361"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7</w:t>
            </w:r>
          </w:p>
        </w:tc>
        <w:tc>
          <w:tcPr>
            <w:tcW w:w="278" w:type="pct"/>
            <w:tcBorders>
              <w:top w:val="nil"/>
              <w:left w:val="nil"/>
              <w:bottom w:val="single" w:sz="4" w:space="0" w:color="auto"/>
              <w:right w:val="single" w:sz="4" w:space="0" w:color="auto"/>
            </w:tcBorders>
            <w:shd w:val="clear" w:color="auto" w:fill="auto"/>
            <w:noWrap/>
            <w:vAlign w:val="center"/>
            <w:hideMark/>
          </w:tcPr>
          <w:p w14:paraId="6CB04667"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7</w:t>
            </w:r>
          </w:p>
        </w:tc>
        <w:tc>
          <w:tcPr>
            <w:tcW w:w="278" w:type="pct"/>
            <w:tcBorders>
              <w:top w:val="nil"/>
              <w:left w:val="nil"/>
              <w:bottom w:val="single" w:sz="4" w:space="0" w:color="auto"/>
              <w:right w:val="single" w:sz="4" w:space="0" w:color="auto"/>
            </w:tcBorders>
            <w:shd w:val="clear" w:color="auto" w:fill="auto"/>
            <w:noWrap/>
            <w:vAlign w:val="center"/>
            <w:hideMark/>
          </w:tcPr>
          <w:p w14:paraId="4189D946"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7</w:t>
            </w:r>
          </w:p>
        </w:tc>
        <w:tc>
          <w:tcPr>
            <w:tcW w:w="278" w:type="pct"/>
            <w:tcBorders>
              <w:top w:val="nil"/>
              <w:left w:val="nil"/>
              <w:bottom w:val="single" w:sz="4" w:space="0" w:color="auto"/>
              <w:right w:val="single" w:sz="4" w:space="0" w:color="auto"/>
            </w:tcBorders>
            <w:shd w:val="clear" w:color="auto" w:fill="auto"/>
            <w:noWrap/>
            <w:vAlign w:val="center"/>
            <w:hideMark/>
          </w:tcPr>
          <w:p w14:paraId="60613602"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7</w:t>
            </w:r>
          </w:p>
        </w:tc>
        <w:tc>
          <w:tcPr>
            <w:tcW w:w="278" w:type="pct"/>
            <w:tcBorders>
              <w:top w:val="nil"/>
              <w:left w:val="nil"/>
              <w:bottom w:val="single" w:sz="4" w:space="0" w:color="auto"/>
              <w:right w:val="single" w:sz="4" w:space="0" w:color="auto"/>
            </w:tcBorders>
            <w:shd w:val="clear" w:color="auto" w:fill="auto"/>
            <w:noWrap/>
            <w:vAlign w:val="center"/>
            <w:hideMark/>
          </w:tcPr>
          <w:p w14:paraId="0C61D3EE"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7</w:t>
            </w:r>
          </w:p>
        </w:tc>
        <w:tc>
          <w:tcPr>
            <w:tcW w:w="278" w:type="pct"/>
            <w:tcBorders>
              <w:top w:val="nil"/>
              <w:left w:val="nil"/>
              <w:bottom w:val="single" w:sz="4" w:space="0" w:color="auto"/>
              <w:right w:val="single" w:sz="4" w:space="0" w:color="auto"/>
            </w:tcBorders>
            <w:shd w:val="clear" w:color="auto" w:fill="auto"/>
            <w:noWrap/>
            <w:vAlign w:val="center"/>
            <w:hideMark/>
          </w:tcPr>
          <w:p w14:paraId="200C05D7"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7</w:t>
            </w:r>
          </w:p>
        </w:tc>
        <w:tc>
          <w:tcPr>
            <w:tcW w:w="278" w:type="pct"/>
            <w:tcBorders>
              <w:top w:val="nil"/>
              <w:left w:val="nil"/>
              <w:bottom w:val="single" w:sz="4" w:space="0" w:color="auto"/>
              <w:right w:val="single" w:sz="4" w:space="0" w:color="auto"/>
            </w:tcBorders>
            <w:shd w:val="clear" w:color="auto" w:fill="auto"/>
            <w:noWrap/>
            <w:vAlign w:val="center"/>
            <w:hideMark/>
          </w:tcPr>
          <w:p w14:paraId="0848BB50"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7</w:t>
            </w:r>
          </w:p>
        </w:tc>
        <w:tc>
          <w:tcPr>
            <w:tcW w:w="278" w:type="pct"/>
            <w:tcBorders>
              <w:top w:val="nil"/>
              <w:left w:val="nil"/>
              <w:bottom w:val="single" w:sz="4" w:space="0" w:color="auto"/>
              <w:right w:val="single" w:sz="4" w:space="0" w:color="auto"/>
            </w:tcBorders>
            <w:shd w:val="clear" w:color="auto" w:fill="auto"/>
            <w:noWrap/>
            <w:vAlign w:val="center"/>
            <w:hideMark/>
          </w:tcPr>
          <w:p w14:paraId="694693FF"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7</w:t>
            </w:r>
          </w:p>
        </w:tc>
        <w:tc>
          <w:tcPr>
            <w:tcW w:w="278" w:type="pct"/>
            <w:tcBorders>
              <w:top w:val="nil"/>
              <w:left w:val="nil"/>
              <w:bottom w:val="single" w:sz="4" w:space="0" w:color="auto"/>
              <w:right w:val="single" w:sz="4" w:space="0" w:color="auto"/>
            </w:tcBorders>
            <w:shd w:val="clear" w:color="auto" w:fill="auto"/>
            <w:noWrap/>
            <w:vAlign w:val="center"/>
            <w:hideMark/>
          </w:tcPr>
          <w:p w14:paraId="53A896B8"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7</w:t>
            </w:r>
          </w:p>
        </w:tc>
        <w:tc>
          <w:tcPr>
            <w:tcW w:w="278" w:type="pct"/>
            <w:tcBorders>
              <w:top w:val="nil"/>
              <w:left w:val="nil"/>
              <w:bottom w:val="single" w:sz="4" w:space="0" w:color="auto"/>
              <w:right w:val="single" w:sz="4" w:space="0" w:color="auto"/>
            </w:tcBorders>
            <w:shd w:val="clear" w:color="auto" w:fill="auto"/>
            <w:noWrap/>
            <w:vAlign w:val="center"/>
            <w:hideMark/>
          </w:tcPr>
          <w:p w14:paraId="05AAFF11"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7</w:t>
            </w:r>
          </w:p>
        </w:tc>
      </w:tr>
      <w:tr w:rsidR="004D2153" w:rsidRPr="00E32F66" w14:paraId="04F7C33A" w14:textId="77777777" w:rsidTr="004D2153">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26AB858A" w14:textId="77777777" w:rsidR="004D2153" w:rsidRPr="00E32F66" w:rsidRDefault="004D2153" w:rsidP="00951A1D">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Отношение величины технологических потерь тепловой энергии к материальной характеристике тепловой сети, Гкал/м²</w:t>
            </w:r>
          </w:p>
        </w:tc>
        <w:tc>
          <w:tcPr>
            <w:tcW w:w="278" w:type="pct"/>
            <w:tcBorders>
              <w:top w:val="nil"/>
              <w:left w:val="nil"/>
              <w:bottom w:val="single" w:sz="4" w:space="0" w:color="auto"/>
              <w:right w:val="single" w:sz="4" w:space="0" w:color="auto"/>
            </w:tcBorders>
            <w:shd w:val="clear" w:color="auto" w:fill="auto"/>
            <w:noWrap/>
            <w:vAlign w:val="center"/>
            <w:hideMark/>
          </w:tcPr>
          <w:p w14:paraId="1D2EC02C"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22,647</w:t>
            </w:r>
          </w:p>
        </w:tc>
        <w:tc>
          <w:tcPr>
            <w:tcW w:w="278" w:type="pct"/>
            <w:tcBorders>
              <w:top w:val="nil"/>
              <w:left w:val="nil"/>
              <w:bottom w:val="single" w:sz="4" w:space="0" w:color="auto"/>
              <w:right w:val="single" w:sz="4" w:space="0" w:color="auto"/>
            </w:tcBorders>
            <w:shd w:val="clear" w:color="auto" w:fill="auto"/>
            <w:noWrap/>
            <w:vAlign w:val="center"/>
            <w:hideMark/>
          </w:tcPr>
          <w:p w14:paraId="258F24F0"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22,647</w:t>
            </w:r>
          </w:p>
        </w:tc>
        <w:tc>
          <w:tcPr>
            <w:tcW w:w="278" w:type="pct"/>
            <w:tcBorders>
              <w:top w:val="nil"/>
              <w:left w:val="nil"/>
              <w:bottom w:val="single" w:sz="4" w:space="0" w:color="auto"/>
              <w:right w:val="single" w:sz="4" w:space="0" w:color="auto"/>
            </w:tcBorders>
            <w:shd w:val="clear" w:color="auto" w:fill="auto"/>
            <w:noWrap/>
            <w:vAlign w:val="center"/>
            <w:hideMark/>
          </w:tcPr>
          <w:p w14:paraId="7F88D391"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22,647</w:t>
            </w:r>
          </w:p>
        </w:tc>
        <w:tc>
          <w:tcPr>
            <w:tcW w:w="278" w:type="pct"/>
            <w:tcBorders>
              <w:top w:val="nil"/>
              <w:left w:val="nil"/>
              <w:bottom w:val="single" w:sz="4" w:space="0" w:color="auto"/>
              <w:right w:val="single" w:sz="4" w:space="0" w:color="auto"/>
            </w:tcBorders>
            <w:shd w:val="clear" w:color="auto" w:fill="auto"/>
            <w:noWrap/>
            <w:vAlign w:val="center"/>
            <w:hideMark/>
          </w:tcPr>
          <w:p w14:paraId="3F294D59"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22,647</w:t>
            </w:r>
          </w:p>
        </w:tc>
        <w:tc>
          <w:tcPr>
            <w:tcW w:w="278" w:type="pct"/>
            <w:tcBorders>
              <w:top w:val="nil"/>
              <w:left w:val="nil"/>
              <w:bottom w:val="single" w:sz="4" w:space="0" w:color="auto"/>
              <w:right w:val="single" w:sz="4" w:space="0" w:color="auto"/>
            </w:tcBorders>
            <w:shd w:val="clear" w:color="auto" w:fill="auto"/>
            <w:noWrap/>
            <w:vAlign w:val="center"/>
            <w:hideMark/>
          </w:tcPr>
          <w:p w14:paraId="2E8929EC"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22,647</w:t>
            </w:r>
          </w:p>
        </w:tc>
        <w:tc>
          <w:tcPr>
            <w:tcW w:w="278" w:type="pct"/>
            <w:tcBorders>
              <w:top w:val="nil"/>
              <w:left w:val="nil"/>
              <w:bottom w:val="single" w:sz="4" w:space="0" w:color="auto"/>
              <w:right w:val="single" w:sz="4" w:space="0" w:color="auto"/>
            </w:tcBorders>
            <w:shd w:val="clear" w:color="auto" w:fill="auto"/>
            <w:noWrap/>
            <w:vAlign w:val="center"/>
            <w:hideMark/>
          </w:tcPr>
          <w:p w14:paraId="5F1A0D5D"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22,647</w:t>
            </w:r>
          </w:p>
        </w:tc>
        <w:tc>
          <w:tcPr>
            <w:tcW w:w="278" w:type="pct"/>
            <w:tcBorders>
              <w:top w:val="nil"/>
              <w:left w:val="nil"/>
              <w:bottom w:val="single" w:sz="4" w:space="0" w:color="auto"/>
              <w:right w:val="single" w:sz="4" w:space="0" w:color="auto"/>
            </w:tcBorders>
            <w:shd w:val="clear" w:color="auto" w:fill="auto"/>
            <w:noWrap/>
            <w:vAlign w:val="center"/>
            <w:hideMark/>
          </w:tcPr>
          <w:p w14:paraId="057F7F55"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22,647</w:t>
            </w:r>
          </w:p>
        </w:tc>
        <w:tc>
          <w:tcPr>
            <w:tcW w:w="278" w:type="pct"/>
            <w:tcBorders>
              <w:top w:val="nil"/>
              <w:left w:val="nil"/>
              <w:bottom w:val="single" w:sz="4" w:space="0" w:color="auto"/>
              <w:right w:val="single" w:sz="4" w:space="0" w:color="auto"/>
            </w:tcBorders>
            <w:shd w:val="clear" w:color="auto" w:fill="auto"/>
            <w:noWrap/>
            <w:vAlign w:val="center"/>
            <w:hideMark/>
          </w:tcPr>
          <w:p w14:paraId="07448B7E"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22,647</w:t>
            </w:r>
          </w:p>
        </w:tc>
        <w:tc>
          <w:tcPr>
            <w:tcW w:w="278" w:type="pct"/>
            <w:tcBorders>
              <w:top w:val="nil"/>
              <w:left w:val="nil"/>
              <w:bottom w:val="single" w:sz="4" w:space="0" w:color="auto"/>
              <w:right w:val="single" w:sz="4" w:space="0" w:color="auto"/>
            </w:tcBorders>
            <w:shd w:val="clear" w:color="auto" w:fill="auto"/>
            <w:noWrap/>
            <w:vAlign w:val="center"/>
            <w:hideMark/>
          </w:tcPr>
          <w:p w14:paraId="6BA8094F"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22,647</w:t>
            </w:r>
          </w:p>
        </w:tc>
        <w:tc>
          <w:tcPr>
            <w:tcW w:w="278" w:type="pct"/>
            <w:tcBorders>
              <w:top w:val="nil"/>
              <w:left w:val="nil"/>
              <w:bottom w:val="single" w:sz="4" w:space="0" w:color="auto"/>
              <w:right w:val="single" w:sz="4" w:space="0" w:color="auto"/>
            </w:tcBorders>
            <w:shd w:val="clear" w:color="auto" w:fill="auto"/>
            <w:noWrap/>
            <w:vAlign w:val="center"/>
            <w:hideMark/>
          </w:tcPr>
          <w:p w14:paraId="2879FFCE"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22,647</w:t>
            </w:r>
          </w:p>
        </w:tc>
        <w:tc>
          <w:tcPr>
            <w:tcW w:w="278" w:type="pct"/>
            <w:tcBorders>
              <w:top w:val="nil"/>
              <w:left w:val="nil"/>
              <w:bottom w:val="single" w:sz="4" w:space="0" w:color="auto"/>
              <w:right w:val="single" w:sz="4" w:space="0" w:color="auto"/>
            </w:tcBorders>
            <w:shd w:val="clear" w:color="auto" w:fill="auto"/>
            <w:noWrap/>
            <w:vAlign w:val="center"/>
            <w:hideMark/>
          </w:tcPr>
          <w:p w14:paraId="6B574F16"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22,647</w:t>
            </w:r>
          </w:p>
        </w:tc>
        <w:tc>
          <w:tcPr>
            <w:tcW w:w="278" w:type="pct"/>
            <w:tcBorders>
              <w:top w:val="nil"/>
              <w:left w:val="nil"/>
              <w:bottom w:val="single" w:sz="4" w:space="0" w:color="auto"/>
              <w:right w:val="single" w:sz="4" w:space="0" w:color="auto"/>
            </w:tcBorders>
            <w:shd w:val="clear" w:color="auto" w:fill="auto"/>
            <w:noWrap/>
            <w:vAlign w:val="center"/>
            <w:hideMark/>
          </w:tcPr>
          <w:p w14:paraId="0F81E340"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22,647</w:t>
            </w:r>
          </w:p>
        </w:tc>
      </w:tr>
      <w:tr w:rsidR="004D2153" w:rsidRPr="00E32F66" w14:paraId="1C842E5C" w14:textId="77777777" w:rsidTr="004D2153">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30094BA8" w14:textId="77777777" w:rsidR="004D2153" w:rsidRPr="00E32F66" w:rsidRDefault="004D2153" w:rsidP="00951A1D">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lastRenderedPageBreak/>
              <w:t>Отношение величины технологических потерь теплоносителя к материальной характеристике тепловой сети, м³/м²</w:t>
            </w:r>
          </w:p>
        </w:tc>
        <w:tc>
          <w:tcPr>
            <w:tcW w:w="278" w:type="pct"/>
            <w:tcBorders>
              <w:top w:val="nil"/>
              <w:left w:val="nil"/>
              <w:bottom w:val="single" w:sz="4" w:space="0" w:color="auto"/>
              <w:right w:val="single" w:sz="4" w:space="0" w:color="auto"/>
            </w:tcBorders>
            <w:shd w:val="clear" w:color="auto" w:fill="auto"/>
            <w:noWrap/>
            <w:vAlign w:val="center"/>
            <w:hideMark/>
          </w:tcPr>
          <w:p w14:paraId="6FA83FB9"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18,824</w:t>
            </w:r>
          </w:p>
        </w:tc>
        <w:tc>
          <w:tcPr>
            <w:tcW w:w="278" w:type="pct"/>
            <w:tcBorders>
              <w:top w:val="nil"/>
              <w:left w:val="nil"/>
              <w:bottom w:val="single" w:sz="4" w:space="0" w:color="auto"/>
              <w:right w:val="single" w:sz="4" w:space="0" w:color="auto"/>
            </w:tcBorders>
            <w:shd w:val="clear" w:color="auto" w:fill="auto"/>
            <w:noWrap/>
            <w:vAlign w:val="center"/>
            <w:hideMark/>
          </w:tcPr>
          <w:p w14:paraId="24A1984A"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18,824</w:t>
            </w:r>
          </w:p>
        </w:tc>
        <w:tc>
          <w:tcPr>
            <w:tcW w:w="278" w:type="pct"/>
            <w:tcBorders>
              <w:top w:val="nil"/>
              <w:left w:val="nil"/>
              <w:bottom w:val="single" w:sz="4" w:space="0" w:color="auto"/>
              <w:right w:val="single" w:sz="4" w:space="0" w:color="auto"/>
            </w:tcBorders>
            <w:shd w:val="clear" w:color="auto" w:fill="auto"/>
            <w:noWrap/>
            <w:vAlign w:val="center"/>
            <w:hideMark/>
          </w:tcPr>
          <w:p w14:paraId="665C20ED"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18,824</w:t>
            </w:r>
          </w:p>
        </w:tc>
        <w:tc>
          <w:tcPr>
            <w:tcW w:w="278" w:type="pct"/>
            <w:tcBorders>
              <w:top w:val="nil"/>
              <w:left w:val="nil"/>
              <w:bottom w:val="single" w:sz="4" w:space="0" w:color="auto"/>
              <w:right w:val="single" w:sz="4" w:space="0" w:color="auto"/>
            </w:tcBorders>
            <w:shd w:val="clear" w:color="auto" w:fill="auto"/>
            <w:noWrap/>
            <w:vAlign w:val="center"/>
            <w:hideMark/>
          </w:tcPr>
          <w:p w14:paraId="77682053"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18,824</w:t>
            </w:r>
          </w:p>
        </w:tc>
        <w:tc>
          <w:tcPr>
            <w:tcW w:w="278" w:type="pct"/>
            <w:tcBorders>
              <w:top w:val="nil"/>
              <w:left w:val="nil"/>
              <w:bottom w:val="single" w:sz="4" w:space="0" w:color="auto"/>
              <w:right w:val="single" w:sz="4" w:space="0" w:color="auto"/>
            </w:tcBorders>
            <w:shd w:val="clear" w:color="auto" w:fill="auto"/>
            <w:noWrap/>
            <w:vAlign w:val="center"/>
            <w:hideMark/>
          </w:tcPr>
          <w:p w14:paraId="70AD167F"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18,824</w:t>
            </w:r>
          </w:p>
        </w:tc>
        <w:tc>
          <w:tcPr>
            <w:tcW w:w="278" w:type="pct"/>
            <w:tcBorders>
              <w:top w:val="nil"/>
              <w:left w:val="nil"/>
              <w:bottom w:val="single" w:sz="4" w:space="0" w:color="auto"/>
              <w:right w:val="single" w:sz="4" w:space="0" w:color="auto"/>
            </w:tcBorders>
            <w:shd w:val="clear" w:color="auto" w:fill="auto"/>
            <w:noWrap/>
            <w:vAlign w:val="center"/>
            <w:hideMark/>
          </w:tcPr>
          <w:p w14:paraId="3B44FA34"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18,824</w:t>
            </w:r>
          </w:p>
        </w:tc>
        <w:tc>
          <w:tcPr>
            <w:tcW w:w="278" w:type="pct"/>
            <w:tcBorders>
              <w:top w:val="nil"/>
              <w:left w:val="nil"/>
              <w:bottom w:val="single" w:sz="4" w:space="0" w:color="auto"/>
              <w:right w:val="single" w:sz="4" w:space="0" w:color="auto"/>
            </w:tcBorders>
            <w:shd w:val="clear" w:color="auto" w:fill="auto"/>
            <w:noWrap/>
            <w:vAlign w:val="center"/>
            <w:hideMark/>
          </w:tcPr>
          <w:p w14:paraId="603F5E4D"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18,824</w:t>
            </w:r>
          </w:p>
        </w:tc>
        <w:tc>
          <w:tcPr>
            <w:tcW w:w="278" w:type="pct"/>
            <w:tcBorders>
              <w:top w:val="nil"/>
              <w:left w:val="nil"/>
              <w:bottom w:val="single" w:sz="4" w:space="0" w:color="auto"/>
              <w:right w:val="single" w:sz="4" w:space="0" w:color="auto"/>
            </w:tcBorders>
            <w:shd w:val="clear" w:color="auto" w:fill="auto"/>
            <w:noWrap/>
            <w:vAlign w:val="center"/>
            <w:hideMark/>
          </w:tcPr>
          <w:p w14:paraId="7A119FC3"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18,824</w:t>
            </w:r>
          </w:p>
        </w:tc>
        <w:tc>
          <w:tcPr>
            <w:tcW w:w="278" w:type="pct"/>
            <w:tcBorders>
              <w:top w:val="nil"/>
              <w:left w:val="nil"/>
              <w:bottom w:val="single" w:sz="4" w:space="0" w:color="auto"/>
              <w:right w:val="single" w:sz="4" w:space="0" w:color="auto"/>
            </w:tcBorders>
            <w:shd w:val="clear" w:color="auto" w:fill="auto"/>
            <w:noWrap/>
            <w:vAlign w:val="center"/>
            <w:hideMark/>
          </w:tcPr>
          <w:p w14:paraId="112AFC58"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18,824</w:t>
            </w:r>
          </w:p>
        </w:tc>
        <w:tc>
          <w:tcPr>
            <w:tcW w:w="278" w:type="pct"/>
            <w:tcBorders>
              <w:top w:val="nil"/>
              <w:left w:val="nil"/>
              <w:bottom w:val="single" w:sz="4" w:space="0" w:color="auto"/>
              <w:right w:val="single" w:sz="4" w:space="0" w:color="auto"/>
            </w:tcBorders>
            <w:shd w:val="clear" w:color="auto" w:fill="auto"/>
            <w:noWrap/>
            <w:vAlign w:val="center"/>
            <w:hideMark/>
          </w:tcPr>
          <w:p w14:paraId="391F833A"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18,824</w:t>
            </w:r>
          </w:p>
        </w:tc>
        <w:tc>
          <w:tcPr>
            <w:tcW w:w="278" w:type="pct"/>
            <w:tcBorders>
              <w:top w:val="nil"/>
              <w:left w:val="nil"/>
              <w:bottom w:val="single" w:sz="4" w:space="0" w:color="auto"/>
              <w:right w:val="single" w:sz="4" w:space="0" w:color="auto"/>
            </w:tcBorders>
            <w:shd w:val="clear" w:color="auto" w:fill="auto"/>
            <w:noWrap/>
            <w:vAlign w:val="center"/>
            <w:hideMark/>
          </w:tcPr>
          <w:p w14:paraId="08FA17F3"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18,824</w:t>
            </w:r>
          </w:p>
        </w:tc>
        <w:tc>
          <w:tcPr>
            <w:tcW w:w="278" w:type="pct"/>
            <w:tcBorders>
              <w:top w:val="nil"/>
              <w:left w:val="nil"/>
              <w:bottom w:val="single" w:sz="4" w:space="0" w:color="auto"/>
              <w:right w:val="single" w:sz="4" w:space="0" w:color="auto"/>
            </w:tcBorders>
            <w:shd w:val="clear" w:color="auto" w:fill="auto"/>
            <w:noWrap/>
            <w:vAlign w:val="center"/>
            <w:hideMark/>
          </w:tcPr>
          <w:p w14:paraId="7D756A83"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18,824</w:t>
            </w:r>
          </w:p>
        </w:tc>
      </w:tr>
      <w:tr w:rsidR="004D2153" w:rsidRPr="00E32F66" w14:paraId="1A008DFB" w14:textId="77777777" w:rsidTr="004D2153">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15F34230" w14:textId="77777777" w:rsidR="004D2153" w:rsidRPr="00E32F66" w:rsidRDefault="004D2153" w:rsidP="00951A1D">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Расчётная тепловая нагрузка (в горячей воде), Гкал/ч</w:t>
            </w:r>
          </w:p>
        </w:tc>
        <w:tc>
          <w:tcPr>
            <w:tcW w:w="278" w:type="pct"/>
            <w:tcBorders>
              <w:top w:val="nil"/>
              <w:left w:val="nil"/>
              <w:bottom w:val="single" w:sz="4" w:space="0" w:color="auto"/>
              <w:right w:val="single" w:sz="4" w:space="0" w:color="auto"/>
            </w:tcBorders>
            <w:shd w:val="clear" w:color="auto" w:fill="auto"/>
            <w:noWrap/>
            <w:vAlign w:val="center"/>
            <w:hideMark/>
          </w:tcPr>
          <w:p w14:paraId="303ED8D8"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0,14</w:t>
            </w:r>
          </w:p>
        </w:tc>
        <w:tc>
          <w:tcPr>
            <w:tcW w:w="278" w:type="pct"/>
            <w:tcBorders>
              <w:top w:val="nil"/>
              <w:left w:val="nil"/>
              <w:bottom w:val="single" w:sz="4" w:space="0" w:color="auto"/>
              <w:right w:val="single" w:sz="4" w:space="0" w:color="auto"/>
            </w:tcBorders>
            <w:shd w:val="clear" w:color="auto" w:fill="auto"/>
            <w:noWrap/>
            <w:vAlign w:val="center"/>
            <w:hideMark/>
          </w:tcPr>
          <w:p w14:paraId="7611B327"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0,14</w:t>
            </w:r>
          </w:p>
        </w:tc>
        <w:tc>
          <w:tcPr>
            <w:tcW w:w="278" w:type="pct"/>
            <w:tcBorders>
              <w:top w:val="nil"/>
              <w:left w:val="nil"/>
              <w:bottom w:val="single" w:sz="4" w:space="0" w:color="auto"/>
              <w:right w:val="single" w:sz="4" w:space="0" w:color="auto"/>
            </w:tcBorders>
            <w:shd w:val="clear" w:color="auto" w:fill="auto"/>
            <w:noWrap/>
            <w:vAlign w:val="center"/>
            <w:hideMark/>
          </w:tcPr>
          <w:p w14:paraId="2012D375"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0,14</w:t>
            </w:r>
          </w:p>
        </w:tc>
        <w:tc>
          <w:tcPr>
            <w:tcW w:w="278" w:type="pct"/>
            <w:tcBorders>
              <w:top w:val="nil"/>
              <w:left w:val="nil"/>
              <w:bottom w:val="single" w:sz="4" w:space="0" w:color="auto"/>
              <w:right w:val="single" w:sz="4" w:space="0" w:color="auto"/>
            </w:tcBorders>
            <w:shd w:val="clear" w:color="auto" w:fill="auto"/>
            <w:noWrap/>
            <w:vAlign w:val="center"/>
            <w:hideMark/>
          </w:tcPr>
          <w:p w14:paraId="0D4705C0"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0,14</w:t>
            </w:r>
          </w:p>
        </w:tc>
        <w:tc>
          <w:tcPr>
            <w:tcW w:w="278" w:type="pct"/>
            <w:tcBorders>
              <w:top w:val="nil"/>
              <w:left w:val="nil"/>
              <w:bottom w:val="single" w:sz="4" w:space="0" w:color="auto"/>
              <w:right w:val="single" w:sz="4" w:space="0" w:color="auto"/>
            </w:tcBorders>
            <w:shd w:val="clear" w:color="auto" w:fill="auto"/>
            <w:noWrap/>
            <w:vAlign w:val="center"/>
            <w:hideMark/>
          </w:tcPr>
          <w:p w14:paraId="78B44CD8"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0,14</w:t>
            </w:r>
          </w:p>
        </w:tc>
        <w:tc>
          <w:tcPr>
            <w:tcW w:w="278" w:type="pct"/>
            <w:tcBorders>
              <w:top w:val="nil"/>
              <w:left w:val="nil"/>
              <w:bottom w:val="single" w:sz="4" w:space="0" w:color="auto"/>
              <w:right w:val="single" w:sz="4" w:space="0" w:color="auto"/>
            </w:tcBorders>
            <w:shd w:val="clear" w:color="auto" w:fill="auto"/>
            <w:noWrap/>
            <w:vAlign w:val="center"/>
            <w:hideMark/>
          </w:tcPr>
          <w:p w14:paraId="37F50037"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0,14</w:t>
            </w:r>
          </w:p>
        </w:tc>
        <w:tc>
          <w:tcPr>
            <w:tcW w:w="278" w:type="pct"/>
            <w:tcBorders>
              <w:top w:val="nil"/>
              <w:left w:val="nil"/>
              <w:bottom w:val="single" w:sz="4" w:space="0" w:color="auto"/>
              <w:right w:val="single" w:sz="4" w:space="0" w:color="auto"/>
            </w:tcBorders>
            <w:shd w:val="clear" w:color="auto" w:fill="auto"/>
            <w:noWrap/>
            <w:vAlign w:val="center"/>
            <w:hideMark/>
          </w:tcPr>
          <w:p w14:paraId="4D1620A9"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0,14</w:t>
            </w:r>
          </w:p>
        </w:tc>
        <w:tc>
          <w:tcPr>
            <w:tcW w:w="278" w:type="pct"/>
            <w:tcBorders>
              <w:top w:val="nil"/>
              <w:left w:val="nil"/>
              <w:bottom w:val="single" w:sz="4" w:space="0" w:color="auto"/>
              <w:right w:val="single" w:sz="4" w:space="0" w:color="auto"/>
            </w:tcBorders>
            <w:shd w:val="clear" w:color="auto" w:fill="auto"/>
            <w:noWrap/>
            <w:vAlign w:val="center"/>
            <w:hideMark/>
          </w:tcPr>
          <w:p w14:paraId="64EFD5B3"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0,14</w:t>
            </w:r>
          </w:p>
        </w:tc>
        <w:tc>
          <w:tcPr>
            <w:tcW w:w="278" w:type="pct"/>
            <w:tcBorders>
              <w:top w:val="nil"/>
              <w:left w:val="nil"/>
              <w:bottom w:val="single" w:sz="4" w:space="0" w:color="auto"/>
              <w:right w:val="single" w:sz="4" w:space="0" w:color="auto"/>
            </w:tcBorders>
            <w:shd w:val="clear" w:color="auto" w:fill="auto"/>
            <w:noWrap/>
            <w:vAlign w:val="center"/>
            <w:hideMark/>
          </w:tcPr>
          <w:p w14:paraId="5FE619DA"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0,14</w:t>
            </w:r>
          </w:p>
        </w:tc>
        <w:tc>
          <w:tcPr>
            <w:tcW w:w="278" w:type="pct"/>
            <w:tcBorders>
              <w:top w:val="nil"/>
              <w:left w:val="nil"/>
              <w:bottom w:val="single" w:sz="4" w:space="0" w:color="auto"/>
              <w:right w:val="single" w:sz="4" w:space="0" w:color="auto"/>
            </w:tcBorders>
            <w:shd w:val="clear" w:color="auto" w:fill="auto"/>
            <w:noWrap/>
            <w:vAlign w:val="center"/>
            <w:hideMark/>
          </w:tcPr>
          <w:p w14:paraId="197ABAA1"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0,14</w:t>
            </w:r>
          </w:p>
        </w:tc>
        <w:tc>
          <w:tcPr>
            <w:tcW w:w="278" w:type="pct"/>
            <w:tcBorders>
              <w:top w:val="nil"/>
              <w:left w:val="nil"/>
              <w:bottom w:val="single" w:sz="4" w:space="0" w:color="auto"/>
              <w:right w:val="single" w:sz="4" w:space="0" w:color="auto"/>
            </w:tcBorders>
            <w:shd w:val="clear" w:color="auto" w:fill="auto"/>
            <w:noWrap/>
            <w:vAlign w:val="center"/>
            <w:hideMark/>
          </w:tcPr>
          <w:p w14:paraId="145684B0"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0,14</w:t>
            </w:r>
          </w:p>
        </w:tc>
        <w:tc>
          <w:tcPr>
            <w:tcW w:w="278" w:type="pct"/>
            <w:tcBorders>
              <w:top w:val="nil"/>
              <w:left w:val="nil"/>
              <w:bottom w:val="single" w:sz="4" w:space="0" w:color="auto"/>
              <w:right w:val="single" w:sz="4" w:space="0" w:color="auto"/>
            </w:tcBorders>
            <w:shd w:val="clear" w:color="auto" w:fill="auto"/>
            <w:noWrap/>
            <w:vAlign w:val="center"/>
            <w:hideMark/>
          </w:tcPr>
          <w:p w14:paraId="562D1161"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0,14</w:t>
            </w:r>
          </w:p>
        </w:tc>
      </w:tr>
      <w:tr w:rsidR="004D2153" w:rsidRPr="00E32F66" w14:paraId="3FC2D881" w14:textId="77777777" w:rsidTr="004D2153">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2253A490" w14:textId="77777777" w:rsidR="004D2153" w:rsidRPr="00E32F66" w:rsidRDefault="004D2153" w:rsidP="00951A1D">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Удельная материальная характеристика тепловых сетей, приведенная к расчетной тепловой нагрузке, м²/Гкал/ч</w:t>
            </w:r>
          </w:p>
        </w:tc>
        <w:tc>
          <w:tcPr>
            <w:tcW w:w="278" w:type="pct"/>
            <w:tcBorders>
              <w:top w:val="nil"/>
              <w:left w:val="nil"/>
              <w:bottom w:val="single" w:sz="4" w:space="0" w:color="auto"/>
              <w:right w:val="single" w:sz="4" w:space="0" w:color="auto"/>
            </w:tcBorders>
            <w:shd w:val="clear" w:color="auto" w:fill="auto"/>
            <w:noWrap/>
            <w:vAlign w:val="center"/>
            <w:hideMark/>
          </w:tcPr>
          <w:p w14:paraId="7DDCDBA3"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48,6</w:t>
            </w:r>
          </w:p>
        </w:tc>
        <w:tc>
          <w:tcPr>
            <w:tcW w:w="278" w:type="pct"/>
            <w:tcBorders>
              <w:top w:val="nil"/>
              <w:left w:val="nil"/>
              <w:bottom w:val="single" w:sz="4" w:space="0" w:color="auto"/>
              <w:right w:val="single" w:sz="4" w:space="0" w:color="auto"/>
            </w:tcBorders>
            <w:shd w:val="clear" w:color="auto" w:fill="auto"/>
            <w:noWrap/>
            <w:vAlign w:val="center"/>
            <w:hideMark/>
          </w:tcPr>
          <w:p w14:paraId="1CE2E651"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48,6</w:t>
            </w:r>
          </w:p>
        </w:tc>
        <w:tc>
          <w:tcPr>
            <w:tcW w:w="278" w:type="pct"/>
            <w:tcBorders>
              <w:top w:val="nil"/>
              <w:left w:val="nil"/>
              <w:bottom w:val="single" w:sz="4" w:space="0" w:color="auto"/>
              <w:right w:val="single" w:sz="4" w:space="0" w:color="auto"/>
            </w:tcBorders>
            <w:shd w:val="clear" w:color="auto" w:fill="auto"/>
            <w:noWrap/>
            <w:vAlign w:val="center"/>
            <w:hideMark/>
          </w:tcPr>
          <w:p w14:paraId="47AA6CB2"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48,6</w:t>
            </w:r>
          </w:p>
        </w:tc>
        <w:tc>
          <w:tcPr>
            <w:tcW w:w="278" w:type="pct"/>
            <w:tcBorders>
              <w:top w:val="nil"/>
              <w:left w:val="nil"/>
              <w:bottom w:val="single" w:sz="4" w:space="0" w:color="auto"/>
              <w:right w:val="single" w:sz="4" w:space="0" w:color="auto"/>
            </w:tcBorders>
            <w:shd w:val="clear" w:color="auto" w:fill="auto"/>
            <w:noWrap/>
            <w:vAlign w:val="center"/>
            <w:hideMark/>
          </w:tcPr>
          <w:p w14:paraId="7018B623"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48,6</w:t>
            </w:r>
          </w:p>
        </w:tc>
        <w:tc>
          <w:tcPr>
            <w:tcW w:w="278" w:type="pct"/>
            <w:tcBorders>
              <w:top w:val="nil"/>
              <w:left w:val="nil"/>
              <w:bottom w:val="single" w:sz="4" w:space="0" w:color="auto"/>
              <w:right w:val="single" w:sz="4" w:space="0" w:color="auto"/>
            </w:tcBorders>
            <w:shd w:val="clear" w:color="auto" w:fill="auto"/>
            <w:noWrap/>
            <w:vAlign w:val="center"/>
            <w:hideMark/>
          </w:tcPr>
          <w:p w14:paraId="7F1055DF"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48,6</w:t>
            </w:r>
          </w:p>
        </w:tc>
        <w:tc>
          <w:tcPr>
            <w:tcW w:w="278" w:type="pct"/>
            <w:tcBorders>
              <w:top w:val="nil"/>
              <w:left w:val="nil"/>
              <w:bottom w:val="single" w:sz="4" w:space="0" w:color="auto"/>
              <w:right w:val="single" w:sz="4" w:space="0" w:color="auto"/>
            </w:tcBorders>
            <w:shd w:val="clear" w:color="auto" w:fill="auto"/>
            <w:noWrap/>
            <w:vAlign w:val="center"/>
            <w:hideMark/>
          </w:tcPr>
          <w:p w14:paraId="30BB4147"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48,6</w:t>
            </w:r>
          </w:p>
        </w:tc>
        <w:tc>
          <w:tcPr>
            <w:tcW w:w="278" w:type="pct"/>
            <w:tcBorders>
              <w:top w:val="nil"/>
              <w:left w:val="nil"/>
              <w:bottom w:val="single" w:sz="4" w:space="0" w:color="auto"/>
              <w:right w:val="single" w:sz="4" w:space="0" w:color="auto"/>
            </w:tcBorders>
            <w:shd w:val="clear" w:color="auto" w:fill="auto"/>
            <w:noWrap/>
            <w:vAlign w:val="center"/>
            <w:hideMark/>
          </w:tcPr>
          <w:p w14:paraId="1AC3FE9D"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48,6</w:t>
            </w:r>
          </w:p>
        </w:tc>
        <w:tc>
          <w:tcPr>
            <w:tcW w:w="278" w:type="pct"/>
            <w:tcBorders>
              <w:top w:val="nil"/>
              <w:left w:val="nil"/>
              <w:bottom w:val="single" w:sz="4" w:space="0" w:color="auto"/>
              <w:right w:val="single" w:sz="4" w:space="0" w:color="auto"/>
            </w:tcBorders>
            <w:shd w:val="clear" w:color="auto" w:fill="auto"/>
            <w:noWrap/>
            <w:vAlign w:val="center"/>
            <w:hideMark/>
          </w:tcPr>
          <w:p w14:paraId="6C0B7AE4"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48,6</w:t>
            </w:r>
          </w:p>
        </w:tc>
        <w:tc>
          <w:tcPr>
            <w:tcW w:w="278" w:type="pct"/>
            <w:tcBorders>
              <w:top w:val="nil"/>
              <w:left w:val="nil"/>
              <w:bottom w:val="single" w:sz="4" w:space="0" w:color="auto"/>
              <w:right w:val="single" w:sz="4" w:space="0" w:color="auto"/>
            </w:tcBorders>
            <w:shd w:val="clear" w:color="auto" w:fill="auto"/>
            <w:noWrap/>
            <w:vAlign w:val="center"/>
            <w:hideMark/>
          </w:tcPr>
          <w:p w14:paraId="0F765CF7"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48,6</w:t>
            </w:r>
          </w:p>
        </w:tc>
        <w:tc>
          <w:tcPr>
            <w:tcW w:w="278" w:type="pct"/>
            <w:tcBorders>
              <w:top w:val="nil"/>
              <w:left w:val="nil"/>
              <w:bottom w:val="single" w:sz="4" w:space="0" w:color="auto"/>
              <w:right w:val="single" w:sz="4" w:space="0" w:color="auto"/>
            </w:tcBorders>
            <w:shd w:val="clear" w:color="auto" w:fill="auto"/>
            <w:noWrap/>
            <w:vAlign w:val="center"/>
            <w:hideMark/>
          </w:tcPr>
          <w:p w14:paraId="4AD92501"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48,6</w:t>
            </w:r>
          </w:p>
        </w:tc>
        <w:tc>
          <w:tcPr>
            <w:tcW w:w="278" w:type="pct"/>
            <w:tcBorders>
              <w:top w:val="nil"/>
              <w:left w:val="nil"/>
              <w:bottom w:val="single" w:sz="4" w:space="0" w:color="auto"/>
              <w:right w:val="single" w:sz="4" w:space="0" w:color="auto"/>
            </w:tcBorders>
            <w:shd w:val="clear" w:color="auto" w:fill="auto"/>
            <w:noWrap/>
            <w:vAlign w:val="center"/>
            <w:hideMark/>
          </w:tcPr>
          <w:p w14:paraId="076D76D3"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48,6</w:t>
            </w:r>
          </w:p>
        </w:tc>
        <w:tc>
          <w:tcPr>
            <w:tcW w:w="278" w:type="pct"/>
            <w:tcBorders>
              <w:top w:val="nil"/>
              <w:left w:val="nil"/>
              <w:bottom w:val="single" w:sz="4" w:space="0" w:color="auto"/>
              <w:right w:val="single" w:sz="4" w:space="0" w:color="auto"/>
            </w:tcBorders>
            <w:shd w:val="clear" w:color="auto" w:fill="auto"/>
            <w:noWrap/>
            <w:vAlign w:val="center"/>
            <w:hideMark/>
          </w:tcPr>
          <w:p w14:paraId="0D743FDE"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48,6</w:t>
            </w:r>
          </w:p>
        </w:tc>
      </w:tr>
      <w:tr w:rsidR="004D2153" w:rsidRPr="00E32F66" w14:paraId="67F385B5" w14:textId="77777777" w:rsidTr="004D2153">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30F890D3" w14:textId="77777777" w:rsidR="004D2153" w:rsidRPr="00E32F66" w:rsidRDefault="004D2153" w:rsidP="00951A1D">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Доля отпуска тепловой энергии, осуществляемого потребителям по приборам учета, в общем объеме отпущенной тепловой энергии, %</w:t>
            </w:r>
          </w:p>
        </w:tc>
        <w:tc>
          <w:tcPr>
            <w:tcW w:w="278" w:type="pct"/>
            <w:tcBorders>
              <w:top w:val="nil"/>
              <w:left w:val="nil"/>
              <w:bottom w:val="single" w:sz="4" w:space="0" w:color="auto"/>
              <w:right w:val="single" w:sz="4" w:space="0" w:color="auto"/>
            </w:tcBorders>
            <w:shd w:val="clear" w:color="auto" w:fill="auto"/>
            <w:noWrap/>
            <w:vAlign w:val="center"/>
            <w:hideMark/>
          </w:tcPr>
          <w:p w14:paraId="4AD8BED3"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781D8C20"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2095A1E9"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27712BE8"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3BAE28F7"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236662B9"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29E628A1"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7DB15EA8"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18895FC0"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692B0105"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31D30677"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07ABE16B"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E32F66">
              <w:rPr>
                <w:rFonts w:ascii="Arial" w:eastAsia="Times New Roman" w:hAnsi="Arial" w:cs="Arial"/>
                <w:color w:val="000000"/>
                <w:sz w:val="16"/>
                <w:szCs w:val="16"/>
                <w:lang w:eastAsia="ru-RU"/>
              </w:rPr>
              <w:t>0</w:t>
            </w:r>
          </w:p>
        </w:tc>
      </w:tr>
      <w:tr w:rsidR="004D2153" w:rsidRPr="00E32F66" w14:paraId="45C8DCFA" w14:textId="77777777" w:rsidTr="004D2153">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045D67AB" w14:textId="77777777" w:rsidR="004D2153" w:rsidRPr="00E32F66" w:rsidRDefault="004D2153" w:rsidP="00951A1D">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Средневзвешенный (по материальной характеристике) срок эксплуатации тепловых сетей, лет</w:t>
            </w:r>
          </w:p>
        </w:tc>
        <w:tc>
          <w:tcPr>
            <w:tcW w:w="278" w:type="pct"/>
            <w:tcBorders>
              <w:top w:val="nil"/>
              <w:left w:val="nil"/>
              <w:bottom w:val="single" w:sz="4" w:space="0" w:color="auto"/>
              <w:right w:val="single" w:sz="4" w:space="0" w:color="auto"/>
            </w:tcBorders>
            <w:shd w:val="clear" w:color="auto" w:fill="auto"/>
            <w:noWrap/>
            <w:vAlign w:val="center"/>
            <w:hideMark/>
          </w:tcPr>
          <w:p w14:paraId="0E5EC8B7"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15,0</w:t>
            </w:r>
          </w:p>
        </w:tc>
        <w:tc>
          <w:tcPr>
            <w:tcW w:w="278" w:type="pct"/>
            <w:tcBorders>
              <w:top w:val="nil"/>
              <w:left w:val="nil"/>
              <w:bottom w:val="single" w:sz="4" w:space="0" w:color="auto"/>
              <w:right w:val="single" w:sz="4" w:space="0" w:color="auto"/>
            </w:tcBorders>
            <w:shd w:val="clear" w:color="auto" w:fill="auto"/>
            <w:noWrap/>
            <w:vAlign w:val="center"/>
            <w:hideMark/>
          </w:tcPr>
          <w:p w14:paraId="6546D3CB"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16,0</w:t>
            </w:r>
          </w:p>
        </w:tc>
        <w:tc>
          <w:tcPr>
            <w:tcW w:w="278" w:type="pct"/>
            <w:tcBorders>
              <w:top w:val="nil"/>
              <w:left w:val="nil"/>
              <w:bottom w:val="single" w:sz="4" w:space="0" w:color="auto"/>
              <w:right w:val="single" w:sz="4" w:space="0" w:color="auto"/>
            </w:tcBorders>
            <w:shd w:val="clear" w:color="auto" w:fill="auto"/>
            <w:noWrap/>
            <w:vAlign w:val="center"/>
            <w:hideMark/>
          </w:tcPr>
          <w:p w14:paraId="6937FF3D"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17,0</w:t>
            </w:r>
          </w:p>
        </w:tc>
        <w:tc>
          <w:tcPr>
            <w:tcW w:w="278" w:type="pct"/>
            <w:tcBorders>
              <w:top w:val="nil"/>
              <w:left w:val="nil"/>
              <w:bottom w:val="single" w:sz="4" w:space="0" w:color="auto"/>
              <w:right w:val="single" w:sz="4" w:space="0" w:color="auto"/>
            </w:tcBorders>
            <w:shd w:val="clear" w:color="auto" w:fill="auto"/>
            <w:noWrap/>
            <w:vAlign w:val="center"/>
            <w:hideMark/>
          </w:tcPr>
          <w:p w14:paraId="2447C7F7"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18,0</w:t>
            </w:r>
          </w:p>
        </w:tc>
        <w:tc>
          <w:tcPr>
            <w:tcW w:w="278" w:type="pct"/>
            <w:tcBorders>
              <w:top w:val="nil"/>
              <w:left w:val="nil"/>
              <w:bottom w:val="single" w:sz="4" w:space="0" w:color="auto"/>
              <w:right w:val="single" w:sz="4" w:space="0" w:color="auto"/>
            </w:tcBorders>
            <w:shd w:val="clear" w:color="auto" w:fill="auto"/>
            <w:noWrap/>
            <w:vAlign w:val="center"/>
            <w:hideMark/>
          </w:tcPr>
          <w:p w14:paraId="70CF0B6B"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19,0</w:t>
            </w:r>
          </w:p>
        </w:tc>
        <w:tc>
          <w:tcPr>
            <w:tcW w:w="278" w:type="pct"/>
            <w:tcBorders>
              <w:top w:val="nil"/>
              <w:left w:val="nil"/>
              <w:bottom w:val="single" w:sz="4" w:space="0" w:color="auto"/>
              <w:right w:val="single" w:sz="4" w:space="0" w:color="auto"/>
            </w:tcBorders>
            <w:shd w:val="clear" w:color="auto" w:fill="auto"/>
            <w:noWrap/>
            <w:vAlign w:val="center"/>
            <w:hideMark/>
          </w:tcPr>
          <w:p w14:paraId="51F60D05"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20,0</w:t>
            </w:r>
          </w:p>
        </w:tc>
        <w:tc>
          <w:tcPr>
            <w:tcW w:w="278" w:type="pct"/>
            <w:tcBorders>
              <w:top w:val="nil"/>
              <w:left w:val="nil"/>
              <w:bottom w:val="single" w:sz="4" w:space="0" w:color="auto"/>
              <w:right w:val="single" w:sz="4" w:space="0" w:color="auto"/>
            </w:tcBorders>
            <w:shd w:val="clear" w:color="auto" w:fill="auto"/>
            <w:noWrap/>
            <w:vAlign w:val="center"/>
            <w:hideMark/>
          </w:tcPr>
          <w:p w14:paraId="675E4A1D"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21,0</w:t>
            </w:r>
          </w:p>
        </w:tc>
        <w:tc>
          <w:tcPr>
            <w:tcW w:w="278" w:type="pct"/>
            <w:tcBorders>
              <w:top w:val="nil"/>
              <w:left w:val="nil"/>
              <w:bottom w:val="single" w:sz="4" w:space="0" w:color="auto"/>
              <w:right w:val="single" w:sz="4" w:space="0" w:color="auto"/>
            </w:tcBorders>
            <w:shd w:val="clear" w:color="auto" w:fill="auto"/>
            <w:noWrap/>
            <w:vAlign w:val="center"/>
            <w:hideMark/>
          </w:tcPr>
          <w:p w14:paraId="274E1773"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22,0</w:t>
            </w:r>
          </w:p>
        </w:tc>
        <w:tc>
          <w:tcPr>
            <w:tcW w:w="278" w:type="pct"/>
            <w:tcBorders>
              <w:top w:val="nil"/>
              <w:left w:val="nil"/>
              <w:bottom w:val="single" w:sz="4" w:space="0" w:color="auto"/>
              <w:right w:val="single" w:sz="4" w:space="0" w:color="auto"/>
            </w:tcBorders>
            <w:shd w:val="clear" w:color="auto" w:fill="auto"/>
            <w:noWrap/>
            <w:vAlign w:val="center"/>
            <w:hideMark/>
          </w:tcPr>
          <w:p w14:paraId="79E6533E"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23,0</w:t>
            </w:r>
          </w:p>
        </w:tc>
        <w:tc>
          <w:tcPr>
            <w:tcW w:w="278" w:type="pct"/>
            <w:tcBorders>
              <w:top w:val="nil"/>
              <w:left w:val="nil"/>
              <w:bottom w:val="single" w:sz="4" w:space="0" w:color="auto"/>
              <w:right w:val="single" w:sz="4" w:space="0" w:color="auto"/>
            </w:tcBorders>
            <w:shd w:val="clear" w:color="auto" w:fill="auto"/>
            <w:noWrap/>
            <w:vAlign w:val="center"/>
            <w:hideMark/>
          </w:tcPr>
          <w:p w14:paraId="141461C5"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24,0</w:t>
            </w:r>
          </w:p>
        </w:tc>
        <w:tc>
          <w:tcPr>
            <w:tcW w:w="278" w:type="pct"/>
            <w:tcBorders>
              <w:top w:val="nil"/>
              <w:left w:val="nil"/>
              <w:bottom w:val="single" w:sz="4" w:space="0" w:color="auto"/>
              <w:right w:val="single" w:sz="4" w:space="0" w:color="auto"/>
            </w:tcBorders>
            <w:shd w:val="clear" w:color="auto" w:fill="auto"/>
            <w:noWrap/>
            <w:vAlign w:val="center"/>
            <w:hideMark/>
          </w:tcPr>
          <w:p w14:paraId="6CF779F0"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25,0</w:t>
            </w:r>
          </w:p>
        </w:tc>
        <w:tc>
          <w:tcPr>
            <w:tcW w:w="278" w:type="pct"/>
            <w:tcBorders>
              <w:top w:val="nil"/>
              <w:left w:val="nil"/>
              <w:bottom w:val="single" w:sz="4" w:space="0" w:color="auto"/>
              <w:right w:val="single" w:sz="4" w:space="0" w:color="auto"/>
            </w:tcBorders>
            <w:shd w:val="clear" w:color="auto" w:fill="auto"/>
            <w:noWrap/>
            <w:vAlign w:val="center"/>
            <w:hideMark/>
          </w:tcPr>
          <w:p w14:paraId="6D0DCEF1"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26,0</w:t>
            </w:r>
          </w:p>
        </w:tc>
      </w:tr>
      <w:tr w:rsidR="004D2153" w:rsidRPr="00E32F66" w14:paraId="1D155696" w14:textId="77777777" w:rsidTr="004D2153">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45D22C2D" w14:textId="77777777" w:rsidR="004D2153" w:rsidRPr="00E32F66" w:rsidRDefault="004D2153" w:rsidP="00951A1D">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Материальная характеристика реконструированных тепловых сетей, м²</w:t>
            </w:r>
          </w:p>
        </w:tc>
        <w:tc>
          <w:tcPr>
            <w:tcW w:w="278" w:type="pct"/>
            <w:tcBorders>
              <w:top w:val="nil"/>
              <w:left w:val="nil"/>
              <w:bottom w:val="single" w:sz="4" w:space="0" w:color="auto"/>
              <w:right w:val="single" w:sz="4" w:space="0" w:color="auto"/>
            </w:tcBorders>
            <w:shd w:val="clear" w:color="auto" w:fill="auto"/>
            <w:noWrap/>
            <w:vAlign w:val="center"/>
            <w:hideMark/>
          </w:tcPr>
          <w:p w14:paraId="2AF58D85"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2942F29F"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0862864C"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46C6BE7E"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5186BA0B"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389C22C5"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58EEB32F"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585D0730"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03E9929C"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32AA19CE"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42ACB0FA"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760E490C"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r>
      <w:tr w:rsidR="004D2153" w:rsidRPr="00E32F66" w14:paraId="0FFA769B" w14:textId="77777777" w:rsidTr="004D2153">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56A76A78" w14:textId="77777777" w:rsidR="004D2153" w:rsidRPr="00E32F66" w:rsidRDefault="004D2153" w:rsidP="00951A1D">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 xml:space="preserve">Отношение материальной характеристики тепловых сетей, реконструированных за период, к общей материальной характеристике тепловых сетей, б/р </w:t>
            </w:r>
          </w:p>
        </w:tc>
        <w:tc>
          <w:tcPr>
            <w:tcW w:w="278" w:type="pct"/>
            <w:tcBorders>
              <w:top w:val="nil"/>
              <w:left w:val="nil"/>
              <w:bottom w:val="single" w:sz="4" w:space="0" w:color="auto"/>
              <w:right w:val="single" w:sz="4" w:space="0" w:color="auto"/>
            </w:tcBorders>
            <w:shd w:val="clear" w:color="auto" w:fill="auto"/>
            <w:noWrap/>
            <w:vAlign w:val="center"/>
            <w:hideMark/>
          </w:tcPr>
          <w:p w14:paraId="6FAC5D59"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428624C8"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2F3DD377"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71E648A8"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2A7E395D"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476B60A7"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7D67C586"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1111A43D"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6CD663B1"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77BB6B98"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6C1B8E71"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7834785D"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r>
      <w:tr w:rsidR="004D2153" w:rsidRPr="00E32F66" w14:paraId="3CFCDBBF" w14:textId="77777777" w:rsidTr="004D2153">
        <w:trPr>
          <w:trHeight w:val="20"/>
        </w:trPr>
        <w:tc>
          <w:tcPr>
            <w:tcW w:w="1666" w:type="pct"/>
            <w:tcBorders>
              <w:top w:val="nil"/>
              <w:left w:val="single" w:sz="4" w:space="0" w:color="auto"/>
              <w:bottom w:val="single" w:sz="4" w:space="0" w:color="auto"/>
              <w:right w:val="single" w:sz="4" w:space="0" w:color="auto"/>
            </w:tcBorders>
            <w:shd w:val="clear" w:color="auto" w:fill="DAEEF3"/>
            <w:vAlign w:val="center"/>
            <w:hideMark/>
          </w:tcPr>
          <w:p w14:paraId="16A4E4AA" w14:textId="77777777" w:rsidR="004D2153" w:rsidRPr="00E32F66" w:rsidRDefault="004D2153" w:rsidP="00951A1D">
            <w:pPr>
              <w:spacing w:after="0" w:line="240" w:lineRule="auto"/>
              <w:rPr>
                <w:rFonts w:ascii="Arial" w:eastAsia="Times New Roman" w:hAnsi="Arial" w:cs="Arial"/>
                <w:b/>
                <w:bCs/>
                <w:color w:val="000000"/>
                <w:sz w:val="16"/>
                <w:szCs w:val="16"/>
                <w:lang w:eastAsia="ru-RU"/>
              </w:rPr>
            </w:pPr>
            <w:r w:rsidRPr="00E32F66">
              <w:rPr>
                <w:rFonts w:ascii="Arial" w:eastAsia="Times New Roman" w:hAnsi="Arial" w:cs="Arial"/>
                <w:b/>
                <w:bCs/>
                <w:color w:val="000000"/>
                <w:sz w:val="16"/>
                <w:szCs w:val="16"/>
                <w:lang w:eastAsia="ru-RU"/>
              </w:rPr>
              <w:t>Карагайское сельское поселение</w:t>
            </w:r>
          </w:p>
        </w:tc>
        <w:tc>
          <w:tcPr>
            <w:tcW w:w="278" w:type="pct"/>
            <w:tcBorders>
              <w:top w:val="nil"/>
              <w:left w:val="nil"/>
              <w:bottom w:val="single" w:sz="4" w:space="0" w:color="auto"/>
              <w:right w:val="single" w:sz="4" w:space="0" w:color="auto"/>
            </w:tcBorders>
            <w:shd w:val="clear" w:color="auto" w:fill="DAEEF3"/>
            <w:noWrap/>
            <w:vAlign w:val="center"/>
            <w:hideMark/>
          </w:tcPr>
          <w:p w14:paraId="4EE504C1" w14:textId="77777777" w:rsidR="004D2153" w:rsidRPr="00E32F66" w:rsidRDefault="004D2153" w:rsidP="00951A1D">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2021</w:t>
            </w:r>
          </w:p>
        </w:tc>
        <w:tc>
          <w:tcPr>
            <w:tcW w:w="278" w:type="pct"/>
            <w:tcBorders>
              <w:top w:val="nil"/>
              <w:left w:val="nil"/>
              <w:bottom w:val="single" w:sz="4" w:space="0" w:color="auto"/>
              <w:right w:val="single" w:sz="4" w:space="0" w:color="auto"/>
            </w:tcBorders>
            <w:shd w:val="clear" w:color="auto" w:fill="DAEEF3"/>
            <w:noWrap/>
            <w:vAlign w:val="center"/>
            <w:hideMark/>
          </w:tcPr>
          <w:p w14:paraId="42F44664" w14:textId="77777777" w:rsidR="004D2153" w:rsidRPr="00E32F66" w:rsidRDefault="004D2153" w:rsidP="00951A1D">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2022</w:t>
            </w:r>
          </w:p>
        </w:tc>
        <w:tc>
          <w:tcPr>
            <w:tcW w:w="278" w:type="pct"/>
            <w:tcBorders>
              <w:top w:val="nil"/>
              <w:left w:val="nil"/>
              <w:bottom w:val="single" w:sz="4" w:space="0" w:color="auto"/>
              <w:right w:val="single" w:sz="4" w:space="0" w:color="auto"/>
            </w:tcBorders>
            <w:shd w:val="clear" w:color="auto" w:fill="DAEEF3"/>
            <w:noWrap/>
            <w:vAlign w:val="center"/>
            <w:hideMark/>
          </w:tcPr>
          <w:p w14:paraId="303D41D8" w14:textId="77777777" w:rsidR="004D2153" w:rsidRPr="00E32F66" w:rsidRDefault="004D2153" w:rsidP="00951A1D">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2023</w:t>
            </w:r>
          </w:p>
        </w:tc>
        <w:tc>
          <w:tcPr>
            <w:tcW w:w="278" w:type="pct"/>
            <w:tcBorders>
              <w:top w:val="nil"/>
              <w:left w:val="nil"/>
              <w:bottom w:val="single" w:sz="4" w:space="0" w:color="auto"/>
              <w:right w:val="single" w:sz="4" w:space="0" w:color="auto"/>
            </w:tcBorders>
            <w:shd w:val="clear" w:color="auto" w:fill="DAEEF3"/>
            <w:noWrap/>
            <w:vAlign w:val="center"/>
            <w:hideMark/>
          </w:tcPr>
          <w:p w14:paraId="3913DB4E" w14:textId="77777777" w:rsidR="004D2153" w:rsidRPr="00E32F66" w:rsidRDefault="004D2153" w:rsidP="00951A1D">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2024</w:t>
            </w:r>
          </w:p>
        </w:tc>
        <w:tc>
          <w:tcPr>
            <w:tcW w:w="278" w:type="pct"/>
            <w:tcBorders>
              <w:top w:val="nil"/>
              <w:left w:val="nil"/>
              <w:bottom w:val="single" w:sz="4" w:space="0" w:color="auto"/>
              <w:right w:val="single" w:sz="4" w:space="0" w:color="auto"/>
            </w:tcBorders>
            <w:shd w:val="clear" w:color="auto" w:fill="DAEEF3"/>
            <w:noWrap/>
            <w:vAlign w:val="center"/>
            <w:hideMark/>
          </w:tcPr>
          <w:p w14:paraId="49D0FF06" w14:textId="77777777" w:rsidR="004D2153" w:rsidRPr="00E32F66" w:rsidRDefault="004D2153" w:rsidP="00951A1D">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2025</w:t>
            </w:r>
          </w:p>
        </w:tc>
        <w:tc>
          <w:tcPr>
            <w:tcW w:w="278" w:type="pct"/>
            <w:tcBorders>
              <w:top w:val="nil"/>
              <w:left w:val="nil"/>
              <w:bottom w:val="single" w:sz="4" w:space="0" w:color="auto"/>
              <w:right w:val="single" w:sz="4" w:space="0" w:color="auto"/>
            </w:tcBorders>
            <w:shd w:val="clear" w:color="auto" w:fill="DAEEF3"/>
            <w:noWrap/>
            <w:vAlign w:val="center"/>
            <w:hideMark/>
          </w:tcPr>
          <w:p w14:paraId="71D47227" w14:textId="77777777" w:rsidR="004D2153" w:rsidRPr="00E32F66" w:rsidRDefault="004D2153" w:rsidP="00951A1D">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2026</w:t>
            </w:r>
          </w:p>
        </w:tc>
        <w:tc>
          <w:tcPr>
            <w:tcW w:w="278" w:type="pct"/>
            <w:tcBorders>
              <w:top w:val="nil"/>
              <w:left w:val="nil"/>
              <w:bottom w:val="single" w:sz="4" w:space="0" w:color="auto"/>
              <w:right w:val="single" w:sz="4" w:space="0" w:color="auto"/>
            </w:tcBorders>
            <w:shd w:val="clear" w:color="auto" w:fill="DAEEF3"/>
            <w:noWrap/>
            <w:vAlign w:val="center"/>
            <w:hideMark/>
          </w:tcPr>
          <w:p w14:paraId="7E2C2E5C" w14:textId="77777777" w:rsidR="004D2153" w:rsidRPr="00E32F66" w:rsidRDefault="004D2153" w:rsidP="00951A1D">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2027</w:t>
            </w:r>
          </w:p>
        </w:tc>
        <w:tc>
          <w:tcPr>
            <w:tcW w:w="278" w:type="pct"/>
            <w:tcBorders>
              <w:top w:val="nil"/>
              <w:left w:val="nil"/>
              <w:bottom w:val="single" w:sz="4" w:space="0" w:color="auto"/>
              <w:right w:val="single" w:sz="4" w:space="0" w:color="auto"/>
            </w:tcBorders>
            <w:shd w:val="clear" w:color="auto" w:fill="DAEEF3"/>
            <w:noWrap/>
            <w:vAlign w:val="center"/>
            <w:hideMark/>
          </w:tcPr>
          <w:p w14:paraId="7FFB8AB6" w14:textId="77777777" w:rsidR="004D2153" w:rsidRPr="00E32F66" w:rsidRDefault="004D2153" w:rsidP="00951A1D">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2028</w:t>
            </w:r>
          </w:p>
        </w:tc>
        <w:tc>
          <w:tcPr>
            <w:tcW w:w="278" w:type="pct"/>
            <w:tcBorders>
              <w:top w:val="nil"/>
              <w:left w:val="nil"/>
              <w:bottom w:val="single" w:sz="4" w:space="0" w:color="auto"/>
              <w:right w:val="single" w:sz="4" w:space="0" w:color="auto"/>
            </w:tcBorders>
            <w:shd w:val="clear" w:color="auto" w:fill="DAEEF3"/>
            <w:noWrap/>
            <w:vAlign w:val="center"/>
            <w:hideMark/>
          </w:tcPr>
          <w:p w14:paraId="70055BBB" w14:textId="77777777" w:rsidR="004D2153" w:rsidRPr="00E32F66" w:rsidRDefault="004D2153" w:rsidP="00951A1D">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2029</w:t>
            </w:r>
          </w:p>
        </w:tc>
        <w:tc>
          <w:tcPr>
            <w:tcW w:w="278" w:type="pct"/>
            <w:tcBorders>
              <w:top w:val="nil"/>
              <w:left w:val="nil"/>
              <w:bottom w:val="single" w:sz="4" w:space="0" w:color="auto"/>
              <w:right w:val="single" w:sz="4" w:space="0" w:color="auto"/>
            </w:tcBorders>
            <w:shd w:val="clear" w:color="auto" w:fill="DAEEF3"/>
            <w:noWrap/>
            <w:vAlign w:val="center"/>
            <w:hideMark/>
          </w:tcPr>
          <w:p w14:paraId="189CF944" w14:textId="77777777" w:rsidR="004D2153" w:rsidRPr="00E32F66" w:rsidRDefault="004D2153" w:rsidP="00951A1D">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2030</w:t>
            </w:r>
          </w:p>
        </w:tc>
        <w:tc>
          <w:tcPr>
            <w:tcW w:w="278" w:type="pct"/>
            <w:tcBorders>
              <w:top w:val="nil"/>
              <w:left w:val="nil"/>
              <w:bottom w:val="single" w:sz="4" w:space="0" w:color="auto"/>
              <w:right w:val="single" w:sz="4" w:space="0" w:color="auto"/>
            </w:tcBorders>
            <w:shd w:val="clear" w:color="auto" w:fill="DAEEF3"/>
            <w:noWrap/>
            <w:vAlign w:val="center"/>
            <w:hideMark/>
          </w:tcPr>
          <w:p w14:paraId="59136192" w14:textId="77777777" w:rsidR="004D2153" w:rsidRPr="00E32F66" w:rsidRDefault="004D2153" w:rsidP="00951A1D">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2031</w:t>
            </w:r>
          </w:p>
        </w:tc>
        <w:tc>
          <w:tcPr>
            <w:tcW w:w="278" w:type="pct"/>
            <w:tcBorders>
              <w:top w:val="nil"/>
              <w:left w:val="nil"/>
              <w:bottom w:val="single" w:sz="4" w:space="0" w:color="auto"/>
              <w:right w:val="single" w:sz="4" w:space="0" w:color="auto"/>
            </w:tcBorders>
            <w:shd w:val="clear" w:color="auto" w:fill="DAEEF3"/>
            <w:noWrap/>
            <w:vAlign w:val="center"/>
            <w:hideMark/>
          </w:tcPr>
          <w:p w14:paraId="5792FCE6" w14:textId="77777777" w:rsidR="004D2153" w:rsidRPr="00E32F66" w:rsidRDefault="004D2153" w:rsidP="00951A1D">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2032</w:t>
            </w:r>
          </w:p>
        </w:tc>
      </w:tr>
      <w:tr w:rsidR="004D2153" w:rsidRPr="00E32F66" w14:paraId="14AFFE41" w14:textId="77777777" w:rsidTr="004D2153">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4B870035" w14:textId="77777777" w:rsidR="004D2153" w:rsidRPr="00E32F66" w:rsidRDefault="004D2153" w:rsidP="00951A1D">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278" w:type="pct"/>
            <w:tcBorders>
              <w:top w:val="nil"/>
              <w:left w:val="nil"/>
              <w:bottom w:val="single" w:sz="4" w:space="0" w:color="auto"/>
              <w:right w:val="single" w:sz="4" w:space="0" w:color="auto"/>
            </w:tcBorders>
            <w:shd w:val="clear" w:color="auto" w:fill="auto"/>
            <w:noWrap/>
            <w:vAlign w:val="center"/>
            <w:hideMark/>
          </w:tcPr>
          <w:p w14:paraId="151FD895"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01C4921E"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6D262F09"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6CE75791"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02174ACB"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529CFDA0"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6BBABF96"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7654D3E0"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2F513847"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59E8D807"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54B47562"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2A081F92"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r>
      <w:tr w:rsidR="004D2153" w:rsidRPr="00E32F66" w14:paraId="0393FBDE" w14:textId="77777777" w:rsidTr="004D2153">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3EB9D1C4" w14:textId="77777777" w:rsidR="004D2153" w:rsidRPr="00E32F66" w:rsidRDefault="004D2153" w:rsidP="00951A1D">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тепловых сетях, ед.</w:t>
            </w:r>
          </w:p>
        </w:tc>
        <w:tc>
          <w:tcPr>
            <w:tcW w:w="278" w:type="pct"/>
            <w:tcBorders>
              <w:top w:val="nil"/>
              <w:left w:val="nil"/>
              <w:bottom w:val="single" w:sz="4" w:space="0" w:color="auto"/>
              <w:right w:val="single" w:sz="4" w:space="0" w:color="auto"/>
            </w:tcBorders>
            <w:shd w:val="clear" w:color="auto" w:fill="auto"/>
            <w:noWrap/>
            <w:vAlign w:val="center"/>
            <w:hideMark/>
          </w:tcPr>
          <w:p w14:paraId="79B110FC"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18E58A03"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38EC4F4F"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5CAB68B5"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36DCCDE2"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4FD320AE"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71999B49"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2CE724D3"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3A7C7C4F"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54B9AB61"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71F0896B"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33D4BE44"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r>
      <w:tr w:rsidR="004D2153" w:rsidRPr="00E32F66" w14:paraId="084C6414" w14:textId="77777777" w:rsidTr="004D2153">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5F3219DC" w14:textId="77777777" w:rsidR="004D2153" w:rsidRPr="00E32F66" w:rsidRDefault="004D2153" w:rsidP="00951A1D">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Удельный расход условного топлива на единицу тепловой энергии, отпускаемой с коллекторов источников тепловой энергии, кг/Гкал</w:t>
            </w:r>
          </w:p>
        </w:tc>
        <w:tc>
          <w:tcPr>
            <w:tcW w:w="278" w:type="pct"/>
            <w:tcBorders>
              <w:top w:val="nil"/>
              <w:left w:val="nil"/>
              <w:bottom w:val="single" w:sz="4" w:space="0" w:color="auto"/>
              <w:right w:val="single" w:sz="4" w:space="0" w:color="auto"/>
            </w:tcBorders>
            <w:shd w:val="clear" w:color="auto" w:fill="auto"/>
            <w:noWrap/>
            <w:vAlign w:val="center"/>
            <w:hideMark/>
          </w:tcPr>
          <w:p w14:paraId="2016FF31"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219,4</w:t>
            </w:r>
          </w:p>
        </w:tc>
        <w:tc>
          <w:tcPr>
            <w:tcW w:w="278" w:type="pct"/>
            <w:tcBorders>
              <w:top w:val="nil"/>
              <w:left w:val="nil"/>
              <w:bottom w:val="single" w:sz="4" w:space="0" w:color="auto"/>
              <w:right w:val="single" w:sz="4" w:space="0" w:color="auto"/>
            </w:tcBorders>
            <w:shd w:val="clear" w:color="auto" w:fill="auto"/>
            <w:noWrap/>
            <w:vAlign w:val="center"/>
            <w:hideMark/>
          </w:tcPr>
          <w:p w14:paraId="2D48AE5A"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219,4</w:t>
            </w:r>
          </w:p>
        </w:tc>
        <w:tc>
          <w:tcPr>
            <w:tcW w:w="278" w:type="pct"/>
            <w:tcBorders>
              <w:top w:val="nil"/>
              <w:left w:val="nil"/>
              <w:bottom w:val="single" w:sz="4" w:space="0" w:color="auto"/>
              <w:right w:val="single" w:sz="4" w:space="0" w:color="auto"/>
            </w:tcBorders>
            <w:shd w:val="clear" w:color="auto" w:fill="auto"/>
            <w:noWrap/>
            <w:vAlign w:val="center"/>
            <w:hideMark/>
          </w:tcPr>
          <w:p w14:paraId="58558B56"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219,4</w:t>
            </w:r>
          </w:p>
        </w:tc>
        <w:tc>
          <w:tcPr>
            <w:tcW w:w="278" w:type="pct"/>
            <w:tcBorders>
              <w:top w:val="nil"/>
              <w:left w:val="nil"/>
              <w:bottom w:val="single" w:sz="4" w:space="0" w:color="auto"/>
              <w:right w:val="single" w:sz="4" w:space="0" w:color="auto"/>
            </w:tcBorders>
            <w:shd w:val="clear" w:color="auto" w:fill="auto"/>
            <w:noWrap/>
            <w:vAlign w:val="center"/>
            <w:hideMark/>
          </w:tcPr>
          <w:p w14:paraId="64CF3782"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219,4</w:t>
            </w:r>
          </w:p>
        </w:tc>
        <w:tc>
          <w:tcPr>
            <w:tcW w:w="278" w:type="pct"/>
            <w:tcBorders>
              <w:top w:val="nil"/>
              <w:left w:val="nil"/>
              <w:bottom w:val="single" w:sz="4" w:space="0" w:color="auto"/>
              <w:right w:val="single" w:sz="4" w:space="0" w:color="auto"/>
            </w:tcBorders>
            <w:shd w:val="clear" w:color="auto" w:fill="auto"/>
            <w:noWrap/>
            <w:vAlign w:val="center"/>
            <w:hideMark/>
          </w:tcPr>
          <w:p w14:paraId="7C916B30"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219,4</w:t>
            </w:r>
          </w:p>
        </w:tc>
        <w:tc>
          <w:tcPr>
            <w:tcW w:w="278" w:type="pct"/>
            <w:tcBorders>
              <w:top w:val="nil"/>
              <w:left w:val="nil"/>
              <w:bottom w:val="single" w:sz="4" w:space="0" w:color="auto"/>
              <w:right w:val="single" w:sz="4" w:space="0" w:color="auto"/>
            </w:tcBorders>
            <w:shd w:val="clear" w:color="auto" w:fill="auto"/>
            <w:noWrap/>
            <w:vAlign w:val="center"/>
            <w:hideMark/>
          </w:tcPr>
          <w:p w14:paraId="71C9FF07"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219,4</w:t>
            </w:r>
          </w:p>
        </w:tc>
        <w:tc>
          <w:tcPr>
            <w:tcW w:w="278" w:type="pct"/>
            <w:tcBorders>
              <w:top w:val="nil"/>
              <w:left w:val="nil"/>
              <w:bottom w:val="single" w:sz="4" w:space="0" w:color="auto"/>
              <w:right w:val="single" w:sz="4" w:space="0" w:color="auto"/>
            </w:tcBorders>
            <w:shd w:val="clear" w:color="auto" w:fill="auto"/>
            <w:noWrap/>
            <w:vAlign w:val="center"/>
            <w:hideMark/>
          </w:tcPr>
          <w:p w14:paraId="6D49B3A4"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219,4</w:t>
            </w:r>
          </w:p>
        </w:tc>
        <w:tc>
          <w:tcPr>
            <w:tcW w:w="278" w:type="pct"/>
            <w:tcBorders>
              <w:top w:val="nil"/>
              <w:left w:val="nil"/>
              <w:bottom w:val="single" w:sz="4" w:space="0" w:color="auto"/>
              <w:right w:val="single" w:sz="4" w:space="0" w:color="auto"/>
            </w:tcBorders>
            <w:shd w:val="clear" w:color="auto" w:fill="auto"/>
            <w:noWrap/>
            <w:vAlign w:val="center"/>
            <w:hideMark/>
          </w:tcPr>
          <w:p w14:paraId="3F7D7D69"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219,4</w:t>
            </w:r>
          </w:p>
        </w:tc>
        <w:tc>
          <w:tcPr>
            <w:tcW w:w="278" w:type="pct"/>
            <w:tcBorders>
              <w:top w:val="nil"/>
              <w:left w:val="nil"/>
              <w:bottom w:val="single" w:sz="4" w:space="0" w:color="auto"/>
              <w:right w:val="single" w:sz="4" w:space="0" w:color="auto"/>
            </w:tcBorders>
            <w:shd w:val="clear" w:color="auto" w:fill="auto"/>
            <w:noWrap/>
            <w:vAlign w:val="center"/>
            <w:hideMark/>
          </w:tcPr>
          <w:p w14:paraId="4C40EF19"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219,4</w:t>
            </w:r>
          </w:p>
        </w:tc>
        <w:tc>
          <w:tcPr>
            <w:tcW w:w="278" w:type="pct"/>
            <w:tcBorders>
              <w:top w:val="nil"/>
              <w:left w:val="nil"/>
              <w:bottom w:val="single" w:sz="4" w:space="0" w:color="auto"/>
              <w:right w:val="single" w:sz="4" w:space="0" w:color="auto"/>
            </w:tcBorders>
            <w:shd w:val="clear" w:color="auto" w:fill="auto"/>
            <w:noWrap/>
            <w:vAlign w:val="center"/>
            <w:hideMark/>
          </w:tcPr>
          <w:p w14:paraId="722176A2"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219,4</w:t>
            </w:r>
          </w:p>
        </w:tc>
        <w:tc>
          <w:tcPr>
            <w:tcW w:w="278" w:type="pct"/>
            <w:tcBorders>
              <w:top w:val="nil"/>
              <w:left w:val="nil"/>
              <w:bottom w:val="single" w:sz="4" w:space="0" w:color="auto"/>
              <w:right w:val="single" w:sz="4" w:space="0" w:color="auto"/>
            </w:tcBorders>
            <w:shd w:val="clear" w:color="auto" w:fill="auto"/>
            <w:noWrap/>
            <w:vAlign w:val="center"/>
            <w:hideMark/>
          </w:tcPr>
          <w:p w14:paraId="08D11BEB"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219,4</w:t>
            </w:r>
          </w:p>
        </w:tc>
        <w:tc>
          <w:tcPr>
            <w:tcW w:w="278" w:type="pct"/>
            <w:tcBorders>
              <w:top w:val="nil"/>
              <w:left w:val="nil"/>
              <w:bottom w:val="single" w:sz="4" w:space="0" w:color="auto"/>
              <w:right w:val="single" w:sz="4" w:space="0" w:color="auto"/>
            </w:tcBorders>
            <w:shd w:val="clear" w:color="auto" w:fill="auto"/>
            <w:noWrap/>
            <w:vAlign w:val="center"/>
            <w:hideMark/>
          </w:tcPr>
          <w:p w14:paraId="5928AB9C"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219,4</w:t>
            </w:r>
          </w:p>
        </w:tc>
      </w:tr>
      <w:tr w:rsidR="004D2153" w:rsidRPr="00E32F66" w14:paraId="398FB485" w14:textId="77777777" w:rsidTr="004D2153">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75A81606" w14:textId="77777777" w:rsidR="004D2153" w:rsidRPr="00E32F66" w:rsidRDefault="004D2153" w:rsidP="00951A1D">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Коэффициент использования установленной тепловой мощности,%</w:t>
            </w:r>
          </w:p>
        </w:tc>
        <w:tc>
          <w:tcPr>
            <w:tcW w:w="278" w:type="pct"/>
            <w:tcBorders>
              <w:top w:val="nil"/>
              <w:left w:val="nil"/>
              <w:bottom w:val="single" w:sz="4" w:space="0" w:color="auto"/>
              <w:right w:val="single" w:sz="4" w:space="0" w:color="auto"/>
            </w:tcBorders>
            <w:shd w:val="clear" w:color="auto" w:fill="auto"/>
            <w:noWrap/>
            <w:vAlign w:val="center"/>
            <w:hideMark/>
          </w:tcPr>
          <w:p w14:paraId="4C61DE50"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8,1</w:t>
            </w:r>
          </w:p>
        </w:tc>
        <w:tc>
          <w:tcPr>
            <w:tcW w:w="278" w:type="pct"/>
            <w:tcBorders>
              <w:top w:val="nil"/>
              <w:left w:val="nil"/>
              <w:bottom w:val="single" w:sz="4" w:space="0" w:color="auto"/>
              <w:right w:val="single" w:sz="4" w:space="0" w:color="auto"/>
            </w:tcBorders>
            <w:shd w:val="clear" w:color="auto" w:fill="auto"/>
            <w:noWrap/>
            <w:vAlign w:val="center"/>
            <w:hideMark/>
          </w:tcPr>
          <w:p w14:paraId="619A7FE6"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8,1</w:t>
            </w:r>
          </w:p>
        </w:tc>
        <w:tc>
          <w:tcPr>
            <w:tcW w:w="278" w:type="pct"/>
            <w:tcBorders>
              <w:top w:val="nil"/>
              <w:left w:val="nil"/>
              <w:bottom w:val="single" w:sz="4" w:space="0" w:color="auto"/>
              <w:right w:val="single" w:sz="4" w:space="0" w:color="auto"/>
            </w:tcBorders>
            <w:shd w:val="clear" w:color="auto" w:fill="auto"/>
            <w:noWrap/>
            <w:vAlign w:val="center"/>
            <w:hideMark/>
          </w:tcPr>
          <w:p w14:paraId="7F29766A"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8,1</w:t>
            </w:r>
          </w:p>
        </w:tc>
        <w:tc>
          <w:tcPr>
            <w:tcW w:w="278" w:type="pct"/>
            <w:tcBorders>
              <w:top w:val="nil"/>
              <w:left w:val="nil"/>
              <w:bottom w:val="single" w:sz="4" w:space="0" w:color="auto"/>
              <w:right w:val="single" w:sz="4" w:space="0" w:color="auto"/>
            </w:tcBorders>
            <w:shd w:val="clear" w:color="auto" w:fill="auto"/>
            <w:noWrap/>
            <w:vAlign w:val="center"/>
            <w:hideMark/>
          </w:tcPr>
          <w:p w14:paraId="74B0B4DE"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8,1</w:t>
            </w:r>
          </w:p>
        </w:tc>
        <w:tc>
          <w:tcPr>
            <w:tcW w:w="278" w:type="pct"/>
            <w:tcBorders>
              <w:top w:val="nil"/>
              <w:left w:val="nil"/>
              <w:bottom w:val="single" w:sz="4" w:space="0" w:color="auto"/>
              <w:right w:val="single" w:sz="4" w:space="0" w:color="auto"/>
            </w:tcBorders>
            <w:shd w:val="clear" w:color="auto" w:fill="auto"/>
            <w:noWrap/>
            <w:vAlign w:val="center"/>
            <w:hideMark/>
          </w:tcPr>
          <w:p w14:paraId="3A17AC4C"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8,1</w:t>
            </w:r>
          </w:p>
        </w:tc>
        <w:tc>
          <w:tcPr>
            <w:tcW w:w="278" w:type="pct"/>
            <w:tcBorders>
              <w:top w:val="nil"/>
              <w:left w:val="nil"/>
              <w:bottom w:val="single" w:sz="4" w:space="0" w:color="auto"/>
              <w:right w:val="single" w:sz="4" w:space="0" w:color="auto"/>
            </w:tcBorders>
            <w:shd w:val="clear" w:color="auto" w:fill="auto"/>
            <w:noWrap/>
            <w:vAlign w:val="center"/>
            <w:hideMark/>
          </w:tcPr>
          <w:p w14:paraId="3939BEFE"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8,1</w:t>
            </w:r>
          </w:p>
        </w:tc>
        <w:tc>
          <w:tcPr>
            <w:tcW w:w="278" w:type="pct"/>
            <w:tcBorders>
              <w:top w:val="nil"/>
              <w:left w:val="nil"/>
              <w:bottom w:val="single" w:sz="4" w:space="0" w:color="auto"/>
              <w:right w:val="single" w:sz="4" w:space="0" w:color="auto"/>
            </w:tcBorders>
            <w:shd w:val="clear" w:color="auto" w:fill="auto"/>
            <w:noWrap/>
            <w:vAlign w:val="center"/>
            <w:hideMark/>
          </w:tcPr>
          <w:p w14:paraId="7760F8E0"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8,1</w:t>
            </w:r>
          </w:p>
        </w:tc>
        <w:tc>
          <w:tcPr>
            <w:tcW w:w="278" w:type="pct"/>
            <w:tcBorders>
              <w:top w:val="nil"/>
              <w:left w:val="nil"/>
              <w:bottom w:val="single" w:sz="4" w:space="0" w:color="auto"/>
              <w:right w:val="single" w:sz="4" w:space="0" w:color="auto"/>
            </w:tcBorders>
            <w:shd w:val="clear" w:color="auto" w:fill="auto"/>
            <w:noWrap/>
            <w:vAlign w:val="center"/>
            <w:hideMark/>
          </w:tcPr>
          <w:p w14:paraId="5E38AB13"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8,1</w:t>
            </w:r>
          </w:p>
        </w:tc>
        <w:tc>
          <w:tcPr>
            <w:tcW w:w="278" w:type="pct"/>
            <w:tcBorders>
              <w:top w:val="nil"/>
              <w:left w:val="nil"/>
              <w:bottom w:val="single" w:sz="4" w:space="0" w:color="auto"/>
              <w:right w:val="single" w:sz="4" w:space="0" w:color="auto"/>
            </w:tcBorders>
            <w:shd w:val="clear" w:color="auto" w:fill="auto"/>
            <w:noWrap/>
            <w:vAlign w:val="center"/>
            <w:hideMark/>
          </w:tcPr>
          <w:p w14:paraId="3F07E1ED"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8,1</w:t>
            </w:r>
          </w:p>
        </w:tc>
        <w:tc>
          <w:tcPr>
            <w:tcW w:w="278" w:type="pct"/>
            <w:tcBorders>
              <w:top w:val="nil"/>
              <w:left w:val="nil"/>
              <w:bottom w:val="single" w:sz="4" w:space="0" w:color="auto"/>
              <w:right w:val="single" w:sz="4" w:space="0" w:color="auto"/>
            </w:tcBorders>
            <w:shd w:val="clear" w:color="auto" w:fill="auto"/>
            <w:noWrap/>
            <w:vAlign w:val="center"/>
            <w:hideMark/>
          </w:tcPr>
          <w:p w14:paraId="2C731BC3"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8,1</w:t>
            </w:r>
          </w:p>
        </w:tc>
        <w:tc>
          <w:tcPr>
            <w:tcW w:w="278" w:type="pct"/>
            <w:tcBorders>
              <w:top w:val="nil"/>
              <w:left w:val="nil"/>
              <w:bottom w:val="single" w:sz="4" w:space="0" w:color="auto"/>
              <w:right w:val="single" w:sz="4" w:space="0" w:color="auto"/>
            </w:tcBorders>
            <w:shd w:val="clear" w:color="auto" w:fill="auto"/>
            <w:noWrap/>
            <w:vAlign w:val="center"/>
            <w:hideMark/>
          </w:tcPr>
          <w:p w14:paraId="56FCD970"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8,1</w:t>
            </w:r>
          </w:p>
        </w:tc>
        <w:tc>
          <w:tcPr>
            <w:tcW w:w="278" w:type="pct"/>
            <w:tcBorders>
              <w:top w:val="nil"/>
              <w:left w:val="nil"/>
              <w:bottom w:val="single" w:sz="4" w:space="0" w:color="auto"/>
              <w:right w:val="single" w:sz="4" w:space="0" w:color="auto"/>
            </w:tcBorders>
            <w:shd w:val="clear" w:color="auto" w:fill="auto"/>
            <w:noWrap/>
            <w:vAlign w:val="center"/>
            <w:hideMark/>
          </w:tcPr>
          <w:p w14:paraId="3D2E701C"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8,1</w:t>
            </w:r>
          </w:p>
        </w:tc>
      </w:tr>
      <w:tr w:rsidR="004D2153" w:rsidRPr="00E32F66" w14:paraId="1EB13098" w14:textId="77777777" w:rsidTr="004D2153">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590D1DB1" w14:textId="77777777" w:rsidR="004D2153" w:rsidRPr="00E32F66" w:rsidRDefault="004D2153" w:rsidP="00951A1D">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Коэффициент использования теплоты топлива, %</w:t>
            </w:r>
          </w:p>
        </w:tc>
        <w:tc>
          <w:tcPr>
            <w:tcW w:w="278" w:type="pct"/>
            <w:tcBorders>
              <w:top w:val="nil"/>
              <w:left w:val="nil"/>
              <w:bottom w:val="single" w:sz="4" w:space="0" w:color="auto"/>
              <w:right w:val="single" w:sz="4" w:space="0" w:color="auto"/>
            </w:tcBorders>
            <w:shd w:val="clear" w:color="auto" w:fill="auto"/>
            <w:noWrap/>
            <w:vAlign w:val="center"/>
            <w:hideMark/>
          </w:tcPr>
          <w:p w14:paraId="67390529"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65,1</w:t>
            </w:r>
          </w:p>
        </w:tc>
        <w:tc>
          <w:tcPr>
            <w:tcW w:w="278" w:type="pct"/>
            <w:tcBorders>
              <w:top w:val="nil"/>
              <w:left w:val="nil"/>
              <w:bottom w:val="single" w:sz="4" w:space="0" w:color="auto"/>
              <w:right w:val="single" w:sz="4" w:space="0" w:color="auto"/>
            </w:tcBorders>
            <w:shd w:val="clear" w:color="auto" w:fill="auto"/>
            <w:noWrap/>
            <w:vAlign w:val="center"/>
            <w:hideMark/>
          </w:tcPr>
          <w:p w14:paraId="1187EB63"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65,1</w:t>
            </w:r>
          </w:p>
        </w:tc>
        <w:tc>
          <w:tcPr>
            <w:tcW w:w="278" w:type="pct"/>
            <w:tcBorders>
              <w:top w:val="nil"/>
              <w:left w:val="nil"/>
              <w:bottom w:val="single" w:sz="4" w:space="0" w:color="auto"/>
              <w:right w:val="single" w:sz="4" w:space="0" w:color="auto"/>
            </w:tcBorders>
            <w:shd w:val="clear" w:color="auto" w:fill="auto"/>
            <w:noWrap/>
            <w:vAlign w:val="center"/>
            <w:hideMark/>
          </w:tcPr>
          <w:p w14:paraId="265DE140"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65,1</w:t>
            </w:r>
          </w:p>
        </w:tc>
        <w:tc>
          <w:tcPr>
            <w:tcW w:w="278" w:type="pct"/>
            <w:tcBorders>
              <w:top w:val="nil"/>
              <w:left w:val="nil"/>
              <w:bottom w:val="single" w:sz="4" w:space="0" w:color="auto"/>
              <w:right w:val="single" w:sz="4" w:space="0" w:color="auto"/>
            </w:tcBorders>
            <w:shd w:val="clear" w:color="auto" w:fill="auto"/>
            <w:noWrap/>
            <w:vAlign w:val="center"/>
            <w:hideMark/>
          </w:tcPr>
          <w:p w14:paraId="7A971522"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65,1</w:t>
            </w:r>
          </w:p>
        </w:tc>
        <w:tc>
          <w:tcPr>
            <w:tcW w:w="278" w:type="pct"/>
            <w:tcBorders>
              <w:top w:val="nil"/>
              <w:left w:val="nil"/>
              <w:bottom w:val="single" w:sz="4" w:space="0" w:color="auto"/>
              <w:right w:val="single" w:sz="4" w:space="0" w:color="auto"/>
            </w:tcBorders>
            <w:shd w:val="clear" w:color="auto" w:fill="auto"/>
            <w:noWrap/>
            <w:vAlign w:val="center"/>
            <w:hideMark/>
          </w:tcPr>
          <w:p w14:paraId="1112C519"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65,1</w:t>
            </w:r>
          </w:p>
        </w:tc>
        <w:tc>
          <w:tcPr>
            <w:tcW w:w="278" w:type="pct"/>
            <w:tcBorders>
              <w:top w:val="nil"/>
              <w:left w:val="nil"/>
              <w:bottom w:val="single" w:sz="4" w:space="0" w:color="auto"/>
              <w:right w:val="single" w:sz="4" w:space="0" w:color="auto"/>
            </w:tcBorders>
            <w:shd w:val="clear" w:color="auto" w:fill="auto"/>
            <w:noWrap/>
            <w:vAlign w:val="center"/>
            <w:hideMark/>
          </w:tcPr>
          <w:p w14:paraId="181FFA6B"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65,1</w:t>
            </w:r>
          </w:p>
        </w:tc>
        <w:tc>
          <w:tcPr>
            <w:tcW w:w="278" w:type="pct"/>
            <w:tcBorders>
              <w:top w:val="nil"/>
              <w:left w:val="nil"/>
              <w:bottom w:val="single" w:sz="4" w:space="0" w:color="auto"/>
              <w:right w:val="single" w:sz="4" w:space="0" w:color="auto"/>
            </w:tcBorders>
            <w:shd w:val="clear" w:color="auto" w:fill="auto"/>
            <w:noWrap/>
            <w:vAlign w:val="center"/>
            <w:hideMark/>
          </w:tcPr>
          <w:p w14:paraId="1DD6A667"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65,1</w:t>
            </w:r>
          </w:p>
        </w:tc>
        <w:tc>
          <w:tcPr>
            <w:tcW w:w="278" w:type="pct"/>
            <w:tcBorders>
              <w:top w:val="nil"/>
              <w:left w:val="nil"/>
              <w:bottom w:val="single" w:sz="4" w:space="0" w:color="auto"/>
              <w:right w:val="single" w:sz="4" w:space="0" w:color="auto"/>
            </w:tcBorders>
            <w:shd w:val="clear" w:color="auto" w:fill="auto"/>
            <w:noWrap/>
            <w:vAlign w:val="center"/>
            <w:hideMark/>
          </w:tcPr>
          <w:p w14:paraId="4EBA747D"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65,1</w:t>
            </w:r>
          </w:p>
        </w:tc>
        <w:tc>
          <w:tcPr>
            <w:tcW w:w="278" w:type="pct"/>
            <w:tcBorders>
              <w:top w:val="nil"/>
              <w:left w:val="nil"/>
              <w:bottom w:val="single" w:sz="4" w:space="0" w:color="auto"/>
              <w:right w:val="single" w:sz="4" w:space="0" w:color="auto"/>
            </w:tcBorders>
            <w:shd w:val="clear" w:color="auto" w:fill="auto"/>
            <w:noWrap/>
            <w:vAlign w:val="center"/>
            <w:hideMark/>
          </w:tcPr>
          <w:p w14:paraId="6213CCA7"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65,1</w:t>
            </w:r>
          </w:p>
        </w:tc>
        <w:tc>
          <w:tcPr>
            <w:tcW w:w="278" w:type="pct"/>
            <w:tcBorders>
              <w:top w:val="nil"/>
              <w:left w:val="nil"/>
              <w:bottom w:val="single" w:sz="4" w:space="0" w:color="auto"/>
              <w:right w:val="single" w:sz="4" w:space="0" w:color="auto"/>
            </w:tcBorders>
            <w:shd w:val="clear" w:color="auto" w:fill="auto"/>
            <w:noWrap/>
            <w:vAlign w:val="center"/>
            <w:hideMark/>
          </w:tcPr>
          <w:p w14:paraId="2C9F1C6E"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65,1</w:t>
            </w:r>
          </w:p>
        </w:tc>
        <w:tc>
          <w:tcPr>
            <w:tcW w:w="278" w:type="pct"/>
            <w:tcBorders>
              <w:top w:val="nil"/>
              <w:left w:val="nil"/>
              <w:bottom w:val="single" w:sz="4" w:space="0" w:color="auto"/>
              <w:right w:val="single" w:sz="4" w:space="0" w:color="auto"/>
            </w:tcBorders>
            <w:shd w:val="clear" w:color="auto" w:fill="auto"/>
            <w:noWrap/>
            <w:vAlign w:val="center"/>
            <w:hideMark/>
          </w:tcPr>
          <w:p w14:paraId="6F1261CE"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65,1</w:t>
            </w:r>
          </w:p>
        </w:tc>
        <w:tc>
          <w:tcPr>
            <w:tcW w:w="278" w:type="pct"/>
            <w:tcBorders>
              <w:top w:val="nil"/>
              <w:left w:val="nil"/>
              <w:bottom w:val="single" w:sz="4" w:space="0" w:color="auto"/>
              <w:right w:val="single" w:sz="4" w:space="0" w:color="auto"/>
            </w:tcBorders>
            <w:shd w:val="clear" w:color="auto" w:fill="auto"/>
            <w:noWrap/>
            <w:vAlign w:val="center"/>
            <w:hideMark/>
          </w:tcPr>
          <w:p w14:paraId="2F3EFE5E"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65,1</w:t>
            </w:r>
          </w:p>
        </w:tc>
      </w:tr>
      <w:tr w:rsidR="004D2153" w:rsidRPr="00E32F66" w14:paraId="7994A289" w14:textId="77777777" w:rsidTr="004D2153">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0EA205E6" w14:textId="77777777" w:rsidR="004D2153" w:rsidRPr="00E32F66" w:rsidRDefault="004D2153" w:rsidP="00951A1D">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Материальная характеристика тепловой сети, м²</w:t>
            </w:r>
          </w:p>
        </w:tc>
        <w:tc>
          <w:tcPr>
            <w:tcW w:w="278" w:type="pct"/>
            <w:tcBorders>
              <w:top w:val="nil"/>
              <w:left w:val="nil"/>
              <w:bottom w:val="single" w:sz="4" w:space="0" w:color="auto"/>
              <w:right w:val="single" w:sz="4" w:space="0" w:color="auto"/>
            </w:tcBorders>
            <w:shd w:val="clear" w:color="auto" w:fill="auto"/>
            <w:noWrap/>
            <w:vAlign w:val="center"/>
            <w:hideMark/>
          </w:tcPr>
          <w:p w14:paraId="78C8F163"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9,7</w:t>
            </w:r>
          </w:p>
        </w:tc>
        <w:tc>
          <w:tcPr>
            <w:tcW w:w="278" w:type="pct"/>
            <w:tcBorders>
              <w:top w:val="nil"/>
              <w:left w:val="nil"/>
              <w:bottom w:val="single" w:sz="4" w:space="0" w:color="auto"/>
              <w:right w:val="single" w:sz="4" w:space="0" w:color="auto"/>
            </w:tcBorders>
            <w:shd w:val="clear" w:color="auto" w:fill="auto"/>
            <w:noWrap/>
            <w:vAlign w:val="center"/>
            <w:hideMark/>
          </w:tcPr>
          <w:p w14:paraId="4FE162F1"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9,7</w:t>
            </w:r>
          </w:p>
        </w:tc>
        <w:tc>
          <w:tcPr>
            <w:tcW w:w="278" w:type="pct"/>
            <w:tcBorders>
              <w:top w:val="nil"/>
              <w:left w:val="nil"/>
              <w:bottom w:val="single" w:sz="4" w:space="0" w:color="auto"/>
              <w:right w:val="single" w:sz="4" w:space="0" w:color="auto"/>
            </w:tcBorders>
            <w:shd w:val="clear" w:color="auto" w:fill="auto"/>
            <w:noWrap/>
            <w:vAlign w:val="center"/>
            <w:hideMark/>
          </w:tcPr>
          <w:p w14:paraId="149D9AAF"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9,7</w:t>
            </w:r>
          </w:p>
        </w:tc>
        <w:tc>
          <w:tcPr>
            <w:tcW w:w="278" w:type="pct"/>
            <w:tcBorders>
              <w:top w:val="nil"/>
              <w:left w:val="nil"/>
              <w:bottom w:val="single" w:sz="4" w:space="0" w:color="auto"/>
              <w:right w:val="single" w:sz="4" w:space="0" w:color="auto"/>
            </w:tcBorders>
            <w:shd w:val="clear" w:color="auto" w:fill="auto"/>
            <w:noWrap/>
            <w:vAlign w:val="center"/>
            <w:hideMark/>
          </w:tcPr>
          <w:p w14:paraId="7D43EAF6"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9,7</w:t>
            </w:r>
          </w:p>
        </w:tc>
        <w:tc>
          <w:tcPr>
            <w:tcW w:w="278" w:type="pct"/>
            <w:tcBorders>
              <w:top w:val="nil"/>
              <w:left w:val="nil"/>
              <w:bottom w:val="single" w:sz="4" w:space="0" w:color="auto"/>
              <w:right w:val="single" w:sz="4" w:space="0" w:color="auto"/>
            </w:tcBorders>
            <w:shd w:val="clear" w:color="auto" w:fill="auto"/>
            <w:noWrap/>
            <w:vAlign w:val="center"/>
            <w:hideMark/>
          </w:tcPr>
          <w:p w14:paraId="3199D2D5"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9,7</w:t>
            </w:r>
          </w:p>
        </w:tc>
        <w:tc>
          <w:tcPr>
            <w:tcW w:w="278" w:type="pct"/>
            <w:tcBorders>
              <w:top w:val="nil"/>
              <w:left w:val="nil"/>
              <w:bottom w:val="single" w:sz="4" w:space="0" w:color="auto"/>
              <w:right w:val="single" w:sz="4" w:space="0" w:color="auto"/>
            </w:tcBorders>
            <w:shd w:val="clear" w:color="auto" w:fill="auto"/>
            <w:noWrap/>
            <w:vAlign w:val="center"/>
            <w:hideMark/>
          </w:tcPr>
          <w:p w14:paraId="753A0BC5"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9,7</w:t>
            </w:r>
          </w:p>
        </w:tc>
        <w:tc>
          <w:tcPr>
            <w:tcW w:w="278" w:type="pct"/>
            <w:tcBorders>
              <w:top w:val="nil"/>
              <w:left w:val="nil"/>
              <w:bottom w:val="single" w:sz="4" w:space="0" w:color="auto"/>
              <w:right w:val="single" w:sz="4" w:space="0" w:color="auto"/>
            </w:tcBorders>
            <w:shd w:val="clear" w:color="auto" w:fill="auto"/>
            <w:noWrap/>
            <w:vAlign w:val="center"/>
            <w:hideMark/>
          </w:tcPr>
          <w:p w14:paraId="4EE26EF7"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9,7</w:t>
            </w:r>
          </w:p>
        </w:tc>
        <w:tc>
          <w:tcPr>
            <w:tcW w:w="278" w:type="pct"/>
            <w:tcBorders>
              <w:top w:val="nil"/>
              <w:left w:val="nil"/>
              <w:bottom w:val="single" w:sz="4" w:space="0" w:color="auto"/>
              <w:right w:val="single" w:sz="4" w:space="0" w:color="auto"/>
            </w:tcBorders>
            <w:shd w:val="clear" w:color="auto" w:fill="auto"/>
            <w:noWrap/>
            <w:vAlign w:val="center"/>
            <w:hideMark/>
          </w:tcPr>
          <w:p w14:paraId="5FC7D0DF"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9,7</w:t>
            </w:r>
          </w:p>
        </w:tc>
        <w:tc>
          <w:tcPr>
            <w:tcW w:w="278" w:type="pct"/>
            <w:tcBorders>
              <w:top w:val="nil"/>
              <w:left w:val="nil"/>
              <w:bottom w:val="single" w:sz="4" w:space="0" w:color="auto"/>
              <w:right w:val="single" w:sz="4" w:space="0" w:color="auto"/>
            </w:tcBorders>
            <w:shd w:val="clear" w:color="auto" w:fill="auto"/>
            <w:noWrap/>
            <w:vAlign w:val="center"/>
            <w:hideMark/>
          </w:tcPr>
          <w:p w14:paraId="0FA4DE5F"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9,7</w:t>
            </w:r>
          </w:p>
        </w:tc>
        <w:tc>
          <w:tcPr>
            <w:tcW w:w="278" w:type="pct"/>
            <w:tcBorders>
              <w:top w:val="nil"/>
              <w:left w:val="nil"/>
              <w:bottom w:val="single" w:sz="4" w:space="0" w:color="auto"/>
              <w:right w:val="single" w:sz="4" w:space="0" w:color="auto"/>
            </w:tcBorders>
            <w:shd w:val="clear" w:color="auto" w:fill="auto"/>
            <w:noWrap/>
            <w:vAlign w:val="center"/>
            <w:hideMark/>
          </w:tcPr>
          <w:p w14:paraId="42F39071"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9,7</w:t>
            </w:r>
          </w:p>
        </w:tc>
        <w:tc>
          <w:tcPr>
            <w:tcW w:w="278" w:type="pct"/>
            <w:tcBorders>
              <w:top w:val="nil"/>
              <w:left w:val="nil"/>
              <w:bottom w:val="single" w:sz="4" w:space="0" w:color="auto"/>
              <w:right w:val="single" w:sz="4" w:space="0" w:color="auto"/>
            </w:tcBorders>
            <w:shd w:val="clear" w:color="auto" w:fill="auto"/>
            <w:noWrap/>
            <w:vAlign w:val="center"/>
            <w:hideMark/>
          </w:tcPr>
          <w:p w14:paraId="14F92628"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9,7</w:t>
            </w:r>
          </w:p>
        </w:tc>
        <w:tc>
          <w:tcPr>
            <w:tcW w:w="278" w:type="pct"/>
            <w:tcBorders>
              <w:top w:val="nil"/>
              <w:left w:val="nil"/>
              <w:bottom w:val="single" w:sz="4" w:space="0" w:color="auto"/>
              <w:right w:val="single" w:sz="4" w:space="0" w:color="auto"/>
            </w:tcBorders>
            <w:shd w:val="clear" w:color="auto" w:fill="auto"/>
            <w:noWrap/>
            <w:vAlign w:val="center"/>
            <w:hideMark/>
          </w:tcPr>
          <w:p w14:paraId="35397D9C"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9,7</w:t>
            </w:r>
          </w:p>
        </w:tc>
      </w:tr>
      <w:tr w:rsidR="004D2153" w:rsidRPr="00E32F66" w14:paraId="58E1FFBB" w14:textId="77777777" w:rsidTr="004D2153">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562C4BF1" w14:textId="77777777" w:rsidR="004D2153" w:rsidRPr="00E32F66" w:rsidRDefault="004D2153" w:rsidP="00951A1D">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Отношение величины технологических потерь тепловой энергии к материальной характеристике тепловой сети, Гкал/м²</w:t>
            </w:r>
          </w:p>
        </w:tc>
        <w:tc>
          <w:tcPr>
            <w:tcW w:w="278" w:type="pct"/>
            <w:tcBorders>
              <w:top w:val="nil"/>
              <w:left w:val="nil"/>
              <w:bottom w:val="single" w:sz="4" w:space="0" w:color="auto"/>
              <w:right w:val="single" w:sz="4" w:space="0" w:color="auto"/>
            </w:tcBorders>
            <w:shd w:val="clear" w:color="auto" w:fill="auto"/>
            <w:noWrap/>
            <w:vAlign w:val="center"/>
            <w:hideMark/>
          </w:tcPr>
          <w:p w14:paraId="7C6A4539"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26,289</w:t>
            </w:r>
          </w:p>
        </w:tc>
        <w:tc>
          <w:tcPr>
            <w:tcW w:w="278" w:type="pct"/>
            <w:tcBorders>
              <w:top w:val="nil"/>
              <w:left w:val="nil"/>
              <w:bottom w:val="single" w:sz="4" w:space="0" w:color="auto"/>
              <w:right w:val="single" w:sz="4" w:space="0" w:color="auto"/>
            </w:tcBorders>
            <w:shd w:val="clear" w:color="auto" w:fill="auto"/>
            <w:noWrap/>
            <w:vAlign w:val="center"/>
            <w:hideMark/>
          </w:tcPr>
          <w:p w14:paraId="13EE9265"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26,289</w:t>
            </w:r>
          </w:p>
        </w:tc>
        <w:tc>
          <w:tcPr>
            <w:tcW w:w="278" w:type="pct"/>
            <w:tcBorders>
              <w:top w:val="nil"/>
              <w:left w:val="nil"/>
              <w:bottom w:val="single" w:sz="4" w:space="0" w:color="auto"/>
              <w:right w:val="single" w:sz="4" w:space="0" w:color="auto"/>
            </w:tcBorders>
            <w:shd w:val="clear" w:color="auto" w:fill="auto"/>
            <w:noWrap/>
            <w:vAlign w:val="center"/>
            <w:hideMark/>
          </w:tcPr>
          <w:p w14:paraId="4272FBBE"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26,289</w:t>
            </w:r>
          </w:p>
        </w:tc>
        <w:tc>
          <w:tcPr>
            <w:tcW w:w="278" w:type="pct"/>
            <w:tcBorders>
              <w:top w:val="nil"/>
              <w:left w:val="nil"/>
              <w:bottom w:val="single" w:sz="4" w:space="0" w:color="auto"/>
              <w:right w:val="single" w:sz="4" w:space="0" w:color="auto"/>
            </w:tcBorders>
            <w:shd w:val="clear" w:color="auto" w:fill="auto"/>
            <w:noWrap/>
            <w:vAlign w:val="center"/>
            <w:hideMark/>
          </w:tcPr>
          <w:p w14:paraId="503073B3"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26,289</w:t>
            </w:r>
          </w:p>
        </w:tc>
        <w:tc>
          <w:tcPr>
            <w:tcW w:w="278" w:type="pct"/>
            <w:tcBorders>
              <w:top w:val="nil"/>
              <w:left w:val="nil"/>
              <w:bottom w:val="single" w:sz="4" w:space="0" w:color="auto"/>
              <w:right w:val="single" w:sz="4" w:space="0" w:color="auto"/>
            </w:tcBorders>
            <w:shd w:val="clear" w:color="auto" w:fill="auto"/>
            <w:noWrap/>
            <w:vAlign w:val="center"/>
            <w:hideMark/>
          </w:tcPr>
          <w:p w14:paraId="6DD38566"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26,289</w:t>
            </w:r>
          </w:p>
        </w:tc>
        <w:tc>
          <w:tcPr>
            <w:tcW w:w="278" w:type="pct"/>
            <w:tcBorders>
              <w:top w:val="nil"/>
              <w:left w:val="nil"/>
              <w:bottom w:val="single" w:sz="4" w:space="0" w:color="auto"/>
              <w:right w:val="single" w:sz="4" w:space="0" w:color="auto"/>
            </w:tcBorders>
            <w:shd w:val="clear" w:color="auto" w:fill="auto"/>
            <w:noWrap/>
            <w:vAlign w:val="center"/>
            <w:hideMark/>
          </w:tcPr>
          <w:p w14:paraId="66B17F0E"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26,289</w:t>
            </w:r>
          </w:p>
        </w:tc>
        <w:tc>
          <w:tcPr>
            <w:tcW w:w="278" w:type="pct"/>
            <w:tcBorders>
              <w:top w:val="nil"/>
              <w:left w:val="nil"/>
              <w:bottom w:val="single" w:sz="4" w:space="0" w:color="auto"/>
              <w:right w:val="single" w:sz="4" w:space="0" w:color="auto"/>
            </w:tcBorders>
            <w:shd w:val="clear" w:color="auto" w:fill="auto"/>
            <w:noWrap/>
            <w:vAlign w:val="center"/>
            <w:hideMark/>
          </w:tcPr>
          <w:p w14:paraId="42643698"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26,289</w:t>
            </w:r>
          </w:p>
        </w:tc>
        <w:tc>
          <w:tcPr>
            <w:tcW w:w="278" w:type="pct"/>
            <w:tcBorders>
              <w:top w:val="nil"/>
              <w:left w:val="nil"/>
              <w:bottom w:val="single" w:sz="4" w:space="0" w:color="auto"/>
              <w:right w:val="single" w:sz="4" w:space="0" w:color="auto"/>
            </w:tcBorders>
            <w:shd w:val="clear" w:color="auto" w:fill="auto"/>
            <w:noWrap/>
            <w:vAlign w:val="center"/>
            <w:hideMark/>
          </w:tcPr>
          <w:p w14:paraId="198F3E63"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26,289</w:t>
            </w:r>
          </w:p>
        </w:tc>
        <w:tc>
          <w:tcPr>
            <w:tcW w:w="278" w:type="pct"/>
            <w:tcBorders>
              <w:top w:val="nil"/>
              <w:left w:val="nil"/>
              <w:bottom w:val="single" w:sz="4" w:space="0" w:color="auto"/>
              <w:right w:val="single" w:sz="4" w:space="0" w:color="auto"/>
            </w:tcBorders>
            <w:shd w:val="clear" w:color="auto" w:fill="auto"/>
            <w:noWrap/>
            <w:vAlign w:val="center"/>
            <w:hideMark/>
          </w:tcPr>
          <w:p w14:paraId="27591549"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26,289</w:t>
            </w:r>
          </w:p>
        </w:tc>
        <w:tc>
          <w:tcPr>
            <w:tcW w:w="278" w:type="pct"/>
            <w:tcBorders>
              <w:top w:val="nil"/>
              <w:left w:val="nil"/>
              <w:bottom w:val="single" w:sz="4" w:space="0" w:color="auto"/>
              <w:right w:val="single" w:sz="4" w:space="0" w:color="auto"/>
            </w:tcBorders>
            <w:shd w:val="clear" w:color="auto" w:fill="auto"/>
            <w:noWrap/>
            <w:vAlign w:val="center"/>
            <w:hideMark/>
          </w:tcPr>
          <w:p w14:paraId="1F9269A3"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26,289</w:t>
            </w:r>
          </w:p>
        </w:tc>
        <w:tc>
          <w:tcPr>
            <w:tcW w:w="278" w:type="pct"/>
            <w:tcBorders>
              <w:top w:val="nil"/>
              <w:left w:val="nil"/>
              <w:bottom w:val="single" w:sz="4" w:space="0" w:color="auto"/>
              <w:right w:val="single" w:sz="4" w:space="0" w:color="auto"/>
            </w:tcBorders>
            <w:shd w:val="clear" w:color="auto" w:fill="auto"/>
            <w:noWrap/>
            <w:vAlign w:val="center"/>
            <w:hideMark/>
          </w:tcPr>
          <w:p w14:paraId="4EEB5D11"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26,289</w:t>
            </w:r>
          </w:p>
        </w:tc>
        <w:tc>
          <w:tcPr>
            <w:tcW w:w="278" w:type="pct"/>
            <w:tcBorders>
              <w:top w:val="nil"/>
              <w:left w:val="nil"/>
              <w:bottom w:val="single" w:sz="4" w:space="0" w:color="auto"/>
              <w:right w:val="single" w:sz="4" w:space="0" w:color="auto"/>
            </w:tcBorders>
            <w:shd w:val="clear" w:color="auto" w:fill="auto"/>
            <w:noWrap/>
            <w:vAlign w:val="center"/>
            <w:hideMark/>
          </w:tcPr>
          <w:p w14:paraId="365E40A0"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26,289</w:t>
            </w:r>
          </w:p>
        </w:tc>
      </w:tr>
      <w:tr w:rsidR="004D2153" w:rsidRPr="00E32F66" w14:paraId="052E2AD1" w14:textId="77777777" w:rsidTr="004D2153">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711C9F51" w14:textId="77777777" w:rsidR="004D2153" w:rsidRPr="00E32F66" w:rsidRDefault="004D2153" w:rsidP="00951A1D">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Отношение величины технологических потерь теплоносителя к материальной характеристике тепловой сети, м³/м²</w:t>
            </w:r>
          </w:p>
        </w:tc>
        <w:tc>
          <w:tcPr>
            <w:tcW w:w="278" w:type="pct"/>
            <w:tcBorders>
              <w:top w:val="nil"/>
              <w:left w:val="nil"/>
              <w:bottom w:val="single" w:sz="4" w:space="0" w:color="auto"/>
              <w:right w:val="single" w:sz="4" w:space="0" w:color="auto"/>
            </w:tcBorders>
            <w:shd w:val="clear" w:color="auto" w:fill="auto"/>
            <w:noWrap/>
            <w:vAlign w:val="center"/>
            <w:hideMark/>
          </w:tcPr>
          <w:p w14:paraId="7218E653"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19,485</w:t>
            </w:r>
          </w:p>
        </w:tc>
        <w:tc>
          <w:tcPr>
            <w:tcW w:w="278" w:type="pct"/>
            <w:tcBorders>
              <w:top w:val="nil"/>
              <w:left w:val="nil"/>
              <w:bottom w:val="single" w:sz="4" w:space="0" w:color="auto"/>
              <w:right w:val="single" w:sz="4" w:space="0" w:color="auto"/>
            </w:tcBorders>
            <w:shd w:val="clear" w:color="auto" w:fill="auto"/>
            <w:noWrap/>
            <w:vAlign w:val="center"/>
            <w:hideMark/>
          </w:tcPr>
          <w:p w14:paraId="404900C1"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19,485</w:t>
            </w:r>
          </w:p>
        </w:tc>
        <w:tc>
          <w:tcPr>
            <w:tcW w:w="278" w:type="pct"/>
            <w:tcBorders>
              <w:top w:val="nil"/>
              <w:left w:val="nil"/>
              <w:bottom w:val="single" w:sz="4" w:space="0" w:color="auto"/>
              <w:right w:val="single" w:sz="4" w:space="0" w:color="auto"/>
            </w:tcBorders>
            <w:shd w:val="clear" w:color="auto" w:fill="auto"/>
            <w:noWrap/>
            <w:vAlign w:val="center"/>
            <w:hideMark/>
          </w:tcPr>
          <w:p w14:paraId="4BAEB6AB"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19,485</w:t>
            </w:r>
          </w:p>
        </w:tc>
        <w:tc>
          <w:tcPr>
            <w:tcW w:w="278" w:type="pct"/>
            <w:tcBorders>
              <w:top w:val="nil"/>
              <w:left w:val="nil"/>
              <w:bottom w:val="single" w:sz="4" w:space="0" w:color="auto"/>
              <w:right w:val="single" w:sz="4" w:space="0" w:color="auto"/>
            </w:tcBorders>
            <w:shd w:val="clear" w:color="auto" w:fill="auto"/>
            <w:noWrap/>
            <w:vAlign w:val="center"/>
            <w:hideMark/>
          </w:tcPr>
          <w:p w14:paraId="08A28DB3"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19,485</w:t>
            </w:r>
          </w:p>
        </w:tc>
        <w:tc>
          <w:tcPr>
            <w:tcW w:w="278" w:type="pct"/>
            <w:tcBorders>
              <w:top w:val="nil"/>
              <w:left w:val="nil"/>
              <w:bottom w:val="single" w:sz="4" w:space="0" w:color="auto"/>
              <w:right w:val="single" w:sz="4" w:space="0" w:color="auto"/>
            </w:tcBorders>
            <w:shd w:val="clear" w:color="auto" w:fill="auto"/>
            <w:noWrap/>
            <w:vAlign w:val="center"/>
            <w:hideMark/>
          </w:tcPr>
          <w:p w14:paraId="5F22BBC1"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19,485</w:t>
            </w:r>
          </w:p>
        </w:tc>
        <w:tc>
          <w:tcPr>
            <w:tcW w:w="278" w:type="pct"/>
            <w:tcBorders>
              <w:top w:val="nil"/>
              <w:left w:val="nil"/>
              <w:bottom w:val="single" w:sz="4" w:space="0" w:color="auto"/>
              <w:right w:val="single" w:sz="4" w:space="0" w:color="auto"/>
            </w:tcBorders>
            <w:shd w:val="clear" w:color="auto" w:fill="auto"/>
            <w:noWrap/>
            <w:vAlign w:val="center"/>
            <w:hideMark/>
          </w:tcPr>
          <w:p w14:paraId="5289D000"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19,485</w:t>
            </w:r>
          </w:p>
        </w:tc>
        <w:tc>
          <w:tcPr>
            <w:tcW w:w="278" w:type="pct"/>
            <w:tcBorders>
              <w:top w:val="nil"/>
              <w:left w:val="nil"/>
              <w:bottom w:val="single" w:sz="4" w:space="0" w:color="auto"/>
              <w:right w:val="single" w:sz="4" w:space="0" w:color="auto"/>
            </w:tcBorders>
            <w:shd w:val="clear" w:color="auto" w:fill="auto"/>
            <w:noWrap/>
            <w:vAlign w:val="center"/>
            <w:hideMark/>
          </w:tcPr>
          <w:p w14:paraId="0BFD77A1"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19,485</w:t>
            </w:r>
          </w:p>
        </w:tc>
        <w:tc>
          <w:tcPr>
            <w:tcW w:w="278" w:type="pct"/>
            <w:tcBorders>
              <w:top w:val="nil"/>
              <w:left w:val="nil"/>
              <w:bottom w:val="single" w:sz="4" w:space="0" w:color="auto"/>
              <w:right w:val="single" w:sz="4" w:space="0" w:color="auto"/>
            </w:tcBorders>
            <w:shd w:val="clear" w:color="auto" w:fill="auto"/>
            <w:noWrap/>
            <w:vAlign w:val="center"/>
            <w:hideMark/>
          </w:tcPr>
          <w:p w14:paraId="15E316FC"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19,485</w:t>
            </w:r>
          </w:p>
        </w:tc>
        <w:tc>
          <w:tcPr>
            <w:tcW w:w="278" w:type="pct"/>
            <w:tcBorders>
              <w:top w:val="nil"/>
              <w:left w:val="nil"/>
              <w:bottom w:val="single" w:sz="4" w:space="0" w:color="auto"/>
              <w:right w:val="single" w:sz="4" w:space="0" w:color="auto"/>
            </w:tcBorders>
            <w:shd w:val="clear" w:color="auto" w:fill="auto"/>
            <w:noWrap/>
            <w:vAlign w:val="center"/>
            <w:hideMark/>
          </w:tcPr>
          <w:p w14:paraId="43F57D91"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19,485</w:t>
            </w:r>
          </w:p>
        </w:tc>
        <w:tc>
          <w:tcPr>
            <w:tcW w:w="278" w:type="pct"/>
            <w:tcBorders>
              <w:top w:val="nil"/>
              <w:left w:val="nil"/>
              <w:bottom w:val="single" w:sz="4" w:space="0" w:color="auto"/>
              <w:right w:val="single" w:sz="4" w:space="0" w:color="auto"/>
            </w:tcBorders>
            <w:shd w:val="clear" w:color="auto" w:fill="auto"/>
            <w:noWrap/>
            <w:vAlign w:val="center"/>
            <w:hideMark/>
          </w:tcPr>
          <w:p w14:paraId="3BDEEA1C"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19,485</w:t>
            </w:r>
          </w:p>
        </w:tc>
        <w:tc>
          <w:tcPr>
            <w:tcW w:w="278" w:type="pct"/>
            <w:tcBorders>
              <w:top w:val="nil"/>
              <w:left w:val="nil"/>
              <w:bottom w:val="single" w:sz="4" w:space="0" w:color="auto"/>
              <w:right w:val="single" w:sz="4" w:space="0" w:color="auto"/>
            </w:tcBorders>
            <w:shd w:val="clear" w:color="auto" w:fill="auto"/>
            <w:noWrap/>
            <w:vAlign w:val="center"/>
            <w:hideMark/>
          </w:tcPr>
          <w:p w14:paraId="71C8041E"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19,485</w:t>
            </w:r>
          </w:p>
        </w:tc>
        <w:tc>
          <w:tcPr>
            <w:tcW w:w="278" w:type="pct"/>
            <w:tcBorders>
              <w:top w:val="nil"/>
              <w:left w:val="nil"/>
              <w:bottom w:val="single" w:sz="4" w:space="0" w:color="auto"/>
              <w:right w:val="single" w:sz="4" w:space="0" w:color="auto"/>
            </w:tcBorders>
            <w:shd w:val="clear" w:color="auto" w:fill="auto"/>
            <w:noWrap/>
            <w:vAlign w:val="center"/>
            <w:hideMark/>
          </w:tcPr>
          <w:p w14:paraId="2152EBD6"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19,485</w:t>
            </w:r>
          </w:p>
        </w:tc>
      </w:tr>
      <w:tr w:rsidR="004D2153" w:rsidRPr="00E32F66" w14:paraId="6490AF90" w14:textId="77777777" w:rsidTr="004D2153">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572D3EA2" w14:textId="77777777" w:rsidR="004D2153" w:rsidRPr="00E32F66" w:rsidRDefault="004D2153" w:rsidP="00951A1D">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Расчётная тепловая нагрузка (в горячей воде), Гкал/ч</w:t>
            </w:r>
          </w:p>
        </w:tc>
        <w:tc>
          <w:tcPr>
            <w:tcW w:w="278" w:type="pct"/>
            <w:tcBorders>
              <w:top w:val="nil"/>
              <w:left w:val="nil"/>
              <w:bottom w:val="single" w:sz="4" w:space="0" w:color="auto"/>
              <w:right w:val="single" w:sz="4" w:space="0" w:color="auto"/>
            </w:tcBorders>
            <w:shd w:val="clear" w:color="auto" w:fill="auto"/>
            <w:noWrap/>
            <w:vAlign w:val="center"/>
            <w:hideMark/>
          </w:tcPr>
          <w:p w14:paraId="7DC8BB38"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0,21</w:t>
            </w:r>
          </w:p>
        </w:tc>
        <w:tc>
          <w:tcPr>
            <w:tcW w:w="278" w:type="pct"/>
            <w:tcBorders>
              <w:top w:val="nil"/>
              <w:left w:val="nil"/>
              <w:bottom w:val="single" w:sz="4" w:space="0" w:color="auto"/>
              <w:right w:val="single" w:sz="4" w:space="0" w:color="auto"/>
            </w:tcBorders>
            <w:shd w:val="clear" w:color="auto" w:fill="auto"/>
            <w:noWrap/>
            <w:vAlign w:val="center"/>
            <w:hideMark/>
          </w:tcPr>
          <w:p w14:paraId="18C3428A"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0,21</w:t>
            </w:r>
          </w:p>
        </w:tc>
        <w:tc>
          <w:tcPr>
            <w:tcW w:w="278" w:type="pct"/>
            <w:tcBorders>
              <w:top w:val="nil"/>
              <w:left w:val="nil"/>
              <w:bottom w:val="single" w:sz="4" w:space="0" w:color="auto"/>
              <w:right w:val="single" w:sz="4" w:space="0" w:color="auto"/>
            </w:tcBorders>
            <w:shd w:val="clear" w:color="auto" w:fill="auto"/>
            <w:noWrap/>
            <w:vAlign w:val="center"/>
            <w:hideMark/>
          </w:tcPr>
          <w:p w14:paraId="15DC70E4"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0,21</w:t>
            </w:r>
          </w:p>
        </w:tc>
        <w:tc>
          <w:tcPr>
            <w:tcW w:w="278" w:type="pct"/>
            <w:tcBorders>
              <w:top w:val="nil"/>
              <w:left w:val="nil"/>
              <w:bottom w:val="single" w:sz="4" w:space="0" w:color="auto"/>
              <w:right w:val="single" w:sz="4" w:space="0" w:color="auto"/>
            </w:tcBorders>
            <w:shd w:val="clear" w:color="auto" w:fill="auto"/>
            <w:noWrap/>
            <w:vAlign w:val="center"/>
            <w:hideMark/>
          </w:tcPr>
          <w:p w14:paraId="44E39C9D"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0,21</w:t>
            </w:r>
          </w:p>
        </w:tc>
        <w:tc>
          <w:tcPr>
            <w:tcW w:w="278" w:type="pct"/>
            <w:tcBorders>
              <w:top w:val="nil"/>
              <w:left w:val="nil"/>
              <w:bottom w:val="single" w:sz="4" w:space="0" w:color="auto"/>
              <w:right w:val="single" w:sz="4" w:space="0" w:color="auto"/>
            </w:tcBorders>
            <w:shd w:val="clear" w:color="auto" w:fill="auto"/>
            <w:noWrap/>
            <w:vAlign w:val="center"/>
            <w:hideMark/>
          </w:tcPr>
          <w:p w14:paraId="6AFC1F4E"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0,21</w:t>
            </w:r>
          </w:p>
        </w:tc>
        <w:tc>
          <w:tcPr>
            <w:tcW w:w="278" w:type="pct"/>
            <w:tcBorders>
              <w:top w:val="nil"/>
              <w:left w:val="nil"/>
              <w:bottom w:val="single" w:sz="4" w:space="0" w:color="auto"/>
              <w:right w:val="single" w:sz="4" w:space="0" w:color="auto"/>
            </w:tcBorders>
            <w:shd w:val="clear" w:color="auto" w:fill="auto"/>
            <w:noWrap/>
            <w:vAlign w:val="center"/>
            <w:hideMark/>
          </w:tcPr>
          <w:p w14:paraId="6549DF3B"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0,21</w:t>
            </w:r>
          </w:p>
        </w:tc>
        <w:tc>
          <w:tcPr>
            <w:tcW w:w="278" w:type="pct"/>
            <w:tcBorders>
              <w:top w:val="nil"/>
              <w:left w:val="nil"/>
              <w:bottom w:val="single" w:sz="4" w:space="0" w:color="auto"/>
              <w:right w:val="single" w:sz="4" w:space="0" w:color="auto"/>
            </w:tcBorders>
            <w:shd w:val="clear" w:color="auto" w:fill="auto"/>
            <w:noWrap/>
            <w:vAlign w:val="center"/>
            <w:hideMark/>
          </w:tcPr>
          <w:p w14:paraId="5E05C9DA"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0,21</w:t>
            </w:r>
          </w:p>
        </w:tc>
        <w:tc>
          <w:tcPr>
            <w:tcW w:w="278" w:type="pct"/>
            <w:tcBorders>
              <w:top w:val="nil"/>
              <w:left w:val="nil"/>
              <w:bottom w:val="single" w:sz="4" w:space="0" w:color="auto"/>
              <w:right w:val="single" w:sz="4" w:space="0" w:color="auto"/>
            </w:tcBorders>
            <w:shd w:val="clear" w:color="auto" w:fill="auto"/>
            <w:noWrap/>
            <w:vAlign w:val="center"/>
            <w:hideMark/>
          </w:tcPr>
          <w:p w14:paraId="1F1D8DDC"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0,21</w:t>
            </w:r>
          </w:p>
        </w:tc>
        <w:tc>
          <w:tcPr>
            <w:tcW w:w="278" w:type="pct"/>
            <w:tcBorders>
              <w:top w:val="nil"/>
              <w:left w:val="nil"/>
              <w:bottom w:val="single" w:sz="4" w:space="0" w:color="auto"/>
              <w:right w:val="single" w:sz="4" w:space="0" w:color="auto"/>
            </w:tcBorders>
            <w:shd w:val="clear" w:color="auto" w:fill="auto"/>
            <w:noWrap/>
            <w:vAlign w:val="center"/>
            <w:hideMark/>
          </w:tcPr>
          <w:p w14:paraId="4BD7E658"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0,21</w:t>
            </w:r>
          </w:p>
        </w:tc>
        <w:tc>
          <w:tcPr>
            <w:tcW w:w="278" w:type="pct"/>
            <w:tcBorders>
              <w:top w:val="nil"/>
              <w:left w:val="nil"/>
              <w:bottom w:val="single" w:sz="4" w:space="0" w:color="auto"/>
              <w:right w:val="single" w:sz="4" w:space="0" w:color="auto"/>
            </w:tcBorders>
            <w:shd w:val="clear" w:color="auto" w:fill="auto"/>
            <w:noWrap/>
            <w:vAlign w:val="center"/>
            <w:hideMark/>
          </w:tcPr>
          <w:p w14:paraId="34ACAB5D"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0,21</w:t>
            </w:r>
          </w:p>
        </w:tc>
        <w:tc>
          <w:tcPr>
            <w:tcW w:w="278" w:type="pct"/>
            <w:tcBorders>
              <w:top w:val="nil"/>
              <w:left w:val="nil"/>
              <w:bottom w:val="single" w:sz="4" w:space="0" w:color="auto"/>
              <w:right w:val="single" w:sz="4" w:space="0" w:color="auto"/>
            </w:tcBorders>
            <w:shd w:val="clear" w:color="auto" w:fill="auto"/>
            <w:noWrap/>
            <w:vAlign w:val="center"/>
            <w:hideMark/>
          </w:tcPr>
          <w:p w14:paraId="5F36F01E"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0,21</w:t>
            </w:r>
          </w:p>
        </w:tc>
        <w:tc>
          <w:tcPr>
            <w:tcW w:w="278" w:type="pct"/>
            <w:tcBorders>
              <w:top w:val="nil"/>
              <w:left w:val="nil"/>
              <w:bottom w:val="single" w:sz="4" w:space="0" w:color="auto"/>
              <w:right w:val="single" w:sz="4" w:space="0" w:color="auto"/>
            </w:tcBorders>
            <w:shd w:val="clear" w:color="auto" w:fill="auto"/>
            <w:noWrap/>
            <w:vAlign w:val="center"/>
            <w:hideMark/>
          </w:tcPr>
          <w:p w14:paraId="59A686DD"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0,21</w:t>
            </w:r>
          </w:p>
        </w:tc>
      </w:tr>
      <w:tr w:rsidR="004D2153" w:rsidRPr="00E32F66" w14:paraId="5ED2CB02" w14:textId="77777777" w:rsidTr="004D2153">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1DAC1B01" w14:textId="77777777" w:rsidR="004D2153" w:rsidRPr="00E32F66" w:rsidRDefault="004D2153" w:rsidP="00951A1D">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Удельная материальная характеристика тепловых сетей, приведенная к расчетной тепловой нагрузке, м²/Гкал/ч</w:t>
            </w:r>
          </w:p>
        </w:tc>
        <w:tc>
          <w:tcPr>
            <w:tcW w:w="278" w:type="pct"/>
            <w:tcBorders>
              <w:top w:val="nil"/>
              <w:left w:val="nil"/>
              <w:bottom w:val="single" w:sz="4" w:space="0" w:color="auto"/>
              <w:right w:val="single" w:sz="4" w:space="0" w:color="auto"/>
            </w:tcBorders>
            <w:shd w:val="clear" w:color="auto" w:fill="auto"/>
            <w:noWrap/>
            <w:vAlign w:val="center"/>
            <w:hideMark/>
          </w:tcPr>
          <w:p w14:paraId="6E94BA38"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46,2</w:t>
            </w:r>
          </w:p>
        </w:tc>
        <w:tc>
          <w:tcPr>
            <w:tcW w:w="278" w:type="pct"/>
            <w:tcBorders>
              <w:top w:val="nil"/>
              <w:left w:val="nil"/>
              <w:bottom w:val="single" w:sz="4" w:space="0" w:color="auto"/>
              <w:right w:val="single" w:sz="4" w:space="0" w:color="auto"/>
            </w:tcBorders>
            <w:shd w:val="clear" w:color="auto" w:fill="auto"/>
            <w:noWrap/>
            <w:vAlign w:val="center"/>
            <w:hideMark/>
          </w:tcPr>
          <w:p w14:paraId="5AB8F3C6"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46,2</w:t>
            </w:r>
          </w:p>
        </w:tc>
        <w:tc>
          <w:tcPr>
            <w:tcW w:w="278" w:type="pct"/>
            <w:tcBorders>
              <w:top w:val="nil"/>
              <w:left w:val="nil"/>
              <w:bottom w:val="single" w:sz="4" w:space="0" w:color="auto"/>
              <w:right w:val="single" w:sz="4" w:space="0" w:color="auto"/>
            </w:tcBorders>
            <w:shd w:val="clear" w:color="auto" w:fill="auto"/>
            <w:noWrap/>
            <w:vAlign w:val="center"/>
            <w:hideMark/>
          </w:tcPr>
          <w:p w14:paraId="046CCF78"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46,2</w:t>
            </w:r>
          </w:p>
        </w:tc>
        <w:tc>
          <w:tcPr>
            <w:tcW w:w="278" w:type="pct"/>
            <w:tcBorders>
              <w:top w:val="nil"/>
              <w:left w:val="nil"/>
              <w:bottom w:val="single" w:sz="4" w:space="0" w:color="auto"/>
              <w:right w:val="single" w:sz="4" w:space="0" w:color="auto"/>
            </w:tcBorders>
            <w:shd w:val="clear" w:color="auto" w:fill="auto"/>
            <w:noWrap/>
            <w:vAlign w:val="center"/>
            <w:hideMark/>
          </w:tcPr>
          <w:p w14:paraId="5D5FEE95"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46,2</w:t>
            </w:r>
          </w:p>
        </w:tc>
        <w:tc>
          <w:tcPr>
            <w:tcW w:w="278" w:type="pct"/>
            <w:tcBorders>
              <w:top w:val="nil"/>
              <w:left w:val="nil"/>
              <w:bottom w:val="single" w:sz="4" w:space="0" w:color="auto"/>
              <w:right w:val="single" w:sz="4" w:space="0" w:color="auto"/>
            </w:tcBorders>
            <w:shd w:val="clear" w:color="auto" w:fill="auto"/>
            <w:noWrap/>
            <w:vAlign w:val="center"/>
            <w:hideMark/>
          </w:tcPr>
          <w:p w14:paraId="4450A89D"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46,2</w:t>
            </w:r>
          </w:p>
        </w:tc>
        <w:tc>
          <w:tcPr>
            <w:tcW w:w="278" w:type="pct"/>
            <w:tcBorders>
              <w:top w:val="nil"/>
              <w:left w:val="nil"/>
              <w:bottom w:val="single" w:sz="4" w:space="0" w:color="auto"/>
              <w:right w:val="single" w:sz="4" w:space="0" w:color="auto"/>
            </w:tcBorders>
            <w:shd w:val="clear" w:color="auto" w:fill="auto"/>
            <w:noWrap/>
            <w:vAlign w:val="center"/>
            <w:hideMark/>
          </w:tcPr>
          <w:p w14:paraId="65616ABF"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46,2</w:t>
            </w:r>
          </w:p>
        </w:tc>
        <w:tc>
          <w:tcPr>
            <w:tcW w:w="278" w:type="pct"/>
            <w:tcBorders>
              <w:top w:val="nil"/>
              <w:left w:val="nil"/>
              <w:bottom w:val="single" w:sz="4" w:space="0" w:color="auto"/>
              <w:right w:val="single" w:sz="4" w:space="0" w:color="auto"/>
            </w:tcBorders>
            <w:shd w:val="clear" w:color="auto" w:fill="auto"/>
            <w:noWrap/>
            <w:vAlign w:val="center"/>
            <w:hideMark/>
          </w:tcPr>
          <w:p w14:paraId="654907D0"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46,2</w:t>
            </w:r>
          </w:p>
        </w:tc>
        <w:tc>
          <w:tcPr>
            <w:tcW w:w="278" w:type="pct"/>
            <w:tcBorders>
              <w:top w:val="nil"/>
              <w:left w:val="nil"/>
              <w:bottom w:val="single" w:sz="4" w:space="0" w:color="auto"/>
              <w:right w:val="single" w:sz="4" w:space="0" w:color="auto"/>
            </w:tcBorders>
            <w:shd w:val="clear" w:color="auto" w:fill="auto"/>
            <w:noWrap/>
            <w:vAlign w:val="center"/>
            <w:hideMark/>
          </w:tcPr>
          <w:p w14:paraId="3DBD9C04"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46,2</w:t>
            </w:r>
          </w:p>
        </w:tc>
        <w:tc>
          <w:tcPr>
            <w:tcW w:w="278" w:type="pct"/>
            <w:tcBorders>
              <w:top w:val="nil"/>
              <w:left w:val="nil"/>
              <w:bottom w:val="single" w:sz="4" w:space="0" w:color="auto"/>
              <w:right w:val="single" w:sz="4" w:space="0" w:color="auto"/>
            </w:tcBorders>
            <w:shd w:val="clear" w:color="auto" w:fill="auto"/>
            <w:noWrap/>
            <w:vAlign w:val="center"/>
            <w:hideMark/>
          </w:tcPr>
          <w:p w14:paraId="2E171D0C"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46,2</w:t>
            </w:r>
          </w:p>
        </w:tc>
        <w:tc>
          <w:tcPr>
            <w:tcW w:w="278" w:type="pct"/>
            <w:tcBorders>
              <w:top w:val="nil"/>
              <w:left w:val="nil"/>
              <w:bottom w:val="single" w:sz="4" w:space="0" w:color="auto"/>
              <w:right w:val="single" w:sz="4" w:space="0" w:color="auto"/>
            </w:tcBorders>
            <w:shd w:val="clear" w:color="auto" w:fill="auto"/>
            <w:noWrap/>
            <w:vAlign w:val="center"/>
            <w:hideMark/>
          </w:tcPr>
          <w:p w14:paraId="47C215CC"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46,2</w:t>
            </w:r>
          </w:p>
        </w:tc>
        <w:tc>
          <w:tcPr>
            <w:tcW w:w="278" w:type="pct"/>
            <w:tcBorders>
              <w:top w:val="nil"/>
              <w:left w:val="nil"/>
              <w:bottom w:val="single" w:sz="4" w:space="0" w:color="auto"/>
              <w:right w:val="single" w:sz="4" w:space="0" w:color="auto"/>
            </w:tcBorders>
            <w:shd w:val="clear" w:color="auto" w:fill="auto"/>
            <w:noWrap/>
            <w:vAlign w:val="center"/>
            <w:hideMark/>
          </w:tcPr>
          <w:p w14:paraId="7BCB150A"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46,2</w:t>
            </w:r>
          </w:p>
        </w:tc>
        <w:tc>
          <w:tcPr>
            <w:tcW w:w="278" w:type="pct"/>
            <w:tcBorders>
              <w:top w:val="nil"/>
              <w:left w:val="nil"/>
              <w:bottom w:val="single" w:sz="4" w:space="0" w:color="auto"/>
              <w:right w:val="single" w:sz="4" w:space="0" w:color="auto"/>
            </w:tcBorders>
            <w:shd w:val="clear" w:color="auto" w:fill="auto"/>
            <w:noWrap/>
            <w:vAlign w:val="center"/>
            <w:hideMark/>
          </w:tcPr>
          <w:p w14:paraId="38F309FC"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46,2</w:t>
            </w:r>
          </w:p>
        </w:tc>
      </w:tr>
      <w:tr w:rsidR="004D2153" w:rsidRPr="00E32F66" w14:paraId="5B322D97" w14:textId="77777777" w:rsidTr="004D2153">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57C2E9FC" w14:textId="77777777" w:rsidR="004D2153" w:rsidRPr="00E32F66" w:rsidRDefault="004D2153" w:rsidP="00951A1D">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Доля отпуска тепловой энергии, осуществляемого потребителям по приборам учета, в общем объеме отпущенной тепловой энергии, %</w:t>
            </w:r>
          </w:p>
        </w:tc>
        <w:tc>
          <w:tcPr>
            <w:tcW w:w="278" w:type="pct"/>
            <w:tcBorders>
              <w:top w:val="nil"/>
              <w:left w:val="nil"/>
              <w:bottom w:val="single" w:sz="4" w:space="0" w:color="auto"/>
              <w:right w:val="single" w:sz="4" w:space="0" w:color="auto"/>
            </w:tcBorders>
            <w:shd w:val="clear" w:color="auto" w:fill="auto"/>
            <w:noWrap/>
            <w:vAlign w:val="center"/>
            <w:hideMark/>
          </w:tcPr>
          <w:p w14:paraId="6B9755B7"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27C04046"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156E7B66"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4A80B3D9"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468063B9"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467E8C85"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7FE19BC3"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0D2172B1"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5739A4AD"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596F5969"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1FC605CF"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0AD9A8EC"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E32F66">
              <w:rPr>
                <w:rFonts w:ascii="Arial" w:eastAsia="Times New Roman" w:hAnsi="Arial" w:cs="Arial"/>
                <w:color w:val="000000"/>
                <w:sz w:val="16"/>
                <w:szCs w:val="16"/>
                <w:lang w:eastAsia="ru-RU"/>
              </w:rPr>
              <w:t>0</w:t>
            </w:r>
          </w:p>
        </w:tc>
      </w:tr>
      <w:tr w:rsidR="004D2153" w:rsidRPr="00E32F66" w14:paraId="2184F6D4" w14:textId="77777777" w:rsidTr="004D2153">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2F0BDB1D" w14:textId="77777777" w:rsidR="004D2153" w:rsidRPr="00E32F66" w:rsidRDefault="004D2153" w:rsidP="00951A1D">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Средневзвешенный (по материальной характеристике) срок эксплуатации тепловых сетей, лет</w:t>
            </w:r>
          </w:p>
        </w:tc>
        <w:tc>
          <w:tcPr>
            <w:tcW w:w="278" w:type="pct"/>
            <w:tcBorders>
              <w:top w:val="nil"/>
              <w:left w:val="nil"/>
              <w:bottom w:val="single" w:sz="4" w:space="0" w:color="auto"/>
              <w:right w:val="single" w:sz="4" w:space="0" w:color="auto"/>
            </w:tcBorders>
            <w:shd w:val="clear" w:color="auto" w:fill="auto"/>
            <w:noWrap/>
            <w:vAlign w:val="center"/>
            <w:hideMark/>
          </w:tcPr>
          <w:p w14:paraId="74E1B888"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13,8</w:t>
            </w:r>
          </w:p>
        </w:tc>
        <w:tc>
          <w:tcPr>
            <w:tcW w:w="278" w:type="pct"/>
            <w:tcBorders>
              <w:top w:val="nil"/>
              <w:left w:val="nil"/>
              <w:bottom w:val="single" w:sz="4" w:space="0" w:color="auto"/>
              <w:right w:val="single" w:sz="4" w:space="0" w:color="auto"/>
            </w:tcBorders>
            <w:shd w:val="clear" w:color="auto" w:fill="auto"/>
            <w:noWrap/>
            <w:vAlign w:val="center"/>
            <w:hideMark/>
          </w:tcPr>
          <w:p w14:paraId="127120CF"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14,8</w:t>
            </w:r>
          </w:p>
        </w:tc>
        <w:tc>
          <w:tcPr>
            <w:tcW w:w="278" w:type="pct"/>
            <w:tcBorders>
              <w:top w:val="nil"/>
              <w:left w:val="nil"/>
              <w:bottom w:val="single" w:sz="4" w:space="0" w:color="auto"/>
              <w:right w:val="single" w:sz="4" w:space="0" w:color="auto"/>
            </w:tcBorders>
            <w:shd w:val="clear" w:color="auto" w:fill="auto"/>
            <w:noWrap/>
            <w:vAlign w:val="center"/>
            <w:hideMark/>
          </w:tcPr>
          <w:p w14:paraId="19047227"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15,8</w:t>
            </w:r>
          </w:p>
        </w:tc>
        <w:tc>
          <w:tcPr>
            <w:tcW w:w="278" w:type="pct"/>
            <w:tcBorders>
              <w:top w:val="nil"/>
              <w:left w:val="nil"/>
              <w:bottom w:val="single" w:sz="4" w:space="0" w:color="auto"/>
              <w:right w:val="single" w:sz="4" w:space="0" w:color="auto"/>
            </w:tcBorders>
            <w:shd w:val="clear" w:color="auto" w:fill="auto"/>
            <w:noWrap/>
            <w:vAlign w:val="center"/>
            <w:hideMark/>
          </w:tcPr>
          <w:p w14:paraId="5A9C0A8C"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16,8</w:t>
            </w:r>
          </w:p>
        </w:tc>
        <w:tc>
          <w:tcPr>
            <w:tcW w:w="278" w:type="pct"/>
            <w:tcBorders>
              <w:top w:val="nil"/>
              <w:left w:val="nil"/>
              <w:bottom w:val="single" w:sz="4" w:space="0" w:color="auto"/>
              <w:right w:val="single" w:sz="4" w:space="0" w:color="auto"/>
            </w:tcBorders>
            <w:shd w:val="clear" w:color="auto" w:fill="auto"/>
            <w:noWrap/>
            <w:vAlign w:val="center"/>
            <w:hideMark/>
          </w:tcPr>
          <w:p w14:paraId="2F4D8888"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17,8</w:t>
            </w:r>
          </w:p>
        </w:tc>
        <w:tc>
          <w:tcPr>
            <w:tcW w:w="278" w:type="pct"/>
            <w:tcBorders>
              <w:top w:val="nil"/>
              <w:left w:val="nil"/>
              <w:bottom w:val="single" w:sz="4" w:space="0" w:color="auto"/>
              <w:right w:val="single" w:sz="4" w:space="0" w:color="auto"/>
            </w:tcBorders>
            <w:shd w:val="clear" w:color="auto" w:fill="auto"/>
            <w:noWrap/>
            <w:vAlign w:val="center"/>
            <w:hideMark/>
          </w:tcPr>
          <w:p w14:paraId="4C7BA3EB"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18,8</w:t>
            </w:r>
          </w:p>
        </w:tc>
        <w:tc>
          <w:tcPr>
            <w:tcW w:w="278" w:type="pct"/>
            <w:tcBorders>
              <w:top w:val="nil"/>
              <w:left w:val="nil"/>
              <w:bottom w:val="single" w:sz="4" w:space="0" w:color="auto"/>
              <w:right w:val="single" w:sz="4" w:space="0" w:color="auto"/>
            </w:tcBorders>
            <w:shd w:val="clear" w:color="auto" w:fill="auto"/>
            <w:noWrap/>
            <w:vAlign w:val="center"/>
            <w:hideMark/>
          </w:tcPr>
          <w:p w14:paraId="3E4C5865"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19,8</w:t>
            </w:r>
          </w:p>
        </w:tc>
        <w:tc>
          <w:tcPr>
            <w:tcW w:w="278" w:type="pct"/>
            <w:tcBorders>
              <w:top w:val="nil"/>
              <w:left w:val="nil"/>
              <w:bottom w:val="single" w:sz="4" w:space="0" w:color="auto"/>
              <w:right w:val="single" w:sz="4" w:space="0" w:color="auto"/>
            </w:tcBorders>
            <w:shd w:val="clear" w:color="auto" w:fill="auto"/>
            <w:noWrap/>
            <w:vAlign w:val="center"/>
            <w:hideMark/>
          </w:tcPr>
          <w:p w14:paraId="11E7F55C"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20,8</w:t>
            </w:r>
          </w:p>
        </w:tc>
        <w:tc>
          <w:tcPr>
            <w:tcW w:w="278" w:type="pct"/>
            <w:tcBorders>
              <w:top w:val="nil"/>
              <w:left w:val="nil"/>
              <w:bottom w:val="single" w:sz="4" w:space="0" w:color="auto"/>
              <w:right w:val="single" w:sz="4" w:space="0" w:color="auto"/>
            </w:tcBorders>
            <w:shd w:val="clear" w:color="auto" w:fill="auto"/>
            <w:noWrap/>
            <w:vAlign w:val="center"/>
            <w:hideMark/>
          </w:tcPr>
          <w:p w14:paraId="0ABC75A9"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21,8</w:t>
            </w:r>
          </w:p>
        </w:tc>
        <w:tc>
          <w:tcPr>
            <w:tcW w:w="278" w:type="pct"/>
            <w:tcBorders>
              <w:top w:val="nil"/>
              <w:left w:val="nil"/>
              <w:bottom w:val="single" w:sz="4" w:space="0" w:color="auto"/>
              <w:right w:val="single" w:sz="4" w:space="0" w:color="auto"/>
            </w:tcBorders>
            <w:shd w:val="clear" w:color="auto" w:fill="auto"/>
            <w:noWrap/>
            <w:vAlign w:val="center"/>
            <w:hideMark/>
          </w:tcPr>
          <w:p w14:paraId="7AFA8073"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22,8</w:t>
            </w:r>
          </w:p>
        </w:tc>
        <w:tc>
          <w:tcPr>
            <w:tcW w:w="278" w:type="pct"/>
            <w:tcBorders>
              <w:top w:val="nil"/>
              <w:left w:val="nil"/>
              <w:bottom w:val="single" w:sz="4" w:space="0" w:color="auto"/>
              <w:right w:val="single" w:sz="4" w:space="0" w:color="auto"/>
            </w:tcBorders>
            <w:shd w:val="clear" w:color="auto" w:fill="auto"/>
            <w:noWrap/>
            <w:vAlign w:val="center"/>
            <w:hideMark/>
          </w:tcPr>
          <w:p w14:paraId="771EB47C"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23,8</w:t>
            </w:r>
          </w:p>
        </w:tc>
        <w:tc>
          <w:tcPr>
            <w:tcW w:w="278" w:type="pct"/>
            <w:tcBorders>
              <w:top w:val="nil"/>
              <w:left w:val="nil"/>
              <w:bottom w:val="single" w:sz="4" w:space="0" w:color="auto"/>
              <w:right w:val="single" w:sz="4" w:space="0" w:color="auto"/>
            </w:tcBorders>
            <w:shd w:val="clear" w:color="auto" w:fill="auto"/>
            <w:noWrap/>
            <w:vAlign w:val="center"/>
            <w:hideMark/>
          </w:tcPr>
          <w:p w14:paraId="6FFEEADC"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24,8</w:t>
            </w:r>
          </w:p>
        </w:tc>
      </w:tr>
      <w:tr w:rsidR="004D2153" w:rsidRPr="00E32F66" w14:paraId="17364540" w14:textId="77777777" w:rsidTr="004D2153">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04FDF511" w14:textId="77777777" w:rsidR="004D2153" w:rsidRPr="00E32F66" w:rsidRDefault="004D2153" w:rsidP="00951A1D">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Материальная характеристика реконструированных тепловых сетей, м²</w:t>
            </w:r>
          </w:p>
        </w:tc>
        <w:tc>
          <w:tcPr>
            <w:tcW w:w="278" w:type="pct"/>
            <w:tcBorders>
              <w:top w:val="nil"/>
              <w:left w:val="nil"/>
              <w:bottom w:val="single" w:sz="4" w:space="0" w:color="auto"/>
              <w:right w:val="single" w:sz="4" w:space="0" w:color="auto"/>
            </w:tcBorders>
            <w:shd w:val="clear" w:color="auto" w:fill="auto"/>
            <w:noWrap/>
            <w:vAlign w:val="center"/>
            <w:hideMark/>
          </w:tcPr>
          <w:p w14:paraId="1DAF3CAF"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noWrap/>
            <w:vAlign w:val="center"/>
            <w:hideMark/>
          </w:tcPr>
          <w:p w14:paraId="66B7BF31"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noWrap/>
            <w:vAlign w:val="center"/>
            <w:hideMark/>
          </w:tcPr>
          <w:p w14:paraId="322EAECA"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noWrap/>
            <w:vAlign w:val="center"/>
            <w:hideMark/>
          </w:tcPr>
          <w:p w14:paraId="43F45C1E"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noWrap/>
            <w:vAlign w:val="center"/>
            <w:hideMark/>
          </w:tcPr>
          <w:p w14:paraId="107EB17C"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noWrap/>
            <w:vAlign w:val="center"/>
            <w:hideMark/>
          </w:tcPr>
          <w:p w14:paraId="676B9991"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noWrap/>
            <w:vAlign w:val="center"/>
            <w:hideMark/>
          </w:tcPr>
          <w:p w14:paraId="25EF405F"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noWrap/>
            <w:vAlign w:val="center"/>
            <w:hideMark/>
          </w:tcPr>
          <w:p w14:paraId="6685372E"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noWrap/>
            <w:vAlign w:val="center"/>
            <w:hideMark/>
          </w:tcPr>
          <w:p w14:paraId="1FA2C22B"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noWrap/>
            <w:vAlign w:val="center"/>
            <w:hideMark/>
          </w:tcPr>
          <w:p w14:paraId="41FFB906"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noWrap/>
            <w:vAlign w:val="center"/>
            <w:hideMark/>
          </w:tcPr>
          <w:p w14:paraId="0A69E703"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noWrap/>
            <w:vAlign w:val="center"/>
            <w:hideMark/>
          </w:tcPr>
          <w:p w14:paraId="1BD00AAD"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0,0</w:t>
            </w:r>
          </w:p>
        </w:tc>
      </w:tr>
      <w:tr w:rsidR="004D2153" w:rsidRPr="00E32F66" w14:paraId="25BD56F5" w14:textId="77777777" w:rsidTr="004D2153">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180B56C9" w14:textId="77777777" w:rsidR="004D2153" w:rsidRPr="00E32F66" w:rsidRDefault="004D2153" w:rsidP="00951A1D">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 xml:space="preserve">Отношение материальной характеристики тепловых сетей, реконструированных за период, к общей материальной характеристике тепловых сетей, б/р </w:t>
            </w:r>
          </w:p>
        </w:tc>
        <w:tc>
          <w:tcPr>
            <w:tcW w:w="278" w:type="pct"/>
            <w:tcBorders>
              <w:top w:val="nil"/>
              <w:left w:val="nil"/>
              <w:bottom w:val="single" w:sz="4" w:space="0" w:color="auto"/>
              <w:right w:val="single" w:sz="4" w:space="0" w:color="auto"/>
            </w:tcBorders>
            <w:shd w:val="clear" w:color="auto" w:fill="auto"/>
            <w:noWrap/>
            <w:vAlign w:val="center"/>
            <w:hideMark/>
          </w:tcPr>
          <w:p w14:paraId="060D08C8"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noWrap/>
            <w:vAlign w:val="center"/>
            <w:hideMark/>
          </w:tcPr>
          <w:p w14:paraId="3D169721"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noWrap/>
            <w:vAlign w:val="center"/>
            <w:hideMark/>
          </w:tcPr>
          <w:p w14:paraId="26B0A8DA"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noWrap/>
            <w:vAlign w:val="center"/>
            <w:hideMark/>
          </w:tcPr>
          <w:p w14:paraId="624A8132"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noWrap/>
            <w:vAlign w:val="center"/>
            <w:hideMark/>
          </w:tcPr>
          <w:p w14:paraId="5F4B3860"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noWrap/>
            <w:vAlign w:val="center"/>
            <w:hideMark/>
          </w:tcPr>
          <w:p w14:paraId="63BE9337"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noWrap/>
            <w:vAlign w:val="center"/>
            <w:hideMark/>
          </w:tcPr>
          <w:p w14:paraId="212284BE"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noWrap/>
            <w:vAlign w:val="center"/>
            <w:hideMark/>
          </w:tcPr>
          <w:p w14:paraId="444B25BF"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noWrap/>
            <w:vAlign w:val="center"/>
            <w:hideMark/>
          </w:tcPr>
          <w:p w14:paraId="11F3D71F"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noWrap/>
            <w:vAlign w:val="center"/>
            <w:hideMark/>
          </w:tcPr>
          <w:p w14:paraId="529085B8"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noWrap/>
            <w:vAlign w:val="center"/>
            <w:hideMark/>
          </w:tcPr>
          <w:p w14:paraId="0D66CC4C"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0,0</w:t>
            </w:r>
          </w:p>
        </w:tc>
        <w:tc>
          <w:tcPr>
            <w:tcW w:w="278" w:type="pct"/>
            <w:tcBorders>
              <w:top w:val="nil"/>
              <w:left w:val="nil"/>
              <w:bottom w:val="single" w:sz="4" w:space="0" w:color="auto"/>
              <w:right w:val="single" w:sz="4" w:space="0" w:color="auto"/>
            </w:tcBorders>
            <w:shd w:val="clear" w:color="auto" w:fill="auto"/>
            <w:noWrap/>
            <w:vAlign w:val="center"/>
            <w:hideMark/>
          </w:tcPr>
          <w:p w14:paraId="3BB83B07"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0,0</w:t>
            </w:r>
          </w:p>
        </w:tc>
      </w:tr>
      <w:tr w:rsidR="004D2153" w:rsidRPr="00E32F66" w14:paraId="13AD62A4" w14:textId="77777777" w:rsidTr="004D2153">
        <w:trPr>
          <w:trHeight w:val="20"/>
        </w:trPr>
        <w:tc>
          <w:tcPr>
            <w:tcW w:w="1666" w:type="pct"/>
            <w:tcBorders>
              <w:top w:val="nil"/>
              <w:left w:val="single" w:sz="4" w:space="0" w:color="auto"/>
              <w:bottom w:val="single" w:sz="4" w:space="0" w:color="auto"/>
              <w:right w:val="single" w:sz="4" w:space="0" w:color="auto"/>
            </w:tcBorders>
            <w:shd w:val="clear" w:color="auto" w:fill="DAEEF3"/>
            <w:vAlign w:val="center"/>
            <w:hideMark/>
          </w:tcPr>
          <w:p w14:paraId="6BBDBF8E" w14:textId="77777777" w:rsidR="004D2153" w:rsidRPr="00E32F66" w:rsidRDefault="004D2153" w:rsidP="00951A1D">
            <w:pPr>
              <w:spacing w:after="0" w:line="240" w:lineRule="auto"/>
              <w:rPr>
                <w:rFonts w:ascii="Arial" w:eastAsia="Times New Roman" w:hAnsi="Arial" w:cs="Arial"/>
                <w:b/>
                <w:bCs/>
                <w:color w:val="000000"/>
                <w:sz w:val="16"/>
                <w:szCs w:val="16"/>
                <w:lang w:eastAsia="ru-RU"/>
              </w:rPr>
            </w:pPr>
            <w:r w:rsidRPr="00E32F66">
              <w:rPr>
                <w:rFonts w:ascii="Arial" w:eastAsia="Times New Roman" w:hAnsi="Arial" w:cs="Arial"/>
                <w:b/>
                <w:bCs/>
                <w:color w:val="000000"/>
                <w:sz w:val="16"/>
                <w:szCs w:val="16"/>
                <w:lang w:eastAsia="ru-RU"/>
              </w:rPr>
              <w:t xml:space="preserve"> МО "Усть-Коксинский район" </w:t>
            </w:r>
          </w:p>
        </w:tc>
        <w:tc>
          <w:tcPr>
            <w:tcW w:w="278" w:type="pct"/>
            <w:tcBorders>
              <w:top w:val="nil"/>
              <w:left w:val="nil"/>
              <w:bottom w:val="single" w:sz="4" w:space="0" w:color="auto"/>
              <w:right w:val="single" w:sz="4" w:space="0" w:color="auto"/>
            </w:tcBorders>
            <w:shd w:val="clear" w:color="auto" w:fill="DAEEF3"/>
            <w:noWrap/>
            <w:vAlign w:val="center"/>
            <w:hideMark/>
          </w:tcPr>
          <w:p w14:paraId="696AA085" w14:textId="77777777" w:rsidR="004D2153" w:rsidRPr="00E32F66" w:rsidRDefault="004D2153" w:rsidP="00951A1D">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2021</w:t>
            </w:r>
          </w:p>
        </w:tc>
        <w:tc>
          <w:tcPr>
            <w:tcW w:w="278" w:type="pct"/>
            <w:tcBorders>
              <w:top w:val="nil"/>
              <w:left w:val="nil"/>
              <w:bottom w:val="single" w:sz="4" w:space="0" w:color="auto"/>
              <w:right w:val="single" w:sz="4" w:space="0" w:color="auto"/>
            </w:tcBorders>
            <w:shd w:val="clear" w:color="auto" w:fill="DAEEF3"/>
            <w:noWrap/>
            <w:vAlign w:val="center"/>
            <w:hideMark/>
          </w:tcPr>
          <w:p w14:paraId="3A9D0AEC" w14:textId="77777777" w:rsidR="004D2153" w:rsidRPr="00E32F66" w:rsidRDefault="004D2153" w:rsidP="00951A1D">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2022</w:t>
            </w:r>
          </w:p>
        </w:tc>
        <w:tc>
          <w:tcPr>
            <w:tcW w:w="278" w:type="pct"/>
            <w:tcBorders>
              <w:top w:val="nil"/>
              <w:left w:val="nil"/>
              <w:bottom w:val="single" w:sz="4" w:space="0" w:color="auto"/>
              <w:right w:val="single" w:sz="4" w:space="0" w:color="auto"/>
            </w:tcBorders>
            <w:shd w:val="clear" w:color="auto" w:fill="DAEEF3"/>
            <w:noWrap/>
            <w:vAlign w:val="center"/>
            <w:hideMark/>
          </w:tcPr>
          <w:p w14:paraId="35B8DC32" w14:textId="77777777" w:rsidR="004D2153" w:rsidRPr="00E32F66" w:rsidRDefault="004D2153" w:rsidP="00951A1D">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2023</w:t>
            </w:r>
          </w:p>
        </w:tc>
        <w:tc>
          <w:tcPr>
            <w:tcW w:w="278" w:type="pct"/>
            <w:tcBorders>
              <w:top w:val="nil"/>
              <w:left w:val="nil"/>
              <w:bottom w:val="single" w:sz="4" w:space="0" w:color="auto"/>
              <w:right w:val="single" w:sz="4" w:space="0" w:color="auto"/>
            </w:tcBorders>
            <w:shd w:val="clear" w:color="auto" w:fill="DAEEF3"/>
            <w:noWrap/>
            <w:vAlign w:val="center"/>
            <w:hideMark/>
          </w:tcPr>
          <w:p w14:paraId="0FE4498D" w14:textId="77777777" w:rsidR="004D2153" w:rsidRPr="00E32F66" w:rsidRDefault="004D2153" w:rsidP="00951A1D">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2024</w:t>
            </w:r>
          </w:p>
        </w:tc>
        <w:tc>
          <w:tcPr>
            <w:tcW w:w="278" w:type="pct"/>
            <w:tcBorders>
              <w:top w:val="nil"/>
              <w:left w:val="nil"/>
              <w:bottom w:val="single" w:sz="4" w:space="0" w:color="auto"/>
              <w:right w:val="single" w:sz="4" w:space="0" w:color="auto"/>
            </w:tcBorders>
            <w:shd w:val="clear" w:color="auto" w:fill="DAEEF3"/>
            <w:noWrap/>
            <w:vAlign w:val="center"/>
            <w:hideMark/>
          </w:tcPr>
          <w:p w14:paraId="43E66277" w14:textId="77777777" w:rsidR="004D2153" w:rsidRPr="00E32F66" w:rsidRDefault="004D2153" w:rsidP="00951A1D">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2025</w:t>
            </w:r>
          </w:p>
        </w:tc>
        <w:tc>
          <w:tcPr>
            <w:tcW w:w="278" w:type="pct"/>
            <w:tcBorders>
              <w:top w:val="nil"/>
              <w:left w:val="nil"/>
              <w:bottom w:val="single" w:sz="4" w:space="0" w:color="auto"/>
              <w:right w:val="single" w:sz="4" w:space="0" w:color="auto"/>
            </w:tcBorders>
            <w:shd w:val="clear" w:color="auto" w:fill="DAEEF3"/>
            <w:noWrap/>
            <w:vAlign w:val="center"/>
            <w:hideMark/>
          </w:tcPr>
          <w:p w14:paraId="785C4A91" w14:textId="77777777" w:rsidR="004D2153" w:rsidRPr="00E32F66" w:rsidRDefault="004D2153" w:rsidP="00951A1D">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2026</w:t>
            </w:r>
          </w:p>
        </w:tc>
        <w:tc>
          <w:tcPr>
            <w:tcW w:w="278" w:type="pct"/>
            <w:tcBorders>
              <w:top w:val="nil"/>
              <w:left w:val="nil"/>
              <w:bottom w:val="single" w:sz="4" w:space="0" w:color="auto"/>
              <w:right w:val="single" w:sz="4" w:space="0" w:color="auto"/>
            </w:tcBorders>
            <w:shd w:val="clear" w:color="auto" w:fill="DAEEF3"/>
            <w:noWrap/>
            <w:vAlign w:val="center"/>
            <w:hideMark/>
          </w:tcPr>
          <w:p w14:paraId="07A586A1" w14:textId="77777777" w:rsidR="004D2153" w:rsidRPr="00E32F66" w:rsidRDefault="004D2153" w:rsidP="00951A1D">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2027</w:t>
            </w:r>
          </w:p>
        </w:tc>
        <w:tc>
          <w:tcPr>
            <w:tcW w:w="278" w:type="pct"/>
            <w:tcBorders>
              <w:top w:val="nil"/>
              <w:left w:val="nil"/>
              <w:bottom w:val="single" w:sz="4" w:space="0" w:color="auto"/>
              <w:right w:val="single" w:sz="4" w:space="0" w:color="auto"/>
            </w:tcBorders>
            <w:shd w:val="clear" w:color="auto" w:fill="DAEEF3"/>
            <w:noWrap/>
            <w:vAlign w:val="center"/>
            <w:hideMark/>
          </w:tcPr>
          <w:p w14:paraId="742A7BF8" w14:textId="77777777" w:rsidR="004D2153" w:rsidRPr="00E32F66" w:rsidRDefault="004D2153" w:rsidP="00951A1D">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2028</w:t>
            </w:r>
          </w:p>
        </w:tc>
        <w:tc>
          <w:tcPr>
            <w:tcW w:w="278" w:type="pct"/>
            <w:tcBorders>
              <w:top w:val="nil"/>
              <w:left w:val="nil"/>
              <w:bottom w:val="single" w:sz="4" w:space="0" w:color="auto"/>
              <w:right w:val="single" w:sz="4" w:space="0" w:color="auto"/>
            </w:tcBorders>
            <w:shd w:val="clear" w:color="auto" w:fill="DAEEF3"/>
            <w:noWrap/>
            <w:vAlign w:val="center"/>
            <w:hideMark/>
          </w:tcPr>
          <w:p w14:paraId="1CE2BCC0" w14:textId="77777777" w:rsidR="004D2153" w:rsidRPr="00E32F66" w:rsidRDefault="004D2153" w:rsidP="00951A1D">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2029</w:t>
            </w:r>
          </w:p>
        </w:tc>
        <w:tc>
          <w:tcPr>
            <w:tcW w:w="278" w:type="pct"/>
            <w:tcBorders>
              <w:top w:val="nil"/>
              <w:left w:val="nil"/>
              <w:bottom w:val="single" w:sz="4" w:space="0" w:color="auto"/>
              <w:right w:val="single" w:sz="4" w:space="0" w:color="auto"/>
            </w:tcBorders>
            <w:shd w:val="clear" w:color="auto" w:fill="DAEEF3"/>
            <w:noWrap/>
            <w:vAlign w:val="center"/>
            <w:hideMark/>
          </w:tcPr>
          <w:p w14:paraId="416FDBB4" w14:textId="77777777" w:rsidR="004D2153" w:rsidRPr="00E32F66" w:rsidRDefault="004D2153" w:rsidP="00951A1D">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2030</w:t>
            </w:r>
          </w:p>
        </w:tc>
        <w:tc>
          <w:tcPr>
            <w:tcW w:w="278" w:type="pct"/>
            <w:tcBorders>
              <w:top w:val="nil"/>
              <w:left w:val="nil"/>
              <w:bottom w:val="single" w:sz="4" w:space="0" w:color="auto"/>
              <w:right w:val="single" w:sz="4" w:space="0" w:color="auto"/>
            </w:tcBorders>
            <w:shd w:val="clear" w:color="auto" w:fill="DAEEF3"/>
            <w:noWrap/>
            <w:vAlign w:val="center"/>
            <w:hideMark/>
          </w:tcPr>
          <w:p w14:paraId="7B4C6CF1" w14:textId="77777777" w:rsidR="004D2153" w:rsidRPr="00E32F66" w:rsidRDefault="004D2153" w:rsidP="00951A1D">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2031</w:t>
            </w:r>
          </w:p>
        </w:tc>
        <w:tc>
          <w:tcPr>
            <w:tcW w:w="278" w:type="pct"/>
            <w:tcBorders>
              <w:top w:val="nil"/>
              <w:left w:val="nil"/>
              <w:bottom w:val="single" w:sz="4" w:space="0" w:color="auto"/>
              <w:right w:val="single" w:sz="4" w:space="0" w:color="auto"/>
            </w:tcBorders>
            <w:shd w:val="clear" w:color="auto" w:fill="DAEEF3"/>
            <w:noWrap/>
            <w:vAlign w:val="center"/>
            <w:hideMark/>
          </w:tcPr>
          <w:p w14:paraId="3DFC509D" w14:textId="77777777" w:rsidR="004D2153" w:rsidRPr="00E32F66" w:rsidRDefault="004D2153" w:rsidP="00951A1D">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2032</w:t>
            </w:r>
          </w:p>
        </w:tc>
      </w:tr>
      <w:tr w:rsidR="004D2153" w:rsidRPr="00E32F66" w14:paraId="17AF9732" w14:textId="77777777" w:rsidTr="004D2153">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7DADEB9E" w14:textId="77777777" w:rsidR="004D2153" w:rsidRPr="00E32F66" w:rsidRDefault="004D2153" w:rsidP="00951A1D">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lastRenderedPageBreak/>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278" w:type="pct"/>
            <w:tcBorders>
              <w:top w:val="nil"/>
              <w:left w:val="nil"/>
              <w:bottom w:val="single" w:sz="4" w:space="0" w:color="auto"/>
              <w:right w:val="single" w:sz="4" w:space="0" w:color="auto"/>
            </w:tcBorders>
            <w:shd w:val="clear" w:color="auto" w:fill="auto"/>
            <w:noWrap/>
            <w:vAlign w:val="center"/>
            <w:hideMark/>
          </w:tcPr>
          <w:p w14:paraId="1434F587"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4EBBE986"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19FA9D56"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3E72B60C"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51BEC0FA"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1DFE0FC3"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36AF769F"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04666FE2"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68DED477"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4789CF3E"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0CE05A96"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15FFF6E6"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r>
      <w:tr w:rsidR="004D2153" w:rsidRPr="00E32F66" w14:paraId="47782844" w14:textId="77777777" w:rsidTr="004D2153">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46481123" w14:textId="77777777" w:rsidR="004D2153" w:rsidRPr="00E32F66" w:rsidRDefault="004D2153" w:rsidP="00951A1D">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тепловых сетях, ед.</w:t>
            </w:r>
          </w:p>
        </w:tc>
        <w:tc>
          <w:tcPr>
            <w:tcW w:w="278" w:type="pct"/>
            <w:tcBorders>
              <w:top w:val="nil"/>
              <w:left w:val="nil"/>
              <w:bottom w:val="single" w:sz="4" w:space="0" w:color="auto"/>
              <w:right w:val="single" w:sz="4" w:space="0" w:color="auto"/>
            </w:tcBorders>
            <w:shd w:val="clear" w:color="auto" w:fill="auto"/>
            <w:noWrap/>
            <w:vAlign w:val="center"/>
            <w:hideMark/>
          </w:tcPr>
          <w:p w14:paraId="55C6397D"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30985F15"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608466F8"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526F16BA"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0AC7C739"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2D328D88"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076C5A40"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62CEF36F"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385DCD48"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0199027A"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6600A217"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415726CC" w14:textId="77777777" w:rsidR="004D2153" w:rsidRPr="00E32F66" w:rsidRDefault="004D2153" w:rsidP="00951A1D">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r>
      <w:tr w:rsidR="004D2153" w:rsidRPr="00E32F66" w14:paraId="3F218505" w14:textId="77777777" w:rsidTr="004D2153">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67AD8F78" w14:textId="77777777" w:rsidR="004D2153" w:rsidRPr="00E32F66" w:rsidRDefault="004D2153" w:rsidP="00951A1D">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Удельный расход условного топлива на единицу тепловой энергии, отпускаемой с коллекторов источников тепловой энергии, кг/Гкал</w:t>
            </w:r>
          </w:p>
        </w:tc>
        <w:tc>
          <w:tcPr>
            <w:tcW w:w="278" w:type="pct"/>
            <w:tcBorders>
              <w:top w:val="nil"/>
              <w:left w:val="nil"/>
              <w:bottom w:val="single" w:sz="4" w:space="0" w:color="auto"/>
              <w:right w:val="single" w:sz="4" w:space="0" w:color="auto"/>
            </w:tcBorders>
            <w:shd w:val="clear" w:color="auto" w:fill="auto"/>
            <w:noWrap/>
            <w:vAlign w:val="center"/>
            <w:hideMark/>
          </w:tcPr>
          <w:p w14:paraId="0865D579" w14:textId="77777777"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222,5</w:t>
            </w:r>
          </w:p>
        </w:tc>
        <w:tc>
          <w:tcPr>
            <w:tcW w:w="278" w:type="pct"/>
            <w:tcBorders>
              <w:top w:val="nil"/>
              <w:left w:val="nil"/>
              <w:bottom w:val="single" w:sz="4" w:space="0" w:color="auto"/>
              <w:right w:val="single" w:sz="4" w:space="0" w:color="auto"/>
            </w:tcBorders>
            <w:shd w:val="clear" w:color="auto" w:fill="auto"/>
            <w:noWrap/>
            <w:vAlign w:val="center"/>
            <w:hideMark/>
          </w:tcPr>
          <w:p w14:paraId="45BB457E" w14:textId="77777777"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231,2</w:t>
            </w:r>
          </w:p>
        </w:tc>
        <w:tc>
          <w:tcPr>
            <w:tcW w:w="278" w:type="pct"/>
            <w:tcBorders>
              <w:top w:val="nil"/>
              <w:left w:val="nil"/>
              <w:bottom w:val="single" w:sz="4" w:space="0" w:color="auto"/>
              <w:right w:val="single" w:sz="4" w:space="0" w:color="auto"/>
            </w:tcBorders>
            <w:shd w:val="clear" w:color="auto" w:fill="auto"/>
            <w:noWrap/>
            <w:vAlign w:val="center"/>
            <w:hideMark/>
          </w:tcPr>
          <w:p w14:paraId="3C65D801" w14:textId="77777777"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231,2</w:t>
            </w:r>
          </w:p>
        </w:tc>
        <w:tc>
          <w:tcPr>
            <w:tcW w:w="278" w:type="pct"/>
            <w:tcBorders>
              <w:top w:val="nil"/>
              <w:left w:val="nil"/>
              <w:bottom w:val="single" w:sz="4" w:space="0" w:color="auto"/>
              <w:right w:val="single" w:sz="4" w:space="0" w:color="auto"/>
            </w:tcBorders>
            <w:shd w:val="clear" w:color="auto" w:fill="auto"/>
            <w:noWrap/>
            <w:vAlign w:val="center"/>
            <w:hideMark/>
          </w:tcPr>
          <w:p w14:paraId="2A1C610D" w14:textId="77777777"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231,2</w:t>
            </w:r>
          </w:p>
        </w:tc>
        <w:tc>
          <w:tcPr>
            <w:tcW w:w="278" w:type="pct"/>
            <w:tcBorders>
              <w:top w:val="nil"/>
              <w:left w:val="nil"/>
              <w:bottom w:val="single" w:sz="4" w:space="0" w:color="auto"/>
              <w:right w:val="single" w:sz="4" w:space="0" w:color="auto"/>
            </w:tcBorders>
            <w:shd w:val="clear" w:color="auto" w:fill="auto"/>
            <w:noWrap/>
            <w:vAlign w:val="center"/>
            <w:hideMark/>
          </w:tcPr>
          <w:p w14:paraId="1DC3FC87" w14:textId="77777777"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231,2</w:t>
            </w:r>
          </w:p>
        </w:tc>
        <w:tc>
          <w:tcPr>
            <w:tcW w:w="278" w:type="pct"/>
            <w:tcBorders>
              <w:top w:val="nil"/>
              <w:left w:val="nil"/>
              <w:bottom w:val="single" w:sz="4" w:space="0" w:color="auto"/>
              <w:right w:val="single" w:sz="4" w:space="0" w:color="auto"/>
            </w:tcBorders>
            <w:shd w:val="clear" w:color="auto" w:fill="auto"/>
            <w:noWrap/>
            <w:vAlign w:val="center"/>
            <w:hideMark/>
          </w:tcPr>
          <w:p w14:paraId="02BB817E" w14:textId="77777777"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231,2</w:t>
            </w:r>
          </w:p>
        </w:tc>
        <w:tc>
          <w:tcPr>
            <w:tcW w:w="278" w:type="pct"/>
            <w:tcBorders>
              <w:top w:val="nil"/>
              <w:left w:val="nil"/>
              <w:bottom w:val="single" w:sz="4" w:space="0" w:color="auto"/>
              <w:right w:val="single" w:sz="4" w:space="0" w:color="auto"/>
            </w:tcBorders>
            <w:shd w:val="clear" w:color="auto" w:fill="auto"/>
            <w:noWrap/>
            <w:vAlign w:val="center"/>
            <w:hideMark/>
          </w:tcPr>
          <w:p w14:paraId="6E6365F5" w14:textId="77777777"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231,2</w:t>
            </w:r>
          </w:p>
        </w:tc>
        <w:tc>
          <w:tcPr>
            <w:tcW w:w="278" w:type="pct"/>
            <w:tcBorders>
              <w:top w:val="nil"/>
              <w:left w:val="nil"/>
              <w:bottom w:val="single" w:sz="4" w:space="0" w:color="auto"/>
              <w:right w:val="single" w:sz="4" w:space="0" w:color="auto"/>
            </w:tcBorders>
            <w:shd w:val="clear" w:color="auto" w:fill="auto"/>
            <w:noWrap/>
            <w:vAlign w:val="center"/>
            <w:hideMark/>
          </w:tcPr>
          <w:p w14:paraId="764B6821" w14:textId="77777777"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231,2</w:t>
            </w:r>
          </w:p>
        </w:tc>
        <w:tc>
          <w:tcPr>
            <w:tcW w:w="278" w:type="pct"/>
            <w:tcBorders>
              <w:top w:val="nil"/>
              <w:left w:val="nil"/>
              <w:bottom w:val="single" w:sz="4" w:space="0" w:color="auto"/>
              <w:right w:val="single" w:sz="4" w:space="0" w:color="auto"/>
            </w:tcBorders>
            <w:shd w:val="clear" w:color="auto" w:fill="auto"/>
            <w:noWrap/>
            <w:vAlign w:val="center"/>
            <w:hideMark/>
          </w:tcPr>
          <w:p w14:paraId="45E6C222" w14:textId="77777777"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231,2</w:t>
            </w:r>
          </w:p>
        </w:tc>
        <w:tc>
          <w:tcPr>
            <w:tcW w:w="278" w:type="pct"/>
            <w:tcBorders>
              <w:top w:val="nil"/>
              <w:left w:val="nil"/>
              <w:bottom w:val="single" w:sz="4" w:space="0" w:color="auto"/>
              <w:right w:val="single" w:sz="4" w:space="0" w:color="auto"/>
            </w:tcBorders>
            <w:shd w:val="clear" w:color="auto" w:fill="auto"/>
            <w:noWrap/>
            <w:vAlign w:val="center"/>
            <w:hideMark/>
          </w:tcPr>
          <w:p w14:paraId="40B26DD7" w14:textId="77777777"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231,2</w:t>
            </w:r>
          </w:p>
        </w:tc>
        <w:tc>
          <w:tcPr>
            <w:tcW w:w="278" w:type="pct"/>
            <w:tcBorders>
              <w:top w:val="nil"/>
              <w:left w:val="nil"/>
              <w:bottom w:val="single" w:sz="4" w:space="0" w:color="auto"/>
              <w:right w:val="single" w:sz="4" w:space="0" w:color="auto"/>
            </w:tcBorders>
            <w:shd w:val="clear" w:color="auto" w:fill="auto"/>
            <w:noWrap/>
            <w:vAlign w:val="center"/>
            <w:hideMark/>
          </w:tcPr>
          <w:p w14:paraId="182CA2A1" w14:textId="77777777"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231,2</w:t>
            </w:r>
          </w:p>
        </w:tc>
        <w:tc>
          <w:tcPr>
            <w:tcW w:w="278" w:type="pct"/>
            <w:tcBorders>
              <w:top w:val="nil"/>
              <w:left w:val="nil"/>
              <w:bottom w:val="single" w:sz="4" w:space="0" w:color="auto"/>
              <w:right w:val="single" w:sz="4" w:space="0" w:color="auto"/>
            </w:tcBorders>
            <w:shd w:val="clear" w:color="auto" w:fill="auto"/>
            <w:noWrap/>
            <w:vAlign w:val="center"/>
            <w:hideMark/>
          </w:tcPr>
          <w:p w14:paraId="0367C5F2" w14:textId="77777777"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231,2</w:t>
            </w:r>
          </w:p>
        </w:tc>
      </w:tr>
      <w:tr w:rsidR="004D2153" w:rsidRPr="00E32F66" w14:paraId="781D762E" w14:textId="77777777" w:rsidTr="004D2153">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03F8DBD3" w14:textId="77777777" w:rsidR="004D2153" w:rsidRPr="00E32F66" w:rsidRDefault="004D2153" w:rsidP="00951A1D">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Коэффициент использования установленной тепловой мощности,%</w:t>
            </w:r>
          </w:p>
        </w:tc>
        <w:tc>
          <w:tcPr>
            <w:tcW w:w="278" w:type="pct"/>
            <w:tcBorders>
              <w:top w:val="nil"/>
              <w:left w:val="nil"/>
              <w:bottom w:val="single" w:sz="4" w:space="0" w:color="auto"/>
              <w:right w:val="single" w:sz="4" w:space="0" w:color="auto"/>
            </w:tcBorders>
            <w:shd w:val="clear" w:color="auto" w:fill="auto"/>
            <w:noWrap/>
            <w:vAlign w:val="center"/>
            <w:hideMark/>
          </w:tcPr>
          <w:p w14:paraId="7D15DA4E" w14:textId="77777777"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12,4</w:t>
            </w:r>
          </w:p>
        </w:tc>
        <w:tc>
          <w:tcPr>
            <w:tcW w:w="278" w:type="pct"/>
            <w:tcBorders>
              <w:top w:val="nil"/>
              <w:left w:val="nil"/>
              <w:bottom w:val="single" w:sz="4" w:space="0" w:color="auto"/>
              <w:right w:val="single" w:sz="4" w:space="0" w:color="auto"/>
            </w:tcBorders>
            <w:shd w:val="clear" w:color="auto" w:fill="auto"/>
            <w:noWrap/>
            <w:vAlign w:val="center"/>
            <w:hideMark/>
          </w:tcPr>
          <w:p w14:paraId="4A64EC6E" w14:textId="77777777"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10,8</w:t>
            </w:r>
          </w:p>
        </w:tc>
        <w:tc>
          <w:tcPr>
            <w:tcW w:w="278" w:type="pct"/>
            <w:tcBorders>
              <w:top w:val="nil"/>
              <w:left w:val="nil"/>
              <w:bottom w:val="single" w:sz="4" w:space="0" w:color="auto"/>
              <w:right w:val="single" w:sz="4" w:space="0" w:color="auto"/>
            </w:tcBorders>
            <w:shd w:val="clear" w:color="auto" w:fill="auto"/>
            <w:noWrap/>
            <w:vAlign w:val="center"/>
            <w:hideMark/>
          </w:tcPr>
          <w:p w14:paraId="1CCF08D0" w14:textId="77777777"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10,8</w:t>
            </w:r>
          </w:p>
        </w:tc>
        <w:tc>
          <w:tcPr>
            <w:tcW w:w="278" w:type="pct"/>
            <w:tcBorders>
              <w:top w:val="nil"/>
              <w:left w:val="nil"/>
              <w:bottom w:val="single" w:sz="4" w:space="0" w:color="auto"/>
              <w:right w:val="single" w:sz="4" w:space="0" w:color="auto"/>
            </w:tcBorders>
            <w:shd w:val="clear" w:color="auto" w:fill="auto"/>
            <w:noWrap/>
            <w:vAlign w:val="center"/>
            <w:hideMark/>
          </w:tcPr>
          <w:p w14:paraId="4D91C6AA" w14:textId="77777777"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10,8</w:t>
            </w:r>
          </w:p>
        </w:tc>
        <w:tc>
          <w:tcPr>
            <w:tcW w:w="278" w:type="pct"/>
            <w:tcBorders>
              <w:top w:val="nil"/>
              <w:left w:val="nil"/>
              <w:bottom w:val="single" w:sz="4" w:space="0" w:color="auto"/>
              <w:right w:val="single" w:sz="4" w:space="0" w:color="auto"/>
            </w:tcBorders>
            <w:shd w:val="clear" w:color="auto" w:fill="auto"/>
            <w:noWrap/>
            <w:vAlign w:val="center"/>
            <w:hideMark/>
          </w:tcPr>
          <w:p w14:paraId="6C7F3CF3" w14:textId="77777777"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10,8</w:t>
            </w:r>
          </w:p>
        </w:tc>
        <w:tc>
          <w:tcPr>
            <w:tcW w:w="278" w:type="pct"/>
            <w:tcBorders>
              <w:top w:val="nil"/>
              <w:left w:val="nil"/>
              <w:bottom w:val="single" w:sz="4" w:space="0" w:color="auto"/>
              <w:right w:val="single" w:sz="4" w:space="0" w:color="auto"/>
            </w:tcBorders>
            <w:shd w:val="clear" w:color="auto" w:fill="auto"/>
            <w:noWrap/>
            <w:vAlign w:val="center"/>
            <w:hideMark/>
          </w:tcPr>
          <w:p w14:paraId="68522445" w14:textId="77777777"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10,8</w:t>
            </w:r>
          </w:p>
        </w:tc>
        <w:tc>
          <w:tcPr>
            <w:tcW w:w="278" w:type="pct"/>
            <w:tcBorders>
              <w:top w:val="nil"/>
              <w:left w:val="nil"/>
              <w:bottom w:val="single" w:sz="4" w:space="0" w:color="auto"/>
              <w:right w:val="single" w:sz="4" w:space="0" w:color="auto"/>
            </w:tcBorders>
            <w:shd w:val="clear" w:color="auto" w:fill="auto"/>
            <w:noWrap/>
            <w:vAlign w:val="center"/>
            <w:hideMark/>
          </w:tcPr>
          <w:p w14:paraId="32465DC8" w14:textId="77777777"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10,8</w:t>
            </w:r>
          </w:p>
        </w:tc>
        <w:tc>
          <w:tcPr>
            <w:tcW w:w="278" w:type="pct"/>
            <w:tcBorders>
              <w:top w:val="nil"/>
              <w:left w:val="nil"/>
              <w:bottom w:val="single" w:sz="4" w:space="0" w:color="auto"/>
              <w:right w:val="single" w:sz="4" w:space="0" w:color="auto"/>
            </w:tcBorders>
            <w:shd w:val="clear" w:color="auto" w:fill="auto"/>
            <w:noWrap/>
            <w:vAlign w:val="center"/>
            <w:hideMark/>
          </w:tcPr>
          <w:p w14:paraId="50889F04" w14:textId="77777777"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10,8</w:t>
            </w:r>
          </w:p>
        </w:tc>
        <w:tc>
          <w:tcPr>
            <w:tcW w:w="278" w:type="pct"/>
            <w:tcBorders>
              <w:top w:val="nil"/>
              <w:left w:val="nil"/>
              <w:bottom w:val="single" w:sz="4" w:space="0" w:color="auto"/>
              <w:right w:val="single" w:sz="4" w:space="0" w:color="auto"/>
            </w:tcBorders>
            <w:shd w:val="clear" w:color="auto" w:fill="auto"/>
            <w:noWrap/>
            <w:vAlign w:val="center"/>
            <w:hideMark/>
          </w:tcPr>
          <w:p w14:paraId="244942BB" w14:textId="77777777"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10,8</w:t>
            </w:r>
          </w:p>
        </w:tc>
        <w:tc>
          <w:tcPr>
            <w:tcW w:w="278" w:type="pct"/>
            <w:tcBorders>
              <w:top w:val="nil"/>
              <w:left w:val="nil"/>
              <w:bottom w:val="single" w:sz="4" w:space="0" w:color="auto"/>
              <w:right w:val="single" w:sz="4" w:space="0" w:color="auto"/>
            </w:tcBorders>
            <w:shd w:val="clear" w:color="auto" w:fill="auto"/>
            <w:noWrap/>
            <w:vAlign w:val="center"/>
            <w:hideMark/>
          </w:tcPr>
          <w:p w14:paraId="2991D774" w14:textId="77777777"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10,8</w:t>
            </w:r>
          </w:p>
        </w:tc>
        <w:tc>
          <w:tcPr>
            <w:tcW w:w="278" w:type="pct"/>
            <w:tcBorders>
              <w:top w:val="nil"/>
              <w:left w:val="nil"/>
              <w:bottom w:val="single" w:sz="4" w:space="0" w:color="auto"/>
              <w:right w:val="single" w:sz="4" w:space="0" w:color="auto"/>
            </w:tcBorders>
            <w:shd w:val="clear" w:color="auto" w:fill="auto"/>
            <w:noWrap/>
            <w:vAlign w:val="center"/>
            <w:hideMark/>
          </w:tcPr>
          <w:p w14:paraId="5B03369C" w14:textId="77777777"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10,8</w:t>
            </w:r>
          </w:p>
        </w:tc>
        <w:tc>
          <w:tcPr>
            <w:tcW w:w="278" w:type="pct"/>
            <w:tcBorders>
              <w:top w:val="nil"/>
              <w:left w:val="nil"/>
              <w:bottom w:val="single" w:sz="4" w:space="0" w:color="auto"/>
              <w:right w:val="single" w:sz="4" w:space="0" w:color="auto"/>
            </w:tcBorders>
            <w:shd w:val="clear" w:color="auto" w:fill="auto"/>
            <w:noWrap/>
            <w:vAlign w:val="center"/>
            <w:hideMark/>
          </w:tcPr>
          <w:p w14:paraId="2552E4BA" w14:textId="77777777"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10,8</w:t>
            </w:r>
          </w:p>
        </w:tc>
      </w:tr>
      <w:tr w:rsidR="004D2153" w:rsidRPr="00E32F66" w14:paraId="43A98D90" w14:textId="77777777" w:rsidTr="004D2153">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1D4BAEE9" w14:textId="77777777" w:rsidR="004D2153" w:rsidRPr="00E32F66" w:rsidRDefault="004D2153" w:rsidP="00951A1D">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Коэффициент использования теплоты топлива, %</w:t>
            </w:r>
          </w:p>
        </w:tc>
        <w:tc>
          <w:tcPr>
            <w:tcW w:w="278" w:type="pct"/>
            <w:tcBorders>
              <w:top w:val="nil"/>
              <w:left w:val="nil"/>
              <w:bottom w:val="single" w:sz="4" w:space="0" w:color="auto"/>
              <w:right w:val="single" w:sz="4" w:space="0" w:color="auto"/>
            </w:tcBorders>
            <w:shd w:val="clear" w:color="auto" w:fill="auto"/>
            <w:noWrap/>
            <w:vAlign w:val="center"/>
            <w:hideMark/>
          </w:tcPr>
          <w:p w14:paraId="7B81DF35" w14:textId="77777777"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64,2</w:t>
            </w:r>
          </w:p>
        </w:tc>
        <w:tc>
          <w:tcPr>
            <w:tcW w:w="278" w:type="pct"/>
            <w:tcBorders>
              <w:top w:val="nil"/>
              <w:left w:val="nil"/>
              <w:bottom w:val="single" w:sz="4" w:space="0" w:color="auto"/>
              <w:right w:val="single" w:sz="4" w:space="0" w:color="auto"/>
            </w:tcBorders>
            <w:shd w:val="clear" w:color="auto" w:fill="auto"/>
            <w:noWrap/>
            <w:vAlign w:val="center"/>
            <w:hideMark/>
          </w:tcPr>
          <w:p w14:paraId="405CE7CB" w14:textId="77777777"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61,8</w:t>
            </w:r>
          </w:p>
        </w:tc>
        <w:tc>
          <w:tcPr>
            <w:tcW w:w="278" w:type="pct"/>
            <w:tcBorders>
              <w:top w:val="nil"/>
              <w:left w:val="nil"/>
              <w:bottom w:val="single" w:sz="4" w:space="0" w:color="auto"/>
              <w:right w:val="single" w:sz="4" w:space="0" w:color="auto"/>
            </w:tcBorders>
            <w:shd w:val="clear" w:color="auto" w:fill="auto"/>
            <w:noWrap/>
            <w:vAlign w:val="center"/>
            <w:hideMark/>
          </w:tcPr>
          <w:p w14:paraId="4735342E" w14:textId="77777777"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61,8</w:t>
            </w:r>
          </w:p>
        </w:tc>
        <w:tc>
          <w:tcPr>
            <w:tcW w:w="278" w:type="pct"/>
            <w:tcBorders>
              <w:top w:val="nil"/>
              <w:left w:val="nil"/>
              <w:bottom w:val="single" w:sz="4" w:space="0" w:color="auto"/>
              <w:right w:val="single" w:sz="4" w:space="0" w:color="auto"/>
            </w:tcBorders>
            <w:shd w:val="clear" w:color="auto" w:fill="auto"/>
            <w:noWrap/>
            <w:vAlign w:val="center"/>
            <w:hideMark/>
          </w:tcPr>
          <w:p w14:paraId="5F1FB5F4" w14:textId="77777777"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61,8</w:t>
            </w:r>
          </w:p>
        </w:tc>
        <w:tc>
          <w:tcPr>
            <w:tcW w:w="278" w:type="pct"/>
            <w:tcBorders>
              <w:top w:val="nil"/>
              <w:left w:val="nil"/>
              <w:bottom w:val="single" w:sz="4" w:space="0" w:color="auto"/>
              <w:right w:val="single" w:sz="4" w:space="0" w:color="auto"/>
            </w:tcBorders>
            <w:shd w:val="clear" w:color="auto" w:fill="auto"/>
            <w:noWrap/>
            <w:vAlign w:val="center"/>
            <w:hideMark/>
          </w:tcPr>
          <w:p w14:paraId="5E944B66" w14:textId="77777777"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61,8</w:t>
            </w:r>
          </w:p>
        </w:tc>
        <w:tc>
          <w:tcPr>
            <w:tcW w:w="278" w:type="pct"/>
            <w:tcBorders>
              <w:top w:val="nil"/>
              <w:left w:val="nil"/>
              <w:bottom w:val="single" w:sz="4" w:space="0" w:color="auto"/>
              <w:right w:val="single" w:sz="4" w:space="0" w:color="auto"/>
            </w:tcBorders>
            <w:shd w:val="clear" w:color="auto" w:fill="auto"/>
            <w:noWrap/>
            <w:vAlign w:val="center"/>
            <w:hideMark/>
          </w:tcPr>
          <w:p w14:paraId="7A1D6842" w14:textId="77777777"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61,8</w:t>
            </w:r>
          </w:p>
        </w:tc>
        <w:tc>
          <w:tcPr>
            <w:tcW w:w="278" w:type="pct"/>
            <w:tcBorders>
              <w:top w:val="nil"/>
              <w:left w:val="nil"/>
              <w:bottom w:val="single" w:sz="4" w:space="0" w:color="auto"/>
              <w:right w:val="single" w:sz="4" w:space="0" w:color="auto"/>
            </w:tcBorders>
            <w:shd w:val="clear" w:color="auto" w:fill="auto"/>
            <w:noWrap/>
            <w:vAlign w:val="center"/>
            <w:hideMark/>
          </w:tcPr>
          <w:p w14:paraId="5535B4DF" w14:textId="77777777"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61,8</w:t>
            </w:r>
          </w:p>
        </w:tc>
        <w:tc>
          <w:tcPr>
            <w:tcW w:w="278" w:type="pct"/>
            <w:tcBorders>
              <w:top w:val="nil"/>
              <w:left w:val="nil"/>
              <w:bottom w:val="single" w:sz="4" w:space="0" w:color="auto"/>
              <w:right w:val="single" w:sz="4" w:space="0" w:color="auto"/>
            </w:tcBorders>
            <w:shd w:val="clear" w:color="auto" w:fill="auto"/>
            <w:noWrap/>
            <w:vAlign w:val="center"/>
            <w:hideMark/>
          </w:tcPr>
          <w:p w14:paraId="0868A376" w14:textId="77777777"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61,8</w:t>
            </w:r>
          </w:p>
        </w:tc>
        <w:tc>
          <w:tcPr>
            <w:tcW w:w="278" w:type="pct"/>
            <w:tcBorders>
              <w:top w:val="nil"/>
              <w:left w:val="nil"/>
              <w:bottom w:val="single" w:sz="4" w:space="0" w:color="auto"/>
              <w:right w:val="single" w:sz="4" w:space="0" w:color="auto"/>
            </w:tcBorders>
            <w:shd w:val="clear" w:color="auto" w:fill="auto"/>
            <w:noWrap/>
            <w:vAlign w:val="center"/>
            <w:hideMark/>
          </w:tcPr>
          <w:p w14:paraId="31538E2E" w14:textId="77777777"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61,8</w:t>
            </w:r>
          </w:p>
        </w:tc>
        <w:tc>
          <w:tcPr>
            <w:tcW w:w="278" w:type="pct"/>
            <w:tcBorders>
              <w:top w:val="nil"/>
              <w:left w:val="nil"/>
              <w:bottom w:val="single" w:sz="4" w:space="0" w:color="auto"/>
              <w:right w:val="single" w:sz="4" w:space="0" w:color="auto"/>
            </w:tcBorders>
            <w:shd w:val="clear" w:color="auto" w:fill="auto"/>
            <w:noWrap/>
            <w:vAlign w:val="center"/>
            <w:hideMark/>
          </w:tcPr>
          <w:p w14:paraId="6D8249E8" w14:textId="77777777"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61,8</w:t>
            </w:r>
          </w:p>
        </w:tc>
        <w:tc>
          <w:tcPr>
            <w:tcW w:w="278" w:type="pct"/>
            <w:tcBorders>
              <w:top w:val="nil"/>
              <w:left w:val="nil"/>
              <w:bottom w:val="single" w:sz="4" w:space="0" w:color="auto"/>
              <w:right w:val="single" w:sz="4" w:space="0" w:color="auto"/>
            </w:tcBorders>
            <w:shd w:val="clear" w:color="auto" w:fill="auto"/>
            <w:noWrap/>
            <w:vAlign w:val="center"/>
            <w:hideMark/>
          </w:tcPr>
          <w:p w14:paraId="3A5A4942" w14:textId="77777777"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61,8</w:t>
            </w:r>
          </w:p>
        </w:tc>
        <w:tc>
          <w:tcPr>
            <w:tcW w:w="278" w:type="pct"/>
            <w:tcBorders>
              <w:top w:val="nil"/>
              <w:left w:val="nil"/>
              <w:bottom w:val="single" w:sz="4" w:space="0" w:color="auto"/>
              <w:right w:val="single" w:sz="4" w:space="0" w:color="auto"/>
            </w:tcBorders>
            <w:shd w:val="clear" w:color="auto" w:fill="auto"/>
            <w:noWrap/>
            <w:vAlign w:val="center"/>
            <w:hideMark/>
          </w:tcPr>
          <w:p w14:paraId="34B94C1C" w14:textId="77777777"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61,8</w:t>
            </w:r>
          </w:p>
        </w:tc>
      </w:tr>
      <w:tr w:rsidR="004D2153" w:rsidRPr="00E32F66" w14:paraId="68053662" w14:textId="77777777" w:rsidTr="004D2153">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5AA89A6A" w14:textId="77777777" w:rsidR="004D2153" w:rsidRPr="00E32F66" w:rsidRDefault="004D2153" w:rsidP="00951A1D">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Материальная характеристика тепловой сети, м²</w:t>
            </w:r>
          </w:p>
        </w:tc>
        <w:tc>
          <w:tcPr>
            <w:tcW w:w="278" w:type="pct"/>
            <w:tcBorders>
              <w:top w:val="nil"/>
              <w:left w:val="nil"/>
              <w:bottom w:val="single" w:sz="4" w:space="0" w:color="auto"/>
              <w:right w:val="single" w:sz="4" w:space="0" w:color="auto"/>
            </w:tcBorders>
            <w:shd w:val="clear" w:color="auto" w:fill="auto"/>
            <w:noWrap/>
            <w:vAlign w:val="center"/>
            <w:hideMark/>
          </w:tcPr>
          <w:p w14:paraId="1138AAD4" w14:textId="77777777"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783,5</w:t>
            </w:r>
          </w:p>
        </w:tc>
        <w:tc>
          <w:tcPr>
            <w:tcW w:w="278" w:type="pct"/>
            <w:tcBorders>
              <w:top w:val="nil"/>
              <w:left w:val="nil"/>
              <w:bottom w:val="single" w:sz="4" w:space="0" w:color="auto"/>
              <w:right w:val="single" w:sz="4" w:space="0" w:color="auto"/>
            </w:tcBorders>
            <w:shd w:val="clear" w:color="auto" w:fill="auto"/>
            <w:noWrap/>
            <w:vAlign w:val="center"/>
            <w:hideMark/>
          </w:tcPr>
          <w:p w14:paraId="45FE4415" w14:textId="77777777"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853,1</w:t>
            </w:r>
          </w:p>
        </w:tc>
        <w:tc>
          <w:tcPr>
            <w:tcW w:w="278" w:type="pct"/>
            <w:tcBorders>
              <w:top w:val="nil"/>
              <w:left w:val="nil"/>
              <w:bottom w:val="single" w:sz="4" w:space="0" w:color="auto"/>
              <w:right w:val="single" w:sz="4" w:space="0" w:color="auto"/>
            </w:tcBorders>
            <w:shd w:val="clear" w:color="auto" w:fill="auto"/>
            <w:noWrap/>
            <w:vAlign w:val="center"/>
            <w:hideMark/>
          </w:tcPr>
          <w:p w14:paraId="4686B4E4" w14:textId="77777777"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853,1</w:t>
            </w:r>
          </w:p>
        </w:tc>
        <w:tc>
          <w:tcPr>
            <w:tcW w:w="278" w:type="pct"/>
            <w:tcBorders>
              <w:top w:val="nil"/>
              <w:left w:val="nil"/>
              <w:bottom w:val="single" w:sz="4" w:space="0" w:color="auto"/>
              <w:right w:val="single" w:sz="4" w:space="0" w:color="auto"/>
            </w:tcBorders>
            <w:shd w:val="clear" w:color="auto" w:fill="auto"/>
            <w:noWrap/>
            <w:vAlign w:val="center"/>
            <w:hideMark/>
          </w:tcPr>
          <w:p w14:paraId="38D671CF" w14:textId="77777777"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853,1</w:t>
            </w:r>
          </w:p>
        </w:tc>
        <w:tc>
          <w:tcPr>
            <w:tcW w:w="278" w:type="pct"/>
            <w:tcBorders>
              <w:top w:val="nil"/>
              <w:left w:val="nil"/>
              <w:bottom w:val="single" w:sz="4" w:space="0" w:color="auto"/>
              <w:right w:val="single" w:sz="4" w:space="0" w:color="auto"/>
            </w:tcBorders>
            <w:shd w:val="clear" w:color="auto" w:fill="auto"/>
            <w:noWrap/>
            <w:vAlign w:val="center"/>
            <w:hideMark/>
          </w:tcPr>
          <w:p w14:paraId="15D8EA05" w14:textId="77777777"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853,1</w:t>
            </w:r>
          </w:p>
        </w:tc>
        <w:tc>
          <w:tcPr>
            <w:tcW w:w="278" w:type="pct"/>
            <w:tcBorders>
              <w:top w:val="nil"/>
              <w:left w:val="nil"/>
              <w:bottom w:val="single" w:sz="4" w:space="0" w:color="auto"/>
              <w:right w:val="single" w:sz="4" w:space="0" w:color="auto"/>
            </w:tcBorders>
            <w:shd w:val="clear" w:color="auto" w:fill="auto"/>
            <w:noWrap/>
            <w:vAlign w:val="center"/>
            <w:hideMark/>
          </w:tcPr>
          <w:p w14:paraId="3D9670CC" w14:textId="77777777"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853,1</w:t>
            </w:r>
          </w:p>
        </w:tc>
        <w:tc>
          <w:tcPr>
            <w:tcW w:w="278" w:type="pct"/>
            <w:tcBorders>
              <w:top w:val="nil"/>
              <w:left w:val="nil"/>
              <w:bottom w:val="single" w:sz="4" w:space="0" w:color="auto"/>
              <w:right w:val="single" w:sz="4" w:space="0" w:color="auto"/>
            </w:tcBorders>
            <w:shd w:val="clear" w:color="auto" w:fill="auto"/>
            <w:noWrap/>
            <w:vAlign w:val="center"/>
            <w:hideMark/>
          </w:tcPr>
          <w:p w14:paraId="4F7217AD" w14:textId="77777777"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853,1</w:t>
            </w:r>
          </w:p>
        </w:tc>
        <w:tc>
          <w:tcPr>
            <w:tcW w:w="278" w:type="pct"/>
            <w:tcBorders>
              <w:top w:val="nil"/>
              <w:left w:val="nil"/>
              <w:bottom w:val="single" w:sz="4" w:space="0" w:color="auto"/>
              <w:right w:val="single" w:sz="4" w:space="0" w:color="auto"/>
            </w:tcBorders>
            <w:shd w:val="clear" w:color="auto" w:fill="auto"/>
            <w:noWrap/>
            <w:vAlign w:val="center"/>
            <w:hideMark/>
          </w:tcPr>
          <w:p w14:paraId="67033252" w14:textId="77777777"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853,1</w:t>
            </w:r>
          </w:p>
        </w:tc>
        <w:tc>
          <w:tcPr>
            <w:tcW w:w="278" w:type="pct"/>
            <w:tcBorders>
              <w:top w:val="nil"/>
              <w:left w:val="nil"/>
              <w:bottom w:val="single" w:sz="4" w:space="0" w:color="auto"/>
              <w:right w:val="single" w:sz="4" w:space="0" w:color="auto"/>
            </w:tcBorders>
            <w:shd w:val="clear" w:color="auto" w:fill="auto"/>
            <w:noWrap/>
            <w:vAlign w:val="center"/>
            <w:hideMark/>
          </w:tcPr>
          <w:p w14:paraId="00AE51E7" w14:textId="77777777"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853,1</w:t>
            </w:r>
          </w:p>
        </w:tc>
        <w:tc>
          <w:tcPr>
            <w:tcW w:w="278" w:type="pct"/>
            <w:tcBorders>
              <w:top w:val="nil"/>
              <w:left w:val="nil"/>
              <w:bottom w:val="single" w:sz="4" w:space="0" w:color="auto"/>
              <w:right w:val="single" w:sz="4" w:space="0" w:color="auto"/>
            </w:tcBorders>
            <w:shd w:val="clear" w:color="auto" w:fill="auto"/>
            <w:noWrap/>
            <w:vAlign w:val="center"/>
            <w:hideMark/>
          </w:tcPr>
          <w:p w14:paraId="3A88C3CA" w14:textId="77777777"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853,1</w:t>
            </w:r>
          </w:p>
        </w:tc>
        <w:tc>
          <w:tcPr>
            <w:tcW w:w="278" w:type="pct"/>
            <w:tcBorders>
              <w:top w:val="nil"/>
              <w:left w:val="nil"/>
              <w:bottom w:val="single" w:sz="4" w:space="0" w:color="auto"/>
              <w:right w:val="single" w:sz="4" w:space="0" w:color="auto"/>
            </w:tcBorders>
            <w:shd w:val="clear" w:color="auto" w:fill="auto"/>
            <w:noWrap/>
            <w:vAlign w:val="center"/>
            <w:hideMark/>
          </w:tcPr>
          <w:p w14:paraId="2BCBF10E" w14:textId="77777777"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853,1</w:t>
            </w:r>
          </w:p>
        </w:tc>
        <w:tc>
          <w:tcPr>
            <w:tcW w:w="278" w:type="pct"/>
            <w:tcBorders>
              <w:top w:val="nil"/>
              <w:left w:val="nil"/>
              <w:bottom w:val="single" w:sz="4" w:space="0" w:color="auto"/>
              <w:right w:val="single" w:sz="4" w:space="0" w:color="auto"/>
            </w:tcBorders>
            <w:shd w:val="clear" w:color="auto" w:fill="auto"/>
            <w:noWrap/>
            <w:vAlign w:val="center"/>
            <w:hideMark/>
          </w:tcPr>
          <w:p w14:paraId="49EB6EC4" w14:textId="77777777"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853,1</w:t>
            </w:r>
          </w:p>
        </w:tc>
      </w:tr>
      <w:tr w:rsidR="004D2153" w:rsidRPr="00E32F66" w14:paraId="19E5039B" w14:textId="77777777" w:rsidTr="004D2153">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2B043DFF" w14:textId="77777777" w:rsidR="004D2153" w:rsidRPr="00E32F66" w:rsidRDefault="004D2153" w:rsidP="00951A1D">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Отношение величины технологических потерь тепловой энергии к материальной характеристике тепловой сети, Гкал/м²</w:t>
            </w:r>
          </w:p>
        </w:tc>
        <w:tc>
          <w:tcPr>
            <w:tcW w:w="278" w:type="pct"/>
            <w:tcBorders>
              <w:top w:val="nil"/>
              <w:left w:val="nil"/>
              <w:bottom w:val="single" w:sz="4" w:space="0" w:color="auto"/>
              <w:right w:val="single" w:sz="4" w:space="0" w:color="auto"/>
            </w:tcBorders>
            <w:shd w:val="clear" w:color="auto" w:fill="auto"/>
            <w:noWrap/>
            <w:vAlign w:val="center"/>
            <w:hideMark/>
          </w:tcPr>
          <w:p w14:paraId="5CCB24CB" w14:textId="77777777"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6,969</w:t>
            </w:r>
          </w:p>
        </w:tc>
        <w:tc>
          <w:tcPr>
            <w:tcW w:w="278" w:type="pct"/>
            <w:tcBorders>
              <w:top w:val="nil"/>
              <w:left w:val="nil"/>
              <w:bottom w:val="single" w:sz="4" w:space="0" w:color="auto"/>
              <w:right w:val="single" w:sz="4" w:space="0" w:color="auto"/>
            </w:tcBorders>
            <w:shd w:val="clear" w:color="auto" w:fill="auto"/>
            <w:noWrap/>
            <w:vAlign w:val="center"/>
            <w:hideMark/>
          </w:tcPr>
          <w:p w14:paraId="784F72AF" w14:textId="77777777"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6,413</w:t>
            </w:r>
          </w:p>
        </w:tc>
        <w:tc>
          <w:tcPr>
            <w:tcW w:w="278" w:type="pct"/>
            <w:tcBorders>
              <w:top w:val="nil"/>
              <w:left w:val="nil"/>
              <w:bottom w:val="single" w:sz="4" w:space="0" w:color="auto"/>
              <w:right w:val="single" w:sz="4" w:space="0" w:color="auto"/>
            </w:tcBorders>
            <w:shd w:val="clear" w:color="auto" w:fill="auto"/>
            <w:noWrap/>
            <w:vAlign w:val="center"/>
            <w:hideMark/>
          </w:tcPr>
          <w:p w14:paraId="1AEF95D8" w14:textId="77777777"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6,413</w:t>
            </w:r>
          </w:p>
        </w:tc>
        <w:tc>
          <w:tcPr>
            <w:tcW w:w="278" w:type="pct"/>
            <w:tcBorders>
              <w:top w:val="nil"/>
              <w:left w:val="nil"/>
              <w:bottom w:val="single" w:sz="4" w:space="0" w:color="auto"/>
              <w:right w:val="single" w:sz="4" w:space="0" w:color="auto"/>
            </w:tcBorders>
            <w:shd w:val="clear" w:color="auto" w:fill="auto"/>
            <w:noWrap/>
            <w:vAlign w:val="center"/>
            <w:hideMark/>
          </w:tcPr>
          <w:p w14:paraId="74543317" w14:textId="77777777"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6,413</w:t>
            </w:r>
          </w:p>
        </w:tc>
        <w:tc>
          <w:tcPr>
            <w:tcW w:w="278" w:type="pct"/>
            <w:tcBorders>
              <w:top w:val="nil"/>
              <w:left w:val="nil"/>
              <w:bottom w:val="single" w:sz="4" w:space="0" w:color="auto"/>
              <w:right w:val="single" w:sz="4" w:space="0" w:color="auto"/>
            </w:tcBorders>
            <w:shd w:val="clear" w:color="auto" w:fill="auto"/>
            <w:noWrap/>
            <w:vAlign w:val="center"/>
            <w:hideMark/>
          </w:tcPr>
          <w:p w14:paraId="5D38FF53" w14:textId="77777777"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6,413</w:t>
            </w:r>
          </w:p>
        </w:tc>
        <w:tc>
          <w:tcPr>
            <w:tcW w:w="278" w:type="pct"/>
            <w:tcBorders>
              <w:top w:val="nil"/>
              <w:left w:val="nil"/>
              <w:bottom w:val="single" w:sz="4" w:space="0" w:color="auto"/>
              <w:right w:val="single" w:sz="4" w:space="0" w:color="auto"/>
            </w:tcBorders>
            <w:shd w:val="clear" w:color="auto" w:fill="auto"/>
            <w:noWrap/>
            <w:vAlign w:val="center"/>
            <w:hideMark/>
          </w:tcPr>
          <w:p w14:paraId="6EA80AA9" w14:textId="77777777"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6,413</w:t>
            </w:r>
          </w:p>
        </w:tc>
        <w:tc>
          <w:tcPr>
            <w:tcW w:w="278" w:type="pct"/>
            <w:tcBorders>
              <w:top w:val="nil"/>
              <w:left w:val="nil"/>
              <w:bottom w:val="single" w:sz="4" w:space="0" w:color="auto"/>
              <w:right w:val="single" w:sz="4" w:space="0" w:color="auto"/>
            </w:tcBorders>
            <w:shd w:val="clear" w:color="auto" w:fill="auto"/>
            <w:noWrap/>
            <w:vAlign w:val="center"/>
            <w:hideMark/>
          </w:tcPr>
          <w:p w14:paraId="3FADEABC" w14:textId="77777777"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6,413</w:t>
            </w:r>
          </w:p>
        </w:tc>
        <w:tc>
          <w:tcPr>
            <w:tcW w:w="278" w:type="pct"/>
            <w:tcBorders>
              <w:top w:val="nil"/>
              <w:left w:val="nil"/>
              <w:bottom w:val="single" w:sz="4" w:space="0" w:color="auto"/>
              <w:right w:val="single" w:sz="4" w:space="0" w:color="auto"/>
            </w:tcBorders>
            <w:shd w:val="clear" w:color="auto" w:fill="auto"/>
            <w:noWrap/>
            <w:vAlign w:val="center"/>
            <w:hideMark/>
          </w:tcPr>
          <w:p w14:paraId="0E12F329" w14:textId="77777777"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6,413</w:t>
            </w:r>
          </w:p>
        </w:tc>
        <w:tc>
          <w:tcPr>
            <w:tcW w:w="278" w:type="pct"/>
            <w:tcBorders>
              <w:top w:val="nil"/>
              <w:left w:val="nil"/>
              <w:bottom w:val="single" w:sz="4" w:space="0" w:color="auto"/>
              <w:right w:val="single" w:sz="4" w:space="0" w:color="auto"/>
            </w:tcBorders>
            <w:shd w:val="clear" w:color="auto" w:fill="auto"/>
            <w:noWrap/>
            <w:vAlign w:val="center"/>
            <w:hideMark/>
          </w:tcPr>
          <w:p w14:paraId="08071C9A" w14:textId="77777777"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6,413</w:t>
            </w:r>
          </w:p>
        </w:tc>
        <w:tc>
          <w:tcPr>
            <w:tcW w:w="278" w:type="pct"/>
            <w:tcBorders>
              <w:top w:val="nil"/>
              <w:left w:val="nil"/>
              <w:bottom w:val="single" w:sz="4" w:space="0" w:color="auto"/>
              <w:right w:val="single" w:sz="4" w:space="0" w:color="auto"/>
            </w:tcBorders>
            <w:shd w:val="clear" w:color="auto" w:fill="auto"/>
            <w:noWrap/>
            <w:vAlign w:val="center"/>
            <w:hideMark/>
          </w:tcPr>
          <w:p w14:paraId="13E0F5F9" w14:textId="77777777"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6,413</w:t>
            </w:r>
          </w:p>
        </w:tc>
        <w:tc>
          <w:tcPr>
            <w:tcW w:w="278" w:type="pct"/>
            <w:tcBorders>
              <w:top w:val="nil"/>
              <w:left w:val="nil"/>
              <w:bottom w:val="single" w:sz="4" w:space="0" w:color="auto"/>
              <w:right w:val="single" w:sz="4" w:space="0" w:color="auto"/>
            </w:tcBorders>
            <w:shd w:val="clear" w:color="auto" w:fill="auto"/>
            <w:noWrap/>
            <w:vAlign w:val="center"/>
            <w:hideMark/>
          </w:tcPr>
          <w:p w14:paraId="38490383" w14:textId="77777777"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6,413</w:t>
            </w:r>
          </w:p>
        </w:tc>
        <w:tc>
          <w:tcPr>
            <w:tcW w:w="278" w:type="pct"/>
            <w:tcBorders>
              <w:top w:val="nil"/>
              <w:left w:val="nil"/>
              <w:bottom w:val="single" w:sz="4" w:space="0" w:color="auto"/>
              <w:right w:val="single" w:sz="4" w:space="0" w:color="auto"/>
            </w:tcBorders>
            <w:shd w:val="clear" w:color="auto" w:fill="auto"/>
            <w:noWrap/>
            <w:vAlign w:val="center"/>
            <w:hideMark/>
          </w:tcPr>
          <w:p w14:paraId="641878F4" w14:textId="77777777"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6,413</w:t>
            </w:r>
          </w:p>
        </w:tc>
      </w:tr>
      <w:tr w:rsidR="004D2153" w:rsidRPr="00E32F66" w14:paraId="14AA2636" w14:textId="77777777" w:rsidTr="004D2153">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01C8186B" w14:textId="77777777" w:rsidR="004D2153" w:rsidRPr="00E32F66" w:rsidRDefault="004D2153" w:rsidP="00951A1D">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Отношение величины технологических потерь теплоносителя к материальной характеристике тепловой сети, м³/м²</w:t>
            </w:r>
          </w:p>
        </w:tc>
        <w:tc>
          <w:tcPr>
            <w:tcW w:w="278" w:type="pct"/>
            <w:tcBorders>
              <w:top w:val="nil"/>
              <w:left w:val="nil"/>
              <w:bottom w:val="single" w:sz="4" w:space="0" w:color="auto"/>
              <w:right w:val="single" w:sz="4" w:space="0" w:color="auto"/>
            </w:tcBorders>
            <w:shd w:val="clear" w:color="auto" w:fill="auto"/>
            <w:noWrap/>
            <w:vAlign w:val="center"/>
            <w:hideMark/>
          </w:tcPr>
          <w:p w14:paraId="745D82CE" w14:textId="77777777"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3,666</w:t>
            </w:r>
          </w:p>
        </w:tc>
        <w:tc>
          <w:tcPr>
            <w:tcW w:w="278" w:type="pct"/>
            <w:tcBorders>
              <w:top w:val="nil"/>
              <w:left w:val="nil"/>
              <w:bottom w:val="single" w:sz="4" w:space="0" w:color="auto"/>
              <w:right w:val="single" w:sz="4" w:space="0" w:color="auto"/>
            </w:tcBorders>
            <w:shd w:val="clear" w:color="auto" w:fill="auto"/>
            <w:noWrap/>
            <w:vAlign w:val="center"/>
            <w:hideMark/>
          </w:tcPr>
          <w:p w14:paraId="4270130C" w14:textId="77777777"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3,367</w:t>
            </w:r>
          </w:p>
        </w:tc>
        <w:tc>
          <w:tcPr>
            <w:tcW w:w="278" w:type="pct"/>
            <w:tcBorders>
              <w:top w:val="nil"/>
              <w:left w:val="nil"/>
              <w:bottom w:val="single" w:sz="4" w:space="0" w:color="auto"/>
              <w:right w:val="single" w:sz="4" w:space="0" w:color="auto"/>
            </w:tcBorders>
            <w:shd w:val="clear" w:color="auto" w:fill="auto"/>
            <w:noWrap/>
            <w:vAlign w:val="center"/>
            <w:hideMark/>
          </w:tcPr>
          <w:p w14:paraId="609787A7" w14:textId="77777777"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3,367</w:t>
            </w:r>
          </w:p>
        </w:tc>
        <w:tc>
          <w:tcPr>
            <w:tcW w:w="278" w:type="pct"/>
            <w:tcBorders>
              <w:top w:val="nil"/>
              <w:left w:val="nil"/>
              <w:bottom w:val="single" w:sz="4" w:space="0" w:color="auto"/>
              <w:right w:val="single" w:sz="4" w:space="0" w:color="auto"/>
            </w:tcBorders>
            <w:shd w:val="clear" w:color="auto" w:fill="auto"/>
            <w:noWrap/>
            <w:vAlign w:val="center"/>
            <w:hideMark/>
          </w:tcPr>
          <w:p w14:paraId="303BF8C5" w14:textId="77777777"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3,367</w:t>
            </w:r>
          </w:p>
        </w:tc>
        <w:tc>
          <w:tcPr>
            <w:tcW w:w="278" w:type="pct"/>
            <w:tcBorders>
              <w:top w:val="nil"/>
              <w:left w:val="nil"/>
              <w:bottom w:val="single" w:sz="4" w:space="0" w:color="auto"/>
              <w:right w:val="single" w:sz="4" w:space="0" w:color="auto"/>
            </w:tcBorders>
            <w:shd w:val="clear" w:color="auto" w:fill="auto"/>
            <w:noWrap/>
            <w:vAlign w:val="center"/>
            <w:hideMark/>
          </w:tcPr>
          <w:p w14:paraId="07C37503" w14:textId="77777777"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3,367</w:t>
            </w:r>
          </w:p>
        </w:tc>
        <w:tc>
          <w:tcPr>
            <w:tcW w:w="278" w:type="pct"/>
            <w:tcBorders>
              <w:top w:val="nil"/>
              <w:left w:val="nil"/>
              <w:bottom w:val="single" w:sz="4" w:space="0" w:color="auto"/>
              <w:right w:val="single" w:sz="4" w:space="0" w:color="auto"/>
            </w:tcBorders>
            <w:shd w:val="clear" w:color="auto" w:fill="auto"/>
            <w:noWrap/>
            <w:vAlign w:val="center"/>
            <w:hideMark/>
          </w:tcPr>
          <w:p w14:paraId="706CA697" w14:textId="77777777"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3,367</w:t>
            </w:r>
          </w:p>
        </w:tc>
        <w:tc>
          <w:tcPr>
            <w:tcW w:w="278" w:type="pct"/>
            <w:tcBorders>
              <w:top w:val="nil"/>
              <w:left w:val="nil"/>
              <w:bottom w:val="single" w:sz="4" w:space="0" w:color="auto"/>
              <w:right w:val="single" w:sz="4" w:space="0" w:color="auto"/>
            </w:tcBorders>
            <w:shd w:val="clear" w:color="auto" w:fill="auto"/>
            <w:noWrap/>
            <w:vAlign w:val="center"/>
            <w:hideMark/>
          </w:tcPr>
          <w:p w14:paraId="133FD908" w14:textId="77777777"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3,367</w:t>
            </w:r>
          </w:p>
        </w:tc>
        <w:tc>
          <w:tcPr>
            <w:tcW w:w="278" w:type="pct"/>
            <w:tcBorders>
              <w:top w:val="nil"/>
              <w:left w:val="nil"/>
              <w:bottom w:val="single" w:sz="4" w:space="0" w:color="auto"/>
              <w:right w:val="single" w:sz="4" w:space="0" w:color="auto"/>
            </w:tcBorders>
            <w:shd w:val="clear" w:color="auto" w:fill="auto"/>
            <w:noWrap/>
            <w:vAlign w:val="center"/>
            <w:hideMark/>
          </w:tcPr>
          <w:p w14:paraId="1375CA39" w14:textId="77777777"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3,367</w:t>
            </w:r>
          </w:p>
        </w:tc>
        <w:tc>
          <w:tcPr>
            <w:tcW w:w="278" w:type="pct"/>
            <w:tcBorders>
              <w:top w:val="nil"/>
              <w:left w:val="nil"/>
              <w:bottom w:val="single" w:sz="4" w:space="0" w:color="auto"/>
              <w:right w:val="single" w:sz="4" w:space="0" w:color="auto"/>
            </w:tcBorders>
            <w:shd w:val="clear" w:color="auto" w:fill="auto"/>
            <w:noWrap/>
            <w:vAlign w:val="center"/>
            <w:hideMark/>
          </w:tcPr>
          <w:p w14:paraId="28DB96AB" w14:textId="77777777"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3,367</w:t>
            </w:r>
          </w:p>
        </w:tc>
        <w:tc>
          <w:tcPr>
            <w:tcW w:w="278" w:type="pct"/>
            <w:tcBorders>
              <w:top w:val="nil"/>
              <w:left w:val="nil"/>
              <w:bottom w:val="single" w:sz="4" w:space="0" w:color="auto"/>
              <w:right w:val="single" w:sz="4" w:space="0" w:color="auto"/>
            </w:tcBorders>
            <w:shd w:val="clear" w:color="auto" w:fill="auto"/>
            <w:noWrap/>
            <w:vAlign w:val="center"/>
            <w:hideMark/>
          </w:tcPr>
          <w:p w14:paraId="0B2FED2D" w14:textId="77777777"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3,367</w:t>
            </w:r>
          </w:p>
        </w:tc>
        <w:tc>
          <w:tcPr>
            <w:tcW w:w="278" w:type="pct"/>
            <w:tcBorders>
              <w:top w:val="nil"/>
              <w:left w:val="nil"/>
              <w:bottom w:val="single" w:sz="4" w:space="0" w:color="auto"/>
              <w:right w:val="single" w:sz="4" w:space="0" w:color="auto"/>
            </w:tcBorders>
            <w:shd w:val="clear" w:color="auto" w:fill="auto"/>
            <w:noWrap/>
            <w:vAlign w:val="center"/>
            <w:hideMark/>
          </w:tcPr>
          <w:p w14:paraId="48AA7CA9" w14:textId="77777777"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3,367</w:t>
            </w:r>
          </w:p>
        </w:tc>
        <w:tc>
          <w:tcPr>
            <w:tcW w:w="278" w:type="pct"/>
            <w:tcBorders>
              <w:top w:val="nil"/>
              <w:left w:val="nil"/>
              <w:bottom w:val="single" w:sz="4" w:space="0" w:color="auto"/>
              <w:right w:val="single" w:sz="4" w:space="0" w:color="auto"/>
            </w:tcBorders>
            <w:shd w:val="clear" w:color="auto" w:fill="auto"/>
            <w:noWrap/>
            <w:vAlign w:val="center"/>
            <w:hideMark/>
          </w:tcPr>
          <w:p w14:paraId="4F7D4AC4" w14:textId="77777777"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3,367</w:t>
            </w:r>
          </w:p>
        </w:tc>
      </w:tr>
      <w:tr w:rsidR="004D2153" w:rsidRPr="00E32F66" w14:paraId="52A36352" w14:textId="77777777" w:rsidTr="004D2153">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5E889366" w14:textId="77777777" w:rsidR="004D2153" w:rsidRPr="00E32F66" w:rsidRDefault="004D2153" w:rsidP="00951A1D">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Расчётная тепловая нагрузка (в горячей воде), Гкал/ч</w:t>
            </w:r>
          </w:p>
        </w:tc>
        <w:tc>
          <w:tcPr>
            <w:tcW w:w="278" w:type="pct"/>
            <w:tcBorders>
              <w:top w:val="nil"/>
              <w:left w:val="nil"/>
              <w:bottom w:val="single" w:sz="4" w:space="0" w:color="auto"/>
              <w:right w:val="single" w:sz="4" w:space="0" w:color="auto"/>
            </w:tcBorders>
            <w:shd w:val="clear" w:color="auto" w:fill="auto"/>
            <w:noWrap/>
            <w:vAlign w:val="center"/>
            <w:hideMark/>
          </w:tcPr>
          <w:p w14:paraId="388B8938" w14:textId="77777777"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3,21</w:t>
            </w:r>
          </w:p>
        </w:tc>
        <w:tc>
          <w:tcPr>
            <w:tcW w:w="278" w:type="pct"/>
            <w:tcBorders>
              <w:top w:val="nil"/>
              <w:left w:val="nil"/>
              <w:bottom w:val="single" w:sz="4" w:space="0" w:color="auto"/>
              <w:right w:val="single" w:sz="4" w:space="0" w:color="auto"/>
            </w:tcBorders>
            <w:shd w:val="clear" w:color="auto" w:fill="auto"/>
            <w:noWrap/>
            <w:vAlign w:val="center"/>
            <w:hideMark/>
          </w:tcPr>
          <w:p w14:paraId="5C1C0907" w14:textId="77777777"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3,18</w:t>
            </w:r>
          </w:p>
        </w:tc>
        <w:tc>
          <w:tcPr>
            <w:tcW w:w="278" w:type="pct"/>
            <w:tcBorders>
              <w:top w:val="nil"/>
              <w:left w:val="nil"/>
              <w:bottom w:val="single" w:sz="4" w:space="0" w:color="auto"/>
              <w:right w:val="single" w:sz="4" w:space="0" w:color="auto"/>
            </w:tcBorders>
            <w:shd w:val="clear" w:color="auto" w:fill="auto"/>
            <w:noWrap/>
            <w:vAlign w:val="center"/>
            <w:hideMark/>
          </w:tcPr>
          <w:p w14:paraId="3A9329A9" w14:textId="77777777"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3,18</w:t>
            </w:r>
          </w:p>
        </w:tc>
        <w:tc>
          <w:tcPr>
            <w:tcW w:w="278" w:type="pct"/>
            <w:tcBorders>
              <w:top w:val="nil"/>
              <w:left w:val="nil"/>
              <w:bottom w:val="single" w:sz="4" w:space="0" w:color="auto"/>
              <w:right w:val="single" w:sz="4" w:space="0" w:color="auto"/>
            </w:tcBorders>
            <w:shd w:val="clear" w:color="auto" w:fill="auto"/>
            <w:noWrap/>
            <w:vAlign w:val="center"/>
            <w:hideMark/>
          </w:tcPr>
          <w:p w14:paraId="3AB20340" w14:textId="77777777"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3,18</w:t>
            </w:r>
          </w:p>
        </w:tc>
        <w:tc>
          <w:tcPr>
            <w:tcW w:w="278" w:type="pct"/>
            <w:tcBorders>
              <w:top w:val="nil"/>
              <w:left w:val="nil"/>
              <w:bottom w:val="single" w:sz="4" w:space="0" w:color="auto"/>
              <w:right w:val="single" w:sz="4" w:space="0" w:color="auto"/>
            </w:tcBorders>
            <w:shd w:val="clear" w:color="auto" w:fill="auto"/>
            <w:noWrap/>
            <w:vAlign w:val="center"/>
            <w:hideMark/>
          </w:tcPr>
          <w:p w14:paraId="5A337355" w14:textId="77777777"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3,18</w:t>
            </w:r>
          </w:p>
        </w:tc>
        <w:tc>
          <w:tcPr>
            <w:tcW w:w="278" w:type="pct"/>
            <w:tcBorders>
              <w:top w:val="nil"/>
              <w:left w:val="nil"/>
              <w:bottom w:val="single" w:sz="4" w:space="0" w:color="auto"/>
              <w:right w:val="single" w:sz="4" w:space="0" w:color="auto"/>
            </w:tcBorders>
            <w:shd w:val="clear" w:color="auto" w:fill="auto"/>
            <w:noWrap/>
            <w:vAlign w:val="center"/>
            <w:hideMark/>
          </w:tcPr>
          <w:p w14:paraId="02DC6FDB" w14:textId="77777777"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3,18</w:t>
            </w:r>
          </w:p>
        </w:tc>
        <w:tc>
          <w:tcPr>
            <w:tcW w:w="278" w:type="pct"/>
            <w:tcBorders>
              <w:top w:val="nil"/>
              <w:left w:val="nil"/>
              <w:bottom w:val="single" w:sz="4" w:space="0" w:color="auto"/>
              <w:right w:val="single" w:sz="4" w:space="0" w:color="auto"/>
            </w:tcBorders>
            <w:shd w:val="clear" w:color="auto" w:fill="auto"/>
            <w:noWrap/>
            <w:vAlign w:val="center"/>
            <w:hideMark/>
          </w:tcPr>
          <w:p w14:paraId="5DBBCE38" w14:textId="77777777"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3,18</w:t>
            </w:r>
          </w:p>
        </w:tc>
        <w:tc>
          <w:tcPr>
            <w:tcW w:w="278" w:type="pct"/>
            <w:tcBorders>
              <w:top w:val="nil"/>
              <w:left w:val="nil"/>
              <w:bottom w:val="single" w:sz="4" w:space="0" w:color="auto"/>
              <w:right w:val="single" w:sz="4" w:space="0" w:color="auto"/>
            </w:tcBorders>
            <w:shd w:val="clear" w:color="auto" w:fill="auto"/>
            <w:noWrap/>
            <w:vAlign w:val="center"/>
            <w:hideMark/>
          </w:tcPr>
          <w:p w14:paraId="08E313E4" w14:textId="77777777"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3,18</w:t>
            </w:r>
          </w:p>
        </w:tc>
        <w:tc>
          <w:tcPr>
            <w:tcW w:w="278" w:type="pct"/>
            <w:tcBorders>
              <w:top w:val="nil"/>
              <w:left w:val="nil"/>
              <w:bottom w:val="single" w:sz="4" w:space="0" w:color="auto"/>
              <w:right w:val="single" w:sz="4" w:space="0" w:color="auto"/>
            </w:tcBorders>
            <w:shd w:val="clear" w:color="auto" w:fill="auto"/>
            <w:noWrap/>
            <w:vAlign w:val="center"/>
            <w:hideMark/>
          </w:tcPr>
          <w:p w14:paraId="0A7EB845" w14:textId="77777777"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3,18</w:t>
            </w:r>
          </w:p>
        </w:tc>
        <w:tc>
          <w:tcPr>
            <w:tcW w:w="278" w:type="pct"/>
            <w:tcBorders>
              <w:top w:val="nil"/>
              <w:left w:val="nil"/>
              <w:bottom w:val="single" w:sz="4" w:space="0" w:color="auto"/>
              <w:right w:val="single" w:sz="4" w:space="0" w:color="auto"/>
            </w:tcBorders>
            <w:shd w:val="clear" w:color="auto" w:fill="auto"/>
            <w:noWrap/>
            <w:vAlign w:val="center"/>
            <w:hideMark/>
          </w:tcPr>
          <w:p w14:paraId="3A6FE983" w14:textId="77777777"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3,18</w:t>
            </w:r>
          </w:p>
        </w:tc>
        <w:tc>
          <w:tcPr>
            <w:tcW w:w="278" w:type="pct"/>
            <w:tcBorders>
              <w:top w:val="nil"/>
              <w:left w:val="nil"/>
              <w:bottom w:val="single" w:sz="4" w:space="0" w:color="auto"/>
              <w:right w:val="single" w:sz="4" w:space="0" w:color="auto"/>
            </w:tcBorders>
            <w:shd w:val="clear" w:color="auto" w:fill="auto"/>
            <w:noWrap/>
            <w:vAlign w:val="center"/>
            <w:hideMark/>
          </w:tcPr>
          <w:p w14:paraId="725E1423" w14:textId="77777777"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3,18</w:t>
            </w:r>
          </w:p>
        </w:tc>
        <w:tc>
          <w:tcPr>
            <w:tcW w:w="278" w:type="pct"/>
            <w:tcBorders>
              <w:top w:val="nil"/>
              <w:left w:val="nil"/>
              <w:bottom w:val="single" w:sz="4" w:space="0" w:color="auto"/>
              <w:right w:val="single" w:sz="4" w:space="0" w:color="auto"/>
            </w:tcBorders>
            <w:shd w:val="clear" w:color="auto" w:fill="auto"/>
            <w:noWrap/>
            <w:vAlign w:val="center"/>
            <w:hideMark/>
          </w:tcPr>
          <w:p w14:paraId="1E3782D8" w14:textId="77777777"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3,18</w:t>
            </w:r>
          </w:p>
        </w:tc>
      </w:tr>
      <w:tr w:rsidR="004D2153" w:rsidRPr="00E32F66" w14:paraId="681D5A4B" w14:textId="77777777" w:rsidTr="004D2153">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61262C3C" w14:textId="77777777" w:rsidR="004D2153" w:rsidRPr="00E32F66" w:rsidRDefault="004D2153" w:rsidP="00951A1D">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Удельная материальная характеристика тепловых сетей, приведенная к расчетной тепловой нагрузке, м²/Гкал/ч</w:t>
            </w:r>
          </w:p>
        </w:tc>
        <w:tc>
          <w:tcPr>
            <w:tcW w:w="278" w:type="pct"/>
            <w:tcBorders>
              <w:top w:val="nil"/>
              <w:left w:val="nil"/>
              <w:bottom w:val="single" w:sz="4" w:space="0" w:color="auto"/>
              <w:right w:val="single" w:sz="4" w:space="0" w:color="auto"/>
            </w:tcBorders>
            <w:shd w:val="clear" w:color="auto" w:fill="auto"/>
            <w:noWrap/>
            <w:vAlign w:val="center"/>
            <w:hideMark/>
          </w:tcPr>
          <w:p w14:paraId="107BE5C6" w14:textId="77777777"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244,1</w:t>
            </w:r>
          </w:p>
        </w:tc>
        <w:tc>
          <w:tcPr>
            <w:tcW w:w="278" w:type="pct"/>
            <w:tcBorders>
              <w:top w:val="nil"/>
              <w:left w:val="nil"/>
              <w:bottom w:val="single" w:sz="4" w:space="0" w:color="auto"/>
              <w:right w:val="single" w:sz="4" w:space="0" w:color="auto"/>
            </w:tcBorders>
            <w:shd w:val="clear" w:color="auto" w:fill="auto"/>
            <w:noWrap/>
            <w:vAlign w:val="center"/>
            <w:hideMark/>
          </w:tcPr>
          <w:p w14:paraId="7C2A8696" w14:textId="77777777"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267,9</w:t>
            </w:r>
          </w:p>
        </w:tc>
        <w:tc>
          <w:tcPr>
            <w:tcW w:w="278" w:type="pct"/>
            <w:tcBorders>
              <w:top w:val="nil"/>
              <w:left w:val="nil"/>
              <w:bottom w:val="single" w:sz="4" w:space="0" w:color="auto"/>
              <w:right w:val="single" w:sz="4" w:space="0" w:color="auto"/>
            </w:tcBorders>
            <w:shd w:val="clear" w:color="auto" w:fill="auto"/>
            <w:noWrap/>
            <w:vAlign w:val="center"/>
            <w:hideMark/>
          </w:tcPr>
          <w:p w14:paraId="067A2866" w14:textId="77777777"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267,9</w:t>
            </w:r>
          </w:p>
        </w:tc>
        <w:tc>
          <w:tcPr>
            <w:tcW w:w="278" w:type="pct"/>
            <w:tcBorders>
              <w:top w:val="nil"/>
              <w:left w:val="nil"/>
              <w:bottom w:val="single" w:sz="4" w:space="0" w:color="auto"/>
              <w:right w:val="single" w:sz="4" w:space="0" w:color="auto"/>
            </w:tcBorders>
            <w:shd w:val="clear" w:color="auto" w:fill="auto"/>
            <w:noWrap/>
            <w:vAlign w:val="center"/>
            <w:hideMark/>
          </w:tcPr>
          <w:p w14:paraId="176C86EE" w14:textId="77777777"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267,9</w:t>
            </w:r>
          </w:p>
        </w:tc>
        <w:tc>
          <w:tcPr>
            <w:tcW w:w="278" w:type="pct"/>
            <w:tcBorders>
              <w:top w:val="nil"/>
              <w:left w:val="nil"/>
              <w:bottom w:val="single" w:sz="4" w:space="0" w:color="auto"/>
              <w:right w:val="single" w:sz="4" w:space="0" w:color="auto"/>
            </w:tcBorders>
            <w:shd w:val="clear" w:color="auto" w:fill="auto"/>
            <w:noWrap/>
            <w:vAlign w:val="center"/>
            <w:hideMark/>
          </w:tcPr>
          <w:p w14:paraId="398122F1" w14:textId="77777777"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267,9</w:t>
            </w:r>
          </w:p>
        </w:tc>
        <w:tc>
          <w:tcPr>
            <w:tcW w:w="278" w:type="pct"/>
            <w:tcBorders>
              <w:top w:val="nil"/>
              <w:left w:val="nil"/>
              <w:bottom w:val="single" w:sz="4" w:space="0" w:color="auto"/>
              <w:right w:val="single" w:sz="4" w:space="0" w:color="auto"/>
            </w:tcBorders>
            <w:shd w:val="clear" w:color="auto" w:fill="auto"/>
            <w:noWrap/>
            <w:vAlign w:val="center"/>
            <w:hideMark/>
          </w:tcPr>
          <w:p w14:paraId="2A264028" w14:textId="77777777"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267,9</w:t>
            </w:r>
          </w:p>
        </w:tc>
        <w:tc>
          <w:tcPr>
            <w:tcW w:w="278" w:type="pct"/>
            <w:tcBorders>
              <w:top w:val="nil"/>
              <w:left w:val="nil"/>
              <w:bottom w:val="single" w:sz="4" w:space="0" w:color="auto"/>
              <w:right w:val="single" w:sz="4" w:space="0" w:color="auto"/>
            </w:tcBorders>
            <w:shd w:val="clear" w:color="auto" w:fill="auto"/>
            <w:noWrap/>
            <w:vAlign w:val="center"/>
            <w:hideMark/>
          </w:tcPr>
          <w:p w14:paraId="187818BF" w14:textId="77777777"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267,9</w:t>
            </w:r>
          </w:p>
        </w:tc>
        <w:tc>
          <w:tcPr>
            <w:tcW w:w="278" w:type="pct"/>
            <w:tcBorders>
              <w:top w:val="nil"/>
              <w:left w:val="nil"/>
              <w:bottom w:val="single" w:sz="4" w:space="0" w:color="auto"/>
              <w:right w:val="single" w:sz="4" w:space="0" w:color="auto"/>
            </w:tcBorders>
            <w:shd w:val="clear" w:color="auto" w:fill="auto"/>
            <w:noWrap/>
            <w:vAlign w:val="center"/>
            <w:hideMark/>
          </w:tcPr>
          <w:p w14:paraId="525A2589" w14:textId="77777777"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267,9</w:t>
            </w:r>
          </w:p>
        </w:tc>
        <w:tc>
          <w:tcPr>
            <w:tcW w:w="278" w:type="pct"/>
            <w:tcBorders>
              <w:top w:val="nil"/>
              <w:left w:val="nil"/>
              <w:bottom w:val="single" w:sz="4" w:space="0" w:color="auto"/>
              <w:right w:val="single" w:sz="4" w:space="0" w:color="auto"/>
            </w:tcBorders>
            <w:shd w:val="clear" w:color="auto" w:fill="auto"/>
            <w:noWrap/>
            <w:vAlign w:val="center"/>
            <w:hideMark/>
          </w:tcPr>
          <w:p w14:paraId="675EE3EA" w14:textId="77777777"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267,9</w:t>
            </w:r>
          </w:p>
        </w:tc>
        <w:tc>
          <w:tcPr>
            <w:tcW w:w="278" w:type="pct"/>
            <w:tcBorders>
              <w:top w:val="nil"/>
              <w:left w:val="nil"/>
              <w:bottom w:val="single" w:sz="4" w:space="0" w:color="auto"/>
              <w:right w:val="single" w:sz="4" w:space="0" w:color="auto"/>
            </w:tcBorders>
            <w:shd w:val="clear" w:color="auto" w:fill="auto"/>
            <w:noWrap/>
            <w:vAlign w:val="center"/>
            <w:hideMark/>
          </w:tcPr>
          <w:p w14:paraId="3E5A7E78" w14:textId="77777777"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267,9</w:t>
            </w:r>
          </w:p>
        </w:tc>
        <w:tc>
          <w:tcPr>
            <w:tcW w:w="278" w:type="pct"/>
            <w:tcBorders>
              <w:top w:val="nil"/>
              <w:left w:val="nil"/>
              <w:bottom w:val="single" w:sz="4" w:space="0" w:color="auto"/>
              <w:right w:val="single" w:sz="4" w:space="0" w:color="auto"/>
            </w:tcBorders>
            <w:shd w:val="clear" w:color="auto" w:fill="auto"/>
            <w:noWrap/>
            <w:vAlign w:val="center"/>
            <w:hideMark/>
          </w:tcPr>
          <w:p w14:paraId="30B2A21A" w14:textId="77777777"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267,9</w:t>
            </w:r>
          </w:p>
        </w:tc>
        <w:tc>
          <w:tcPr>
            <w:tcW w:w="278" w:type="pct"/>
            <w:tcBorders>
              <w:top w:val="nil"/>
              <w:left w:val="nil"/>
              <w:bottom w:val="single" w:sz="4" w:space="0" w:color="auto"/>
              <w:right w:val="single" w:sz="4" w:space="0" w:color="auto"/>
            </w:tcBorders>
            <w:shd w:val="clear" w:color="auto" w:fill="auto"/>
            <w:noWrap/>
            <w:vAlign w:val="center"/>
            <w:hideMark/>
          </w:tcPr>
          <w:p w14:paraId="5001977C" w14:textId="77777777"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267,9</w:t>
            </w:r>
          </w:p>
        </w:tc>
      </w:tr>
      <w:tr w:rsidR="004D2153" w:rsidRPr="00E32F66" w14:paraId="5BDD1CAF" w14:textId="77777777" w:rsidTr="004D2153">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491DDED0" w14:textId="77777777" w:rsidR="004D2153" w:rsidRPr="00E32F66" w:rsidRDefault="004D2153" w:rsidP="00951A1D">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Доля отпуска тепловой энергии, осуществляемого потребителям по приборам учета, в общем объеме отпущенной тепловой энергии, %</w:t>
            </w:r>
          </w:p>
        </w:tc>
        <w:tc>
          <w:tcPr>
            <w:tcW w:w="278" w:type="pct"/>
            <w:tcBorders>
              <w:top w:val="nil"/>
              <w:left w:val="nil"/>
              <w:bottom w:val="single" w:sz="4" w:space="0" w:color="auto"/>
              <w:right w:val="single" w:sz="4" w:space="0" w:color="auto"/>
            </w:tcBorders>
            <w:shd w:val="clear" w:color="auto" w:fill="auto"/>
            <w:noWrap/>
            <w:vAlign w:val="center"/>
            <w:hideMark/>
          </w:tcPr>
          <w:p w14:paraId="19F9BD2A" w14:textId="77777777"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89</w:t>
            </w:r>
          </w:p>
        </w:tc>
        <w:tc>
          <w:tcPr>
            <w:tcW w:w="278" w:type="pct"/>
            <w:tcBorders>
              <w:top w:val="nil"/>
              <w:left w:val="nil"/>
              <w:bottom w:val="single" w:sz="4" w:space="0" w:color="auto"/>
              <w:right w:val="single" w:sz="4" w:space="0" w:color="auto"/>
            </w:tcBorders>
            <w:shd w:val="clear" w:color="auto" w:fill="auto"/>
            <w:noWrap/>
            <w:vAlign w:val="center"/>
            <w:hideMark/>
          </w:tcPr>
          <w:p w14:paraId="1CDAA171" w14:textId="77777777"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90</w:t>
            </w:r>
          </w:p>
        </w:tc>
        <w:tc>
          <w:tcPr>
            <w:tcW w:w="278" w:type="pct"/>
            <w:tcBorders>
              <w:top w:val="nil"/>
              <w:left w:val="nil"/>
              <w:bottom w:val="single" w:sz="4" w:space="0" w:color="auto"/>
              <w:right w:val="single" w:sz="4" w:space="0" w:color="auto"/>
            </w:tcBorders>
            <w:shd w:val="clear" w:color="auto" w:fill="auto"/>
            <w:noWrap/>
            <w:vAlign w:val="center"/>
            <w:hideMark/>
          </w:tcPr>
          <w:p w14:paraId="0A7033D6" w14:textId="77777777"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90</w:t>
            </w:r>
          </w:p>
        </w:tc>
        <w:tc>
          <w:tcPr>
            <w:tcW w:w="278" w:type="pct"/>
            <w:tcBorders>
              <w:top w:val="nil"/>
              <w:left w:val="nil"/>
              <w:bottom w:val="single" w:sz="4" w:space="0" w:color="auto"/>
              <w:right w:val="single" w:sz="4" w:space="0" w:color="auto"/>
            </w:tcBorders>
            <w:shd w:val="clear" w:color="auto" w:fill="auto"/>
            <w:noWrap/>
            <w:vAlign w:val="center"/>
            <w:hideMark/>
          </w:tcPr>
          <w:p w14:paraId="0D814CAC" w14:textId="77777777"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90</w:t>
            </w:r>
          </w:p>
        </w:tc>
        <w:tc>
          <w:tcPr>
            <w:tcW w:w="278" w:type="pct"/>
            <w:tcBorders>
              <w:top w:val="nil"/>
              <w:left w:val="nil"/>
              <w:bottom w:val="single" w:sz="4" w:space="0" w:color="auto"/>
              <w:right w:val="single" w:sz="4" w:space="0" w:color="auto"/>
            </w:tcBorders>
            <w:shd w:val="clear" w:color="auto" w:fill="auto"/>
            <w:noWrap/>
            <w:vAlign w:val="center"/>
            <w:hideMark/>
          </w:tcPr>
          <w:p w14:paraId="3467113E" w14:textId="77777777"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90</w:t>
            </w:r>
          </w:p>
        </w:tc>
        <w:tc>
          <w:tcPr>
            <w:tcW w:w="278" w:type="pct"/>
            <w:tcBorders>
              <w:top w:val="nil"/>
              <w:left w:val="nil"/>
              <w:bottom w:val="single" w:sz="4" w:space="0" w:color="auto"/>
              <w:right w:val="single" w:sz="4" w:space="0" w:color="auto"/>
            </w:tcBorders>
            <w:shd w:val="clear" w:color="auto" w:fill="auto"/>
            <w:noWrap/>
            <w:vAlign w:val="center"/>
            <w:hideMark/>
          </w:tcPr>
          <w:p w14:paraId="710D382F" w14:textId="77777777"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90</w:t>
            </w:r>
          </w:p>
        </w:tc>
        <w:tc>
          <w:tcPr>
            <w:tcW w:w="278" w:type="pct"/>
            <w:tcBorders>
              <w:top w:val="nil"/>
              <w:left w:val="nil"/>
              <w:bottom w:val="single" w:sz="4" w:space="0" w:color="auto"/>
              <w:right w:val="single" w:sz="4" w:space="0" w:color="auto"/>
            </w:tcBorders>
            <w:shd w:val="clear" w:color="auto" w:fill="auto"/>
            <w:noWrap/>
            <w:vAlign w:val="center"/>
            <w:hideMark/>
          </w:tcPr>
          <w:p w14:paraId="233159EA" w14:textId="77777777"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90</w:t>
            </w:r>
          </w:p>
        </w:tc>
        <w:tc>
          <w:tcPr>
            <w:tcW w:w="278" w:type="pct"/>
            <w:tcBorders>
              <w:top w:val="nil"/>
              <w:left w:val="nil"/>
              <w:bottom w:val="single" w:sz="4" w:space="0" w:color="auto"/>
              <w:right w:val="single" w:sz="4" w:space="0" w:color="auto"/>
            </w:tcBorders>
            <w:shd w:val="clear" w:color="auto" w:fill="auto"/>
            <w:noWrap/>
            <w:vAlign w:val="center"/>
            <w:hideMark/>
          </w:tcPr>
          <w:p w14:paraId="37531CC8" w14:textId="77777777"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90</w:t>
            </w:r>
          </w:p>
        </w:tc>
        <w:tc>
          <w:tcPr>
            <w:tcW w:w="278" w:type="pct"/>
            <w:tcBorders>
              <w:top w:val="nil"/>
              <w:left w:val="nil"/>
              <w:bottom w:val="single" w:sz="4" w:space="0" w:color="auto"/>
              <w:right w:val="single" w:sz="4" w:space="0" w:color="auto"/>
            </w:tcBorders>
            <w:shd w:val="clear" w:color="auto" w:fill="auto"/>
            <w:noWrap/>
            <w:vAlign w:val="center"/>
            <w:hideMark/>
          </w:tcPr>
          <w:p w14:paraId="0A83F608" w14:textId="77777777"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90</w:t>
            </w:r>
          </w:p>
        </w:tc>
        <w:tc>
          <w:tcPr>
            <w:tcW w:w="278" w:type="pct"/>
            <w:tcBorders>
              <w:top w:val="nil"/>
              <w:left w:val="nil"/>
              <w:bottom w:val="single" w:sz="4" w:space="0" w:color="auto"/>
              <w:right w:val="single" w:sz="4" w:space="0" w:color="auto"/>
            </w:tcBorders>
            <w:shd w:val="clear" w:color="auto" w:fill="auto"/>
            <w:noWrap/>
            <w:vAlign w:val="center"/>
            <w:hideMark/>
          </w:tcPr>
          <w:p w14:paraId="03824E6D" w14:textId="77777777"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90</w:t>
            </w:r>
          </w:p>
        </w:tc>
        <w:tc>
          <w:tcPr>
            <w:tcW w:w="278" w:type="pct"/>
            <w:tcBorders>
              <w:top w:val="nil"/>
              <w:left w:val="nil"/>
              <w:bottom w:val="single" w:sz="4" w:space="0" w:color="auto"/>
              <w:right w:val="single" w:sz="4" w:space="0" w:color="auto"/>
            </w:tcBorders>
            <w:shd w:val="clear" w:color="auto" w:fill="auto"/>
            <w:noWrap/>
            <w:vAlign w:val="center"/>
            <w:hideMark/>
          </w:tcPr>
          <w:p w14:paraId="390763F2" w14:textId="77777777"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90</w:t>
            </w:r>
          </w:p>
        </w:tc>
        <w:tc>
          <w:tcPr>
            <w:tcW w:w="278" w:type="pct"/>
            <w:tcBorders>
              <w:top w:val="nil"/>
              <w:left w:val="nil"/>
              <w:bottom w:val="single" w:sz="4" w:space="0" w:color="auto"/>
              <w:right w:val="single" w:sz="4" w:space="0" w:color="auto"/>
            </w:tcBorders>
            <w:shd w:val="clear" w:color="auto" w:fill="auto"/>
            <w:noWrap/>
            <w:vAlign w:val="center"/>
            <w:hideMark/>
          </w:tcPr>
          <w:p w14:paraId="6B92052A" w14:textId="77777777"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90</w:t>
            </w:r>
          </w:p>
        </w:tc>
      </w:tr>
      <w:tr w:rsidR="004D2153" w:rsidRPr="00E32F66" w14:paraId="7FD5F8C7" w14:textId="77777777" w:rsidTr="004D2153">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4CA24C4D" w14:textId="77777777" w:rsidR="004D2153" w:rsidRPr="00E32F66" w:rsidRDefault="004D2153" w:rsidP="00951A1D">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Средневзвешенный (по материальной характеристике) срок эксплуатации тепловых сетей, лет</w:t>
            </w:r>
          </w:p>
        </w:tc>
        <w:tc>
          <w:tcPr>
            <w:tcW w:w="278" w:type="pct"/>
            <w:tcBorders>
              <w:top w:val="nil"/>
              <w:left w:val="nil"/>
              <w:bottom w:val="single" w:sz="4" w:space="0" w:color="auto"/>
              <w:right w:val="single" w:sz="4" w:space="0" w:color="auto"/>
            </w:tcBorders>
            <w:shd w:val="clear" w:color="auto" w:fill="auto"/>
            <w:noWrap/>
            <w:vAlign w:val="center"/>
            <w:hideMark/>
          </w:tcPr>
          <w:p w14:paraId="095600F0" w14:textId="77777777"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10,9</w:t>
            </w:r>
          </w:p>
        </w:tc>
        <w:tc>
          <w:tcPr>
            <w:tcW w:w="278" w:type="pct"/>
            <w:tcBorders>
              <w:top w:val="nil"/>
              <w:left w:val="nil"/>
              <w:bottom w:val="single" w:sz="4" w:space="0" w:color="auto"/>
              <w:right w:val="single" w:sz="4" w:space="0" w:color="auto"/>
            </w:tcBorders>
            <w:shd w:val="clear" w:color="auto" w:fill="auto"/>
            <w:noWrap/>
            <w:vAlign w:val="center"/>
            <w:hideMark/>
          </w:tcPr>
          <w:p w14:paraId="436EBE4B" w14:textId="77777777"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10,9</w:t>
            </w:r>
          </w:p>
        </w:tc>
        <w:tc>
          <w:tcPr>
            <w:tcW w:w="278" w:type="pct"/>
            <w:tcBorders>
              <w:top w:val="nil"/>
              <w:left w:val="nil"/>
              <w:bottom w:val="single" w:sz="4" w:space="0" w:color="auto"/>
              <w:right w:val="single" w:sz="4" w:space="0" w:color="auto"/>
            </w:tcBorders>
            <w:shd w:val="clear" w:color="auto" w:fill="auto"/>
            <w:noWrap/>
            <w:vAlign w:val="center"/>
            <w:hideMark/>
          </w:tcPr>
          <w:p w14:paraId="0A872B8D" w14:textId="77777777"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11,8</w:t>
            </w:r>
          </w:p>
        </w:tc>
        <w:tc>
          <w:tcPr>
            <w:tcW w:w="278" w:type="pct"/>
            <w:tcBorders>
              <w:top w:val="nil"/>
              <w:left w:val="nil"/>
              <w:bottom w:val="single" w:sz="4" w:space="0" w:color="auto"/>
              <w:right w:val="single" w:sz="4" w:space="0" w:color="auto"/>
            </w:tcBorders>
            <w:shd w:val="clear" w:color="auto" w:fill="auto"/>
            <w:noWrap/>
            <w:vAlign w:val="center"/>
            <w:hideMark/>
          </w:tcPr>
          <w:p w14:paraId="7E9E6DB3" w14:textId="77777777"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12,6</w:t>
            </w:r>
          </w:p>
        </w:tc>
        <w:tc>
          <w:tcPr>
            <w:tcW w:w="278" w:type="pct"/>
            <w:tcBorders>
              <w:top w:val="nil"/>
              <w:left w:val="nil"/>
              <w:bottom w:val="single" w:sz="4" w:space="0" w:color="auto"/>
              <w:right w:val="single" w:sz="4" w:space="0" w:color="auto"/>
            </w:tcBorders>
            <w:shd w:val="clear" w:color="auto" w:fill="auto"/>
            <w:noWrap/>
            <w:vAlign w:val="center"/>
            <w:hideMark/>
          </w:tcPr>
          <w:p w14:paraId="1EE3760C" w14:textId="77777777"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13,5</w:t>
            </w:r>
          </w:p>
        </w:tc>
        <w:tc>
          <w:tcPr>
            <w:tcW w:w="278" w:type="pct"/>
            <w:tcBorders>
              <w:top w:val="nil"/>
              <w:left w:val="nil"/>
              <w:bottom w:val="single" w:sz="4" w:space="0" w:color="auto"/>
              <w:right w:val="single" w:sz="4" w:space="0" w:color="auto"/>
            </w:tcBorders>
            <w:shd w:val="clear" w:color="auto" w:fill="auto"/>
            <w:noWrap/>
            <w:vAlign w:val="center"/>
            <w:hideMark/>
          </w:tcPr>
          <w:p w14:paraId="17347451" w14:textId="77777777"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14,3</w:t>
            </w:r>
          </w:p>
        </w:tc>
        <w:tc>
          <w:tcPr>
            <w:tcW w:w="278" w:type="pct"/>
            <w:tcBorders>
              <w:top w:val="nil"/>
              <w:left w:val="nil"/>
              <w:bottom w:val="single" w:sz="4" w:space="0" w:color="auto"/>
              <w:right w:val="single" w:sz="4" w:space="0" w:color="auto"/>
            </w:tcBorders>
            <w:shd w:val="clear" w:color="auto" w:fill="auto"/>
            <w:noWrap/>
            <w:vAlign w:val="center"/>
            <w:hideMark/>
          </w:tcPr>
          <w:p w14:paraId="525F059E" w14:textId="77777777"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15,2</w:t>
            </w:r>
          </w:p>
        </w:tc>
        <w:tc>
          <w:tcPr>
            <w:tcW w:w="278" w:type="pct"/>
            <w:tcBorders>
              <w:top w:val="nil"/>
              <w:left w:val="nil"/>
              <w:bottom w:val="single" w:sz="4" w:space="0" w:color="auto"/>
              <w:right w:val="single" w:sz="4" w:space="0" w:color="auto"/>
            </w:tcBorders>
            <w:shd w:val="clear" w:color="auto" w:fill="auto"/>
            <w:noWrap/>
            <w:vAlign w:val="center"/>
            <w:hideMark/>
          </w:tcPr>
          <w:p w14:paraId="22674F19" w14:textId="77777777"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16,0</w:t>
            </w:r>
          </w:p>
        </w:tc>
        <w:tc>
          <w:tcPr>
            <w:tcW w:w="278" w:type="pct"/>
            <w:tcBorders>
              <w:top w:val="nil"/>
              <w:left w:val="nil"/>
              <w:bottom w:val="single" w:sz="4" w:space="0" w:color="auto"/>
              <w:right w:val="single" w:sz="4" w:space="0" w:color="auto"/>
            </w:tcBorders>
            <w:shd w:val="clear" w:color="auto" w:fill="auto"/>
            <w:noWrap/>
            <w:vAlign w:val="center"/>
            <w:hideMark/>
          </w:tcPr>
          <w:p w14:paraId="70523D9B" w14:textId="77777777"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16,8</w:t>
            </w:r>
          </w:p>
        </w:tc>
        <w:tc>
          <w:tcPr>
            <w:tcW w:w="278" w:type="pct"/>
            <w:tcBorders>
              <w:top w:val="nil"/>
              <w:left w:val="nil"/>
              <w:bottom w:val="single" w:sz="4" w:space="0" w:color="auto"/>
              <w:right w:val="single" w:sz="4" w:space="0" w:color="auto"/>
            </w:tcBorders>
            <w:shd w:val="clear" w:color="auto" w:fill="auto"/>
            <w:noWrap/>
            <w:vAlign w:val="center"/>
            <w:hideMark/>
          </w:tcPr>
          <w:p w14:paraId="1E12671C" w14:textId="77777777"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17,6</w:t>
            </w:r>
          </w:p>
        </w:tc>
        <w:tc>
          <w:tcPr>
            <w:tcW w:w="278" w:type="pct"/>
            <w:tcBorders>
              <w:top w:val="nil"/>
              <w:left w:val="nil"/>
              <w:bottom w:val="single" w:sz="4" w:space="0" w:color="auto"/>
              <w:right w:val="single" w:sz="4" w:space="0" w:color="auto"/>
            </w:tcBorders>
            <w:shd w:val="clear" w:color="auto" w:fill="auto"/>
            <w:noWrap/>
            <w:vAlign w:val="center"/>
            <w:hideMark/>
          </w:tcPr>
          <w:p w14:paraId="430A6421" w14:textId="77777777"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18,5</w:t>
            </w:r>
          </w:p>
        </w:tc>
        <w:tc>
          <w:tcPr>
            <w:tcW w:w="278" w:type="pct"/>
            <w:tcBorders>
              <w:top w:val="nil"/>
              <w:left w:val="nil"/>
              <w:bottom w:val="single" w:sz="4" w:space="0" w:color="auto"/>
              <w:right w:val="single" w:sz="4" w:space="0" w:color="auto"/>
            </w:tcBorders>
            <w:shd w:val="clear" w:color="auto" w:fill="auto"/>
            <w:noWrap/>
            <w:vAlign w:val="center"/>
            <w:hideMark/>
          </w:tcPr>
          <w:p w14:paraId="00B0205B" w14:textId="77777777"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19,3</w:t>
            </w:r>
          </w:p>
        </w:tc>
      </w:tr>
      <w:tr w:rsidR="004D2153" w:rsidRPr="00E32F66" w14:paraId="1ED9DF80" w14:textId="77777777" w:rsidTr="004D2153">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4EB5F390" w14:textId="77777777" w:rsidR="004D2153" w:rsidRPr="00E32F66" w:rsidRDefault="004D2153" w:rsidP="00951A1D">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Материальная характеристика реконструированных тепловых сетей, м²</w:t>
            </w:r>
          </w:p>
        </w:tc>
        <w:tc>
          <w:tcPr>
            <w:tcW w:w="278" w:type="pct"/>
            <w:tcBorders>
              <w:top w:val="nil"/>
              <w:left w:val="nil"/>
              <w:bottom w:val="single" w:sz="4" w:space="0" w:color="auto"/>
              <w:right w:val="single" w:sz="4" w:space="0" w:color="auto"/>
            </w:tcBorders>
            <w:shd w:val="clear" w:color="auto" w:fill="auto"/>
            <w:noWrap/>
            <w:vAlign w:val="center"/>
            <w:hideMark/>
          </w:tcPr>
          <w:p w14:paraId="354DB7B3" w14:textId="77777777"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40,8</w:t>
            </w:r>
          </w:p>
        </w:tc>
        <w:tc>
          <w:tcPr>
            <w:tcW w:w="278" w:type="pct"/>
            <w:tcBorders>
              <w:top w:val="nil"/>
              <w:left w:val="nil"/>
              <w:bottom w:val="single" w:sz="4" w:space="0" w:color="auto"/>
              <w:right w:val="single" w:sz="4" w:space="0" w:color="auto"/>
            </w:tcBorders>
            <w:shd w:val="clear" w:color="auto" w:fill="auto"/>
            <w:noWrap/>
            <w:vAlign w:val="center"/>
            <w:hideMark/>
          </w:tcPr>
          <w:p w14:paraId="018D2672" w14:textId="77777777"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8,8</w:t>
            </w:r>
          </w:p>
        </w:tc>
        <w:tc>
          <w:tcPr>
            <w:tcW w:w="278" w:type="pct"/>
            <w:tcBorders>
              <w:top w:val="nil"/>
              <w:left w:val="nil"/>
              <w:bottom w:val="single" w:sz="4" w:space="0" w:color="auto"/>
              <w:right w:val="single" w:sz="4" w:space="0" w:color="auto"/>
            </w:tcBorders>
            <w:shd w:val="clear" w:color="auto" w:fill="auto"/>
            <w:noWrap/>
            <w:vAlign w:val="center"/>
            <w:hideMark/>
          </w:tcPr>
          <w:p w14:paraId="1F08A3C8" w14:textId="77777777"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8,8</w:t>
            </w:r>
          </w:p>
        </w:tc>
        <w:tc>
          <w:tcPr>
            <w:tcW w:w="278" w:type="pct"/>
            <w:tcBorders>
              <w:top w:val="nil"/>
              <w:left w:val="nil"/>
              <w:bottom w:val="single" w:sz="4" w:space="0" w:color="auto"/>
              <w:right w:val="single" w:sz="4" w:space="0" w:color="auto"/>
            </w:tcBorders>
            <w:shd w:val="clear" w:color="auto" w:fill="auto"/>
            <w:noWrap/>
            <w:vAlign w:val="center"/>
            <w:hideMark/>
          </w:tcPr>
          <w:p w14:paraId="297FE442" w14:textId="77777777"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8,8</w:t>
            </w:r>
          </w:p>
        </w:tc>
        <w:tc>
          <w:tcPr>
            <w:tcW w:w="278" w:type="pct"/>
            <w:tcBorders>
              <w:top w:val="nil"/>
              <w:left w:val="nil"/>
              <w:bottom w:val="single" w:sz="4" w:space="0" w:color="auto"/>
              <w:right w:val="single" w:sz="4" w:space="0" w:color="auto"/>
            </w:tcBorders>
            <w:shd w:val="clear" w:color="auto" w:fill="auto"/>
            <w:noWrap/>
            <w:vAlign w:val="center"/>
            <w:hideMark/>
          </w:tcPr>
          <w:p w14:paraId="2A648A96" w14:textId="77777777"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8,8</w:t>
            </w:r>
          </w:p>
        </w:tc>
        <w:tc>
          <w:tcPr>
            <w:tcW w:w="278" w:type="pct"/>
            <w:tcBorders>
              <w:top w:val="nil"/>
              <w:left w:val="nil"/>
              <w:bottom w:val="single" w:sz="4" w:space="0" w:color="auto"/>
              <w:right w:val="single" w:sz="4" w:space="0" w:color="auto"/>
            </w:tcBorders>
            <w:shd w:val="clear" w:color="auto" w:fill="auto"/>
            <w:noWrap/>
            <w:vAlign w:val="center"/>
            <w:hideMark/>
          </w:tcPr>
          <w:p w14:paraId="6E256D13" w14:textId="77777777"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8,8</w:t>
            </w:r>
          </w:p>
        </w:tc>
        <w:tc>
          <w:tcPr>
            <w:tcW w:w="278" w:type="pct"/>
            <w:tcBorders>
              <w:top w:val="nil"/>
              <w:left w:val="nil"/>
              <w:bottom w:val="single" w:sz="4" w:space="0" w:color="auto"/>
              <w:right w:val="single" w:sz="4" w:space="0" w:color="auto"/>
            </w:tcBorders>
            <w:shd w:val="clear" w:color="auto" w:fill="auto"/>
            <w:noWrap/>
            <w:vAlign w:val="center"/>
            <w:hideMark/>
          </w:tcPr>
          <w:p w14:paraId="2CD66C86" w14:textId="77777777"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8,8</w:t>
            </w:r>
          </w:p>
        </w:tc>
        <w:tc>
          <w:tcPr>
            <w:tcW w:w="278" w:type="pct"/>
            <w:tcBorders>
              <w:top w:val="nil"/>
              <w:left w:val="nil"/>
              <w:bottom w:val="single" w:sz="4" w:space="0" w:color="auto"/>
              <w:right w:val="single" w:sz="4" w:space="0" w:color="auto"/>
            </w:tcBorders>
            <w:shd w:val="clear" w:color="auto" w:fill="auto"/>
            <w:noWrap/>
            <w:vAlign w:val="center"/>
            <w:hideMark/>
          </w:tcPr>
          <w:p w14:paraId="390E213A" w14:textId="77777777"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8,8</w:t>
            </w:r>
          </w:p>
        </w:tc>
        <w:tc>
          <w:tcPr>
            <w:tcW w:w="278" w:type="pct"/>
            <w:tcBorders>
              <w:top w:val="nil"/>
              <w:left w:val="nil"/>
              <w:bottom w:val="single" w:sz="4" w:space="0" w:color="auto"/>
              <w:right w:val="single" w:sz="4" w:space="0" w:color="auto"/>
            </w:tcBorders>
            <w:shd w:val="clear" w:color="auto" w:fill="auto"/>
            <w:noWrap/>
            <w:vAlign w:val="center"/>
            <w:hideMark/>
          </w:tcPr>
          <w:p w14:paraId="6E1D9206" w14:textId="77777777"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8,8</w:t>
            </w:r>
          </w:p>
        </w:tc>
        <w:tc>
          <w:tcPr>
            <w:tcW w:w="278" w:type="pct"/>
            <w:tcBorders>
              <w:top w:val="nil"/>
              <w:left w:val="nil"/>
              <w:bottom w:val="single" w:sz="4" w:space="0" w:color="auto"/>
              <w:right w:val="single" w:sz="4" w:space="0" w:color="auto"/>
            </w:tcBorders>
            <w:shd w:val="clear" w:color="auto" w:fill="auto"/>
            <w:noWrap/>
            <w:vAlign w:val="center"/>
            <w:hideMark/>
          </w:tcPr>
          <w:p w14:paraId="7F77D5DB" w14:textId="77777777"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8,8</w:t>
            </w:r>
          </w:p>
        </w:tc>
        <w:tc>
          <w:tcPr>
            <w:tcW w:w="278" w:type="pct"/>
            <w:tcBorders>
              <w:top w:val="nil"/>
              <w:left w:val="nil"/>
              <w:bottom w:val="single" w:sz="4" w:space="0" w:color="auto"/>
              <w:right w:val="single" w:sz="4" w:space="0" w:color="auto"/>
            </w:tcBorders>
            <w:shd w:val="clear" w:color="auto" w:fill="auto"/>
            <w:noWrap/>
            <w:vAlign w:val="center"/>
            <w:hideMark/>
          </w:tcPr>
          <w:p w14:paraId="33541F21" w14:textId="77777777"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8,8</w:t>
            </w:r>
          </w:p>
        </w:tc>
        <w:tc>
          <w:tcPr>
            <w:tcW w:w="278" w:type="pct"/>
            <w:tcBorders>
              <w:top w:val="nil"/>
              <w:left w:val="nil"/>
              <w:bottom w:val="single" w:sz="4" w:space="0" w:color="auto"/>
              <w:right w:val="single" w:sz="4" w:space="0" w:color="auto"/>
            </w:tcBorders>
            <w:shd w:val="clear" w:color="auto" w:fill="auto"/>
            <w:noWrap/>
            <w:vAlign w:val="center"/>
            <w:hideMark/>
          </w:tcPr>
          <w:p w14:paraId="3D3B1678" w14:textId="77777777"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8,8</w:t>
            </w:r>
          </w:p>
        </w:tc>
      </w:tr>
      <w:tr w:rsidR="004D2153" w:rsidRPr="00E32F66" w14:paraId="56317526" w14:textId="77777777" w:rsidTr="004D2153">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275FE62D" w14:textId="77777777" w:rsidR="004D2153" w:rsidRPr="00E32F66" w:rsidRDefault="004D2153" w:rsidP="00951A1D">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 xml:space="preserve">Отношение материальной характеристики тепловых сетей, реконструированных за период, к общей материальной характеристике тепловых сетей, б/р </w:t>
            </w:r>
          </w:p>
        </w:tc>
        <w:tc>
          <w:tcPr>
            <w:tcW w:w="278" w:type="pct"/>
            <w:tcBorders>
              <w:top w:val="nil"/>
              <w:left w:val="nil"/>
              <w:bottom w:val="single" w:sz="4" w:space="0" w:color="auto"/>
              <w:right w:val="single" w:sz="4" w:space="0" w:color="auto"/>
            </w:tcBorders>
            <w:shd w:val="clear" w:color="auto" w:fill="auto"/>
            <w:noWrap/>
            <w:vAlign w:val="center"/>
            <w:hideMark/>
          </w:tcPr>
          <w:p w14:paraId="250E1A6D" w14:textId="77777777"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0,052</w:t>
            </w:r>
          </w:p>
        </w:tc>
        <w:tc>
          <w:tcPr>
            <w:tcW w:w="278" w:type="pct"/>
            <w:tcBorders>
              <w:top w:val="nil"/>
              <w:left w:val="nil"/>
              <w:bottom w:val="single" w:sz="4" w:space="0" w:color="auto"/>
              <w:right w:val="single" w:sz="4" w:space="0" w:color="auto"/>
            </w:tcBorders>
            <w:shd w:val="clear" w:color="auto" w:fill="auto"/>
            <w:noWrap/>
            <w:vAlign w:val="center"/>
            <w:hideMark/>
          </w:tcPr>
          <w:p w14:paraId="2918856A" w14:textId="77777777"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0,011</w:t>
            </w:r>
          </w:p>
        </w:tc>
        <w:tc>
          <w:tcPr>
            <w:tcW w:w="278" w:type="pct"/>
            <w:tcBorders>
              <w:top w:val="nil"/>
              <w:left w:val="nil"/>
              <w:bottom w:val="single" w:sz="4" w:space="0" w:color="auto"/>
              <w:right w:val="single" w:sz="4" w:space="0" w:color="auto"/>
            </w:tcBorders>
            <w:shd w:val="clear" w:color="auto" w:fill="auto"/>
            <w:noWrap/>
            <w:vAlign w:val="center"/>
            <w:hideMark/>
          </w:tcPr>
          <w:p w14:paraId="2CC307BB" w14:textId="77777777"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0,011</w:t>
            </w:r>
          </w:p>
        </w:tc>
        <w:tc>
          <w:tcPr>
            <w:tcW w:w="278" w:type="pct"/>
            <w:tcBorders>
              <w:top w:val="nil"/>
              <w:left w:val="nil"/>
              <w:bottom w:val="single" w:sz="4" w:space="0" w:color="auto"/>
              <w:right w:val="single" w:sz="4" w:space="0" w:color="auto"/>
            </w:tcBorders>
            <w:shd w:val="clear" w:color="auto" w:fill="auto"/>
            <w:noWrap/>
            <w:vAlign w:val="center"/>
            <w:hideMark/>
          </w:tcPr>
          <w:p w14:paraId="510C4AB4" w14:textId="77777777"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0,011</w:t>
            </w:r>
          </w:p>
        </w:tc>
        <w:tc>
          <w:tcPr>
            <w:tcW w:w="278" w:type="pct"/>
            <w:tcBorders>
              <w:top w:val="nil"/>
              <w:left w:val="nil"/>
              <w:bottom w:val="single" w:sz="4" w:space="0" w:color="auto"/>
              <w:right w:val="single" w:sz="4" w:space="0" w:color="auto"/>
            </w:tcBorders>
            <w:shd w:val="clear" w:color="auto" w:fill="auto"/>
            <w:noWrap/>
            <w:vAlign w:val="center"/>
            <w:hideMark/>
          </w:tcPr>
          <w:p w14:paraId="5F9AB6F4" w14:textId="77777777"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0,011</w:t>
            </w:r>
          </w:p>
        </w:tc>
        <w:tc>
          <w:tcPr>
            <w:tcW w:w="278" w:type="pct"/>
            <w:tcBorders>
              <w:top w:val="nil"/>
              <w:left w:val="nil"/>
              <w:bottom w:val="single" w:sz="4" w:space="0" w:color="auto"/>
              <w:right w:val="single" w:sz="4" w:space="0" w:color="auto"/>
            </w:tcBorders>
            <w:shd w:val="clear" w:color="auto" w:fill="auto"/>
            <w:noWrap/>
            <w:vAlign w:val="center"/>
            <w:hideMark/>
          </w:tcPr>
          <w:p w14:paraId="4D698721" w14:textId="77777777"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0,011</w:t>
            </w:r>
          </w:p>
        </w:tc>
        <w:tc>
          <w:tcPr>
            <w:tcW w:w="278" w:type="pct"/>
            <w:tcBorders>
              <w:top w:val="nil"/>
              <w:left w:val="nil"/>
              <w:bottom w:val="single" w:sz="4" w:space="0" w:color="auto"/>
              <w:right w:val="single" w:sz="4" w:space="0" w:color="auto"/>
            </w:tcBorders>
            <w:shd w:val="clear" w:color="auto" w:fill="auto"/>
            <w:noWrap/>
            <w:vAlign w:val="center"/>
            <w:hideMark/>
          </w:tcPr>
          <w:p w14:paraId="6471EAAE" w14:textId="77777777"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0,011</w:t>
            </w:r>
          </w:p>
        </w:tc>
        <w:tc>
          <w:tcPr>
            <w:tcW w:w="278" w:type="pct"/>
            <w:tcBorders>
              <w:top w:val="nil"/>
              <w:left w:val="nil"/>
              <w:bottom w:val="single" w:sz="4" w:space="0" w:color="auto"/>
              <w:right w:val="single" w:sz="4" w:space="0" w:color="auto"/>
            </w:tcBorders>
            <w:shd w:val="clear" w:color="auto" w:fill="auto"/>
            <w:noWrap/>
            <w:vAlign w:val="center"/>
            <w:hideMark/>
          </w:tcPr>
          <w:p w14:paraId="0145126C" w14:textId="77777777"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0,011</w:t>
            </w:r>
          </w:p>
        </w:tc>
        <w:tc>
          <w:tcPr>
            <w:tcW w:w="278" w:type="pct"/>
            <w:tcBorders>
              <w:top w:val="nil"/>
              <w:left w:val="nil"/>
              <w:bottom w:val="single" w:sz="4" w:space="0" w:color="auto"/>
              <w:right w:val="single" w:sz="4" w:space="0" w:color="auto"/>
            </w:tcBorders>
            <w:shd w:val="clear" w:color="auto" w:fill="auto"/>
            <w:noWrap/>
            <w:vAlign w:val="center"/>
            <w:hideMark/>
          </w:tcPr>
          <w:p w14:paraId="51E05A5A" w14:textId="77777777"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0,011</w:t>
            </w:r>
          </w:p>
        </w:tc>
        <w:tc>
          <w:tcPr>
            <w:tcW w:w="278" w:type="pct"/>
            <w:tcBorders>
              <w:top w:val="nil"/>
              <w:left w:val="nil"/>
              <w:bottom w:val="single" w:sz="4" w:space="0" w:color="auto"/>
              <w:right w:val="single" w:sz="4" w:space="0" w:color="auto"/>
            </w:tcBorders>
            <w:shd w:val="clear" w:color="auto" w:fill="auto"/>
            <w:noWrap/>
            <w:vAlign w:val="center"/>
            <w:hideMark/>
          </w:tcPr>
          <w:p w14:paraId="26F7137A" w14:textId="77777777"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0,011</w:t>
            </w:r>
          </w:p>
        </w:tc>
        <w:tc>
          <w:tcPr>
            <w:tcW w:w="278" w:type="pct"/>
            <w:tcBorders>
              <w:top w:val="nil"/>
              <w:left w:val="nil"/>
              <w:bottom w:val="single" w:sz="4" w:space="0" w:color="auto"/>
              <w:right w:val="single" w:sz="4" w:space="0" w:color="auto"/>
            </w:tcBorders>
            <w:shd w:val="clear" w:color="auto" w:fill="auto"/>
            <w:noWrap/>
            <w:vAlign w:val="center"/>
            <w:hideMark/>
          </w:tcPr>
          <w:p w14:paraId="6FB2FA05" w14:textId="77777777"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0,011</w:t>
            </w:r>
          </w:p>
        </w:tc>
        <w:tc>
          <w:tcPr>
            <w:tcW w:w="278" w:type="pct"/>
            <w:tcBorders>
              <w:top w:val="nil"/>
              <w:left w:val="nil"/>
              <w:bottom w:val="single" w:sz="4" w:space="0" w:color="auto"/>
              <w:right w:val="single" w:sz="4" w:space="0" w:color="auto"/>
            </w:tcBorders>
            <w:shd w:val="clear" w:color="auto" w:fill="auto"/>
            <w:noWrap/>
            <w:vAlign w:val="center"/>
            <w:hideMark/>
          </w:tcPr>
          <w:p w14:paraId="402E95B1" w14:textId="77777777" w:rsidR="004D2153" w:rsidRDefault="004D2153" w:rsidP="00951A1D">
            <w:pPr>
              <w:spacing w:after="0" w:line="240" w:lineRule="auto"/>
              <w:jc w:val="center"/>
              <w:rPr>
                <w:rFonts w:ascii="Arial" w:hAnsi="Arial" w:cs="Arial"/>
                <w:color w:val="000000"/>
                <w:sz w:val="18"/>
                <w:szCs w:val="18"/>
              </w:rPr>
            </w:pPr>
            <w:r>
              <w:rPr>
                <w:rFonts w:ascii="Arial" w:hAnsi="Arial" w:cs="Arial"/>
                <w:color w:val="000000"/>
                <w:sz w:val="18"/>
                <w:szCs w:val="18"/>
              </w:rPr>
              <w:t>0,011</w:t>
            </w:r>
          </w:p>
        </w:tc>
      </w:tr>
    </w:tbl>
    <w:p w14:paraId="42682871" w14:textId="77777777" w:rsidR="00D170D3" w:rsidRDefault="00D170D3" w:rsidP="00DD4021">
      <w:pPr>
        <w:pStyle w:val="-4"/>
      </w:pPr>
    </w:p>
    <w:p w14:paraId="30E457A2" w14:textId="77777777" w:rsidR="004D2153" w:rsidRDefault="004D2153" w:rsidP="00DD4021">
      <w:pPr>
        <w:pStyle w:val="-4"/>
        <w:sectPr w:rsidR="004D2153" w:rsidSect="00B7226E">
          <w:pgSz w:w="16838" w:h="11906" w:orient="landscape" w:code="9"/>
          <w:pgMar w:top="1418" w:right="851" w:bottom="851" w:left="851" w:header="709" w:footer="709" w:gutter="0"/>
          <w:cols w:space="708"/>
          <w:docGrid w:linePitch="360"/>
        </w:sectPr>
      </w:pPr>
    </w:p>
    <w:p w14:paraId="4302C0DC" w14:textId="77777777" w:rsidR="00DD4021" w:rsidRDefault="00DD4021" w:rsidP="00DD4021">
      <w:pPr>
        <w:pStyle w:val="-1"/>
        <w:numPr>
          <w:ilvl w:val="0"/>
          <w:numId w:val="1"/>
        </w:numPr>
      </w:pPr>
      <w:bookmarkStart w:id="261" w:name="_Toc34829740"/>
      <w:bookmarkStart w:id="262" w:name="_Toc35324541"/>
      <w:r>
        <w:lastRenderedPageBreak/>
        <w:t>Ценовые (тарифные) последствия</w:t>
      </w:r>
      <w:bookmarkEnd w:id="261"/>
      <w:bookmarkEnd w:id="262"/>
    </w:p>
    <w:p w14:paraId="5BAD9E0C" w14:textId="77777777" w:rsidR="00DD4021" w:rsidRPr="00D91A69" w:rsidRDefault="00DD4021" w:rsidP="00DD4021">
      <w:pPr>
        <w:pStyle w:val="-4"/>
      </w:pPr>
      <w:r w:rsidRPr="00D91A69">
        <w:t>Результаты расчёта ценовых (тарифных) последствий для потребителей (в случае включения инвестиций в тариф) при реализации программ строительства, реконструкции, технического перевооружения и модернизации приведён на рисунке ниже.</w:t>
      </w:r>
    </w:p>
    <w:p w14:paraId="2E95224E" w14:textId="77777777" w:rsidR="00DD4021" w:rsidRPr="00D91A69" w:rsidRDefault="009C5CDE" w:rsidP="00DD4021">
      <w:pPr>
        <w:widowControl w:val="0"/>
        <w:spacing w:after="120" w:line="240" w:lineRule="auto"/>
        <w:jc w:val="center"/>
        <w:rPr>
          <w:rFonts w:ascii="Arial" w:eastAsiaTheme="majorEastAsia" w:hAnsi="Arial" w:cstheme="majorBidi"/>
          <w:b/>
          <w:bCs/>
          <w:sz w:val="20"/>
          <w:szCs w:val="18"/>
          <w:lang w:eastAsia="ru-RU"/>
        </w:rPr>
      </w:pPr>
      <w:r>
        <w:rPr>
          <w:noProof/>
          <w:lang w:eastAsia="ru-RU"/>
        </w:rPr>
        <w:drawing>
          <wp:inline distT="0" distB="0" distL="0" distR="0" wp14:anchorId="04381A4D" wp14:editId="7755B524">
            <wp:extent cx="6119495" cy="2674377"/>
            <wp:effectExtent l="0" t="0" r="14605" b="12065"/>
            <wp:docPr id="32" name="Диаграмма 32">
              <a:extLst xmlns:a="http://schemas.openxmlformats.org/drawingml/2006/main">
                <a:ext uri="{FF2B5EF4-FFF2-40B4-BE49-F238E27FC236}">
                  <a16:creationId xmlns:a16="http://schemas.microsoft.com/office/drawing/2014/main" id="{00000000-0008-0000-0D00-00002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A51CC0D" w14:textId="13C4532F" w:rsidR="00DD4021" w:rsidRPr="00D91A69" w:rsidRDefault="00DD4021" w:rsidP="00DD4021">
      <w:pPr>
        <w:pStyle w:val="-f1"/>
      </w:pPr>
      <w:bookmarkStart w:id="263" w:name="_Toc34809914"/>
      <w:bookmarkStart w:id="264" w:name="_Toc34909924"/>
      <w:bookmarkStart w:id="265" w:name="_Toc35324574"/>
      <w:r w:rsidRPr="00D170D3">
        <w:t>Рисунок</w:t>
      </w:r>
      <w:r w:rsidRPr="00D91A69">
        <w:t xml:space="preserve"> </w:t>
      </w:r>
      <w:r w:rsidR="00D97DD9">
        <w:fldChar w:fldCharType="begin"/>
      </w:r>
      <w:r w:rsidR="00D97DD9">
        <w:instrText xml:space="preserve"> STYLEREF "СТ - 1 заголовок"  \s </w:instrText>
      </w:r>
      <w:r w:rsidR="00D97DD9">
        <w:fldChar w:fldCharType="separate"/>
      </w:r>
      <w:r w:rsidR="00D97DD9">
        <w:rPr>
          <w:noProof/>
        </w:rPr>
        <w:t>16</w:t>
      </w:r>
      <w:r w:rsidR="00D97DD9">
        <w:rPr>
          <w:noProof/>
        </w:rPr>
        <w:fldChar w:fldCharType="end"/>
      </w:r>
      <w:r w:rsidRPr="00D91A69">
        <w:t>.</w:t>
      </w:r>
      <w:r w:rsidRPr="00D91A69">
        <w:fldChar w:fldCharType="begin"/>
      </w:r>
      <w:r w:rsidRPr="00D91A69">
        <w:instrText xml:space="preserve"> SEQ Рисунок \* ARABIC \</w:instrText>
      </w:r>
      <w:r w:rsidRPr="00D91A69">
        <w:rPr>
          <w:lang w:val="en-US"/>
        </w:rPr>
        <w:instrText>r</w:instrText>
      </w:r>
      <w:r w:rsidRPr="00D91A69">
        <w:instrText xml:space="preserve"> 1 </w:instrText>
      </w:r>
      <w:r w:rsidRPr="00D91A69">
        <w:fldChar w:fldCharType="separate"/>
      </w:r>
      <w:r w:rsidR="00D97DD9">
        <w:rPr>
          <w:noProof/>
        </w:rPr>
        <w:t>1</w:t>
      </w:r>
      <w:r w:rsidRPr="00D91A69">
        <w:fldChar w:fldCharType="end"/>
      </w:r>
      <w:r w:rsidRPr="00D91A69">
        <w:t xml:space="preserve"> – Тарифные последствия для потребителей сельского поселения</w:t>
      </w:r>
      <w:bookmarkEnd w:id="263"/>
      <w:bookmarkEnd w:id="264"/>
      <w:bookmarkEnd w:id="265"/>
    </w:p>
    <w:p w14:paraId="1F0DCDAA" w14:textId="77777777" w:rsidR="00DD4021" w:rsidRDefault="00DD4021" w:rsidP="00DD4021">
      <w:pPr>
        <w:pStyle w:val="-4"/>
      </w:pPr>
      <w:r w:rsidRPr="00D91A69">
        <w:t>Включение инвестиционной составляющей в тариф приведёт к его существенному росту, относительно прогноза, рассчитанного согласно сценарным условиям Министерства экономического развития РФ.</w:t>
      </w:r>
    </w:p>
    <w:p w14:paraId="6F97BC69" w14:textId="77777777" w:rsidR="00DD4021" w:rsidRDefault="00DD4021" w:rsidP="00DD4021">
      <w:pPr>
        <w:pStyle w:val="-4"/>
      </w:pPr>
      <w:r>
        <w:t>Тарифно-балансовая расчётная модель системы теплоснабжения сельского поселения приведена в Главе 14 Обосновывающих материалов</w:t>
      </w:r>
    </w:p>
    <w:p w14:paraId="2B23F731" w14:textId="77777777" w:rsidR="00DD4021" w:rsidRDefault="009C5CDE" w:rsidP="00DD4021">
      <w:pPr>
        <w:pStyle w:val="-4"/>
        <w:ind w:firstLine="0"/>
        <w:jc w:val="center"/>
      </w:pPr>
      <w:r>
        <w:rPr>
          <w:noProof/>
        </w:rPr>
        <w:drawing>
          <wp:inline distT="0" distB="0" distL="0" distR="0" wp14:anchorId="2E13169F" wp14:editId="2D57A502">
            <wp:extent cx="6119495" cy="2715895"/>
            <wp:effectExtent l="0" t="0" r="14605" b="8255"/>
            <wp:docPr id="3" name="Диаграмма 3">
              <a:extLst xmlns:a="http://schemas.openxmlformats.org/drawingml/2006/main">
                <a:ext uri="{FF2B5EF4-FFF2-40B4-BE49-F238E27FC236}">
                  <a16:creationId xmlns:a16="http://schemas.microsoft.com/office/drawing/2014/main" id="{00000000-0008-0000-0D00-00002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DCECDC6" w14:textId="685D1D39" w:rsidR="007C4AAC" w:rsidRDefault="00DD4021" w:rsidP="00DD4021">
      <w:pPr>
        <w:pStyle w:val="-f1"/>
      </w:pPr>
      <w:bookmarkStart w:id="266" w:name="_Toc34809915"/>
      <w:bookmarkStart w:id="267" w:name="_Toc34909925"/>
      <w:bookmarkStart w:id="268" w:name="_Toc35324575"/>
      <w:r w:rsidRPr="00525A57">
        <w:t xml:space="preserve">Рисунок </w:t>
      </w:r>
      <w:r w:rsidR="00D97DD9">
        <w:fldChar w:fldCharType="begin"/>
      </w:r>
      <w:r w:rsidR="00D97DD9">
        <w:instrText xml:space="preserve"> STYLEREF "СТ - 1 заголовок"  \s </w:instrText>
      </w:r>
      <w:r w:rsidR="00D97DD9">
        <w:fldChar w:fldCharType="separate"/>
      </w:r>
      <w:r w:rsidR="00D97DD9">
        <w:rPr>
          <w:noProof/>
        </w:rPr>
        <w:t>16</w:t>
      </w:r>
      <w:r w:rsidR="00D97DD9">
        <w:rPr>
          <w:noProof/>
        </w:rPr>
        <w:fldChar w:fldCharType="end"/>
      </w:r>
      <w:r w:rsidRPr="00525A57">
        <w:t>.</w:t>
      </w:r>
      <w:r w:rsidRPr="00525A57">
        <w:fldChar w:fldCharType="begin"/>
      </w:r>
      <w:r w:rsidRPr="00525A57">
        <w:instrText xml:space="preserve"> SEQ Рисунок \* ARABIC \</w:instrText>
      </w:r>
      <w:r>
        <w:instrText>s</w:instrText>
      </w:r>
      <w:r w:rsidRPr="00525A57">
        <w:instrText xml:space="preserve"> 1 </w:instrText>
      </w:r>
      <w:r w:rsidRPr="00525A57">
        <w:fldChar w:fldCharType="separate"/>
      </w:r>
      <w:r w:rsidR="00D97DD9">
        <w:rPr>
          <w:noProof/>
        </w:rPr>
        <w:t>2</w:t>
      </w:r>
      <w:r w:rsidRPr="00525A57">
        <w:fldChar w:fldCharType="end"/>
      </w:r>
      <w:r w:rsidRPr="00525A57">
        <w:t xml:space="preserve"> – Тарифные последствия для потребителей ЕТО по Усть- Коксинскому району</w:t>
      </w:r>
      <w:bookmarkStart w:id="269" w:name="_GoBack"/>
      <w:bookmarkEnd w:id="266"/>
      <w:bookmarkEnd w:id="267"/>
      <w:bookmarkEnd w:id="268"/>
      <w:bookmarkEnd w:id="269"/>
    </w:p>
    <w:sectPr w:rsidR="007C4AAC" w:rsidSect="00DD4021">
      <w:headerReference w:type="default" r:id="rId22"/>
      <w:footerReference w:type="default" r:id="rId23"/>
      <w:pgSz w:w="11906" w:h="16838"/>
      <w:pgMar w:top="851" w:right="851"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B0F9F2" w14:textId="77777777" w:rsidR="00951A1D" w:rsidRDefault="00951A1D" w:rsidP="00A66023">
      <w:pPr>
        <w:spacing w:after="0" w:line="240" w:lineRule="auto"/>
      </w:pPr>
      <w:r>
        <w:separator/>
      </w:r>
    </w:p>
  </w:endnote>
  <w:endnote w:type="continuationSeparator" w:id="0">
    <w:p w14:paraId="6B11030E" w14:textId="77777777" w:rsidR="00951A1D" w:rsidRDefault="00951A1D" w:rsidP="00A660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Microsoft YaHei">
    <w:panose1 w:val="020B0503020204020204"/>
    <w:charset w:val="86"/>
    <w:family w:val="swiss"/>
    <w:pitch w:val="variable"/>
    <w:sig w:usb0="80000287" w:usb1="2ACF3C50" w:usb2="00000016" w:usb3="00000000" w:csb0="0004001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25430F" w14:textId="77777777" w:rsidR="00951A1D" w:rsidRPr="00FF66CB" w:rsidRDefault="00951A1D" w:rsidP="00A66023">
    <w:pPr>
      <w:pStyle w:val="-9"/>
      <w:tabs>
        <w:tab w:val="clear" w:pos="9355"/>
        <w:tab w:val="right" w:pos="9639"/>
      </w:tabs>
      <w:rPr>
        <w:rFonts w:cs="Arial"/>
      </w:rPr>
    </w:pPr>
    <w:r>
      <w:rPr>
        <w:rFonts w:cs="Arial"/>
        <w:lang w:val="en-US"/>
      </w:rPr>
      <w:ptab w:relativeTo="margin" w:alignment="center" w:leader="none"/>
    </w:r>
    <w:r>
      <w:rPr>
        <w:rFonts w:cs="Arial"/>
        <w:szCs w:val="18"/>
      </w:rPr>
      <w:t>842408</w:t>
    </w:r>
    <w:r>
      <w:rPr>
        <w:rFonts w:cs="Arial"/>
        <w:szCs w:val="18"/>
        <w:lang w:val="en-US"/>
      </w:rPr>
      <w:t>40</w:t>
    </w:r>
    <w:r w:rsidRPr="00BF7024">
      <w:rPr>
        <w:rFonts w:cs="Arial"/>
        <w:szCs w:val="18"/>
      </w:rPr>
      <w:t>000</w:t>
    </w:r>
    <w:r w:rsidRPr="00FF66CB">
      <w:rPr>
        <w:rFonts w:cs="Arial"/>
      </w:rPr>
      <w:t>.ОМ-ПСТ.00</w:t>
    </w:r>
    <w:r>
      <w:rPr>
        <w:rFonts w:cs="Arial"/>
      </w:rPr>
      <w:t>1</w:t>
    </w:r>
    <w:r w:rsidRPr="00FF66CB">
      <w:rPr>
        <w:rFonts w:cs="Arial"/>
      </w:rPr>
      <w:t>.000</w:t>
    </w:r>
    <w:r>
      <w:rPr>
        <w:rFonts w:cs="Arial"/>
      </w:rPr>
      <w:ptab w:relativeTo="margin" w:alignment="right" w:leader="none"/>
    </w:r>
    <w:r w:rsidRPr="00FF66CB">
      <w:rPr>
        <w:rFonts w:cs="Arial"/>
      </w:rPr>
      <w:fldChar w:fldCharType="begin"/>
    </w:r>
    <w:r w:rsidRPr="00FF66CB">
      <w:rPr>
        <w:rFonts w:cs="Arial"/>
      </w:rPr>
      <w:instrText xml:space="preserve"> PAGE   \* MERGEFORMAT </w:instrText>
    </w:r>
    <w:r w:rsidRPr="00FF66CB">
      <w:rPr>
        <w:rFonts w:cs="Arial"/>
      </w:rPr>
      <w:fldChar w:fldCharType="separate"/>
    </w:r>
    <w:r w:rsidR="001E7390">
      <w:rPr>
        <w:rFonts w:cs="Arial"/>
        <w:noProof/>
      </w:rPr>
      <w:t>67</w:t>
    </w:r>
    <w:r w:rsidRPr="00FF66CB">
      <w:rP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0EC7E3" w14:textId="77777777" w:rsidR="00951A1D" w:rsidRPr="00FF66CB" w:rsidRDefault="00951A1D" w:rsidP="00A66023">
    <w:pPr>
      <w:pStyle w:val="-9"/>
      <w:tabs>
        <w:tab w:val="clear" w:pos="9355"/>
        <w:tab w:val="right" w:pos="9639"/>
      </w:tabs>
      <w:rPr>
        <w:rFonts w:cs="Arial"/>
      </w:rPr>
    </w:pPr>
    <w:r>
      <w:rPr>
        <w:rFonts w:cs="Arial"/>
        <w:lang w:val="en-US"/>
      </w:rPr>
      <w:ptab w:relativeTo="margin" w:alignment="center" w:leader="none"/>
    </w:r>
    <w:r w:rsidRPr="00BF7024">
      <w:rPr>
        <w:rFonts w:cs="Arial"/>
        <w:szCs w:val="18"/>
      </w:rPr>
      <w:t>842408</w:t>
    </w:r>
    <w:r>
      <w:rPr>
        <w:rFonts w:cs="Arial"/>
        <w:szCs w:val="18"/>
      </w:rPr>
      <w:t>40</w:t>
    </w:r>
    <w:r w:rsidRPr="00BF7024">
      <w:rPr>
        <w:rFonts w:cs="Arial"/>
        <w:szCs w:val="18"/>
      </w:rPr>
      <w:t>000</w:t>
    </w:r>
    <w:r w:rsidRPr="00FF66CB">
      <w:rPr>
        <w:rFonts w:cs="Arial"/>
      </w:rPr>
      <w:t>.ОМ-ПСТ.00</w:t>
    </w:r>
    <w:r>
      <w:rPr>
        <w:rFonts w:cs="Arial"/>
      </w:rPr>
      <w:t>1</w:t>
    </w:r>
    <w:r w:rsidRPr="00FF66CB">
      <w:rPr>
        <w:rFonts w:cs="Arial"/>
      </w:rPr>
      <w:t>.000</w:t>
    </w:r>
    <w:r>
      <w:rPr>
        <w:rFonts w:cs="Arial"/>
      </w:rPr>
      <w:ptab w:relativeTo="margin" w:alignment="right" w:leader="none"/>
    </w:r>
    <w:r w:rsidRPr="00FF66CB">
      <w:rPr>
        <w:rFonts w:cs="Arial"/>
      </w:rPr>
      <w:fldChar w:fldCharType="begin"/>
    </w:r>
    <w:r w:rsidRPr="00FF66CB">
      <w:rPr>
        <w:rFonts w:cs="Arial"/>
      </w:rPr>
      <w:instrText xml:space="preserve"> PAGE   \* MERGEFORMAT </w:instrText>
    </w:r>
    <w:r w:rsidRPr="00FF66CB">
      <w:rPr>
        <w:rFonts w:cs="Arial"/>
      </w:rPr>
      <w:fldChar w:fldCharType="separate"/>
    </w:r>
    <w:r w:rsidR="001E7390">
      <w:rPr>
        <w:rFonts w:cs="Arial"/>
        <w:noProof/>
      </w:rPr>
      <w:t>68</w:t>
    </w:r>
    <w:r w:rsidRPr="00FF66CB">
      <w:rPr>
        <w:rFonts w:cs="Arial"/>
      </w:rPr>
      <w:fldChar w:fldCharType="end"/>
    </w:r>
  </w:p>
  <w:p w14:paraId="43171659" w14:textId="77777777" w:rsidR="00951A1D" w:rsidRDefault="00951A1D">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569943" w14:textId="77777777" w:rsidR="00951A1D" w:rsidRDefault="00951A1D" w:rsidP="00A66023">
      <w:pPr>
        <w:spacing w:after="0" w:line="240" w:lineRule="auto"/>
      </w:pPr>
      <w:r>
        <w:separator/>
      </w:r>
    </w:p>
  </w:footnote>
  <w:footnote w:type="continuationSeparator" w:id="0">
    <w:p w14:paraId="13F5AB71" w14:textId="77777777" w:rsidR="00951A1D" w:rsidRDefault="00951A1D" w:rsidP="00A660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FBF749" w14:textId="77777777" w:rsidR="00951A1D" w:rsidRPr="00DC63DD" w:rsidRDefault="00951A1D" w:rsidP="00DC63DD">
    <w:pPr>
      <w:pStyle w:val="-5"/>
    </w:pPr>
    <w:r>
      <w:t xml:space="preserve">УТВЕРЖДАЕМАЯ ЧАСТЬ К </w:t>
    </w:r>
    <w:r w:rsidRPr="00DC63DD">
      <w:t>СХЕМ</w:t>
    </w:r>
    <w:r>
      <w:t>Е</w:t>
    </w:r>
    <w:r w:rsidRPr="00DC63DD">
      <w:t xml:space="preserve"> ТЕПЛОСНАБЖЕНИЯ</w:t>
    </w:r>
    <w:r>
      <w:t xml:space="preserve"> КАРАГАЙСКОГО СЕЛЬСКОГО ПОСЕЛЕНИЯ</w:t>
    </w:r>
    <w:r w:rsidRPr="00DC63DD">
      <w:t xml:space="preserve"> ДО 2032 Г.</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F49038" w14:textId="77777777" w:rsidR="00951A1D" w:rsidRPr="00DC63DD" w:rsidRDefault="00951A1D" w:rsidP="00DC63DD">
    <w:pPr>
      <w:pStyle w:val="-5"/>
    </w:pPr>
    <w:bookmarkStart w:id="270" w:name="_Hlk514849821"/>
    <w:r w:rsidRPr="00DC63DD">
      <w:t>СХЕМА ТЕПЛОСНАБЖЕНИЯ</w:t>
    </w:r>
    <w:r>
      <w:t xml:space="preserve"> КАРАГАЙСКОГО СЕЛЬСКОГО ПОСЕЛЕНИЯ</w:t>
    </w:r>
    <w:r w:rsidRPr="00DC63DD">
      <w:t xml:space="preserve"> ДО 2032 Г.</w:t>
    </w:r>
  </w:p>
  <w:bookmarkEnd w:id="27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0A41F7"/>
    <w:multiLevelType w:val="hybridMultilevel"/>
    <w:tmpl w:val="B1A23528"/>
    <w:lvl w:ilvl="0" w:tplc="5DCE15B0">
      <w:start w:val="1"/>
      <w:numFmt w:val="decimal"/>
      <w:pStyle w:val="1"/>
      <w:lvlText w:val="%1."/>
      <w:lvlJc w:val="left"/>
      <w:pPr>
        <w:ind w:left="1040" w:hanging="360"/>
      </w:pPr>
      <w:rPr>
        <w:rFonts w:hint="default"/>
      </w:rPr>
    </w:lvl>
    <w:lvl w:ilvl="1" w:tplc="466E54EC" w:tentative="1">
      <w:start w:val="1"/>
      <w:numFmt w:val="lowerLetter"/>
      <w:lvlText w:val="%2."/>
      <w:lvlJc w:val="left"/>
      <w:pPr>
        <w:ind w:left="2500" w:hanging="360"/>
      </w:pPr>
    </w:lvl>
    <w:lvl w:ilvl="2" w:tplc="3B5A502C" w:tentative="1">
      <w:start w:val="1"/>
      <w:numFmt w:val="lowerRoman"/>
      <w:lvlText w:val="%3."/>
      <w:lvlJc w:val="right"/>
      <w:pPr>
        <w:ind w:left="3220" w:hanging="180"/>
      </w:pPr>
    </w:lvl>
    <w:lvl w:ilvl="3" w:tplc="39C0E410" w:tentative="1">
      <w:start w:val="1"/>
      <w:numFmt w:val="decimal"/>
      <w:lvlText w:val="%4."/>
      <w:lvlJc w:val="left"/>
      <w:pPr>
        <w:ind w:left="3940" w:hanging="360"/>
      </w:pPr>
    </w:lvl>
    <w:lvl w:ilvl="4" w:tplc="C4E4EF36" w:tentative="1">
      <w:start w:val="1"/>
      <w:numFmt w:val="lowerLetter"/>
      <w:lvlText w:val="%5."/>
      <w:lvlJc w:val="left"/>
      <w:pPr>
        <w:ind w:left="4660" w:hanging="360"/>
      </w:pPr>
    </w:lvl>
    <w:lvl w:ilvl="5" w:tplc="8E8070D8" w:tentative="1">
      <w:start w:val="1"/>
      <w:numFmt w:val="lowerRoman"/>
      <w:lvlText w:val="%6."/>
      <w:lvlJc w:val="right"/>
      <w:pPr>
        <w:ind w:left="5380" w:hanging="180"/>
      </w:pPr>
    </w:lvl>
    <w:lvl w:ilvl="6" w:tplc="890611E8" w:tentative="1">
      <w:start w:val="1"/>
      <w:numFmt w:val="decimal"/>
      <w:lvlText w:val="%7."/>
      <w:lvlJc w:val="left"/>
      <w:pPr>
        <w:ind w:left="6100" w:hanging="360"/>
      </w:pPr>
    </w:lvl>
    <w:lvl w:ilvl="7" w:tplc="4BAC5E3C" w:tentative="1">
      <w:start w:val="1"/>
      <w:numFmt w:val="lowerLetter"/>
      <w:lvlText w:val="%8."/>
      <w:lvlJc w:val="left"/>
      <w:pPr>
        <w:ind w:left="6820" w:hanging="360"/>
      </w:pPr>
    </w:lvl>
    <w:lvl w:ilvl="8" w:tplc="7D326C3E" w:tentative="1">
      <w:start w:val="1"/>
      <w:numFmt w:val="lowerRoman"/>
      <w:lvlText w:val="%9."/>
      <w:lvlJc w:val="right"/>
      <w:pPr>
        <w:ind w:left="7540" w:hanging="180"/>
      </w:pPr>
    </w:lvl>
  </w:abstractNum>
  <w:abstractNum w:abstractNumId="1" w15:restartNumberingAfterBreak="0">
    <w:nsid w:val="0B847D24"/>
    <w:multiLevelType w:val="hybridMultilevel"/>
    <w:tmpl w:val="52F4D23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C955780"/>
    <w:multiLevelType w:val="hybridMultilevel"/>
    <w:tmpl w:val="39D03FF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DFB1103"/>
    <w:multiLevelType w:val="hybridMultilevel"/>
    <w:tmpl w:val="CAC0C69E"/>
    <w:lvl w:ilvl="0" w:tplc="CCF46B28">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4" w15:restartNumberingAfterBreak="0">
    <w:nsid w:val="0EA6178F"/>
    <w:multiLevelType w:val="hybridMultilevel"/>
    <w:tmpl w:val="47B09BC2"/>
    <w:lvl w:ilvl="0" w:tplc="767C03AE">
      <w:start w:val="1"/>
      <w:numFmt w:val="bullet"/>
      <w:pStyle w:val="a"/>
      <w:lvlText w:val=""/>
      <w:lvlJc w:val="left"/>
      <w:pPr>
        <w:ind w:left="1854" w:hanging="360"/>
      </w:pPr>
      <w:rPr>
        <w:rFonts w:ascii="Symbol" w:hAnsi="Symbol" w:hint="default"/>
      </w:rPr>
    </w:lvl>
    <w:lvl w:ilvl="1" w:tplc="8ACAEFD6" w:tentative="1">
      <w:start w:val="1"/>
      <w:numFmt w:val="bullet"/>
      <w:lvlText w:val="o"/>
      <w:lvlJc w:val="left"/>
      <w:pPr>
        <w:ind w:left="2574" w:hanging="360"/>
      </w:pPr>
      <w:rPr>
        <w:rFonts w:ascii="Courier New" w:hAnsi="Courier New" w:cs="Courier New" w:hint="default"/>
      </w:rPr>
    </w:lvl>
    <w:lvl w:ilvl="2" w:tplc="8626C1CC" w:tentative="1">
      <w:start w:val="1"/>
      <w:numFmt w:val="bullet"/>
      <w:lvlText w:val=""/>
      <w:lvlJc w:val="left"/>
      <w:pPr>
        <w:ind w:left="3294" w:hanging="360"/>
      </w:pPr>
      <w:rPr>
        <w:rFonts w:ascii="Wingdings" w:hAnsi="Wingdings" w:hint="default"/>
      </w:rPr>
    </w:lvl>
    <w:lvl w:ilvl="3" w:tplc="4B402D02" w:tentative="1">
      <w:start w:val="1"/>
      <w:numFmt w:val="bullet"/>
      <w:lvlText w:val=""/>
      <w:lvlJc w:val="left"/>
      <w:pPr>
        <w:ind w:left="4014" w:hanging="360"/>
      </w:pPr>
      <w:rPr>
        <w:rFonts w:ascii="Symbol" w:hAnsi="Symbol" w:hint="default"/>
      </w:rPr>
    </w:lvl>
    <w:lvl w:ilvl="4" w:tplc="2AB83EF0" w:tentative="1">
      <w:start w:val="1"/>
      <w:numFmt w:val="bullet"/>
      <w:lvlText w:val="o"/>
      <w:lvlJc w:val="left"/>
      <w:pPr>
        <w:ind w:left="4734" w:hanging="360"/>
      </w:pPr>
      <w:rPr>
        <w:rFonts w:ascii="Courier New" w:hAnsi="Courier New" w:cs="Courier New" w:hint="default"/>
      </w:rPr>
    </w:lvl>
    <w:lvl w:ilvl="5" w:tplc="D7267A60" w:tentative="1">
      <w:start w:val="1"/>
      <w:numFmt w:val="bullet"/>
      <w:lvlText w:val=""/>
      <w:lvlJc w:val="left"/>
      <w:pPr>
        <w:ind w:left="5454" w:hanging="360"/>
      </w:pPr>
      <w:rPr>
        <w:rFonts w:ascii="Wingdings" w:hAnsi="Wingdings" w:hint="default"/>
      </w:rPr>
    </w:lvl>
    <w:lvl w:ilvl="6" w:tplc="0FF0E25C" w:tentative="1">
      <w:start w:val="1"/>
      <w:numFmt w:val="bullet"/>
      <w:lvlText w:val=""/>
      <w:lvlJc w:val="left"/>
      <w:pPr>
        <w:ind w:left="6174" w:hanging="360"/>
      </w:pPr>
      <w:rPr>
        <w:rFonts w:ascii="Symbol" w:hAnsi="Symbol" w:hint="default"/>
      </w:rPr>
    </w:lvl>
    <w:lvl w:ilvl="7" w:tplc="61D6EDD6" w:tentative="1">
      <w:start w:val="1"/>
      <w:numFmt w:val="bullet"/>
      <w:lvlText w:val="o"/>
      <w:lvlJc w:val="left"/>
      <w:pPr>
        <w:ind w:left="6894" w:hanging="360"/>
      </w:pPr>
      <w:rPr>
        <w:rFonts w:ascii="Courier New" w:hAnsi="Courier New" w:cs="Courier New" w:hint="default"/>
      </w:rPr>
    </w:lvl>
    <w:lvl w:ilvl="8" w:tplc="E2603CE6" w:tentative="1">
      <w:start w:val="1"/>
      <w:numFmt w:val="bullet"/>
      <w:lvlText w:val=""/>
      <w:lvlJc w:val="left"/>
      <w:pPr>
        <w:ind w:left="7614" w:hanging="360"/>
      </w:pPr>
      <w:rPr>
        <w:rFonts w:ascii="Wingdings" w:hAnsi="Wingdings" w:hint="default"/>
      </w:rPr>
    </w:lvl>
  </w:abstractNum>
  <w:abstractNum w:abstractNumId="5" w15:restartNumberingAfterBreak="0">
    <w:nsid w:val="0FA54CE8"/>
    <w:multiLevelType w:val="hybridMultilevel"/>
    <w:tmpl w:val="CCC08BF2"/>
    <w:lvl w:ilvl="0" w:tplc="2572CBB2">
      <w:start w:val="1"/>
      <w:numFmt w:val="bullet"/>
      <w:pStyle w:val="-"/>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195A5245"/>
    <w:multiLevelType w:val="hybridMultilevel"/>
    <w:tmpl w:val="816EE090"/>
    <w:lvl w:ilvl="0" w:tplc="84DC6E5C">
      <w:start w:val="1"/>
      <w:numFmt w:val="decimal"/>
      <w:pStyle w:val="-0"/>
      <w:lvlText w:val="%1."/>
      <w:lvlJc w:val="left"/>
      <w:pPr>
        <w:ind w:left="92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15:restartNumberingAfterBreak="0">
    <w:nsid w:val="1AFC7544"/>
    <w:multiLevelType w:val="hybridMultilevel"/>
    <w:tmpl w:val="29EEE7C4"/>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2B2D1F48"/>
    <w:multiLevelType w:val="multilevel"/>
    <w:tmpl w:val="C7B4EE8E"/>
    <w:lvl w:ilvl="0">
      <w:start w:val="1"/>
      <w:numFmt w:val="decimal"/>
      <w:pStyle w:val="-1"/>
      <w:lvlText w:val="%1."/>
      <w:lvlJc w:val="left"/>
      <w:pPr>
        <w:tabs>
          <w:tab w:val="num" w:pos="397"/>
        </w:tabs>
        <w:ind w:left="397" w:hanging="397"/>
      </w:pPr>
      <w:rPr>
        <w:rFonts w:ascii="Arial" w:hAnsi="Arial" w:hint="default"/>
        <w:b/>
        <w:i w:val="0"/>
        <w:caps w:val="0"/>
        <w:strike w:val="0"/>
        <w:dstrike w:val="0"/>
        <w:vanish w:val="0"/>
        <w:sz w:val="24"/>
        <w:vertAlign w:val="baseline"/>
      </w:rPr>
    </w:lvl>
    <w:lvl w:ilvl="1">
      <w:start w:val="1"/>
      <w:numFmt w:val="decimal"/>
      <w:pStyle w:val="-2"/>
      <w:lvlText w:val="%1.%2."/>
      <w:lvlJc w:val="left"/>
      <w:pPr>
        <w:tabs>
          <w:tab w:val="num" w:pos="1277"/>
        </w:tabs>
        <w:ind w:left="1277" w:hanging="567"/>
      </w:pPr>
      <w:rPr>
        <w:rFonts w:ascii="Arial" w:hAnsi="Arial" w:hint="default"/>
        <w:b/>
        <w:i w:val="0"/>
        <w:caps w:val="0"/>
        <w:strike w:val="0"/>
        <w:dstrike w:val="0"/>
        <w:vanish w:val="0"/>
        <w:color w:val="auto"/>
        <w:sz w:val="24"/>
        <w:vertAlign w:val="baseline"/>
      </w:rPr>
    </w:lvl>
    <w:lvl w:ilvl="2">
      <w:start w:val="1"/>
      <w:numFmt w:val="decimal"/>
      <w:pStyle w:val="-3"/>
      <w:lvlText w:val="%1.%2.%3."/>
      <w:lvlJc w:val="left"/>
      <w:pPr>
        <w:tabs>
          <w:tab w:val="num" w:pos="851"/>
        </w:tabs>
        <w:ind w:left="851" w:hanging="851"/>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9" w15:restartNumberingAfterBreak="0">
    <w:nsid w:val="37586A46"/>
    <w:multiLevelType w:val="hybridMultilevel"/>
    <w:tmpl w:val="A59A7AC4"/>
    <w:lvl w:ilvl="0" w:tplc="1D1C38FA">
      <w:start w:val="1"/>
      <w:numFmt w:val="bullet"/>
      <w:pStyle w:val="a0"/>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0" w15:restartNumberingAfterBreak="0">
    <w:nsid w:val="381A6B04"/>
    <w:multiLevelType w:val="hybridMultilevel"/>
    <w:tmpl w:val="9D343E28"/>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476C45D1"/>
    <w:multiLevelType w:val="hybridMultilevel"/>
    <w:tmpl w:val="4B7E6E7C"/>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4F506F91"/>
    <w:multiLevelType w:val="hybridMultilevel"/>
    <w:tmpl w:val="CE8EC1CA"/>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5521277D"/>
    <w:multiLevelType w:val="hybridMultilevel"/>
    <w:tmpl w:val="2C90E056"/>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5CF97DA6"/>
    <w:multiLevelType w:val="hybridMultilevel"/>
    <w:tmpl w:val="3FEEDB8C"/>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6A6901BE"/>
    <w:multiLevelType w:val="hybridMultilevel"/>
    <w:tmpl w:val="F778808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6F5F6347"/>
    <w:multiLevelType w:val="multilevel"/>
    <w:tmpl w:val="46E08B0A"/>
    <w:lvl w:ilvl="0">
      <w:start w:val="1"/>
      <w:numFmt w:val="decimal"/>
      <w:pStyle w:val="10"/>
      <w:suff w:val="space"/>
      <w:lvlText w:val="%1"/>
      <w:lvlJc w:val="left"/>
      <w:pPr>
        <w:ind w:left="142" w:firstLine="709"/>
      </w:pPr>
      <w:rPr>
        <w:rFonts w:hint="default"/>
      </w:rPr>
    </w:lvl>
    <w:lvl w:ilvl="1">
      <w:start w:val="1"/>
      <w:numFmt w:val="decimal"/>
      <w:pStyle w:val="2"/>
      <w:suff w:val="space"/>
      <w:lvlText w:val="%1.%2"/>
      <w:lvlJc w:val="left"/>
      <w:pPr>
        <w:ind w:left="0" w:firstLine="709"/>
      </w:pPr>
      <w:rPr>
        <w:rFonts w:ascii="Times New Roman" w:hAnsi="Times New Roman" w:cs="Times New Roman" w:hint="default"/>
        <w:b/>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suff w:val="space"/>
      <w:lvlText w:val="%1.%2.%3"/>
      <w:lvlJc w:val="left"/>
      <w:pPr>
        <w:ind w:left="0" w:firstLine="709"/>
      </w:pPr>
      <w:rPr>
        <w:rFonts w:ascii="Times New Roman" w:hAnsi="Times New Roman" w:cs="Times New Roman" w:hint="default"/>
        <w:b/>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space"/>
      <w:lvlText w:val="%1.%2.%3.%4"/>
      <w:lvlJc w:val="left"/>
      <w:pPr>
        <w:ind w:left="0" w:firstLine="709"/>
      </w:pPr>
      <w:rPr>
        <w:rFonts w:ascii="Times New Roman" w:hAnsi="Times New Roman" w:cs="Times New Roman" w:hint="default"/>
        <w:b/>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suff w:val="space"/>
      <w:lvlText w:val="%1.%2.%3.%4.%5"/>
      <w:lvlJc w:val="left"/>
      <w:pPr>
        <w:ind w:left="0" w:firstLine="709"/>
      </w:pPr>
      <w:rPr>
        <w:rFonts w:hint="default"/>
      </w:rPr>
    </w:lvl>
    <w:lvl w:ilvl="5">
      <w:start w:val="1"/>
      <w:numFmt w:val="decimal"/>
      <w:suff w:val="space"/>
      <w:lvlText w:val="%1.%2.%3.%4.%5.%6"/>
      <w:lvlJc w:val="left"/>
      <w:pPr>
        <w:ind w:left="0" w:firstLine="709"/>
      </w:pPr>
      <w:rPr>
        <w:rFonts w:hint="default"/>
      </w:rPr>
    </w:lvl>
    <w:lvl w:ilvl="6">
      <w:start w:val="1"/>
      <w:numFmt w:val="decimal"/>
      <w:suff w:val="space"/>
      <w:lvlText w:val="%1.%2.%3.%4.%5.%6.%7"/>
      <w:lvlJc w:val="left"/>
      <w:pPr>
        <w:ind w:left="0" w:firstLine="709"/>
      </w:pPr>
      <w:rPr>
        <w:rFonts w:hint="default"/>
      </w:rPr>
    </w:lvl>
    <w:lvl w:ilvl="7">
      <w:start w:val="1"/>
      <w:numFmt w:val="decimal"/>
      <w:suff w:val="space"/>
      <w:lvlText w:val="%1.%2.%3.%4.%5.%6.%7.%8"/>
      <w:lvlJc w:val="left"/>
      <w:pPr>
        <w:ind w:left="0" w:firstLine="709"/>
      </w:pPr>
      <w:rPr>
        <w:rFonts w:hint="default"/>
      </w:rPr>
    </w:lvl>
    <w:lvl w:ilvl="8">
      <w:start w:val="1"/>
      <w:numFmt w:val="decimal"/>
      <w:suff w:val="space"/>
      <w:lvlText w:val="%1.%2.%3.%4.%5.%6.%7.%8.%9"/>
      <w:lvlJc w:val="left"/>
      <w:pPr>
        <w:ind w:left="0" w:firstLine="709"/>
      </w:pPr>
      <w:rPr>
        <w:rFonts w:hint="default"/>
      </w:rPr>
    </w:lvl>
  </w:abstractNum>
  <w:abstractNum w:abstractNumId="17" w15:restartNumberingAfterBreak="0">
    <w:nsid w:val="794D4E7E"/>
    <w:multiLevelType w:val="hybridMultilevel"/>
    <w:tmpl w:val="AF248146"/>
    <w:lvl w:ilvl="0" w:tplc="DB281030">
      <w:start w:val="1"/>
      <w:numFmt w:val="bullet"/>
      <w:pStyle w:val="a1"/>
      <w:suff w:val="space"/>
      <w:lvlText w:val=""/>
      <w:lvlJc w:val="left"/>
      <w:pPr>
        <w:ind w:left="4537" w:firstLine="0"/>
      </w:pPr>
      <w:rPr>
        <w:rFonts w:ascii="Symbol" w:hAnsi="Symbol" w:hint="default"/>
      </w:rPr>
    </w:lvl>
    <w:lvl w:ilvl="1" w:tplc="04190003" w:tentative="1">
      <w:start w:val="1"/>
      <w:numFmt w:val="bullet"/>
      <w:lvlText w:val="o"/>
      <w:lvlJc w:val="left"/>
      <w:pPr>
        <w:ind w:left="2715" w:hanging="360"/>
      </w:pPr>
      <w:rPr>
        <w:rFonts w:ascii="Courier New" w:hAnsi="Courier New" w:cs="Courier New" w:hint="default"/>
      </w:rPr>
    </w:lvl>
    <w:lvl w:ilvl="2" w:tplc="04190005" w:tentative="1">
      <w:start w:val="1"/>
      <w:numFmt w:val="bullet"/>
      <w:lvlText w:val=""/>
      <w:lvlJc w:val="left"/>
      <w:pPr>
        <w:ind w:left="3435" w:hanging="360"/>
      </w:pPr>
      <w:rPr>
        <w:rFonts w:ascii="Wingdings" w:hAnsi="Wingdings" w:hint="default"/>
      </w:rPr>
    </w:lvl>
    <w:lvl w:ilvl="3" w:tplc="04190001" w:tentative="1">
      <w:start w:val="1"/>
      <w:numFmt w:val="bullet"/>
      <w:lvlText w:val=""/>
      <w:lvlJc w:val="left"/>
      <w:pPr>
        <w:ind w:left="4155" w:hanging="360"/>
      </w:pPr>
      <w:rPr>
        <w:rFonts w:ascii="Symbol" w:hAnsi="Symbol" w:hint="default"/>
      </w:rPr>
    </w:lvl>
    <w:lvl w:ilvl="4" w:tplc="04190003" w:tentative="1">
      <w:start w:val="1"/>
      <w:numFmt w:val="bullet"/>
      <w:lvlText w:val="o"/>
      <w:lvlJc w:val="left"/>
      <w:pPr>
        <w:ind w:left="4875" w:hanging="360"/>
      </w:pPr>
      <w:rPr>
        <w:rFonts w:ascii="Courier New" w:hAnsi="Courier New" w:cs="Courier New" w:hint="default"/>
      </w:rPr>
    </w:lvl>
    <w:lvl w:ilvl="5" w:tplc="04190005" w:tentative="1">
      <w:start w:val="1"/>
      <w:numFmt w:val="bullet"/>
      <w:lvlText w:val=""/>
      <w:lvlJc w:val="left"/>
      <w:pPr>
        <w:ind w:left="5595" w:hanging="360"/>
      </w:pPr>
      <w:rPr>
        <w:rFonts w:ascii="Wingdings" w:hAnsi="Wingdings" w:hint="default"/>
      </w:rPr>
    </w:lvl>
    <w:lvl w:ilvl="6" w:tplc="04190001" w:tentative="1">
      <w:start w:val="1"/>
      <w:numFmt w:val="bullet"/>
      <w:lvlText w:val=""/>
      <w:lvlJc w:val="left"/>
      <w:pPr>
        <w:ind w:left="6315" w:hanging="360"/>
      </w:pPr>
      <w:rPr>
        <w:rFonts w:ascii="Symbol" w:hAnsi="Symbol" w:hint="default"/>
      </w:rPr>
    </w:lvl>
    <w:lvl w:ilvl="7" w:tplc="04190003" w:tentative="1">
      <w:start w:val="1"/>
      <w:numFmt w:val="bullet"/>
      <w:lvlText w:val="o"/>
      <w:lvlJc w:val="left"/>
      <w:pPr>
        <w:ind w:left="7035" w:hanging="360"/>
      </w:pPr>
      <w:rPr>
        <w:rFonts w:ascii="Courier New" w:hAnsi="Courier New" w:cs="Courier New" w:hint="default"/>
      </w:rPr>
    </w:lvl>
    <w:lvl w:ilvl="8" w:tplc="04190005" w:tentative="1">
      <w:start w:val="1"/>
      <w:numFmt w:val="bullet"/>
      <w:lvlText w:val=""/>
      <w:lvlJc w:val="left"/>
      <w:pPr>
        <w:ind w:left="7755" w:hanging="360"/>
      </w:pPr>
      <w:rPr>
        <w:rFonts w:ascii="Wingdings" w:hAnsi="Wingdings" w:hint="default"/>
      </w:rPr>
    </w:lvl>
  </w:abstractNum>
  <w:num w:numId="1">
    <w:abstractNumId w:val="8"/>
  </w:num>
  <w:num w:numId="2">
    <w:abstractNumId w:val="5"/>
  </w:num>
  <w:num w:numId="3">
    <w:abstractNumId w:val="6"/>
  </w:num>
  <w:num w:numId="4">
    <w:abstractNumId w:val="16"/>
  </w:num>
  <w:num w:numId="5">
    <w:abstractNumId w:val="17"/>
  </w:num>
  <w:num w:numId="6">
    <w:abstractNumId w:val="8"/>
  </w:num>
  <w:num w:numId="7">
    <w:abstractNumId w:val="15"/>
  </w:num>
  <w:num w:numId="8">
    <w:abstractNumId w:val="11"/>
  </w:num>
  <w:num w:numId="9">
    <w:abstractNumId w:val="4"/>
  </w:num>
  <w:num w:numId="10">
    <w:abstractNumId w:val="0"/>
  </w:num>
  <w:num w:numId="11">
    <w:abstractNumId w:val="9"/>
  </w:num>
  <w:num w:numId="12">
    <w:abstractNumId w:val="1"/>
  </w:num>
  <w:num w:numId="13">
    <w:abstractNumId w:val="3"/>
  </w:num>
  <w:num w:numId="14">
    <w:abstractNumId w:val="2"/>
  </w:num>
  <w:num w:numId="15">
    <w:abstractNumId w:val="14"/>
  </w:num>
  <w:num w:numId="16">
    <w:abstractNumId w:val="7"/>
  </w:num>
  <w:num w:numId="17">
    <w:abstractNumId w:val="13"/>
  </w:num>
  <w:num w:numId="18">
    <w:abstractNumId w:val="12"/>
  </w:num>
  <w:num w:numId="19">
    <w:abstractNumId w:val="1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6B55"/>
    <w:rsid w:val="00012913"/>
    <w:rsid w:val="000C54A4"/>
    <w:rsid w:val="000D1689"/>
    <w:rsid w:val="001952DE"/>
    <w:rsid w:val="001A7A57"/>
    <w:rsid w:val="001D13CD"/>
    <w:rsid w:val="001E7390"/>
    <w:rsid w:val="001F0943"/>
    <w:rsid w:val="00232746"/>
    <w:rsid w:val="002955A4"/>
    <w:rsid w:val="002A507C"/>
    <w:rsid w:val="002B66BD"/>
    <w:rsid w:val="00370FA5"/>
    <w:rsid w:val="003E0FD4"/>
    <w:rsid w:val="00406582"/>
    <w:rsid w:val="0044288C"/>
    <w:rsid w:val="00487859"/>
    <w:rsid w:val="004A0C2B"/>
    <w:rsid w:val="004B2E07"/>
    <w:rsid w:val="004D2153"/>
    <w:rsid w:val="004E6B2E"/>
    <w:rsid w:val="00523DB5"/>
    <w:rsid w:val="00556FF2"/>
    <w:rsid w:val="00597F73"/>
    <w:rsid w:val="005A5897"/>
    <w:rsid w:val="005A6B55"/>
    <w:rsid w:val="005B12BC"/>
    <w:rsid w:val="006B119D"/>
    <w:rsid w:val="006C3456"/>
    <w:rsid w:val="006D11FF"/>
    <w:rsid w:val="006D26B7"/>
    <w:rsid w:val="006F06CA"/>
    <w:rsid w:val="007111F5"/>
    <w:rsid w:val="00757A5E"/>
    <w:rsid w:val="007C4AAC"/>
    <w:rsid w:val="007F15CE"/>
    <w:rsid w:val="007F376C"/>
    <w:rsid w:val="007F3B56"/>
    <w:rsid w:val="0081686E"/>
    <w:rsid w:val="00837302"/>
    <w:rsid w:val="00844E11"/>
    <w:rsid w:val="008D746A"/>
    <w:rsid w:val="008F16D2"/>
    <w:rsid w:val="008F1D21"/>
    <w:rsid w:val="00901B0E"/>
    <w:rsid w:val="00902C06"/>
    <w:rsid w:val="009218C0"/>
    <w:rsid w:val="00951A1D"/>
    <w:rsid w:val="009B285E"/>
    <w:rsid w:val="009C5CDE"/>
    <w:rsid w:val="009D367E"/>
    <w:rsid w:val="00A37443"/>
    <w:rsid w:val="00A646A3"/>
    <w:rsid w:val="00A65E38"/>
    <w:rsid w:val="00A66023"/>
    <w:rsid w:val="00A7395F"/>
    <w:rsid w:val="00A9462C"/>
    <w:rsid w:val="00AD5993"/>
    <w:rsid w:val="00AF67FB"/>
    <w:rsid w:val="00B04E15"/>
    <w:rsid w:val="00B7226E"/>
    <w:rsid w:val="00BA28D7"/>
    <w:rsid w:val="00BD2D7F"/>
    <w:rsid w:val="00BF7024"/>
    <w:rsid w:val="00CC0BBF"/>
    <w:rsid w:val="00D14EDF"/>
    <w:rsid w:val="00D170D3"/>
    <w:rsid w:val="00D312B3"/>
    <w:rsid w:val="00D502D3"/>
    <w:rsid w:val="00D64FFC"/>
    <w:rsid w:val="00D6565B"/>
    <w:rsid w:val="00D97DD9"/>
    <w:rsid w:val="00DC5E7E"/>
    <w:rsid w:val="00DC63DD"/>
    <w:rsid w:val="00DD4021"/>
    <w:rsid w:val="00ED62EC"/>
    <w:rsid w:val="00F306AC"/>
    <w:rsid w:val="00FB74D4"/>
    <w:rsid w:val="00FE3868"/>
    <w:rsid w:val="00FF65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6A662948"/>
  <w15:chartTrackingRefBased/>
  <w15:docId w15:val="{683A2BA7-E2F5-4017-8893-495757510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style>
  <w:style w:type="paragraph" w:styleId="10">
    <w:name w:val="heading 1"/>
    <w:basedOn w:val="a2"/>
    <w:next w:val="a2"/>
    <w:link w:val="11"/>
    <w:uiPriority w:val="9"/>
    <w:rsid w:val="006B119D"/>
    <w:pPr>
      <w:keepNext/>
      <w:keepLines/>
      <w:numPr>
        <w:numId w:val="4"/>
      </w:numPr>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2"/>
    <w:next w:val="a2"/>
    <w:link w:val="20"/>
    <w:uiPriority w:val="9"/>
    <w:unhideWhenUsed/>
    <w:rsid w:val="006B119D"/>
    <w:pPr>
      <w:keepNext/>
      <w:keepLines/>
      <w:numPr>
        <w:ilvl w:val="1"/>
        <w:numId w:val="4"/>
      </w:numPr>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2"/>
    <w:next w:val="a2"/>
    <w:link w:val="30"/>
    <w:uiPriority w:val="9"/>
    <w:unhideWhenUsed/>
    <w:rsid w:val="006B119D"/>
    <w:pPr>
      <w:keepNext/>
      <w:keepLines/>
      <w:numPr>
        <w:ilvl w:val="2"/>
        <w:numId w:val="4"/>
      </w:numPr>
      <w:spacing w:before="40" w:after="0"/>
      <w:outlineLvl w:val="2"/>
    </w:pPr>
    <w:rPr>
      <w:rFonts w:asciiTheme="majorHAnsi" w:eastAsiaTheme="majorEastAsia" w:hAnsiTheme="majorHAnsi" w:cstheme="majorBidi"/>
      <w:color w:val="1F4D78" w:themeColor="accent1" w:themeShade="7F"/>
      <w:sz w:val="24"/>
      <w:szCs w:val="24"/>
    </w:rPr>
  </w:style>
  <w:style w:type="paragraph" w:styleId="8">
    <w:name w:val="heading 8"/>
    <w:basedOn w:val="a2"/>
    <w:next w:val="a2"/>
    <w:link w:val="80"/>
    <w:uiPriority w:val="9"/>
    <w:semiHidden/>
    <w:unhideWhenUsed/>
    <w:qFormat/>
    <w:rsid w:val="00DD402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2"/>
    <w:next w:val="a2"/>
    <w:link w:val="90"/>
    <w:uiPriority w:val="9"/>
    <w:unhideWhenUsed/>
    <w:rsid w:val="00A6602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1">
    <w:name w:val="СТ - 1 заголовок"/>
    <w:basedOn w:val="10"/>
    <w:next w:val="-4"/>
    <w:qFormat/>
    <w:rsid w:val="007F376C"/>
    <w:pPr>
      <w:pageBreakBefore/>
      <w:numPr>
        <w:numId w:val="6"/>
      </w:numPr>
      <w:spacing w:before="120" w:after="120" w:line="360" w:lineRule="atLeast"/>
    </w:pPr>
    <w:rPr>
      <w:rFonts w:ascii="Arial" w:hAnsi="Arial"/>
      <w:b/>
      <w:bCs/>
      <w:caps/>
      <w:color w:val="auto"/>
      <w:sz w:val="24"/>
      <w:szCs w:val="28"/>
      <w:lang w:eastAsia="ru-RU"/>
    </w:rPr>
  </w:style>
  <w:style w:type="character" w:customStyle="1" w:styleId="11">
    <w:name w:val="Заголовок 1 Знак"/>
    <w:basedOn w:val="a3"/>
    <w:link w:val="10"/>
    <w:uiPriority w:val="9"/>
    <w:rsid w:val="006B119D"/>
    <w:rPr>
      <w:rFonts w:asciiTheme="majorHAnsi" w:eastAsiaTheme="majorEastAsia" w:hAnsiTheme="majorHAnsi" w:cstheme="majorBidi"/>
      <w:color w:val="2E74B5" w:themeColor="accent1" w:themeShade="BF"/>
      <w:sz w:val="32"/>
      <w:szCs w:val="32"/>
    </w:rPr>
  </w:style>
  <w:style w:type="paragraph" w:customStyle="1" w:styleId="-2">
    <w:name w:val="СТ - 2 заголовок"/>
    <w:basedOn w:val="2"/>
    <w:next w:val="-4"/>
    <w:qFormat/>
    <w:rsid w:val="007F376C"/>
    <w:pPr>
      <w:numPr>
        <w:numId w:val="6"/>
      </w:numPr>
      <w:spacing w:before="120" w:after="120" w:line="360" w:lineRule="atLeast"/>
    </w:pPr>
    <w:rPr>
      <w:rFonts w:ascii="Arial" w:hAnsi="Arial"/>
      <w:b/>
      <w:bCs/>
      <w:color w:val="auto"/>
      <w:sz w:val="24"/>
      <w:lang w:eastAsia="ru-RU"/>
    </w:rPr>
  </w:style>
  <w:style w:type="character" w:customStyle="1" w:styleId="20">
    <w:name w:val="Заголовок 2 Знак"/>
    <w:basedOn w:val="a3"/>
    <w:link w:val="2"/>
    <w:uiPriority w:val="9"/>
    <w:rsid w:val="006B119D"/>
    <w:rPr>
      <w:rFonts w:asciiTheme="majorHAnsi" w:eastAsiaTheme="majorEastAsia" w:hAnsiTheme="majorHAnsi" w:cstheme="majorBidi"/>
      <w:color w:val="2E74B5" w:themeColor="accent1" w:themeShade="BF"/>
      <w:sz w:val="26"/>
      <w:szCs w:val="26"/>
    </w:rPr>
  </w:style>
  <w:style w:type="paragraph" w:customStyle="1" w:styleId="-3">
    <w:name w:val="СТ - 3 заголовок"/>
    <w:basedOn w:val="3"/>
    <w:next w:val="a2"/>
    <w:link w:val="-30"/>
    <w:qFormat/>
    <w:rsid w:val="00370FA5"/>
    <w:pPr>
      <w:numPr>
        <w:numId w:val="6"/>
      </w:numPr>
      <w:spacing w:before="120" w:after="120" w:line="360" w:lineRule="atLeast"/>
    </w:pPr>
    <w:rPr>
      <w:rFonts w:ascii="Arial" w:eastAsia="Times New Roman" w:hAnsi="Arial" w:cs="Times New Roman"/>
      <w:b/>
      <w:bCs/>
      <w:color w:val="auto"/>
      <w:sz w:val="22"/>
      <w:szCs w:val="22"/>
      <w:lang w:eastAsia="ru-RU"/>
    </w:rPr>
  </w:style>
  <w:style w:type="character" w:customStyle="1" w:styleId="30">
    <w:name w:val="Заголовок 3 Знак"/>
    <w:basedOn w:val="a3"/>
    <w:link w:val="3"/>
    <w:uiPriority w:val="9"/>
    <w:rsid w:val="006B119D"/>
    <w:rPr>
      <w:rFonts w:asciiTheme="majorHAnsi" w:eastAsiaTheme="majorEastAsia" w:hAnsiTheme="majorHAnsi" w:cstheme="majorBidi"/>
      <w:color w:val="1F4D78" w:themeColor="accent1" w:themeShade="7F"/>
      <w:sz w:val="24"/>
      <w:szCs w:val="24"/>
    </w:rPr>
  </w:style>
  <w:style w:type="paragraph" w:customStyle="1" w:styleId="-5">
    <w:name w:val="СТ - верхний колонтитул"/>
    <w:basedOn w:val="a6"/>
    <w:link w:val="-6"/>
    <w:qFormat/>
    <w:rsid w:val="007F376C"/>
    <w:pPr>
      <w:pBdr>
        <w:bottom w:val="thickThinSmallGap" w:sz="24" w:space="1" w:color="823B0B" w:themeColor="accent2" w:themeShade="7F"/>
      </w:pBdr>
      <w:jc w:val="center"/>
    </w:pPr>
    <w:rPr>
      <w:rFonts w:ascii="Arial" w:eastAsiaTheme="majorEastAsia" w:hAnsi="Arial" w:cstheme="majorBidi"/>
      <w:sz w:val="18"/>
      <w:szCs w:val="32"/>
      <w:lang w:eastAsia="ru-RU"/>
    </w:rPr>
  </w:style>
  <w:style w:type="character" w:customStyle="1" w:styleId="-6">
    <w:name w:val="СТ - верхний колонтитул Знак"/>
    <w:basedOn w:val="a7"/>
    <w:link w:val="-5"/>
    <w:rsid w:val="007F376C"/>
    <w:rPr>
      <w:rFonts w:ascii="Arial" w:eastAsiaTheme="majorEastAsia" w:hAnsi="Arial" w:cstheme="majorBidi"/>
      <w:sz w:val="18"/>
      <w:szCs w:val="32"/>
      <w:lang w:eastAsia="ru-RU"/>
    </w:rPr>
  </w:style>
  <w:style w:type="paragraph" w:styleId="a6">
    <w:name w:val="header"/>
    <w:basedOn w:val="a2"/>
    <w:link w:val="a7"/>
    <w:uiPriority w:val="99"/>
    <w:unhideWhenUsed/>
    <w:rsid w:val="006B119D"/>
    <w:pPr>
      <w:tabs>
        <w:tab w:val="center" w:pos="4677"/>
        <w:tab w:val="right" w:pos="9355"/>
      </w:tabs>
      <w:spacing w:after="0" w:line="240" w:lineRule="auto"/>
    </w:pPr>
  </w:style>
  <w:style w:type="character" w:customStyle="1" w:styleId="a7">
    <w:name w:val="Верхний колонтитул Знак"/>
    <w:basedOn w:val="a3"/>
    <w:link w:val="a6"/>
    <w:uiPriority w:val="99"/>
    <w:rsid w:val="006B119D"/>
  </w:style>
  <w:style w:type="paragraph" w:customStyle="1" w:styleId="-4">
    <w:name w:val="СТ - основной текст"/>
    <w:basedOn w:val="a2"/>
    <w:link w:val="-7"/>
    <w:qFormat/>
    <w:rsid w:val="007F376C"/>
    <w:pPr>
      <w:widowControl w:val="0"/>
      <w:spacing w:before="120" w:after="120" w:line="360" w:lineRule="atLeast"/>
      <w:ind w:firstLine="567"/>
      <w:jc w:val="both"/>
    </w:pPr>
    <w:rPr>
      <w:rFonts w:ascii="Arial" w:eastAsiaTheme="minorEastAsia" w:hAnsi="Arial"/>
      <w:lang w:eastAsia="ru-RU"/>
    </w:rPr>
  </w:style>
  <w:style w:type="character" w:customStyle="1" w:styleId="-7">
    <w:name w:val="СТ - основной текст Знак"/>
    <w:basedOn w:val="a3"/>
    <w:link w:val="-4"/>
    <w:rsid w:val="007F376C"/>
    <w:rPr>
      <w:rFonts w:ascii="Arial" w:eastAsiaTheme="minorEastAsia" w:hAnsi="Arial"/>
      <w:lang w:eastAsia="ru-RU"/>
    </w:rPr>
  </w:style>
  <w:style w:type="paragraph" w:customStyle="1" w:styleId="-">
    <w:name w:val="СТ - ненумерованный список"/>
    <w:basedOn w:val="-4"/>
    <w:link w:val="-8"/>
    <w:qFormat/>
    <w:rsid w:val="007F376C"/>
    <w:pPr>
      <w:numPr>
        <w:numId w:val="2"/>
      </w:numPr>
    </w:pPr>
  </w:style>
  <w:style w:type="character" w:customStyle="1" w:styleId="-8">
    <w:name w:val="СТ - ненумерованный список Знак"/>
    <w:basedOn w:val="-7"/>
    <w:link w:val="-"/>
    <w:rsid w:val="007F376C"/>
    <w:rPr>
      <w:rFonts w:ascii="Arial" w:eastAsiaTheme="minorEastAsia" w:hAnsi="Arial"/>
      <w:lang w:eastAsia="ru-RU"/>
    </w:rPr>
  </w:style>
  <w:style w:type="paragraph" w:customStyle="1" w:styleId="-9">
    <w:name w:val="СТ - нижний колонтитул"/>
    <w:basedOn w:val="a8"/>
    <w:link w:val="-a"/>
    <w:qFormat/>
    <w:rsid w:val="007F376C"/>
    <w:pPr>
      <w:pBdr>
        <w:top w:val="thinThickSmallGap" w:sz="24" w:space="1" w:color="823B0B" w:themeColor="accent2" w:themeShade="7F"/>
      </w:pBdr>
    </w:pPr>
    <w:rPr>
      <w:rFonts w:ascii="Arial" w:eastAsiaTheme="majorEastAsia" w:hAnsi="Arial" w:cstheme="majorBidi"/>
      <w:sz w:val="18"/>
      <w:lang w:eastAsia="ru-RU"/>
    </w:rPr>
  </w:style>
  <w:style w:type="character" w:customStyle="1" w:styleId="-a">
    <w:name w:val="СТ - нижний колонтитул Знак"/>
    <w:basedOn w:val="a9"/>
    <w:link w:val="-9"/>
    <w:rsid w:val="007F376C"/>
    <w:rPr>
      <w:rFonts w:ascii="Arial" w:eastAsiaTheme="majorEastAsia" w:hAnsi="Arial" w:cstheme="majorBidi"/>
      <w:sz w:val="18"/>
      <w:lang w:eastAsia="ru-RU"/>
    </w:rPr>
  </w:style>
  <w:style w:type="paragraph" w:styleId="a8">
    <w:name w:val="footer"/>
    <w:basedOn w:val="a2"/>
    <w:link w:val="a9"/>
    <w:uiPriority w:val="99"/>
    <w:unhideWhenUsed/>
    <w:rsid w:val="006B119D"/>
    <w:pPr>
      <w:tabs>
        <w:tab w:val="center" w:pos="4677"/>
        <w:tab w:val="right" w:pos="9355"/>
      </w:tabs>
      <w:spacing w:after="0" w:line="240" w:lineRule="auto"/>
    </w:pPr>
  </w:style>
  <w:style w:type="character" w:customStyle="1" w:styleId="a9">
    <w:name w:val="Нижний колонтитул Знак"/>
    <w:basedOn w:val="a3"/>
    <w:link w:val="a8"/>
    <w:uiPriority w:val="99"/>
    <w:rsid w:val="006B119D"/>
  </w:style>
  <w:style w:type="paragraph" w:customStyle="1" w:styleId="-0">
    <w:name w:val="СТ - нумерованный список"/>
    <w:basedOn w:val="-4"/>
    <w:link w:val="-b"/>
    <w:qFormat/>
    <w:rsid w:val="007F376C"/>
    <w:pPr>
      <w:numPr>
        <w:numId w:val="3"/>
      </w:numPr>
    </w:pPr>
  </w:style>
  <w:style w:type="character" w:customStyle="1" w:styleId="-b">
    <w:name w:val="СТ - нумерованный список Знак"/>
    <w:basedOn w:val="-7"/>
    <w:link w:val="-0"/>
    <w:rsid w:val="007F376C"/>
    <w:rPr>
      <w:rFonts w:ascii="Arial" w:eastAsiaTheme="minorEastAsia" w:hAnsi="Arial"/>
      <w:lang w:eastAsia="ru-RU"/>
    </w:rPr>
  </w:style>
  <w:style w:type="paragraph" w:customStyle="1" w:styleId="-c">
    <w:name w:val="СТ - осн.рисунок"/>
    <w:basedOn w:val="-4"/>
    <w:next w:val="-4"/>
    <w:link w:val="-d"/>
    <w:qFormat/>
    <w:rsid w:val="007F376C"/>
    <w:pPr>
      <w:spacing w:after="0"/>
      <w:ind w:firstLine="0"/>
      <w:jc w:val="center"/>
    </w:pPr>
  </w:style>
  <w:style w:type="character" w:customStyle="1" w:styleId="-d">
    <w:name w:val="СТ - осн.рисунок Знак"/>
    <w:basedOn w:val="-7"/>
    <w:link w:val="-c"/>
    <w:rsid w:val="007F376C"/>
    <w:rPr>
      <w:rFonts w:ascii="Arial" w:eastAsiaTheme="minorEastAsia" w:hAnsi="Arial"/>
      <w:lang w:eastAsia="ru-RU"/>
    </w:rPr>
  </w:style>
  <w:style w:type="paragraph" w:customStyle="1" w:styleId="-e">
    <w:name w:val="СТ - подзаголовок"/>
    <w:basedOn w:val="aa"/>
    <w:next w:val="-4"/>
    <w:link w:val="-f"/>
    <w:qFormat/>
    <w:rsid w:val="007F376C"/>
    <w:pPr>
      <w:keepNext/>
      <w:widowControl w:val="0"/>
      <w:spacing w:before="120" w:after="120" w:line="360" w:lineRule="atLeast"/>
      <w:ind w:firstLine="567"/>
    </w:pPr>
    <w:rPr>
      <w:rFonts w:ascii="Arial" w:eastAsiaTheme="majorEastAsia" w:hAnsi="Arial" w:cstheme="majorBidi"/>
      <w:b/>
      <w:iCs/>
      <w:szCs w:val="24"/>
      <w:lang w:val="en-US" w:eastAsia="ru-RU"/>
    </w:rPr>
  </w:style>
  <w:style w:type="character" w:customStyle="1" w:styleId="-f">
    <w:name w:val="СТ - подзаголовок Знак"/>
    <w:basedOn w:val="ab"/>
    <w:link w:val="-e"/>
    <w:rsid w:val="007F376C"/>
    <w:rPr>
      <w:rFonts w:ascii="Arial" w:eastAsiaTheme="majorEastAsia" w:hAnsi="Arial" w:cstheme="majorBidi"/>
      <w:b/>
      <w:iCs/>
      <w:color w:val="5A5A5A" w:themeColor="text1" w:themeTint="A5"/>
      <w:spacing w:val="15"/>
      <w:szCs w:val="24"/>
      <w:lang w:val="en-US" w:eastAsia="ru-RU"/>
    </w:rPr>
  </w:style>
  <w:style w:type="paragraph" w:styleId="aa">
    <w:name w:val="Subtitle"/>
    <w:basedOn w:val="a2"/>
    <w:next w:val="a2"/>
    <w:link w:val="ab"/>
    <w:uiPriority w:val="11"/>
    <w:rsid w:val="006B119D"/>
    <w:pPr>
      <w:numPr>
        <w:ilvl w:val="1"/>
      </w:numPr>
    </w:pPr>
    <w:rPr>
      <w:rFonts w:eastAsiaTheme="minorEastAsia"/>
      <w:color w:val="5A5A5A" w:themeColor="text1" w:themeTint="A5"/>
      <w:spacing w:val="15"/>
    </w:rPr>
  </w:style>
  <w:style w:type="character" w:customStyle="1" w:styleId="ab">
    <w:name w:val="Подзаголовок Знак"/>
    <w:basedOn w:val="a3"/>
    <w:link w:val="aa"/>
    <w:uiPriority w:val="11"/>
    <w:rsid w:val="006B119D"/>
    <w:rPr>
      <w:rFonts w:eastAsiaTheme="minorEastAsia"/>
      <w:color w:val="5A5A5A" w:themeColor="text1" w:themeTint="A5"/>
      <w:spacing w:val="15"/>
    </w:rPr>
  </w:style>
  <w:style w:type="paragraph" w:customStyle="1" w:styleId="-f0">
    <w:name w:val="СТ - таблица"/>
    <w:basedOn w:val="a2"/>
    <w:next w:val="-4"/>
    <w:uiPriority w:val="99"/>
    <w:qFormat/>
    <w:rsid w:val="007F376C"/>
    <w:pPr>
      <w:keepNext/>
      <w:widowControl w:val="0"/>
      <w:spacing w:before="120" w:after="0" w:line="360" w:lineRule="atLeast"/>
    </w:pPr>
    <w:rPr>
      <w:rFonts w:ascii="Arial" w:eastAsiaTheme="majorEastAsia" w:hAnsi="Arial" w:cstheme="majorBidi"/>
      <w:b/>
      <w:bCs/>
      <w:sz w:val="20"/>
      <w:szCs w:val="18"/>
      <w:lang w:eastAsia="ru-RU"/>
    </w:rPr>
  </w:style>
  <w:style w:type="paragraph" w:customStyle="1" w:styleId="-f1">
    <w:name w:val="СТ - рисунок"/>
    <w:basedOn w:val="-f0"/>
    <w:next w:val="-4"/>
    <w:qFormat/>
    <w:rsid w:val="007F376C"/>
    <w:pPr>
      <w:keepNext w:val="0"/>
      <w:spacing w:before="0" w:after="120" w:line="240" w:lineRule="auto"/>
      <w:jc w:val="center"/>
    </w:pPr>
  </w:style>
  <w:style w:type="paragraph" w:customStyle="1" w:styleId="-f2">
    <w:name w:val="СТ - табличный текст"/>
    <w:basedOn w:val="-4"/>
    <w:link w:val="-f3"/>
    <w:qFormat/>
    <w:rsid w:val="007F376C"/>
    <w:pPr>
      <w:spacing w:before="0" w:after="0" w:line="240" w:lineRule="auto"/>
      <w:ind w:firstLine="0"/>
      <w:jc w:val="left"/>
    </w:pPr>
    <w:rPr>
      <w:sz w:val="20"/>
    </w:rPr>
  </w:style>
  <w:style w:type="character" w:customStyle="1" w:styleId="-f3">
    <w:name w:val="СТ - табличный текст Знак"/>
    <w:basedOn w:val="-7"/>
    <w:link w:val="-f2"/>
    <w:rsid w:val="007F376C"/>
    <w:rPr>
      <w:rFonts w:ascii="Arial" w:eastAsiaTheme="minorEastAsia" w:hAnsi="Arial"/>
      <w:sz w:val="20"/>
      <w:lang w:eastAsia="ru-RU"/>
    </w:rPr>
  </w:style>
  <w:style w:type="paragraph" w:customStyle="1" w:styleId="12">
    <w:name w:val="1 ПЭТ"/>
    <w:basedOn w:val="a2"/>
    <w:link w:val="13"/>
    <w:rsid w:val="00D6565B"/>
    <w:pPr>
      <w:pageBreakBefore/>
      <w:spacing w:before="240" w:after="120" w:line="240" w:lineRule="auto"/>
      <w:ind w:left="142" w:firstLine="709"/>
      <w:outlineLvl w:val="0"/>
    </w:pPr>
    <w:rPr>
      <w:rFonts w:ascii="Times New Roman" w:eastAsia="Calibri" w:hAnsi="Times New Roman" w:cs="Times New Roman"/>
      <w:b/>
      <w:bCs/>
      <w:caps/>
      <w:sz w:val="28"/>
      <w:szCs w:val="20"/>
    </w:rPr>
  </w:style>
  <w:style w:type="character" w:customStyle="1" w:styleId="13">
    <w:name w:val="1 ПЭТ Знак"/>
    <w:basedOn w:val="a3"/>
    <w:link w:val="12"/>
    <w:rsid w:val="00D6565B"/>
    <w:rPr>
      <w:rFonts w:ascii="Times New Roman" w:eastAsia="Calibri" w:hAnsi="Times New Roman" w:cs="Times New Roman"/>
      <w:b/>
      <w:bCs/>
      <w:caps/>
      <w:sz w:val="28"/>
      <w:szCs w:val="20"/>
    </w:rPr>
  </w:style>
  <w:style w:type="paragraph" w:customStyle="1" w:styleId="110">
    <w:name w:val="1.1 ПЭТ"/>
    <w:basedOn w:val="2"/>
    <w:link w:val="111"/>
    <w:rsid w:val="00D6565B"/>
    <w:pPr>
      <w:keepNext w:val="0"/>
      <w:keepLines w:val="0"/>
      <w:spacing w:before="180" w:after="60" w:line="240" w:lineRule="auto"/>
    </w:pPr>
    <w:rPr>
      <w:rFonts w:ascii="Times New Roman" w:eastAsia="Calibri" w:hAnsi="Times New Roman" w:cs="Times New Roman"/>
      <w:b/>
      <w:bCs/>
      <w:sz w:val="28"/>
      <w:szCs w:val="20"/>
    </w:rPr>
  </w:style>
  <w:style w:type="character" w:customStyle="1" w:styleId="111">
    <w:name w:val="1.1 ПЭТ Знак"/>
    <w:basedOn w:val="20"/>
    <w:link w:val="110"/>
    <w:rsid w:val="00D6565B"/>
    <w:rPr>
      <w:rFonts w:ascii="Times New Roman" w:eastAsia="Calibri" w:hAnsi="Times New Roman" w:cs="Times New Roman"/>
      <w:b/>
      <w:bCs/>
      <w:color w:val="2E74B5" w:themeColor="accent1" w:themeShade="BF"/>
      <w:sz w:val="28"/>
      <w:szCs w:val="20"/>
    </w:rPr>
  </w:style>
  <w:style w:type="paragraph" w:customStyle="1" w:styleId="ac">
    <w:name w:val="Назв рис ПТЭ"/>
    <w:basedOn w:val="ad"/>
    <w:link w:val="ae"/>
    <w:rsid w:val="00D6565B"/>
    <w:pPr>
      <w:spacing w:before="120" w:after="120" w:line="276" w:lineRule="auto"/>
      <w:jc w:val="center"/>
    </w:pPr>
    <w:rPr>
      <w:rFonts w:ascii="Times New Roman" w:eastAsia="Calibri" w:hAnsi="Times New Roman" w:cs="Times New Roman"/>
      <w:b/>
      <w:i w:val="0"/>
      <w:iCs w:val="0"/>
      <w:color w:val="auto"/>
      <w:sz w:val="24"/>
    </w:rPr>
  </w:style>
  <w:style w:type="character" w:customStyle="1" w:styleId="ae">
    <w:name w:val="Назв рис ПТЭ Знак"/>
    <w:basedOn w:val="a3"/>
    <w:link w:val="ac"/>
    <w:rsid w:val="00D6565B"/>
    <w:rPr>
      <w:rFonts w:ascii="Times New Roman" w:eastAsia="Calibri" w:hAnsi="Times New Roman" w:cs="Times New Roman"/>
      <w:b/>
      <w:sz w:val="24"/>
      <w:szCs w:val="18"/>
    </w:rPr>
  </w:style>
  <w:style w:type="paragraph" w:styleId="ad">
    <w:name w:val="caption"/>
    <w:aliases w:val="Знак,Таблица - Название объекта,!! Object Novogor !!,Caption Char,Caption Char1 Char1 Char Char,Caption Char Char2 Char1 Char Char,Caption Char Char Char Char Char1 Char1 Char Char1 Char,Caption Char Char Char1 Char Char Char, Знак"/>
    <w:basedOn w:val="a2"/>
    <w:next w:val="a2"/>
    <w:link w:val="af"/>
    <w:unhideWhenUsed/>
    <w:rsid w:val="00D6565B"/>
    <w:pPr>
      <w:spacing w:after="200" w:line="240" w:lineRule="auto"/>
    </w:pPr>
    <w:rPr>
      <w:i/>
      <w:iCs/>
      <w:color w:val="44546A" w:themeColor="text2"/>
      <w:sz w:val="18"/>
      <w:szCs w:val="18"/>
    </w:rPr>
  </w:style>
  <w:style w:type="paragraph" w:customStyle="1" w:styleId="af0">
    <w:name w:val="Назв табл ПЭТ"/>
    <w:basedOn w:val="a2"/>
    <w:link w:val="af1"/>
    <w:rsid w:val="00D6565B"/>
    <w:pPr>
      <w:keepNext/>
      <w:spacing w:after="0" w:line="240" w:lineRule="auto"/>
    </w:pPr>
    <w:rPr>
      <w:rFonts w:ascii="Times New Roman" w:eastAsia="Times New Roman" w:hAnsi="Times New Roman" w:cs="Times New Roman"/>
      <w:b/>
      <w:bCs/>
      <w:sz w:val="24"/>
      <w:szCs w:val="24"/>
      <w:lang w:eastAsia="ru-RU"/>
    </w:rPr>
  </w:style>
  <w:style w:type="character" w:customStyle="1" w:styleId="af1">
    <w:name w:val="Назв табл ПЭТ Знак"/>
    <w:basedOn w:val="a3"/>
    <w:link w:val="af0"/>
    <w:rsid w:val="00D6565B"/>
    <w:rPr>
      <w:rFonts w:ascii="Times New Roman" w:eastAsia="Times New Roman" w:hAnsi="Times New Roman" w:cs="Times New Roman"/>
      <w:b/>
      <w:bCs/>
      <w:sz w:val="24"/>
      <w:szCs w:val="24"/>
      <w:lang w:eastAsia="ru-RU"/>
    </w:rPr>
  </w:style>
  <w:style w:type="paragraph" w:customStyle="1" w:styleId="af2">
    <w:name w:val="Список ПЭТ"/>
    <w:basedOn w:val="a1"/>
    <w:link w:val="af3"/>
    <w:rsid w:val="00D6565B"/>
    <w:pPr>
      <w:numPr>
        <w:numId w:val="0"/>
      </w:numPr>
      <w:spacing w:before="120" w:after="60" w:line="276" w:lineRule="auto"/>
      <w:ind w:firstLine="709"/>
      <w:jc w:val="both"/>
    </w:pPr>
    <w:rPr>
      <w:rFonts w:ascii="Times New Roman" w:eastAsia="Calibri" w:hAnsi="Times New Roman" w:cs="Times New Roman"/>
      <w:bCs/>
      <w:sz w:val="24"/>
      <w:szCs w:val="20"/>
    </w:rPr>
  </w:style>
  <w:style w:type="character" w:customStyle="1" w:styleId="af3">
    <w:name w:val="Список ПЭТ Знак"/>
    <w:basedOn w:val="a3"/>
    <w:link w:val="af2"/>
    <w:rsid w:val="00D6565B"/>
    <w:rPr>
      <w:rFonts w:ascii="Times New Roman" w:eastAsia="Calibri" w:hAnsi="Times New Roman" w:cs="Times New Roman"/>
      <w:bCs/>
      <w:sz w:val="24"/>
      <w:szCs w:val="20"/>
    </w:rPr>
  </w:style>
  <w:style w:type="paragraph" w:styleId="a1">
    <w:name w:val="List"/>
    <w:basedOn w:val="a2"/>
    <w:uiPriority w:val="99"/>
    <w:semiHidden/>
    <w:unhideWhenUsed/>
    <w:rsid w:val="00D6565B"/>
    <w:pPr>
      <w:numPr>
        <w:numId w:val="5"/>
      </w:numPr>
      <w:contextualSpacing/>
    </w:pPr>
  </w:style>
  <w:style w:type="paragraph" w:customStyle="1" w:styleId="af4">
    <w:name w:val="Текст ПЭТ"/>
    <w:basedOn w:val="a2"/>
    <w:link w:val="af5"/>
    <w:rsid w:val="00D6565B"/>
    <w:pPr>
      <w:spacing w:before="120" w:after="60" w:line="276" w:lineRule="auto"/>
      <w:ind w:firstLine="709"/>
      <w:jc w:val="both"/>
    </w:pPr>
    <w:rPr>
      <w:rFonts w:ascii="Times New Roman" w:eastAsia="Calibri" w:hAnsi="Times New Roman" w:cs="Times New Roman"/>
      <w:bCs/>
      <w:sz w:val="24"/>
      <w:szCs w:val="20"/>
    </w:rPr>
  </w:style>
  <w:style w:type="character" w:customStyle="1" w:styleId="af5">
    <w:name w:val="Текст ПЭТ Знак"/>
    <w:basedOn w:val="a3"/>
    <w:link w:val="af4"/>
    <w:rsid w:val="00D6565B"/>
    <w:rPr>
      <w:rFonts w:ascii="Times New Roman" w:eastAsia="Calibri" w:hAnsi="Times New Roman" w:cs="Times New Roman"/>
      <w:bCs/>
      <w:sz w:val="24"/>
      <w:szCs w:val="20"/>
    </w:rPr>
  </w:style>
  <w:style w:type="paragraph" w:customStyle="1" w:styleId="af6">
    <w:name w:val="Текст табл ПЭТ"/>
    <w:basedOn w:val="a2"/>
    <w:link w:val="af7"/>
    <w:rsid w:val="00D6565B"/>
    <w:pPr>
      <w:spacing w:after="0" w:line="276" w:lineRule="auto"/>
      <w:contextualSpacing/>
      <w:jc w:val="center"/>
    </w:pPr>
    <w:rPr>
      <w:rFonts w:ascii="Times New Roman" w:eastAsia="Calibri" w:hAnsi="Times New Roman" w:cs="Times New Roman"/>
      <w:bCs/>
      <w:sz w:val="20"/>
      <w:szCs w:val="20"/>
    </w:rPr>
  </w:style>
  <w:style w:type="character" w:customStyle="1" w:styleId="af7">
    <w:name w:val="Текст табл ПЭТ Знак"/>
    <w:basedOn w:val="a3"/>
    <w:link w:val="af6"/>
    <w:rsid w:val="00D6565B"/>
    <w:rPr>
      <w:rFonts w:ascii="Times New Roman" w:eastAsia="Calibri" w:hAnsi="Times New Roman" w:cs="Times New Roman"/>
      <w:bCs/>
      <w:sz w:val="20"/>
      <w:szCs w:val="20"/>
    </w:rPr>
  </w:style>
  <w:style w:type="paragraph" w:customStyle="1" w:styleId="ConsPlusNormal">
    <w:name w:val="ConsPlusNormal"/>
    <w:rsid w:val="006C345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90">
    <w:name w:val="Заголовок 9 Знак"/>
    <w:basedOn w:val="a3"/>
    <w:link w:val="9"/>
    <w:rsid w:val="00A66023"/>
    <w:rPr>
      <w:rFonts w:asciiTheme="majorHAnsi" w:eastAsiaTheme="majorEastAsia" w:hAnsiTheme="majorHAnsi" w:cstheme="majorBidi"/>
      <w:i/>
      <w:iCs/>
      <w:color w:val="272727" w:themeColor="text1" w:themeTint="D8"/>
      <w:sz w:val="21"/>
      <w:szCs w:val="21"/>
    </w:rPr>
  </w:style>
  <w:style w:type="paragraph" w:styleId="14">
    <w:name w:val="toc 1"/>
    <w:basedOn w:val="a2"/>
    <w:next w:val="a2"/>
    <w:link w:val="15"/>
    <w:autoRedefine/>
    <w:uiPriority w:val="39"/>
    <w:rsid w:val="007C4AAC"/>
    <w:pPr>
      <w:widowControl w:val="0"/>
      <w:tabs>
        <w:tab w:val="left" w:pos="426"/>
        <w:tab w:val="right" w:leader="dot" w:pos="9498"/>
      </w:tabs>
      <w:adjustRightInd w:val="0"/>
      <w:spacing w:after="0" w:line="276" w:lineRule="auto"/>
      <w:ind w:right="142" w:firstLine="142"/>
      <w:textAlignment w:val="baseline"/>
    </w:pPr>
    <w:rPr>
      <w:rFonts w:ascii="Arial" w:eastAsia="Microsoft YaHei" w:hAnsi="Arial" w:cs="Times New Roman"/>
      <w:bCs/>
      <w:iCs/>
      <w:noProof/>
      <w:spacing w:val="-8"/>
      <w:kern w:val="20"/>
      <w:sz w:val="24"/>
      <w:szCs w:val="24"/>
      <w:lang w:val="x-none"/>
    </w:rPr>
  </w:style>
  <w:style w:type="paragraph" w:styleId="21">
    <w:name w:val="toc 2"/>
    <w:basedOn w:val="a2"/>
    <w:next w:val="a2"/>
    <w:link w:val="22"/>
    <w:autoRedefine/>
    <w:uiPriority w:val="39"/>
    <w:rsid w:val="007C4AAC"/>
    <w:pPr>
      <w:widowControl w:val="0"/>
      <w:tabs>
        <w:tab w:val="left" w:pos="709"/>
        <w:tab w:val="right" w:leader="dot" w:pos="9498"/>
      </w:tabs>
      <w:adjustRightInd w:val="0"/>
      <w:spacing w:after="0" w:line="276" w:lineRule="auto"/>
      <w:ind w:left="709" w:right="139" w:hanging="567"/>
      <w:textAlignment w:val="baseline"/>
    </w:pPr>
    <w:rPr>
      <w:rFonts w:ascii="Arial" w:eastAsia="Microsoft YaHei" w:hAnsi="Arial" w:cs="Calibri"/>
      <w:bCs/>
      <w:noProof/>
      <w:spacing w:val="-5"/>
      <w:sz w:val="24"/>
    </w:rPr>
  </w:style>
  <w:style w:type="paragraph" w:styleId="31">
    <w:name w:val="toc 3"/>
    <w:basedOn w:val="a2"/>
    <w:next w:val="a2"/>
    <w:autoRedefine/>
    <w:uiPriority w:val="39"/>
    <w:rsid w:val="007C4AAC"/>
    <w:pPr>
      <w:widowControl w:val="0"/>
      <w:tabs>
        <w:tab w:val="left" w:pos="1134"/>
        <w:tab w:val="right" w:leader="dot" w:pos="9498"/>
      </w:tabs>
      <w:adjustRightInd w:val="0"/>
      <w:spacing w:after="0" w:line="276" w:lineRule="auto"/>
      <w:ind w:left="1134" w:right="139" w:hanging="709"/>
      <w:textAlignment w:val="baseline"/>
    </w:pPr>
    <w:rPr>
      <w:rFonts w:ascii="Arial" w:eastAsia="Microsoft YaHei" w:hAnsi="Arial" w:cs="Calibri"/>
      <w:spacing w:val="-5"/>
      <w:szCs w:val="20"/>
    </w:rPr>
  </w:style>
  <w:style w:type="character" w:styleId="af8">
    <w:name w:val="Hyperlink"/>
    <w:uiPriority w:val="99"/>
    <w:unhideWhenUsed/>
    <w:rsid w:val="007C4AAC"/>
    <w:rPr>
      <w:color w:val="0000FF"/>
      <w:u w:val="single"/>
    </w:rPr>
  </w:style>
  <w:style w:type="character" w:customStyle="1" w:styleId="15">
    <w:name w:val="Оглавление 1 Знак"/>
    <w:link w:val="14"/>
    <w:uiPriority w:val="39"/>
    <w:locked/>
    <w:rsid w:val="007C4AAC"/>
    <w:rPr>
      <w:rFonts w:ascii="Arial" w:eastAsia="Microsoft YaHei" w:hAnsi="Arial" w:cs="Times New Roman"/>
      <w:bCs/>
      <w:iCs/>
      <w:noProof/>
      <w:spacing w:val="-8"/>
      <w:kern w:val="20"/>
      <w:sz w:val="24"/>
      <w:szCs w:val="24"/>
      <w:lang w:val="x-none"/>
    </w:rPr>
  </w:style>
  <w:style w:type="character" w:customStyle="1" w:styleId="22">
    <w:name w:val="Оглавление 2 Знак"/>
    <w:basedOn w:val="a3"/>
    <w:link w:val="21"/>
    <w:uiPriority w:val="39"/>
    <w:locked/>
    <w:rsid w:val="007C4AAC"/>
    <w:rPr>
      <w:rFonts w:ascii="Arial" w:eastAsia="Microsoft YaHei" w:hAnsi="Arial" w:cs="Calibri"/>
      <w:bCs/>
      <w:noProof/>
      <w:spacing w:val="-5"/>
      <w:sz w:val="24"/>
    </w:rPr>
  </w:style>
  <w:style w:type="paragraph" w:styleId="af9">
    <w:name w:val="table of figures"/>
    <w:aliases w:val="Перечень таблиц"/>
    <w:basedOn w:val="a2"/>
    <w:uiPriority w:val="99"/>
    <w:rsid w:val="007C4AAC"/>
    <w:pPr>
      <w:widowControl w:val="0"/>
      <w:adjustRightInd w:val="0"/>
      <w:spacing w:after="0" w:line="276" w:lineRule="auto"/>
      <w:ind w:left="482" w:hanging="482"/>
      <w:textAlignment w:val="baseline"/>
    </w:pPr>
    <w:rPr>
      <w:rFonts w:ascii="Arial" w:eastAsia="Microsoft YaHei" w:hAnsi="Arial" w:cs="Times New Roman"/>
      <w:bCs/>
      <w:spacing w:val="-5"/>
      <w:szCs w:val="20"/>
    </w:rPr>
  </w:style>
  <w:style w:type="character" w:customStyle="1" w:styleId="-30">
    <w:name w:val="СТ - 3 заголовок Знак"/>
    <w:basedOn w:val="a3"/>
    <w:link w:val="-3"/>
    <w:rsid w:val="00370FA5"/>
    <w:rPr>
      <w:rFonts w:ascii="Arial" w:eastAsia="Times New Roman" w:hAnsi="Arial" w:cs="Times New Roman"/>
      <w:b/>
      <w:bCs/>
      <w:lang w:eastAsia="ru-RU"/>
    </w:rPr>
  </w:style>
  <w:style w:type="character" w:customStyle="1" w:styleId="80">
    <w:name w:val="Заголовок 8 Знак"/>
    <w:basedOn w:val="a3"/>
    <w:link w:val="8"/>
    <w:rsid w:val="00DD4021"/>
    <w:rPr>
      <w:rFonts w:asciiTheme="majorHAnsi" w:eastAsiaTheme="majorEastAsia" w:hAnsiTheme="majorHAnsi" w:cstheme="majorBidi"/>
      <w:color w:val="272727" w:themeColor="text1" w:themeTint="D8"/>
      <w:sz w:val="21"/>
      <w:szCs w:val="21"/>
    </w:rPr>
  </w:style>
  <w:style w:type="numbering" w:customStyle="1" w:styleId="16">
    <w:name w:val="Нет списка1"/>
    <w:next w:val="a5"/>
    <w:uiPriority w:val="99"/>
    <w:semiHidden/>
    <w:unhideWhenUsed/>
    <w:rsid w:val="00DD4021"/>
  </w:style>
  <w:style w:type="character" w:customStyle="1" w:styleId="af">
    <w:name w:val="Название объекта Знак"/>
    <w:aliases w:val="Знак Знак,Таблица - Название объекта Знак,!! Object Novogor !! Знак,Caption Char Знак,Caption Char1 Char1 Char Char Знак,Caption Char Char2 Char1 Char Char Знак,Caption Char Char Char Char Char1 Char1 Char Char1 Char Знак"/>
    <w:basedOn w:val="a3"/>
    <w:link w:val="ad"/>
    <w:locked/>
    <w:rsid w:val="00DD4021"/>
    <w:rPr>
      <w:i/>
      <w:iCs/>
      <w:color w:val="44546A" w:themeColor="text2"/>
      <w:sz w:val="18"/>
      <w:szCs w:val="18"/>
    </w:rPr>
  </w:style>
  <w:style w:type="paragraph" w:styleId="4">
    <w:name w:val="toc 4"/>
    <w:basedOn w:val="a2"/>
    <w:next w:val="a2"/>
    <w:autoRedefine/>
    <w:uiPriority w:val="39"/>
    <w:unhideWhenUsed/>
    <w:rsid w:val="00DD4021"/>
    <w:pPr>
      <w:spacing w:after="100"/>
      <w:ind w:left="660"/>
    </w:pPr>
    <w:rPr>
      <w:rFonts w:eastAsiaTheme="minorEastAsia"/>
      <w:lang w:eastAsia="ru-RU"/>
    </w:rPr>
  </w:style>
  <w:style w:type="paragraph" w:styleId="5">
    <w:name w:val="toc 5"/>
    <w:basedOn w:val="a2"/>
    <w:next w:val="a2"/>
    <w:autoRedefine/>
    <w:uiPriority w:val="39"/>
    <w:unhideWhenUsed/>
    <w:rsid w:val="00DD4021"/>
    <w:pPr>
      <w:spacing w:after="100"/>
      <w:ind w:left="880"/>
    </w:pPr>
    <w:rPr>
      <w:rFonts w:eastAsiaTheme="minorEastAsia"/>
      <w:lang w:eastAsia="ru-RU"/>
    </w:rPr>
  </w:style>
  <w:style w:type="paragraph" w:styleId="6">
    <w:name w:val="toc 6"/>
    <w:basedOn w:val="a2"/>
    <w:next w:val="a2"/>
    <w:autoRedefine/>
    <w:uiPriority w:val="39"/>
    <w:unhideWhenUsed/>
    <w:rsid w:val="00DD4021"/>
    <w:pPr>
      <w:spacing w:after="100"/>
      <w:ind w:left="1100"/>
    </w:pPr>
    <w:rPr>
      <w:rFonts w:eastAsiaTheme="minorEastAsia"/>
      <w:lang w:eastAsia="ru-RU"/>
    </w:rPr>
  </w:style>
  <w:style w:type="paragraph" w:styleId="7">
    <w:name w:val="toc 7"/>
    <w:basedOn w:val="a2"/>
    <w:next w:val="a2"/>
    <w:autoRedefine/>
    <w:uiPriority w:val="39"/>
    <w:unhideWhenUsed/>
    <w:rsid w:val="00DD4021"/>
    <w:pPr>
      <w:spacing w:after="100"/>
      <w:ind w:left="1320"/>
    </w:pPr>
    <w:rPr>
      <w:rFonts w:eastAsiaTheme="minorEastAsia"/>
      <w:lang w:eastAsia="ru-RU"/>
    </w:rPr>
  </w:style>
  <w:style w:type="paragraph" w:styleId="81">
    <w:name w:val="toc 8"/>
    <w:basedOn w:val="a2"/>
    <w:next w:val="a2"/>
    <w:autoRedefine/>
    <w:uiPriority w:val="39"/>
    <w:unhideWhenUsed/>
    <w:rsid w:val="00DD4021"/>
    <w:pPr>
      <w:spacing w:after="100"/>
      <w:ind w:left="1540"/>
    </w:pPr>
    <w:rPr>
      <w:rFonts w:eastAsiaTheme="minorEastAsia"/>
      <w:lang w:eastAsia="ru-RU"/>
    </w:rPr>
  </w:style>
  <w:style w:type="paragraph" w:styleId="91">
    <w:name w:val="toc 9"/>
    <w:basedOn w:val="a2"/>
    <w:next w:val="a2"/>
    <w:autoRedefine/>
    <w:uiPriority w:val="39"/>
    <w:unhideWhenUsed/>
    <w:rsid w:val="00DD4021"/>
    <w:pPr>
      <w:spacing w:after="100"/>
      <w:ind w:left="1760"/>
    </w:pPr>
    <w:rPr>
      <w:rFonts w:eastAsiaTheme="minorEastAsia"/>
      <w:lang w:eastAsia="ru-RU"/>
    </w:rPr>
  </w:style>
  <w:style w:type="paragraph" w:customStyle="1" w:styleId="afa">
    <w:name w:val="обычный отчета"/>
    <w:basedOn w:val="afb"/>
    <w:link w:val="afc"/>
    <w:rsid w:val="00DD4021"/>
    <w:pPr>
      <w:keepNext/>
      <w:adjustRightInd w:val="0"/>
      <w:spacing w:before="120" w:line="360" w:lineRule="atLeast"/>
      <w:ind w:firstLine="567"/>
      <w:jc w:val="both"/>
      <w:textAlignment w:val="baseline"/>
    </w:pPr>
    <w:rPr>
      <w:rFonts w:ascii="Arial" w:eastAsia="Times New Roman" w:hAnsi="Arial" w:cs="Arial"/>
      <w:spacing w:val="-5"/>
    </w:rPr>
  </w:style>
  <w:style w:type="paragraph" w:styleId="afb">
    <w:name w:val="Body Text"/>
    <w:basedOn w:val="a2"/>
    <w:link w:val="afd"/>
    <w:uiPriority w:val="99"/>
    <w:semiHidden/>
    <w:unhideWhenUsed/>
    <w:rsid w:val="00DD4021"/>
    <w:pPr>
      <w:spacing w:after="120"/>
    </w:pPr>
  </w:style>
  <w:style w:type="character" w:customStyle="1" w:styleId="afd">
    <w:name w:val="Основной текст Знак"/>
    <w:basedOn w:val="a3"/>
    <w:link w:val="afb"/>
    <w:uiPriority w:val="99"/>
    <w:semiHidden/>
    <w:rsid w:val="00DD4021"/>
  </w:style>
  <w:style w:type="character" w:customStyle="1" w:styleId="afc">
    <w:name w:val="обычный отчета Знак"/>
    <w:basedOn w:val="a3"/>
    <w:link w:val="afa"/>
    <w:rsid w:val="00DD4021"/>
    <w:rPr>
      <w:rFonts w:ascii="Arial" w:eastAsia="Times New Roman" w:hAnsi="Arial" w:cs="Arial"/>
      <w:spacing w:val="-5"/>
    </w:rPr>
  </w:style>
  <w:style w:type="paragraph" w:customStyle="1" w:styleId="a">
    <w:name w:val="Маркированный точка"/>
    <w:basedOn w:val="a2"/>
    <w:link w:val="afe"/>
    <w:autoRedefine/>
    <w:rsid w:val="00DD4021"/>
    <w:pPr>
      <w:keepNext/>
      <w:numPr>
        <w:numId w:val="9"/>
      </w:numPr>
      <w:spacing w:after="0" w:line="240" w:lineRule="auto"/>
      <w:ind w:left="993" w:hanging="357"/>
      <w:jc w:val="both"/>
    </w:pPr>
    <w:rPr>
      <w:rFonts w:ascii="Arial" w:eastAsia="Calibri" w:hAnsi="Arial" w:cs="Times New Roman"/>
      <w:lang w:bidi="en-US"/>
    </w:rPr>
  </w:style>
  <w:style w:type="character" w:customStyle="1" w:styleId="afe">
    <w:name w:val="Маркированный точка Знак"/>
    <w:basedOn w:val="a3"/>
    <w:link w:val="a"/>
    <w:rsid w:val="00DD4021"/>
    <w:rPr>
      <w:rFonts w:ascii="Arial" w:eastAsia="Calibri" w:hAnsi="Arial" w:cs="Times New Roman"/>
      <w:lang w:bidi="en-US"/>
    </w:rPr>
  </w:style>
  <w:style w:type="paragraph" w:styleId="aff">
    <w:name w:val="Normal (Web)"/>
    <w:aliases w:val="Обычный (Web),Обычный (веб)3,Обычный (Web)1,Обычный (веб)31,Обычный (Web)2,Обычный (веб)32,Обычный (Web)11,Обычный (веб)311,Обычный (Web)3,Обычный (веб)33,Обычный (Web)12,Обычный (веб)312"/>
    <w:basedOn w:val="a2"/>
    <w:rsid w:val="00DD4021"/>
    <w:pPr>
      <w:keepNext/>
      <w:adjustRightInd w:val="0"/>
      <w:spacing w:after="120" w:line="360" w:lineRule="atLeast"/>
      <w:ind w:firstLine="709"/>
      <w:jc w:val="both"/>
      <w:textAlignment w:val="baseline"/>
    </w:pPr>
    <w:rPr>
      <w:rFonts w:ascii="Arial" w:eastAsia="Times New Roman" w:hAnsi="Arial" w:cs="Arial"/>
      <w:lang w:eastAsia="ru-RU"/>
    </w:rPr>
  </w:style>
  <w:style w:type="paragraph" w:customStyle="1" w:styleId="a0">
    <w:name w:val="маркированный штрих"/>
    <w:basedOn w:val="50"/>
    <w:link w:val="aff0"/>
    <w:autoRedefine/>
    <w:rsid w:val="00DD4021"/>
    <w:pPr>
      <w:keepNext/>
      <w:numPr>
        <w:numId w:val="11"/>
      </w:numPr>
      <w:tabs>
        <w:tab w:val="left" w:pos="1418"/>
      </w:tabs>
      <w:spacing w:after="0" w:line="360" w:lineRule="auto"/>
      <w:ind w:left="1491" w:hanging="357"/>
      <w:contextualSpacing w:val="0"/>
      <w:jc w:val="both"/>
    </w:pPr>
    <w:rPr>
      <w:rFonts w:ascii="Arial" w:eastAsia="Calibri" w:hAnsi="Arial" w:cs="Arial"/>
      <w:szCs w:val="24"/>
      <w:lang w:bidi="en-US"/>
    </w:rPr>
  </w:style>
  <w:style w:type="paragraph" w:styleId="50">
    <w:name w:val="List Bullet 5"/>
    <w:basedOn w:val="a2"/>
    <w:uiPriority w:val="99"/>
    <w:semiHidden/>
    <w:unhideWhenUsed/>
    <w:rsid w:val="00DD4021"/>
    <w:pPr>
      <w:ind w:left="2072" w:hanging="360"/>
      <w:contextualSpacing/>
    </w:pPr>
  </w:style>
  <w:style w:type="character" w:customStyle="1" w:styleId="aff0">
    <w:name w:val="маркированный штрих Знак"/>
    <w:basedOn w:val="a3"/>
    <w:link w:val="a0"/>
    <w:rsid w:val="00DD4021"/>
    <w:rPr>
      <w:rFonts w:ascii="Arial" w:eastAsia="Calibri" w:hAnsi="Arial" w:cs="Arial"/>
      <w:szCs w:val="24"/>
      <w:lang w:bidi="en-US"/>
    </w:rPr>
  </w:style>
  <w:style w:type="paragraph" w:customStyle="1" w:styleId="1">
    <w:name w:val="1.нумерованный"/>
    <w:basedOn w:val="a2"/>
    <w:next w:val="a2"/>
    <w:link w:val="17"/>
    <w:rsid w:val="00DD4021"/>
    <w:pPr>
      <w:keepNext/>
      <w:numPr>
        <w:numId w:val="10"/>
      </w:numPr>
      <w:spacing w:before="120" w:after="120" w:line="360" w:lineRule="atLeast"/>
      <w:jc w:val="both"/>
    </w:pPr>
    <w:rPr>
      <w:rFonts w:ascii="Arial" w:eastAsia="Calibri" w:hAnsi="Arial" w:cs="Times New Roman"/>
      <w:position w:val="-6"/>
      <w:szCs w:val="24"/>
      <w:lang w:bidi="en-US"/>
    </w:rPr>
  </w:style>
  <w:style w:type="character" w:customStyle="1" w:styleId="17">
    <w:name w:val="1.нумерованный Знак"/>
    <w:basedOn w:val="a3"/>
    <w:link w:val="1"/>
    <w:rsid w:val="00DD4021"/>
    <w:rPr>
      <w:rFonts w:ascii="Arial" w:eastAsia="Calibri" w:hAnsi="Arial" w:cs="Times New Roman"/>
      <w:position w:val="-6"/>
      <w:szCs w:val="24"/>
      <w:lang w:bidi="en-US"/>
    </w:rPr>
  </w:style>
  <w:style w:type="paragraph" w:customStyle="1" w:styleId="Style1">
    <w:name w:val="Style1"/>
    <w:basedOn w:val="a2"/>
    <w:uiPriority w:val="99"/>
    <w:rsid w:val="00DD4021"/>
    <w:pPr>
      <w:tabs>
        <w:tab w:val="left" w:pos="1134"/>
      </w:tabs>
      <w:autoSpaceDE w:val="0"/>
      <w:autoSpaceDN w:val="0"/>
      <w:adjustRightInd w:val="0"/>
      <w:spacing w:after="0" w:line="360" w:lineRule="auto"/>
      <w:jc w:val="both"/>
    </w:pPr>
    <w:rPr>
      <w:rFonts w:ascii="Arial" w:eastAsia="Times New Roman" w:hAnsi="Arial" w:cs="Arial"/>
      <w:noProof/>
      <w:spacing w:val="-5"/>
    </w:rPr>
  </w:style>
  <w:style w:type="paragraph" w:customStyle="1" w:styleId="Style2">
    <w:name w:val="Style2"/>
    <w:basedOn w:val="a2"/>
    <w:uiPriority w:val="99"/>
    <w:rsid w:val="00DD4021"/>
    <w:pPr>
      <w:keepNext/>
      <w:tabs>
        <w:tab w:val="num" w:pos="851"/>
      </w:tabs>
      <w:spacing w:before="120" w:after="120" w:line="240" w:lineRule="auto"/>
      <w:ind w:left="964" w:hanging="567"/>
      <w:jc w:val="both"/>
    </w:pPr>
    <w:rPr>
      <w:rFonts w:ascii="Arial" w:eastAsia="Times New Roman" w:hAnsi="Arial" w:cs="Arial"/>
      <w:spacing w:val="-5"/>
    </w:rPr>
  </w:style>
  <w:style w:type="paragraph" w:customStyle="1" w:styleId="Default">
    <w:name w:val="Default"/>
    <w:rsid w:val="00DD402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ontStyle11">
    <w:name w:val="Font Style11"/>
    <w:uiPriority w:val="99"/>
    <w:rsid w:val="00DD4021"/>
    <w:rPr>
      <w:rFonts w:ascii="Times New Roman" w:hAnsi="Times New Roman"/>
      <w:sz w:val="18"/>
    </w:rPr>
  </w:style>
  <w:style w:type="paragraph" w:styleId="aff1">
    <w:name w:val="List Paragraph"/>
    <w:basedOn w:val="a2"/>
    <w:uiPriority w:val="34"/>
    <w:rsid w:val="00DD4021"/>
    <w:pPr>
      <w:ind w:left="720"/>
      <w:contextualSpacing/>
    </w:pPr>
  </w:style>
  <w:style w:type="table" w:styleId="aff2">
    <w:name w:val="Table Grid"/>
    <w:basedOn w:val="a4"/>
    <w:uiPriority w:val="39"/>
    <w:rsid w:val="00DD40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3">
    <w:name w:val="Название рисунка"/>
    <w:basedOn w:val="ad"/>
    <w:link w:val="aff4"/>
    <w:rsid w:val="00DD4021"/>
    <w:pPr>
      <w:keepNext/>
      <w:spacing w:after="120" w:line="276" w:lineRule="auto"/>
      <w:ind w:left="1134" w:hanging="1134"/>
      <w:jc w:val="center"/>
    </w:pPr>
    <w:rPr>
      <w:rFonts w:ascii="Arial Narrow" w:eastAsia="Times New Roman" w:hAnsi="Arial Narrow" w:cs="Times New Roman"/>
      <w:b/>
      <w:bCs/>
      <w:i w:val="0"/>
      <w:iCs w:val="0"/>
      <w:color w:val="auto"/>
      <w:sz w:val="22"/>
      <w:szCs w:val="20"/>
      <w:lang w:val="x-none" w:eastAsia="x-none"/>
    </w:rPr>
  </w:style>
  <w:style w:type="character" w:customStyle="1" w:styleId="aff4">
    <w:name w:val="Название рисунка Знак"/>
    <w:link w:val="aff3"/>
    <w:locked/>
    <w:rsid w:val="00DD4021"/>
    <w:rPr>
      <w:rFonts w:ascii="Arial Narrow" w:eastAsia="Times New Roman" w:hAnsi="Arial Narrow" w:cs="Times New Roman"/>
      <w:b/>
      <w:bCs/>
      <w:szCs w:val="20"/>
      <w:lang w:val="x-none" w:eastAsia="x-none"/>
    </w:rPr>
  </w:style>
  <w:style w:type="character" w:styleId="aff5">
    <w:name w:val="FollowedHyperlink"/>
    <w:basedOn w:val="a3"/>
    <w:uiPriority w:val="99"/>
    <w:semiHidden/>
    <w:unhideWhenUsed/>
    <w:rsid w:val="00DD4021"/>
    <w:rPr>
      <w:color w:val="800080"/>
      <w:u w:val="single"/>
    </w:rPr>
  </w:style>
  <w:style w:type="paragraph" w:customStyle="1" w:styleId="msonormal0">
    <w:name w:val="msonormal"/>
    <w:basedOn w:val="a2"/>
    <w:rsid w:val="00DD40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2"/>
    <w:rsid w:val="00DD4021"/>
    <w:pP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73">
    <w:name w:val="xl73"/>
    <w:basedOn w:val="a2"/>
    <w:rsid w:val="00DD402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74">
    <w:name w:val="xl74"/>
    <w:basedOn w:val="a2"/>
    <w:rsid w:val="00DD402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5">
    <w:name w:val="xl75"/>
    <w:basedOn w:val="a2"/>
    <w:rsid w:val="00DD4021"/>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6">
    <w:name w:val="xl76"/>
    <w:basedOn w:val="a2"/>
    <w:rsid w:val="00DD4021"/>
    <w:pPr>
      <w:pBdr>
        <w:top w:val="single" w:sz="4" w:space="0" w:color="auto"/>
        <w:left w:val="single" w:sz="4" w:space="0" w:color="auto"/>
        <w:bottom w:val="single" w:sz="4" w:space="0" w:color="auto"/>
        <w:right w:val="single" w:sz="8"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7">
    <w:name w:val="xl77"/>
    <w:basedOn w:val="a2"/>
    <w:rsid w:val="00DD4021"/>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8">
    <w:name w:val="xl78"/>
    <w:basedOn w:val="a2"/>
    <w:rsid w:val="00DD4021"/>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79">
    <w:name w:val="xl79"/>
    <w:basedOn w:val="a2"/>
    <w:rsid w:val="00DD40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80">
    <w:name w:val="xl80"/>
    <w:basedOn w:val="a2"/>
    <w:rsid w:val="00DD402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1">
    <w:name w:val="xl81"/>
    <w:basedOn w:val="a2"/>
    <w:rsid w:val="00DD4021"/>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82">
    <w:name w:val="xl82"/>
    <w:basedOn w:val="a2"/>
    <w:rsid w:val="00DD4021"/>
    <w:pPr>
      <w:pBdr>
        <w:top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83">
    <w:name w:val="xl83"/>
    <w:basedOn w:val="a2"/>
    <w:rsid w:val="00DD4021"/>
    <w:pPr>
      <w:pBdr>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84">
    <w:name w:val="xl84"/>
    <w:basedOn w:val="a2"/>
    <w:rsid w:val="00DD4021"/>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85">
    <w:name w:val="xl85"/>
    <w:basedOn w:val="a2"/>
    <w:rsid w:val="00DD40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86">
    <w:name w:val="xl86"/>
    <w:basedOn w:val="a2"/>
    <w:rsid w:val="00DD4021"/>
    <w:pPr>
      <w:pBdr>
        <w:top w:val="single" w:sz="4" w:space="0" w:color="auto"/>
        <w:left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87">
    <w:name w:val="xl87"/>
    <w:basedOn w:val="a2"/>
    <w:rsid w:val="00DD402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88">
    <w:name w:val="xl88"/>
    <w:basedOn w:val="a2"/>
    <w:rsid w:val="00DD4021"/>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9">
    <w:name w:val="xl89"/>
    <w:basedOn w:val="a2"/>
    <w:rsid w:val="00DD40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0">
    <w:name w:val="xl90"/>
    <w:basedOn w:val="a2"/>
    <w:rsid w:val="00DD40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91">
    <w:name w:val="xl91"/>
    <w:basedOn w:val="a2"/>
    <w:rsid w:val="00DD40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2">
    <w:name w:val="xl92"/>
    <w:basedOn w:val="a2"/>
    <w:rsid w:val="00DD40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3">
    <w:name w:val="xl93"/>
    <w:basedOn w:val="a2"/>
    <w:rsid w:val="00DD40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94">
    <w:name w:val="xl94"/>
    <w:basedOn w:val="a2"/>
    <w:rsid w:val="00DD402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5">
    <w:name w:val="xl95"/>
    <w:basedOn w:val="a2"/>
    <w:rsid w:val="00DD40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6">
    <w:name w:val="xl96"/>
    <w:basedOn w:val="a2"/>
    <w:rsid w:val="00DD402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7">
    <w:name w:val="xl97"/>
    <w:basedOn w:val="a2"/>
    <w:rsid w:val="00DD4021"/>
    <w:pPr>
      <w:pBdr>
        <w:top w:val="single" w:sz="4" w:space="0" w:color="auto"/>
        <w:left w:val="single" w:sz="4" w:space="18" w:color="auto"/>
        <w:bottom w:val="single" w:sz="4" w:space="0" w:color="auto"/>
        <w:right w:val="single" w:sz="4" w:space="0" w:color="auto"/>
      </w:pBdr>
      <w:shd w:val="clear" w:color="000000" w:fill="FFFFFF"/>
      <w:spacing w:before="100" w:beforeAutospacing="1" w:after="100" w:afterAutospacing="1" w:line="240" w:lineRule="auto"/>
      <w:ind w:firstLineChars="200" w:firstLine="200"/>
      <w:textAlignment w:val="center"/>
    </w:pPr>
    <w:rPr>
      <w:rFonts w:ascii="Arial" w:eastAsia="Times New Roman" w:hAnsi="Arial" w:cs="Arial"/>
      <w:sz w:val="24"/>
      <w:szCs w:val="24"/>
      <w:lang w:eastAsia="ru-RU"/>
    </w:rPr>
  </w:style>
  <w:style w:type="paragraph" w:customStyle="1" w:styleId="xl98">
    <w:name w:val="xl98"/>
    <w:basedOn w:val="a2"/>
    <w:rsid w:val="00DD4021"/>
    <w:pPr>
      <w:pBdr>
        <w:top w:val="single" w:sz="4" w:space="0" w:color="auto"/>
        <w:left w:val="single" w:sz="4" w:space="27" w:color="auto"/>
        <w:bottom w:val="single" w:sz="4" w:space="0" w:color="auto"/>
      </w:pBdr>
      <w:shd w:val="clear" w:color="000000" w:fill="FFFFFF"/>
      <w:spacing w:before="100" w:beforeAutospacing="1" w:after="100" w:afterAutospacing="1" w:line="240" w:lineRule="auto"/>
      <w:ind w:firstLineChars="300" w:firstLine="300"/>
      <w:textAlignment w:val="center"/>
    </w:pPr>
    <w:rPr>
      <w:rFonts w:ascii="Arial" w:eastAsia="Times New Roman" w:hAnsi="Arial" w:cs="Arial"/>
      <w:sz w:val="24"/>
      <w:szCs w:val="24"/>
      <w:lang w:eastAsia="ru-RU"/>
    </w:rPr>
  </w:style>
  <w:style w:type="paragraph" w:customStyle="1" w:styleId="xl99">
    <w:name w:val="xl99"/>
    <w:basedOn w:val="a2"/>
    <w:rsid w:val="00DD4021"/>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00">
    <w:name w:val="xl100"/>
    <w:basedOn w:val="a2"/>
    <w:rsid w:val="00DD4021"/>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01">
    <w:name w:val="xl101"/>
    <w:basedOn w:val="a2"/>
    <w:rsid w:val="00DD402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02">
    <w:name w:val="xl102"/>
    <w:basedOn w:val="a2"/>
    <w:rsid w:val="00DD4021"/>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3">
    <w:name w:val="xl103"/>
    <w:basedOn w:val="a2"/>
    <w:rsid w:val="00DD4021"/>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4">
    <w:name w:val="xl104"/>
    <w:basedOn w:val="a2"/>
    <w:rsid w:val="00DD4021"/>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5">
    <w:name w:val="xl105"/>
    <w:basedOn w:val="a2"/>
    <w:rsid w:val="00DD402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6">
    <w:name w:val="xl106"/>
    <w:basedOn w:val="a2"/>
    <w:rsid w:val="00DD40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7">
    <w:name w:val="xl107"/>
    <w:basedOn w:val="a2"/>
    <w:rsid w:val="00DD4021"/>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8">
    <w:name w:val="xl108"/>
    <w:basedOn w:val="a2"/>
    <w:rsid w:val="00DD4021"/>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9">
    <w:name w:val="xl109"/>
    <w:basedOn w:val="a2"/>
    <w:rsid w:val="00DD402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0">
    <w:name w:val="xl110"/>
    <w:basedOn w:val="a2"/>
    <w:rsid w:val="00DD4021"/>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1">
    <w:name w:val="xl111"/>
    <w:basedOn w:val="a2"/>
    <w:rsid w:val="00DD40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2">
    <w:name w:val="xl112"/>
    <w:basedOn w:val="a2"/>
    <w:rsid w:val="00DD4021"/>
    <w:pP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13">
    <w:name w:val="xl113"/>
    <w:basedOn w:val="a2"/>
    <w:rsid w:val="00DD4021"/>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4">
    <w:name w:val="xl114"/>
    <w:basedOn w:val="a2"/>
    <w:rsid w:val="00DD4021"/>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5">
    <w:name w:val="xl115"/>
    <w:basedOn w:val="a2"/>
    <w:rsid w:val="00DD4021"/>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6">
    <w:name w:val="xl116"/>
    <w:basedOn w:val="a2"/>
    <w:rsid w:val="00DD4021"/>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7">
    <w:name w:val="xl117"/>
    <w:basedOn w:val="a2"/>
    <w:rsid w:val="00DD4021"/>
    <w:pPr>
      <w:pBdr>
        <w:bottom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18">
    <w:name w:val="xl118"/>
    <w:basedOn w:val="a2"/>
    <w:rsid w:val="00DD40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9">
    <w:name w:val="xl119"/>
    <w:basedOn w:val="a2"/>
    <w:rsid w:val="00DD4021"/>
    <w:pPr>
      <w:pBdr>
        <w:top w:val="single" w:sz="4" w:space="0" w:color="auto"/>
        <w:left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0">
    <w:name w:val="xl120"/>
    <w:basedOn w:val="a2"/>
    <w:rsid w:val="00DD4021"/>
    <w:pPr>
      <w:pBdr>
        <w:top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1">
    <w:name w:val="xl121"/>
    <w:basedOn w:val="a2"/>
    <w:rsid w:val="00DD4021"/>
    <w:pP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2">
    <w:name w:val="xl122"/>
    <w:basedOn w:val="a2"/>
    <w:rsid w:val="00DD402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3">
    <w:name w:val="xl123"/>
    <w:basedOn w:val="a2"/>
    <w:rsid w:val="00DD402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4">
    <w:name w:val="xl124"/>
    <w:basedOn w:val="a2"/>
    <w:rsid w:val="00DD4021"/>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5">
    <w:name w:val="xl125"/>
    <w:basedOn w:val="a2"/>
    <w:rsid w:val="00DD4021"/>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6">
    <w:name w:val="xl126"/>
    <w:basedOn w:val="a2"/>
    <w:rsid w:val="00DD4021"/>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7">
    <w:name w:val="xl127"/>
    <w:basedOn w:val="a2"/>
    <w:rsid w:val="00DD40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8">
    <w:name w:val="xl128"/>
    <w:basedOn w:val="a2"/>
    <w:rsid w:val="00DD4021"/>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9">
    <w:name w:val="xl129"/>
    <w:basedOn w:val="a2"/>
    <w:rsid w:val="00DD4021"/>
    <w:pP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30">
    <w:name w:val="xl130"/>
    <w:basedOn w:val="a2"/>
    <w:rsid w:val="00DD4021"/>
    <w:pPr>
      <w:pBdr>
        <w:top w:val="single" w:sz="4" w:space="0" w:color="auto"/>
        <w:lef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1">
    <w:name w:val="xl131"/>
    <w:basedOn w:val="a2"/>
    <w:rsid w:val="00DD4021"/>
    <w:pPr>
      <w:pBdr>
        <w:top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2">
    <w:name w:val="xl132"/>
    <w:basedOn w:val="a2"/>
    <w:rsid w:val="00DD4021"/>
    <w:pPr>
      <w:pBdr>
        <w:top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3">
    <w:name w:val="xl133"/>
    <w:basedOn w:val="a2"/>
    <w:rsid w:val="00DD4021"/>
    <w:pPr>
      <w:pBdr>
        <w:lef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4">
    <w:name w:val="xl134"/>
    <w:basedOn w:val="a2"/>
    <w:rsid w:val="00DD4021"/>
    <w:pP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5">
    <w:name w:val="xl135"/>
    <w:basedOn w:val="a2"/>
    <w:rsid w:val="00DD4021"/>
    <w:pPr>
      <w:pBdr>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6">
    <w:name w:val="xl136"/>
    <w:basedOn w:val="a2"/>
    <w:rsid w:val="00DD4021"/>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37">
    <w:name w:val="xl137"/>
    <w:basedOn w:val="a2"/>
    <w:rsid w:val="00DD4021"/>
    <w:pPr>
      <w:pBdr>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8">
    <w:name w:val="xl138"/>
    <w:basedOn w:val="a2"/>
    <w:rsid w:val="00DD4021"/>
    <w:pPr>
      <w:pBdr>
        <w:bottom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9">
    <w:name w:val="xl139"/>
    <w:basedOn w:val="a2"/>
    <w:rsid w:val="00DD4021"/>
    <w:pPr>
      <w:pBdr>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40">
    <w:name w:val="xl140"/>
    <w:basedOn w:val="a2"/>
    <w:rsid w:val="00DD4021"/>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41">
    <w:name w:val="xl141"/>
    <w:basedOn w:val="a2"/>
    <w:rsid w:val="00DD4021"/>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42">
    <w:name w:val="xl142"/>
    <w:basedOn w:val="a2"/>
    <w:rsid w:val="00DD4021"/>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3">
    <w:name w:val="xl143"/>
    <w:basedOn w:val="a2"/>
    <w:rsid w:val="00DD402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4">
    <w:name w:val="xl144"/>
    <w:basedOn w:val="a2"/>
    <w:rsid w:val="00DD402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45">
    <w:name w:val="xl145"/>
    <w:basedOn w:val="a2"/>
    <w:rsid w:val="00DD402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46">
    <w:name w:val="xl146"/>
    <w:basedOn w:val="a2"/>
    <w:rsid w:val="00DD402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7">
    <w:name w:val="xl147"/>
    <w:basedOn w:val="a2"/>
    <w:rsid w:val="00DD40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8">
    <w:name w:val="xl148"/>
    <w:basedOn w:val="a2"/>
    <w:rsid w:val="00DD4021"/>
    <w:pPr>
      <w:pBdr>
        <w:top w:val="single" w:sz="4" w:space="0" w:color="auto"/>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49">
    <w:name w:val="xl149"/>
    <w:basedOn w:val="a2"/>
    <w:rsid w:val="00DD4021"/>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50">
    <w:name w:val="xl150"/>
    <w:basedOn w:val="a2"/>
    <w:rsid w:val="00DD4021"/>
    <w:pPr>
      <w:pBdr>
        <w:top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51">
    <w:name w:val="xl151"/>
    <w:basedOn w:val="a2"/>
    <w:rsid w:val="00DD4021"/>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2">
    <w:name w:val="xl152"/>
    <w:basedOn w:val="a2"/>
    <w:rsid w:val="00DD4021"/>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53">
    <w:name w:val="xl153"/>
    <w:basedOn w:val="a2"/>
    <w:rsid w:val="00DD4021"/>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4">
    <w:name w:val="xl154"/>
    <w:basedOn w:val="a2"/>
    <w:rsid w:val="00DD402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55">
    <w:name w:val="xl155"/>
    <w:basedOn w:val="a2"/>
    <w:rsid w:val="00DD4021"/>
    <w:pPr>
      <w:pBdr>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56">
    <w:name w:val="xl156"/>
    <w:basedOn w:val="a2"/>
    <w:rsid w:val="00DD4021"/>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57">
    <w:name w:val="xl157"/>
    <w:basedOn w:val="a2"/>
    <w:rsid w:val="00DD4021"/>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8">
    <w:name w:val="xl158"/>
    <w:basedOn w:val="a2"/>
    <w:rsid w:val="00DD4021"/>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9">
    <w:name w:val="xl159"/>
    <w:basedOn w:val="a2"/>
    <w:rsid w:val="00DD402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0">
    <w:name w:val="xl160"/>
    <w:basedOn w:val="a2"/>
    <w:rsid w:val="00DD4021"/>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1">
    <w:name w:val="xl161"/>
    <w:basedOn w:val="a2"/>
    <w:rsid w:val="00DD4021"/>
    <w:pPr>
      <w:pBdr>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2">
    <w:name w:val="xl162"/>
    <w:basedOn w:val="a2"/>
    <w:rsid w:val="00DD402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63">
    <w:name w:val="xl163"/>
    <w:basedOn w:val="a2"/>
    <w:rsid w:val="00DD402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4">
    <w:name w:val="xl164"/>
    <w:basedOn w:val="a2"/>
    <w:rsid w:val="00DD402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5">
    <w:name w:val="xl165"/>
    <w:basedOn w:val="a2"/>
    <w:rsid w:val="00DD402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6">
    <w:name w:val="xl166"/>
    <w:basedOn w:val="a2"/>
    <w:rsid w:val="00DD402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67">
    <w:name w:val="xl167"/>
    <w:basedOn w:val="a2"/>
    <w:rsid w:val="00DD40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8">
    <w:name w:val="xl168"/>
    <w:basedOn w:val="a2"/>
    <w:rsid w:val="00DD40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9">
    <w:name w:val="xl169"/>
    <w:basedOn w:val="a2"/>
    <w:rsid w:val="00DD402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0">
    <w:name w:val="xl170"/>
    <w:basedOn w:val="a2"/>
    <w:rsid w:val="00DD4021"/>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1">
    <w:name w:val="xl171"/>
    <w:basedOn w:val="a2"/>
    <w:rsid w:val="00DD40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2">
    <w:name w:val="xl172"/>
    <w:basedOn w:val="a2"/>
    <w:rsid w:val="00DD40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3">
    <w:name w:val="xl173"/>
    <w:basedOn w:val="a2"/>
    <w:rsid w:val="00DD40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4">
    <w:name w:val="xl174"/>
    <w:basedOn w:val="a2"/>
    <w:rsid w:val="00DD40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5">
    <w:name w:val="xl175"/>
    <w:basedOn w:val="a2"/>
    <w:rsid w:val="00DD40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76">
    <w:name w:val="xl176"/>
    <w:basedOn w:val="a2"/>
    <w:rsid w:val="00DD402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77">
    <w:name w:val="xl177"/>
    <w:basedOn w:val="a2"/>
    <w:rsid w:val="00DD402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8">
    <w:name w:val="xl178"/>
    <w:basedOn w:val="a2"/>
    <w:rsid w:val="00DD40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9">
    <w:name w:val="xl179"/>
    <w:basedOn w:val="a2"/>
    <w:rsid w:val="00DD40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0">
    <w:name w:val="xl180"/>
    <w:basedOn w:val="a2"/>
    <w:rsid w:val="00DD40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1">
    <w:name w:val="xl181"/>
    <w:basedOn w:val="a2"/>
    <w:rsid w:val="00DD402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82">
    <w:name w:val="xl182"/>
    <w:basedOn w:val="a2"/>
    <w:rsid w:val="00DD402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83">
    <w:name w:val="xl183"/>
    <w:basedOn w:val="a2"/>
    <w:rsid w:val="00DD402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4">
    <w:name w:val="xl184"/>
    <w:basedOn w:val="a2"/>
    <w:rsid w:val="00DD402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5">
    <w:name w:val="xl185"/>
    <w:basedOn w:val="a2"/>
    <w:rsid w:val="00DD402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6">
    <w:name w:val="xl186"/>
    <w:basedOn w:val="a2"/>
    <w:rsid w:val="00DD4021"/>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7">
    <w:name w:val="xl187"/>
    <w:basedOn w:val="a2"/>
    <w:rsid w:val="00DD4021"/>
    <w:pPr>
      <w:pBdr>
        <w:lef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8">
    <w:name w:val="xl188"/>
    <w:basedOn w:val="a2"/>
    <w:rsid w:val="00DD4021"/>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89">
    <w:name w:val="xl189"/>
    <w:basedOn w:val="a2"/>
    <w:rsid w:val="00DD402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0">
    <w:name w:val="xl190"/>
    <w:basedOn w:val="a2"/>
    <w:rsid w:val="00DD402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1">
    <w:name w:val="xl191"/>
    <w:basedOn w:val="a2"/>
    <w:rsid w:val="00DD4021"/>
    <w:pPr>
      <w:pBdr>
        <w:top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92">
    <w:name w:val="xl192"/>
    <w:basedOn w:val="a2"/>
    <w:rsid w:val="00DD4021"/>
    <w:pPr>
      <w:pBdr>
        <w:top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93">
    <w:name w:val="xl193"/>
    <w:basedOn w:val="a2"/>
    <w:rsid w:val="00DD4021"/>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4">
    <w:name w:val="xl194"/>
    <w:basedOn w:val="a2"/>
    <w:rsid w:val="00DD4021"/>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5">
    <w:name w:val="xl195"/>
    <w:basedOn w:val="a2"/>
    <w:rsid w:val="00DD4021"/>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6">
    <w:name w:val="xl196"/>
    <w:basedOn w:val="a2"/>
    <w:rsid w:val="00DD4021"/>
    <w:pPr>
      <w:pBdr>
        <w:top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97">
    <w:name w:val="xl197"/>
    <w:basedOn w:val="a2"/>
    <w:rsid w:val="00DD4021"/>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8">
    <w:name w:val="xl198"/>
    <w:basedOn w:val="a2"/>
    <w:rsid w:val="00DD4021"/>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9">
    <w:name w:val="xl199"/>
    <w:basedOn w:val="a2"/>
    <w:rsid w:val="00DD4021"/>
    <w:pPr>
      <w:pBdr>
        <w:top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0">
    <w:name w:val="xl200"/>
    <w:basedOn w:val="a2"/>
    <w:rsid w:val="00DD4021"/>
    <w:pPr>
      <w:pBdr>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201">
    <w:name w:val="xl201"/>
    <w:basedOn w:val="a2"/>
    <w:rsid w:val="00DD4021"/>
    <w:pPr>
      <w:pBdr>
        <w:bottom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202">
    <w:name w:val="xl202"/>
    <w:basedOn w:val="a2"/>
    <w:rsid w:val="00DD4021"/>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03">
    <w:name w:val="xl203"/>
    <w:basedOn w:val="a2"/>
    <w:rsid w:val="00DD4021"/>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04">
    <w:name w:val="xl204"/>
    <w:basedOn w:val="a2"/>
    <w:rsid w:val="00DD4021"/>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5">
    <w:name w:val="xl205"/>
    <w:basedOn w:val="a2"/>
    <w:rsid w:val="00DD4021"/>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6">
    <w:name w:val="xl206"/>
    <w:basedOn w:val="a2"/>
    <w:rsid w:val="00DD4021"/>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07">
    <w:name w:val="xl207"/>
    <w:basedOn w:val="a2"/>
    <w:rsid w:val="00DD4021"/>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8">
    <w:name w:val="xl208"/>
    <w:basedOn w:val="a2"/>
    <w:rsid w:val="00DD4021"/>
    <w:pPr>
      <w:pBdr>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sz w:val="24"/>
      <w:szCs w:val="24"/>
      <w:lang w:eastAsia="ru-RU"/>
    </w:rPr>
  </w:style>
  <w:style w:type="paragraph" w:customStyle="1" w:styleId="xl209">
    <w:name w:val="xl209"/>
    <w:basedOn w:val="a2"/>
    <w:rsid w:val="00DD4021"/>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0">
    <w:name w:val="xl210"/>
    <w:basedOn w:val="a2"/>
    <w:rsid w:val="00DD4021"/>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1">
    <w:name w:val="xl211"/>
    <w:basedOn w:val="a2"/>
    <w:rsid w:val="00DD4021"/>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2">
    <w:name w:val="xl212"/>
    <w:basedOn w:val="a2"/>
    <w:rsid w:val="00DD4021"/>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3">
    <w:name w:val="xl213"/>
    <w:basedOn w:val="a2"/>
    <w:rsid w:val="00DD4021"/>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4">
    <w:name w:val="xl214"/>
    <w:basedOn w:val="a2"/>
    <w:rsid w:val="00DD4021"/>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5">
    <w:name w:val="xl215"/>
    <w:basedOn w:val="a2"/>
    <w:rsid w:val="00DD4021"/>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6">
    <w:name w:val="xl216"/>
    <w:basedOn w:val="a2"/>
    <w:rsid w:val="00DD4021"/>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7">
    <w:name w:val="xl217"/>
    <w:basedOn w:val="a2"/>
    <w:rsid w:val="00DD4021"/>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sz w:val="24"/>
      <w:szCs w:val="24"/>
      <w:lang w:eastAsia="ru-RU"/>
    </w:rPr>
  </w:style>
  <w:style w:type="paragraph" w:customStyle="1" w:styleId="xl218">
    <w:name w:val="xl218"/>
    <w:basedOn w:val="a2"/>
    <w:rsid w:val="00DD4021"/>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9">
    <w:name w:val="xl219"/>
    <w:basedOn w:val="a2"/>
    <w:rsid w:val="00DD4021"/>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0">
    <w:name w:val="xl220"/>
    <w:basedOn w:val="a2"/>
    <w:rsid w:val="00DD4021"/>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1">
    <w:name w:val="xl221"/>
    <w:basedOn w:val="a2"/>
    <w:rsid w:val="00DD4021"/>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22">
    <w:name w:val="xl222"/>
    <w:basedOn w:val="a2"/>
    <w:rsid w:val="00DD4021"/>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23">
    <w:name w:val="xl223"/>
    <w:basedOn w:val="a2"/>
    <w:rsid w:val="00DD4021"/>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4">
    <w:name w:val="xl224"/>
    <w:basedOn w:val="a2"/>
    <w:rsid w:val="00DD4021"/>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5">
    <w:name w:val="xl225"/>
    <w:basedOn w:val="a2"/>
    <w:rsid w:val="00DD4021"/>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26">
    <w:name w:val="xl226"/>
    <w:basedOn w:val="a2"/>
    <w:rsid w:val="00DD4021"/>
    <w:pPr>
      <w:pBdr>
        <w:left w:val="single" w:sz="4" w:space="0" w:color="auto"/>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7">
    <w:name w:val="xl227"/>
    <w:basedOn w:val="a2"/>
    <w:rsid w:val="00DD4021"/>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8">
    <w:name w:val="xl228"/>
    <w:basedOn w:val="a2"/>
    <w:rsid w:val="00DD4021"/>
    <w:pPr>
      <w:pBdr>
        <w:left w:val="single" w:sz="4" w:space="0" w:color="auto"/>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9">
    <w:name w:val="xl229"/>
    <w:basedOn w:val="a2"/>
    <w:rsid w:val="00DD4021"/>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30">
    <w:name w:val="xl230"/>
    <w:basedOn w:val="a2"/>
    <w:rsid w:val="00DD4021"/>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1">
    <w:name w:val="xl231"/>
    <w:basedOn w:val="a2"/>
    <w:rsid w:val="00DD4021"/>
    <w:pPr>
      <w:pBdr>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2">
    <w:name w:val="xl232"/>
    <w:basedOn w:val="a2"/>
    <w:rsid w:val="00DD4021"/>
    <w:pPr>
      <w:pBdr>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3">
    <w:name w:val="xl233"/>
    <w:basedOn w:val="a2"/>
    <w:rsid w:val="00DD402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4">
    <w:name w:val="xl234"/>
    <w:basedOn w:val="a2"/>
    <w:rsid w:val="00DD402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35">
    <w:name w:val="xl235"/>
    <w:basedOn w:val="a2"/>
    <w:rsid w:val="00DD4021"/>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36">
    <w:name w:val="xl236"/>
    <w:basedOn w:val="a2"/>
    <w:rsid w:val="00DD4021"/>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7">
    <w:name w:val="xl237"/>
    <w:basedOn w:val="a2"/>
    <w:rsid w:val="00DD4021"/>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38">
    <w:name w:val="xl238"/>
    <w:basedOn w:val="a2"/>
    <w:rsid w:val="00DD4021"/>
    <w:pPr>
      <w:pBdr>
        <w:top w:val="single" w:sz="4" w:space="0" w:color="auto"/>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9">
    <w:name w:val="xl239"/>
    <w:basedOn w:val="a2"/>
    <w:rsid w:val="00DD402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0">
    <w:name w:val="xl240"/>
    <w:basedOn w:val="a2"/>
    <w:rsid w:val="00DD402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1">
    <w:name w:val="xl241"/>
    <w:basedOn w:val="a2"/>
    <w:rsid w:val="00DD4021"/>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2">
    <w:name w:val="xl242"/>
    <w:basedOn w:val="a2"/>
    <w:rsid w:val="00DD4021"/>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3">
    <w:name w:val="xl243"/>
    <w:basedOn w:val="a2"/>
    <w:rsid w:val="00DD4021"/>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4">
    <w:name w:val="xl244"/>
    <w:basedOn w:val="a2"/>
    <w:rsid w:val="00DD4021"/>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245">
    <w:name w:val="xl245"/>
    <w:basedOn w:val="a2"/>
    <w:rsid w:val="00DD4021"/>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6">
    <w:name w:val="xl246"/>
    <w:basedOn w:val="a2"/>
    <w:rsid w:val="00DD4021"/>
    <w:pPr>
      <w:pBdr>
        <w:top w:val="single" w:sz="4" w:space="0" w:color="auto"/>
        <w:left w:val="single" w:sz="4" w:space="0" w:color="auto"/>
        <w:bottom w:val="single" w:sz="4" w:space="0" w:color="auto"/>
        <w:right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7">
    <w:name w:val="xl247"/>
    <w:basedOn w:val="a2"/>
    <w:rsid w:val="00DD4021"/>
    <w:pPr>
      <w:pBdr>
        <w:top w:val="single" w:sz="4" w:space="0" w:color="auto"/>
        <w:left w:val="single" w:sz="4" w:space="0" w:color="auto"/>
        <w:bottom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8">
    <w:name w:val="xl248"/>
    <w:basedOn w:val="a2"/>
    <w:rsid w:val="00DD40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9">
    <w:name w:val="xl249"/>
    <w:basedOn w:val="a2"/>
    <w:rsid w:val="00DD40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0">
    <w:name w:val="xl250"/>
    <w:basedOn w:val="a2"/>
    <w:rsid w:val="00DD4021"/>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1">
    <w:name w:val="xl251"/>
    <w:basedOn w:val="a2"/>
    <w:rsid w:val="00DD4021"/>
    <w:pPr>
      <w:pBdr>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52">
    <w:name w:val="xl252"/>
    <w:basedOn w:val="a2"/>
    <w:rsid w:val="00DD4021"/>
    <w:pPr>
      <w:pBdr>
        <w:top w:val="single" w:sz="4" w:space="0" w:color="auto"/>
        <w:left w:val="single" w:sz="4" w:space="27" w:color="auto"/>
        <w:bottom w:val="single" w:sz="4" w:space="0" w:color="auto"/>
      </w:pBdr>
      <w:spacing w:before="100" w:beforeAutospacing="1" w:after="100" w:afterAutospacing="1" w:line="240" w:lineRule="auto"/>
      <w:ind w:firstLineChars="300" w:firstLine="300"/>
      <w:textAlignment w:val="center"/>
    </w:pPr>
    <w:rPr>
      <w:rFonts w:ascii="Arial" w:eastAsia="Times New Roman" w:hAnsi="Arial" w:cs="Arial"/>
      <w:sz w:val="24"/>
      <w:szCs w:val="24"/>
      <w:lang w:eastAsia="ru-RU"/>
    </w:rPr>
  </w:style>
  <w:style w:type="paragraph" w:customStyle="1" w:styleId="xl253">
    <w:name w:val="xl253"/>
    <w:basedOn w:val="a2"/>
    <w:rsid w:val="00DD402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4">
    <w:name w:val="xl254"/>
    <w:basedOn w:val="a2"/>
    <w:rsid w:val="00DD4021"/>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5">
    <w:name w:val="xl255"/>
    <w:basedOn w:val="a2"/>
    <w:rsid w:val="00DD40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6">
    <w:name w:val="xl256"/>
    <w:basedOn w:val="a2"/>
    <w:rsid w:val="00DD402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57">
    <w:name w:val="xl257"/>
    <w:basedOn w:val="a2"/>
    <w:rsid w:val="00DD402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8">
    <w:name w:val="xl258"/>
    <w:basedOn w:val="a2"/>
    <w:rsid w:val="00DD4021"/>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9">
    <w:name w:val="xl259"/>
    <w:basedOn w:val="a2"/>
    <w:rsid w:val="00DD402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0">
    <w:name w:val="xl260"/>
    <w:basedOn w:val="a2"/>
    <w:rsid w:val="00DD40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1">
    <w:name w:val="xl261"/>
    <w:basedOn w:val="a2"/>
    <w:rsid w:val="00DD4021"/>
    <w:pPr>
      <w:pBdr>
        <w:top w:val="single" w:sz="4" w:space="0" w:color="auto"/>
        <w:left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2">
    <w:name w:val="xl262"/>
    <w:basedOn w:val="a2"/>
    <w:rsid w:val="00DD4021"/>
    <w:pPr>
      <w:pBdr>
        <w:top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3">
    <w:name w:val="xl263"/>
    <w:basedOn w:val="a2"/>
    <w:rsid w:val="00DD4021"/>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4">
    <w:name w:val="xl264"/>
    <w:basedOn w:val="a2"/>
    <w:rsid w:val="00DD4021"/>
    <w:pPr>
      <w:pBdr>
        <w:top w:val="single" w:sz="4" w:space="0" w:color="auto"/>
        <w:left w:val="single" w:sz="4" w:space="27" w:color="auto"/>
        <w:bottom w:val="single" w:sz="4" w:space="0" w:color="auto"/>
      </w:pBdr>
      <w:shd w:val="clear" w:color="000000" w:fill="FFFFFF"/>
      <w:spacing w:before="100" w:beforeAutospacing="1" w:after="100" w:afterAutospacing="1" w:line="240" w:lineRule="auto"/>
      <w:ind w:firstLineChars="300" w:firstLine="300"/>
      <w:textAlignment w:val="center"/>
    </w:pPr>
    <w:rPr>
      <w:rFonts w:ascii="Arial" w:eastAsia="Times New Roman" w:hAnsi="Arial" w:cs="Arial"/>
      <w:sz w:val="24"/>
      <w:szCs w:val="24"/>
      <w:lang w:eastAsia="ru-RU"/>
    </w:rPr>
  </w:style>
  <w:style w:type="paragraph" w:customStyle="1" w:styleId="xl265">
    <w:name w:val="xl265"/>
    <w:basedOn w:val="a2"/>
    <w:rsid w:val="00DD402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66">
    <w:name w:val="xl266"/>
    <w:basedOn w:val="a2"/>
    <w:rsid w:val="00DD4021"/>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67">
    <w:name w:val="xl267"/>
    <w:basedOn w:val="a2"/>
    <w:rsid w:val="00DD402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8">
    <w:name w:val="xl268"/>
    <w:basedOn w:val="a2"/>
    <w:rsid w:val="00DD40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9">
    <w:name w:val="xl269"/>
    <w:basedOn w:val="a2"/>
    <w:rsid w:val="00DD40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270">
    <w:name w:val="xl270"/>
    <w:basedOn w:val="a2"/>
    <w:rsid w:val="00DD402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1">
    <w:name w:val="xl271"/>
    <w:basedOn w:val="a2"/>
    <w:rsid w:val="00DD4021"/>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2">
    <w:name w:val="xl272"/>
    <w:basedOn w:val="a2"/>
    <w:rsid w:val="00DD402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3">
    <w:name w:val="xl273"/>
    <w:basedOn w:val="a2"/>
    <w:rsid w:val="00DD4021"/>
    <w:pPr>
      <w:pBdr>
        <w:top w:val="single" w:sz="4" w:space="0" w:color="auto"/>
        <w:left w:val="single" w:sz="4" w:space="0" w:color="auto"/>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4">
    <w:name w:val="xl274"/>
    <w:basedOn w:val="a2"/>
    <w:rsid w:val="00DD4021"/>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5">
    <w:name w:val="xl275"/>
    <w:basedOn w:val="a2"/>
    <w:rsid w:val="00DD4021"/>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6">
    <w:name w:val="xl276"/>
    <w:basedOn w:val="a2"/>
    <w:rsid w:val="00DD402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77">
    <w:name w:val="xl277"/>
    <w:basedOn w:val="a2"/>
    <w:rsid w:val="00DD4021"/>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8">
    <w:name w:val="xl278"/>
    <w:basedOn w:val="a2"/>
    <w:rsid w:val="00DD40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79">
    <w:name w:val="xl279"/>
    <w:basedOn w:val="a2"/>
    <w:rsid w:val="00DD402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80">
    <w:name w:val="xl280"/>
    <w:basedOn w:val="a2"/>
    <w:rsid w:val="00DD4021"/>
    <w:pPr>
      <w:pBdr>
        <w:top w:val="single" w:sz="4" w:space="0" w:color="auto"/>
        <w:left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81">
    <w:name w:val="xl281"/>
    <w:basedOn w:val="a2"/>
    <w:rsid w:val="00DD4021"/>
    <w:pPr>
      <w:pBdr>
        <w:top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82">
    <w:name w:val="xl282"/>
    <w:basedOn w:val="a2"/>
    <w:rsid w:val="00DD402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83">
    <w:name w:val="xl283"/>
    <w:basedOn w:val="a2"/>
    <w:rsid w:val="00DD4021"/>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84">
    <w:name w:val="xl284"/>
    <w:basedOn w:val="a2"/>
    <w:rsid w:val="00DD4021"/>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85">
    <w:name w:val="xl285"/>
    <w:basedOn w:val="a2"/>
    <w:rsid w:val="00DD4021"/>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86">
    <w:name w:val="xl286"/>
    <w:basedOn w:val="a2"/>
    <w:rsid w:val="00DD4021"/>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287">
    <w:name w:val="xl287"/>
    <w:basedOn w:val="a2"/>
    <w:rsid w:val="00DD4021"/>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288">
    <w:name w:val="xl288"/>
    <w:basedOn w:val="a2"/>
    <w:rsid w:val="00DD4021"/>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89">
    <w:name w:val="xl289"/>
    <w:basedOn w:val="a2"/>
    <w:rsid w:val="00DD4021"/>
    <w:pPr>
      <w:pBdr>
        <w:top w:val="single" w:sz="4" w:space="0" w:color="auto"/>
        <w:lef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90">
    <w:name w:val="xl290"/>
    <w:basedOn w:val="a2"/>
    <w:rsid w:val="00DD4021"/>
    <w:pPr>
      <w:pBdr>
        <w:top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91">
    <w:name w:val="xl291"/>
    <w:basedOn w:val="a2"/>
    <w:rsid w:val="00DD4021"/>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292">
    <w:name w:val="xl292"/>
    <w:basedOn w:val="a2"/>
    <w:rsid w:val="00DD4021"/>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3">
    <w:name w:val="xl293"/>
    <w:basedOn w:val="a2"/>
    <w:rsid w:val="00DD4021"/>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4">
    <w:name w:val="xl294"/>
    <w:basedOn w:val="a2"/>
    <w:rsid w:val="00DD4021"/>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95">
    <w:name w:val="xl295"/>
    <w:basedOn w:val="a2"/>
    <w:rsid w:val="00DD4021"/>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6">
    <w:name w:val="xl296"/>
    <w:basedOn w:val="a2"/>
    <w:rsid w:val="00DD4021"/>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7">
    <w:name w:val="xl297"/>
    <w:basedOn w:val="a2"/>
    <w:rsid w:val="00DD4021"/>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98">
    <w:name w:val="xl298"/>
    <w:basedOn w:val="a2"/>
    <w:rsid w:val="00DD4021"/>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9">
    <w:name w:val="xl299"/>
    <w:basedOn w:val="a2"/>
    <w:rsid w:val="00DD4021"/>
    <w:pPr>
      <w:pBdr>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0">
    <w:name w:val="xl300"/>
    <w:basedOn w:val="a2"/>
    <w:rsid w:val="00DD4021"/>
    <w:pPr>
      <w:pBdr>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1">
    <w:name w:val="xl301"/>
    <w:basedOn w:val="a2"/>
    <w:rsid w:val="00DD4021"/>
    <w:pPr>
      <w:pBdr>
        <w:left w:val="single" w:sz="4" w:space="0" w:color="auto"/>
        <w:bottom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2">
    <w:name w:val="xl302"/>
    <w:basedOn w:val="a2"/>
    <w:rsid w:val="00DD4021"/>
    <w:pPr>
      <w:pBdr>
        <w:top w:val="single" w:sz="4" w:space="0" w:color="auto"/>
        <w:left w:val="single" w:sz="4" w:space="0" w:color="auto"/>
        <w:bottom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3">
    <w:name w:val="xl303"/>
    <w:basedOn w:val="a2"/>
    <w:rsid w:val="00DD4021"/>
    <w:pPr>
      <w:pBdr>
        <w:left w:val="single" w:sz="4" w:space="0" w:color="auto"/>
        <w:bottom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4">
    <w:name w:val="xl304"/>
    <w:basedOn w:val="a2"/>
    <w:rsid w:val="00DD4021"/>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05">
    <w:name w:val="xl305"/>
    <w:basedOn w:val="a2"/>
    <w:rsid w:val="00DD402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6">
    <w:name w:val="xl306"/>
    <w:basedOn w:val="a2"/>
    <w:rsid w:val="00DD4021"/>
    <w:pPr>
      <w:pBdr>
        <w:top w:val="single" w:sz="4" w:space="0" w:color="auto"/>
        <w:left w:val="single" w:sz="4" w:space="0" w:color="auto"/>
        <w:bottom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7">
    <w:name w:val="xl307"/>
    <w:basedOn w:val="a2"/>
    <w:rsid w:val="00DD4021"/>
    <w:pPr>
      <w:pBdr>
        <w:top w:val="single" w:sz="4" w:space="0" w:color="auto"/>
        <w:bottom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8">
    <w:name w:val="xl308"/>
    <w:basedOn w:val="a2"/>
    <w:rsid w:val="00DD40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9">
    <w:name w:val="xl309"/>
    <w:basedOn w:val="a2"/>
    <w:rsid w:val="00DD40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10">
    <w:name w:val="xl310"/>
    <w:basedOn w:val="a2"/>
    <w:rsid w:val="00DD40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1">
    <w:name w:val="xl311"/>
    <w:basedOn w:val="a2"/>
    <w:rsid w:val="00DD40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12">
    <w:name w:val="xl312"/>
    <w:basedOn w:val="a2"/>
    <w:rsid w:val="00DD402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3">
    <w:name w:val="xl313"/>
    <w:basedOn w:val="a2"/>
    <w:rsid w:val="00DD4021"/>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4">
    <w:name w:val="xl314"/>
    <w:basedOn w:val="a2"/>
    <w:rsid w:val="00DD4021"/>
    <w:pPr>
      <w:pBdr>
        <w:top w:val="single" w:sz="4" w:space="0" w:color="auto"/>
        <w:left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5">
    <w:name w:val="xl315"/>
    <w:basedOn w:val="a2"/>
    <w:rsid w:val="00DD4021"/>
    <w:pPr>
      <w:pBdr>
        <w:top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6">
    <w:name w:val="xl316"/>
    <w:basedOn w:val="a2"/>
    <w:rsid w:val="00DD402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7">
    <w:name w:val="xl317"/>
    <w:basedOn w:val="a2"/>
    <w:rsid w:val="00DD4021"/>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8">
    <w:name w:val="xl318"/>
    <w:basedOn w:val="a2"/>
    <w:rsid w:val="00DD4021"/>
    <w:pPr>
      <w:pBdr>
        <w:top w:val="single" w:sz="4" w:space="0" w:color="auto"/>
        <w:left w:val="single" w:sz="4" w:space="0" w:color="auto"/>
        <w:bottom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9">
    <w:name w:val="xl319"/>
    <w:basedOn w:val="a2"/>
    <w:rsid w:val="00DD4021"/>
    <w:pPr>
      <w:pBdr>
        <w:top w:val="single" w:sz="4" w:space="0" w:color="auto"/>
        <w:bottom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0">
    <w:name w:val="xl320"/>
    <w:basedOn w:val="a2"/>
    <w:rsid w:val="00DD402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1">
    <w:name w:val="xl321"/>
    <w:basedOn w:val="a2"/>
    <w:rsid w:val="00DD4021"/>
    <w:pPr>
      <w:pBdr>
        <w:top w:val="single" w:sz="4" w:space="0" w:color="auto"/>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2">
    <w:name w:val="xl322"/>
    <w:basedOn w:val="a2"/>
    <w:rsid w:val="00DD40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3">
    <w:name w:val="xl323"/>
    <w:basedOn w:val="a2"/>
    <w:rsid w:val="00DD4021"/>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4">
    <w:name w:val="xl324"/>
    <w:basedOn w:val="a2"/>
    <w:rsid w:val="00DD4021"/>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5">
    <w:name w:val="xl325"/>
    <w:basedOn w:val="a2"/>
    <w:rsid w:val="00DD4021"/>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6">
    <w:name w:val="xl326"/>
    <w:basedOn w:val="a2"/>
    <w:rsid w:val="00DD402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7">
    <w:name w:val="xl327"/>
    <w:basedOn w:val="a2"/>
    <w:rsid w:val="00DD402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8">
    <w:name w:val="xl328"/>
    <w:basedOn w:val="a2"/>
    <w:rsid w:val="00DD402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9">
    <w:name w:val="xl329"/>
    <w:basedOn w:val="a2"/>
    <w:rsid w:val="00DD402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0">
    <w:name w:val="xl330"/>
    <w:basedOn w:val="a2"/>
    <w:rsid w:val="00DD4021"/>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1">
    <w:name w:val="xl331"/>
    <w:basedOn w:val="a2"/>
    <w:rsid w:val="00DD4021"/>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2">
    <w:name w:val="xl332"/>
    <w:basedOn w:val="a2"/>
    <w:rsid w:val="00DD4021"/>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33">
    <w:name w:val="xl333"/>
    <w:basedOn w:val="a2"/>
    <w:rsid w:val="00DD4021"/>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34">
    <w:name w:val="xl334"/>
    <w:basedOn w:val="a2"/>
    <w:rsid w:val="00DD4021"/>
    <w:pPr>
      <w:pBdr>
        <w:top w:val="single" w:sz="4" w:space="0" w:color="auto"/>
        <w:left w:val="single" w:sz="4" w:space="0" w:color="auto"/>
        <w:bottom w:val="single" w:sz="4" w:space="0" w:color="auto"/>
        <w:right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5">
    <w:name w:val="xl335"/>
    <w:basedOn w:val="a2"/>
    <w:rsid w:val="00DD4021"/>
    <w:pPr>
      <w:pBdr>
        <w:top w:val="single" w:sz="4" w:space="0" w:color="auto"/>
        <w:left w:val="single" w:sz="4" w:space="0" w:color="auto"/>
        <w:bottom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6">
    <w:name w:val="xl336"/>
    <w:basedOn w:val="a2"/>
    <w:rsid w:val="00DD4021"/>
    <w:pPr>
      <w:pBdr>
        <w:top w:val="single" w:sz="4" w:space="0" w:color="auto"/>
        <w:bottom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7">
    <w:name w:val="xl337"/>
    <w:basedOn w:val="a2"/>
    <w:rsid w:val="00DD4021"/>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38">
    <w:name w:val="xl338"/>
    <w:basedOn w:val="a2"/>
    <w:rsid w:val="00DD4021"/>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9">
    <w:name w:val="xl339"/>
    <w:basedOn w:val="a2"/>
    <w:rsid w:val="00DD4021"/>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0">
    <w:name w:val="xl340"/>
    <w:basedOn w:val="a2"/>
    <w:rsid w:val="00DD402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41">
    <w:name w:val="xl341"/>
    <w:basedOn w:val="a2"/>
    <w:rsid w:val="00DD4021"/>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2">
    <w:name w:val="xl342"/>
    <w:basedOn w:val="a2"/>
    <w:rsid w:val="00DD402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3">
    <w:name w:val="xl343"/>
    <w:basedOn w:val="a2"/>
    <w:rsid w:val="00DD4021"/>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4">
    <w:name w:val="xl344"/>
    <w:basedOn w:val="a2"/>
    <w:rsid w:val="00DD4021"/>
    <w:pPr>
      <w:pBdr>
        <w:top w:val="single" w:sz="4" w:space="0" w:color="auto"/>
        <w:lef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5">
    <w:name w:val="xl345"/>
    <w:basedOn w:val="a2"/>
    <w:rsid w:val="00DD4021"/>
    <w:pPr>
      <w:pBdr>
        <w:top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6">
    <w:name w:val="xl346"/>
    <w:basedOn w:val="a2"/>
    <w:rsid w:val="00DD4021"/>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47">
    <w:name w:val="xl347"/>
    <w:basedOn w:val="a2"/>
    <w:rsid w:val="00DD4021"/>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348">
    <w:name w:val="xl348"/>
    <w:basedOn w:val="a2"/>
    <w:rsid w:val="00DD4021"/>
    <w:pPr>
      <w:pBdr>
        <w:top w:val="single" w:sz="4" w:space="0" w:color="auto"/>
        <w:left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9">
    <w:name w:val="xl349"/>
    <w:basedOn w:val="a2"/>
    <w:rsid w:val="00DD4021"/>
    <w:pPr>
      <w:pBdr>
        <w:top w:val="single" w:sz="4" w:space="0" w:color="auto"/>
        <w:lef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0">
    <w:name w:val="xl350"/>
    <w:basedOn w:val="a2"/>
    <w:rsid w:val="00DD4021"/>
    <w:pPr>
      <w:pBdr>
        <w:top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1">
    <w:name w:val="xl351"/>
    <w:basedOn w:val="a2"/>
    <w:rsid w:val="00DD402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2">
    <w:name w:val="xl352"/>
    <w:basedOn w:val="a2"/>
    <w:rsid w:val="00DD402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3">
    <w:name w:val="xl353"/>
    <w:basedOn w:val="a2"/>
    <w:rsid w:val="00DD402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4">
    <w:name w:val="xl354"/>
    <w:basedOn w:val="a2"/>
    <w:rsid w:val="00DD4021"/>
    <w:pPr>
      <w:pBdr>
        <w:top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5">
    <w:name w:val="xl355"/>
    <w:basedOn w:val="a2"/>
    <w:rsid w:val="00DD4021"/>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6">
    <w:name w:val="xl356"/>
    <w:basedOn w:val="a2"/>
    <w:rsid w:val="00DD4021"/>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57">
    <w:name w:val="xl357"/>
    <w:basedOn w:val="a2"/>
    <w:rsid w:val="00DD4021"/>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358">
    <w:name w:val="xl358"/>
    <w:basedOn w:val="a2"/>
    <w:rsid w:val="00DD4021"/>
    <w:pPr>
      <w:pBdr>
        <w:top w:val="single" w:sz="4" w:space="0" w:color="auto"/>
        <w:bottom w:val="single" w:sz="4"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9">
    <w:name w:val="xl359"/>
    <w:basedOn w:val="a2"/>
    <w:rsid w:val="00DD4021"/>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0">
    <w:name w:val="xl360"/>
    <w:basedOn w:val="a2"/>
    <w:rsid w:val="00DD4021"/>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1">
    <w:name w:val="xl361"/>
    <w:basedOn w:val="a2"/>
    <w:rsid w:val="00DD4021"/>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2">
    <w:name w:val="xl362"/>
    <w:basedOn w:val="a2"/>
    <w:rsid w:val="00DD4021"/>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3">
    <w:name w:val="xl363"/>
    <w:basedOn w:val="a2"/>
    <w:rsid w:val="00DD4021"/>
    <w:pPr>
      <w:pBdr>
        <w:left w:val="single" w:sz="4" w:space="0" w:color="auto"/>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4">
    <w:name w:val="xl364"/>
    <w:basedOn w:val="a2"/>
    <w:rsid w:val="00DD4021"/>
    <w:pPr>
      <w:pBdr>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5">
    <w:name w:val="xl365"/>
    <w:basedOn w:val="a2"/>
    <w:rsid w:val="00DD4021"/>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6">
    <w:name w:val="xl366"/>
    <w:basedOn w:val="a2"/>
    <w:rsid w:val="00DD4021"/>
    <w:pPr>
      <w:pBdr>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7">
    <w:name w:val="xl367"/>
    <w:basedOn w:val="a2"/>
    <w:rsid w:val="00DD4021"/>
    <w:pPr>
      <w:pBdr>
        <w:top w:val="single" w:sz="4" w:space="0" w:color="auto"/>
        <w:left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68">
    <w:name w:val="xl368"/>
    <w:basedOn w:val="a2"/>
    <w:rsid w:val="00DD4021"/>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9">
    <w:name w:val="xl369"/>
    <w:basedOn w:val="a2"/>
    <w:rsid w:val="00DD4021"/>
    <w:pPr>
      <w:pBdr>
        <w:top w:val="single" w:sz="4" w:space="0" w:color="auto"/>
        <w:left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0">
    <w:name w:val="xl370"/>
    <w:basedOn w:val="a2"/>
    <w:rsid w:val="00DD4021"/>
    <w:pPr>
      <w:pBdr>
        <w:top w:val="single" w:sz="4" w:space="0" w:color="auto"/>
        <w:lef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1">
    <w:name w:val="xl371"/>
    <w:basedOn w:val="a2"/>
    <w:rsid w:val="00DD4021"/>
    <w:pPr>
      <w:pBdr>
        <w:top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2">
    <w:name w:val="xl372"/>
    <w:basedOn w:val="a2"/>
    <w:rsid w:val="00DD402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73">
    <w:name w:val="xl373"/>
    <w:basedOn w:val="a2"/>
    <w:rsid w:val="00DD4021"/>
    <w:pPr>
      <w:pBdr>
        <w:top w:val="single" w:sz="4" w:space="0" w:color="auto"/>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4">
    <w:name w:val="xl374"/>
    <w:basedOn w:val="a2"/>
    <w:rsid w:val="00DD4021"/>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75">
    <w:name w:val="xl375"/>
    <w:basedOn w:val="a2"/>
    <w:rsid w:val="00DD4021"/>
    <w:pPr>
      <w:pBdr>
        <w:top w:val="single" w:sz="4" w:space="0" w:color="auto"/>
        <w:left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76">
    <w:name w:val="xl376"/>
    <w:basedOn w:val="a2"/>
    <w:rsid w:val="00DD4021"/>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7">
    <w:name w:val="xl377"/>
    <w:basedOn w:val="a2"/>
    <w:rsid w:val="00DD402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8">
    <w:name w:val="xl378"/>
    <w:basedOn w:val="a2"/>
    <w:rsid w:val="00DD4021"/>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9">
    <w:name w:val="xl379"/>
    <w:basedOn w:val="a2"/>
    <w:rsid w:val="00DD4021"/>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0">
    <w:name w:val="xl380"/>
    <w:basedOn w:val="a2"/>
    <w:rsid w:val="00DD4021"/>
    <w:pPr>
      <w:pBdr>
        <w:top w:val="single" w:sz="4" w:space="0" w:color="auto"/>
        <w:left w:val="single" w:sz="4" w:space="0" w:color="auto"/>
        <w:bottom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81">
    <w:name w:val="xl381"/>
    <w:basedOn w:val="a2"/>
    <w:rsid w:val="00DD402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2">
    <w:name w:val="xl382"/>
    <w:basedOn w:val="a2"/>
    <w:rsid w:val="00DD4021"/>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3">
    <w:name w:val="xl383"/>
    <w:basedOn w:val="a2"/>
    <w:rsid w:val="00DD402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4">
    <w:name w:val="xl384"/>
    <w:basedOn w:val="a2"/>
    <w:rsid w:val="00DD402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5">
    <w:name w:val="xl385"/>
    <w:basedOn w:val="a2"/>
    <w:rsid w:val="00DD4021"/>
    <w:pPr>
      <w:pBdr>
        <w:top w:val="single" w:sz="4" w:space="0" w:color="auto"/>
        <w:left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6">
    <w:name w:val="xl386"/>
    <w:basedOn w:val="a2"/>
    <w:rsid w:val="00DD40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87">
    <w:name w:val="xl387"/>
    <w:basedOn w:val="a2"/>
    <w:rsid w:val="00DD402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388">
    <w:name w:val="xl388"/>
    <w:basedOn w:val="a2"/>
    <w:rsid w:val="00DD402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89">
    <w:name w:val="xl389"/>
    <w:basedOn w:val="a2"/>
    <w:rsid w:val="00DD4021"/>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0">
    <w:name w:val="xl390"/>
    <w:basedOn w:val="a2"/>
    <w:rsid w:val="00DD4021"/>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1">
    <w:name w:val="xl391"/>
    <w:basedOn w:val="a2"/>
    <w:rsid w:val="00DD402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2">
    <w:name w:val="xl392"/>
    <w:basedOn w:val="a2"/>
    <w:rsid w:val="00DD4021"/>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3">
    <w:name w:val="xl393"/>
    <w:basedOn w:val="a2"/>
    <w:rsid w:val="00DD4021"/>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4">
    <w:name w:val="xl394"/>
    <w:basedOn w:val="a2"/>
    <w:rsid w:val="00DD4021"/>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5">
    <w:name w:val="xl395"/>
    <w:basedOn w:val="a2"/>
    <w:rsid w:val="00DD4021"/>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6">
    <w:name w:val="xl396"/>
    <w:basedOn w:val="a2"/>
    <w:rsid w:val="00DD4021"/>
    <w:pPr>
      <w:pBdr>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7">
    <w:name w:val="xl397"/>
    <w:basedOn w:val="a2"/>
    <w:rsid w:val="00DD4021"/>
    <w:pPr>
      <w:pBdr>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8">
    <w:name w:val="xl398"/>
    <w:basedOn w:val="a2"/>
    <w:rsid w:val="00DD4021"/>
    <w:pPr>
      <w:pBdr>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9">
    <w:name w:val="xl399"/>
    <w:basedOn w:val="a2"/>
    <w:rsid w:val="00DD4021"/>
    <w:pPr>
      <w:pBdr>
        <w:top w:val="single" w:sz="4" w:space="0" w:color="auto"/>
        <w:bottom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0">
    <w:name w:val="xl400"/>
    <w:basedOn w:val="a2"/>
    <w:rsid w:val="00DD4021"/>
    <w:pPr>
      <w:pBdr>
        <w:top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01">
    <w:name w:val="xl401"/>
    <w:basedOn w:val="a2"/>
    <w:rsid w:val="00DD4021"/>
    <w:pPr>
      <w:pBdr>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2">
    <w:name w:val="xl402"/>
    <w:basedOn w:val="a2"/>
    <w:rsid w:val="00DD4021"/>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3">
    <w:name w:val="xl403"/>
    <w:basedOn w:val="a2"/>
    <w:rsid w:val="00DD4021"/>
    <w:pPr>
      <w:pBdr>
        <w:top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04">
    <w:name w:val="xl404"/>
    <w:basedOn w:val="a2"/>
    <w:rsid w:val="00DD4021"/>
    <w:pPr>
      <w:pBdr>
        <w:top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5">
    <w:name w:val="xl405"/>
    <w:basedOn w:val="a2"/>
    <w:rsid w:val="00DD4021"/>
    <w:pPr>
      <w:pBdr>
        <w:top w:val="single" w:sz="4" w:space="0" w:color="auto"/>
        <w:left w:val="single" w:sz="4" w:space="0" w:color="auto"/>
        <w:bottom w:val="single" w:sz="4" w:space="0" w:color="auto"/>
        <w:right w:val="single" w:sz="8"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06">
    <w:name w:val="xl406"/>
    <w:basedOn w:val="a2"/>
    <w:rsid w:val="00DD4021"/>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7">
    <w:name w:val="xl407"/>
    <w:basedOn w:val="a2"/>
    <w:rsid w:val="00DD4021"/>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8">
    <w:name w:val="xl408"/>
    <w:basedOn w:val="a2"/>
    <w:rsid w:val="00DD4021"/>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9">
    <w:name w:val="xl409"/>
    <w:basedOn w:val="a2"/>
    <w:rsid w:val="00DD4021"/>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410">
    <w:name w:val="xl410"/>
    <w:basedOn w:val="a2"/>
    <w:rsid w:val="00DD4021"/>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1">
    <w:name w:val="xl411"/>
    <w:basedOn w:val="a2"/>
    <w:rsid w:val="00DD4021"/>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2">
    <w:name w:val="xl412"/>
    <w:basedOn w:val="a2"/>
    <w:rsid w:val="00DD4021"/>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3">
    <w:name w:val="xl413"/>
    <w:basedOn w:val="a2"/>
    <w:rsid w:val="00DD4021"/>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4">
    <w:name w:val="xl414"/>
    <w:basedOn w:val="a2"/>
    <w:rsid w:val="00DD4021"/>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5">
    <w:name w:val="xl415"/>
    <w:basedOn w:val="a2"/>
    <w:rsid w:val="00DD4021"/>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6">
    <w:name w:val="xl416"/>
    <w:basedOn w:val="a2"/>
    <w:rsid w:val="00DD4021"/>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7">
    <w:name w:val="xl417"/>
    <w:basedOn w:val="a2"/>
    <w:rsid w:val="00DD4021"/>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8">
    <w:name w:val="xl418"/>
    <w:basedOn w:val="a2"/>
    <w:rsid w:val="00DD4021"/>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9">
    <w:name w:val="xl419"/>
    <w:basedOn w:val="a2"/>
    <w:rsid w:val="00DD4021"/>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0">
    <w:name w:val="xl420"/>
    <w:basedOn w:val="a2"/>
    <w:rsid w:val="00DD4021"/>
    <w:pPr>
      <w:pBdr>
        <w:top w:val="single" w:sz="4" w:space="0" w:color="auto"/>
        <w:lef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1">
    <w:name w:val="xl421"/>
    <w:basedOn w:val="a2"/>
    <w:rsid w:val="00DD4021"/>
    <w:pPr>
      <w:pBdr>
        <w:top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2">
    <w:name w:val="xl422"/>
    <w:basedOn w:val="a2"/>
    <w:rsid w:val="00DD4021"/>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3">
    <w:name w:val="xl423"/>
    <w:basedOn w:val="a2"/>
    <w:rsid w:val="00DD4021"/>
    <w:pPr>
      <w:pBdr>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4">
    <w:name w:val="xl424"/>
    <w:basedOn w:val="a2"/>
    <w:rsid w:val="00DD4021"/>
    <w:pPr>
      <w:pBdr>
        <w:left w:val="single" w:sz="8"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5">
    <w:name w:val="xl425"/>
    <w:basedOn w:val="a2"/>
    <w:rsid w:val="00DD4021"/>
    <w:pPr>
      <w:pBdr>
        <w:left w:val="single" w:sz="4" w:space="0" w:color="auto"/>
        <w:bottom w:val="single" w:sz="4" w:space="0" w:color="auto"/>
        <w:right w:val="single" w:sz="8"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6">
    <w:name w:val="xl426"/>
    <w:basedOn w:val="a2"/>
    <w:rsid w:val="00DD4021"/>
    <w:pPr>
      <w:pBdr>
        <w:left w:val="single" w:sz="8"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7">
    <w:name w:val="xl427"/>
    <w:basedOn w:val="a2"/>
    <w:rsid w:val="00DD4021"/>
    <w:pPr>
      <w:pBdr>
        <w:left w:val="single" w:sz="4" w:space="0" w:color="auto"/>
        <w:bottom w:val="single" w:sz="4" w:space="0" w:color="auto"/>
        <w:right w:val="single" w:sz="8"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8">
    <w:name w:val="xl428"/>
    <w:basedOn w:val="a2"/>
    <w:rsid w:val="00DD4021"/>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9">
    <w:name w:val="xl429"/>
    <w:basedOn w:val="a2"/>
    <w:rsid w:val="00DD4021"/>
    <w:pPr>
      <w:pBdr>
        <w:left w:val="single" w:sz="8"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0">
    <w:name w:val="xl430"/>
    <w:basedOn w:val="a2"/>
    <w:rsid w:val="00DD4021"/>
    <w:pPr>
      <w:pBdr>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1">
    <w:name w:val="xl431"/>
    <w:basedOn w:val="a2"/>
    <w:rsid w:val="00DD4021"/>
    <w:pPr>
      <w:pBdr>
        <w:top w:val="single" w:sz="4" w:space="0" w:color="auto"/>
        <w:left w:val="single" w:sz="8" w:space="0" w:color="auto"/>
        <w:bottom w:val="single" w:sz="4" w:space="0" w:color="auto"/>
        <w:right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2">
    <w:name w:val="xl432"/>
    <w:basedOn w:val="a2"/>
    <w:rsid w:val="00DD4021"/>
    <w:pPr>
      <w:pBdr>
        <w:top w:val="single" w:sz="4" w:space="0" w:color="auto"/>
        <w:left w:val="single" w:sz="4" w:space="0" w:color="auto"/>
        <w:bottom w:val="single" w:sz="4" w:space="0" w:color="auto"/>
        <w:right w:val="single" w:sz="8"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3">
    <w:name w:val="xl433"/>
    <w:basedOn w:val="a2"/>
    <w:rsid w:val="00DD4021"/>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4">
    <w:name w:val="xl434"/>
    <w:basedOn w:val="a2"/>
    <w:rsid w:val="00DD4021"/>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5">
    <w:name w:val="xl435"/>
    <w:basedOn w:val="a2"/>
    <w:rsid w:val="00DD4021"/>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6">
    <w:name w:val="xl436"/>
    <w:basedOn w:val="a2"/>
    <w:rsid w:val="00DD4021"/>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7">
    <w:name w:val="xl437"/>
    <w:basedOn w:val="a2"/>
    <w:rsid w:val="00DD4021"/>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8">
    <w:name w:val="xl438"/>
    <w:basedOn w:val="a2"/>
    <w:rsid w:val="00DD4021"/>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39">
    <w:name w:val="xl439"/>
    <w:basedOn w:val="a2"/>
    <w:rsid w:val="00DD4021"/>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40">
    <w:name w:val="xl440"/>
    <w:basedOn w:val="a2"/>
    <w:rsid w:val="00DD4021"/>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1">
    <w:name w:val="xl441"/>
    <w:basedOn w:val="a2"/>
    <w:rsid w:val="00DD4021"/>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2">
    <w:name w:val="xl442"/>
    <w:basedOn w:val="a2"/>
    <w:rsid w:val="00DD4021"/>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3">
    <w:name w:val="xl443"/>
    <w:basedOn w:val="a2"/>
    <w:rsid w:val="00DD4021"/>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4">
    <w:name w:val="xl444"/>
    <w:basedOn w:val="a2"/>
    <w:rsid w:val="00DD4021"/>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5">
    <w:name w:val="xl445"/>
    <w:basedOn w:val="a2"/>
    <w:rsid w:val="00DD4021"/>
    <w:pPr>
      <w:pBdr>
        <w:top w:val="single" w:sz="4" w:space="0" w:color="auto"/>
        <w:left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46">
    <w:name w:val="xl446"/>
    <w:basedOn w:val="a2"/>
    <w:rsid w:val="00DD4021"/>
    <w:pPr>
      <w:pBdr>
        <w:top w:val="single" w:sz="4" w:space="0" w:color="auto"/>
        <w:left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47">
    <w:name w:val="xl447"/>
    <w:basedOn w:val="a2"/>
    <w:rsid w:val="00DD4021"/>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8">
    <w:name w:val="xl448"/>
    <w:basedOn w:val="a2"/>
    <w:rsid w:val="00DD4021"/>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9">
    <w:name w:val="xl449"/>
    <w:basedOn w:val="a2"/>
    <w:rsid w:val="00DD4021"/>
    <w:pPr>
      <w:pBdr>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0">
    <w:name w:val="xl450"/>
    <w:basedOn w:val="a2"/>
    <w:rsid w:val="00DD4021"/>
    <w:pPr>
      <w:pBdr>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1">
    <w:name w:val="xl451"/>
    <w:basedOn w:val="a2"/>
    <w:rsid w:val="00DD4021"/>
    <w:pPr>
      <w:pBdr>
        <w:top w:val="single" w:sz="4" w:space="0" w:color="auto"/>
        <w:left w:val="single" w:sz="8" w:space="0" w:color="auto"/>
        <w:bottom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2">
    <w:name w:val="xl452"/>
    <w:basedOn w:val="a2"/>
    <w:rsid w:val="00DD4021"/>
    <w:pPr>
      <w:pBdr>
        <w:top w:val="single" w:sz="4" w:space="0" w:color="auto"/>
        <w:left w:val="single" w:sz="4" w:space="0" w:color="auto"/>
        <w:bottom w:val="single" w:sz="4" w:space="0" w:color="auto"/>
        <w:right w:val="single" w:sz="8"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3">
    <w:name w:val="xl453"/>
    <w:basedOn w:val="a2"/>
    <w:rsid w:val="00DD4021"/>
    <w:pPr>
      <w:pBdr>
        <w:top w:val="single" w:sz="4" w:space="0" w:color="auto"/>
        <w:left w:val="single" w:sz="8"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4">
    <w:name w:val="xl454"/>
    <w:basedOn w:val="a2"/>
    <w:rsid w:val="00DD4021"/>
    <w:pPr>
      <w:pBdr>
        <w:top w:val="single" w:sz="4" w:space="0" w:color="auto"/>
        <w:left w:val="single" w:sz="4" w:space="0" w:color="auto"/>
        <w:bottom w:val="single" w:sz="4" w:space="0" w:color="auto"/>
        <w:right w:val="single" w:sz="8"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5">
    <w:name w:val="xl455"/>
    <w:basedOn w:val="a2"/>
    <w:rsid w:val="00DD4021"/>
    <w:pPr>
      <w:pBdr>
        <w:top w:val="single" w:sz="4" w:space="0" w:color="auto"/>
        <w:left w:val="single" w:sz="8"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6">
    <w:name w:val="xl456"/>
    <w:basedOn w:val="a2"/>
    <w:rsid w:val="00DD4021"/>
    <w:pPr>
      <w:pBdr>
        <w:top w:val="single" w:sz="4" w:space="0" w:color="auto"/>
        <w:left w:val="single" w:sz="4" w:space="0" w:color="auto"/>
        <w:bottom w:val="single" w:sz="4" w:space="0" w:color="auto"/>
        <w:right w:val="single" w:sz="8"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7">
    <w:name w:val="xl457"/>
    <w:basedOn w:val="a2"/>
    <w:rsid w:val="00DD4021"/>
    <w:pPr>
      <w:pBdr>
        <w:top w:val="single" w:sz="4" w:space="0" w:color="auto"/>
        <w:left w:val="single" w:sz="8"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8">
    <w:name w:val="xl458"/>
    <w:basedOn w:val="a2"/>
    <w:rsid w:val="00DD4021"/>
    <w:pPr>
      <w:pBdr>
        <w:top w:val="single" w:sz="4" w:space="0" w:color="auto"/>
        <w:left w:val="single" w:sz="4" w:space="0" w:color="auto"/>
        <w:bottom w:val="single" w:sz="4" w:space="0" w:color="auto"/>
        <w:right w:val="single" w:sz="8"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9">
    <w:name w:val="xl459"/>
    <w:basedOn w:val="a2"/>
    <w:rsid w:val="00DD4021"/>
    <w:pPr>
      <w:pBdr>
        <w:top w:val="single" w:sz="4" w:space="0" w:color="auto"/>
        <w:left w:val="single" w:sz="8"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0">
    <w:name w:val="xl460"/>
    <w:basedOn w:val="a2"/>
    <w:rsid w:val="00DD4021"/>
    <w:pPr>
      <w:pBdr>
        <w:top w:val="single" w:sz="4" w:space="0" w:color="auto"/>
        <w:left w:val="single" w:sz="4" w:space="0" w:color="auto"/>
        <w:bottom w:val="single" w:sz="4" w:space="0" w:color="auto"/>
        <w:right w:val="single" w:sz="8"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1">
    <w:name w:val="xl461"/>
    <w:basedOn w:val="a2"/>
    <w:rsid w:val="00DD4021"/>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2">
    <w:name w:val="xl462"/>
    <w:basedOn w:val="a2"/>
    <w:rsid w:val="00DD4021"/>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3">
    <w:name w:val="xl463"/>
    <w:basedOn w:val="a2"/>
    <w:rsid w:val="00DD4021"/>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4">
    <w:name w:val="xl464"/>
    <w:basedOn w:val="a2"/>
    <w:rsid w:val="00DD4021"/>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5">
    <w:name w:val="xl465"/>
    <w:basedOn w:val="a2"/>
    <w:rsid w:val="00DD4021"/>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6">
    <w:name w:val="xl466"/>
    <w:basedOn w:val="a2"/>
    <w:rsid w:val="00DD4021"/>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7">
    <w:name w:val="xl467"/>
    <w:basedOn w:val="a2"/>
    <w:rsid w:val="00DD4021"/>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8">
    <w:name w:val="xl468"/>
    <w:basedOn w:val="a2"/>
    <w:rsid w:val="00DD4021"/>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9">
    <w:name w:val="xl469"/>
    <w:basedOn w:val="a2"/>
    <w:rsid w:val="00DD4021"/>
    <w:pPr>
      <w:pBdr>
        <w:top w:val="single" w:sz="4" w:space="0" w:color="auto"/>
        <w:left w:val="single" w:sz="8" w:space="0" w:color="auto"/>
        <w:bottom w:val="single" w:sz="4" w:space="0" w:color="auto"/>
        <w:right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0">
    <w:name w:val="xl470"/>
    <w:basedOn w:val="a2"/>
    <w:rsid w:val="00DD4021"/>
    <w:pPr>
      <w:pBdr>
        <w:top w:val="single" w:sz="4" w:space="0" w:color="auto"/>
        <w:left w:val="single" w:sz="4" w:space="0" w:color="auto"/>
        <w:bottom w:val="single" w:sz="4" w:space="0" w:color="auto"/>
        <w:right w:val="single" w:sz="8"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1">
    <w:name w:val="xl471"/>
    <w:basedOn w:val="a2"/>
    <w:rsid w:val="00DD4021"/>
    <w:pPr>
      <w:pBdr>
        <w:top w:val="single" w:sz="4" w:space="0" w:color="auto"/>
        <w:left w:val="single" w:sz="8"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2">
    <w:name w:val="xl472"/>
    <w:basedOn w:val="a2"/>
    <w:rsid w:val="00DD4021"/>
    <w:pPr>
      <w:pBdr>
        <w:top w:val="single" w:sz="4" w:space="0" w:color="auto"/>
        <w:left w:val="single" w:sz="8"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3">
    <w:name w:val="xl473"/>
    <w:basedOn w:val="a2"/>
    <w:rsid w:val="00DD4021"/>
    <w:pPr>
      <w:pBdr>
        <w:top w:val="single" w:sz="4" w:space="0" w:color="auto"/>
        <w:left w:val="single" w:sz="4" w:space="0" w:color="auto"/>
        <w:right w:val="single" w:sz="8"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4">
    <w:name w:val="xl474"/>
    <w:basedOn w:val="a2"/>
    <w:rsid w:val="00DD4021"/>
    <w:pPr>
      <w:pBdr>
        <w:top w:val="single" w:sz="4" w:space="0" w:color="auto"/>
        <w:left w:val="single" w:sz="8" w:space="0" w:color="auto"/>
        <w:bottom w:val="single" w:sz="4"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5">
    <w:name w:val="xl475"/>
    <w:basedOn w:val="a2"/>
    <w:rsid w:val="00DD4021"/>
    <w:pPr>
      <w:pBdr>
        <w:top w:val="single" w:sz="4" w:space="0" w:color="auto"/>
        <w:bottom w:val="single" w:sz="4" w:space="0" w:color="auto"/>
        <w:right w:val="single" w:sz="8"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6">
    <w:name w:val="xl476"/>
    <w:basedOn w:val="a2"/>
    <w:rsid w:val="00DD4021"/>
    <w:pPr>
      <w:pBdr>
        <w:left w:val="single" w:sz="4" w:space="0" w:color="auto"/>
        <w:bottom w:val="single" w:sz="4" w:space="0" w:color="auto"/>
        <w:right w:val="single" w:sz="8"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7">
    <w:name w:val="xl477"/>
    <w:basedOn w:val="a2"/>
    <w:rsid w:val="00DD4021"/>
    <w:pPr>
      <w:pBdr>
        <w:top w:val="single" w:sz="4" w:space="0" w:color="auto"/>
        <w:left w:val="single" w:sz="8"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78">
    <w:name w:val="xl478"/>
    <w:basedOn w:val="a2"/>
    <w:rsid w:val="00DD4021"/>
    <w:pPr>
      <w:pBdr>
        <w:top w:val="single" w:sz="4" w:space="0" w:color="auto"/>
        <w:left w:val="single" w:sz="4" w:space="0" w:color="auto"/>
        <w:bottom w:val="single" w:sz="4" w:space="0" w:color="auto"/>
        <w:right w:val="single" w:sz="8"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79">
    <w:name w:val="xl479"/>
    <w:basedOn w:val="a2"/>
    <w:rsid w:val="00DD4021"/>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80">
    <w:name w:val="xl480"/>
    <w:basedOn w:val="a2"/>
    <w:rsid w:val="00DD4021"/>
    <w:pPr>
      <w:pBdr>
        <w:top w:val="single" w:sz="4" w:space="0" w:color="auto"/>
        <w:left w:val="single" w:sz="8" w:space="0" w:color="auto"/>
        <w:bottom w:val="single" w:sz="8"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1">
    <w:name w:val="xl481"/>
    <w:basedOn w:val="a2"/>
    <w:rsid w:val="00DD4021"/>
    <w:pPr>
      <w:pBdr>
        <w:top w:val="single" w:sz="4" w:space="0" w:color="auto"/>
        <w:left w:val="single" w:sz="4" w:space="0" w:color="auto"/>
        <w:bottom w:val="single" w:sz="8"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2">
    <w:name w:val="xl482"/>
    <w:basedOn w:val="a2"/>
    <w:rsid w:val="00DD4021"/>
    <w:pPr>
      <w:pBdr>
        <w:top w:val="single" w:sz="4" w:space="0" w:color="auto"/>
        <w:left w:val="single" w:sz="4" w:space="0" w:color="auto"/>
        <w:bottom w:val="single" w:sz="8" w:space="0" w:color="auto"/>
        <w:right w:val="single" w:sz="8"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3">
    <w:name w:val="xl483"/>
    <w:basedOn w:val="a2"/>
    <w:rsid w:val="00DD4021"/>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4">
    <w:name w:val="xl484"/>
    <w:basedOn w:val="a2"/>
    <w:rsid w:val="00DD40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485">
    <w:name w:val="xl485"/>
    <w:basedOn w:val="a2"/>
    <w:rsid w:val="00DD4021"/>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86">
    <w:name w:val="xl486"/>
    <w:basedOn w:val="a2"/>
    <w:rsid w:val="00DD4021"/>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87">
    <w:name w:val="xl487"/>
    <w:basedOn w:val="a2"/>
    <w:rsid w:val="00DD4021"/>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88">
    <w:name w:val="xl488"/>
    <w:basedOn w:val="a2"/>
    <w:rsid w:val="00DD4021"/>
    <w:pPr>
      <w:pBdr>
        <w:top w:val="single" w:sz="8" w:space="0" w:color="auto"/>
        <w:left w:val="single" w:sz="8"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89">
    <w:name w:val="xl489"/>
    <w:basedOn w:val="a2"/>
    <w:rsid w:val="00DD4021"/>
    <w:pPr>
      <w:pBdr>
        <w:top w:val="single" w:sz="8"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90">
    <w:name w:val="xl490"/>
    <w:basedOn w:val="a2"/>
    <w:rsid w:val="00DD4021"/>
    <w:pPr>
      <w:pBdr>
        <w:top w:val="single" w:sz="8" w:space="0" w:color="auto"/>
        <w:left w:val="single" w:sz="4" w:space="0" w:color="auto"/>
        <w:bottom w:val="single" w:sz="4" w:space="0" w:color="auto"/>
        <w:right w:val="single" w:sz="8"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91">
    <w:name w:val="xl491"/>
    <w:basedOn w:val="a2"/>
    <w:rsid w:val="00DD4021"/>
    <w:pPr>
      <w:pBdr>
        <w:top w:val="single" w:sz="4" w:space="0" w:color="auto"/>
        <w:left w:val="single" w:sz="8"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92">
    <w:name w:val="xl492"/>
    <w:basedOn w:val="a2"/>
    <w:rsid w:val="00DD4021"/>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493">
    <w:name w:val="xl493"/>
    <w:basedOn w:val="a2"/>
    <w:rsid w:val="00DD4021"/>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494">
    <w:name w:val="xl494"/>
    <w:basedOn w:val="a2"/>
    <w:rsid w:val="00DD4021"/>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495">
    <w:name w:val="xl495"/>
    <w:basedOn w:val="a2"/>
    <w:rsid w:val="00DD4021"/>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6">
    <w:name w:val="xl496"/>
    <w:basedOn w:val="a2"/>
    <w:rsid w:val="00DD4021"/>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7">
    <w:name w:val="xl497"/>
    <w:basedOn w:val="a2"/>
    <w:rsid w:val="00DD4021"/>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8">
    <w:name w:val="xl498"/>
    <w:basedOn w:val="a2"/>
    <w:rsid w:val="00DD4021"/>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9">
    <w:name w:val="xl499"/>
    <w:basedOn w:val="a2"/>
    <w:rsid w:val="00DD4021"/>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0">
    <w:name w:val="xl500"/>
    <w:basedOn w:val="a2"/>
    <w:rsid w:val="00DD4021"/>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1">
    <w:name w:val="xl501"/>
    <w:basedOn w:val="a2"/>
    <w:rsid w:val="00DD4021"/>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2">
    <w:name w:val="xl502"/>
    <w:basedOn w:val="a2"/>
    <w:rsid w:val="00DD4021"/>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3">
    <w:name w:val="xl503"/>
    <w:basedOn w:val="a2"/>
    <w:rsid w:val="00DD4021"/>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4">
    <w:name w:val="xl504"/>
    <w:basedOn w:val="a2"/>
    <w:rsid w:val="00DD4021"/>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5">
    <w:name w:val="xl505"/>
    <w:basedOn w:val="a2"/>
    <w:rsid w:val="00DD40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6">
    <w:name w:val="xl506"/>
    <w:basedOn w:val="a2"/>
    <w:rsid w:val="00DD40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507">
    <w:name w:val="xl507"/>
    <w:basedOn w:val="a2"/>
    <w:rsid w:val="00DD4021"/>
    <w:pPr>
      <w:pBdr>
        <w:top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08">
    <w:name w:val="xl508"/>
    <w:basedOn w:val="a2"/>
    <w:rsid w:val="00DD4021"/>
    <w:pPr>
      <w:pBdr>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09">
    <w:name w:val="xl509"/>
    <w:basedOn w:val="a2"/>
    <w:rsid w:val="00DD4021"/>
    <w:pPr>
      <w:pBdr>
        <w:top w:val="single" w:sz="4" w:space="0" w:color="auto"/>
        <w:lef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0">
    <w:name w:val="xl510"/>
    <w:basedOn w:val="a2"/>
    <w:rsid w:val="00DD4021"/>
    <w:pPr>
      <w:pBdr>
        <w:top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1">
    <w:name w:val="xl511"/>
    <w:basedOn w:val="a2"/>
    <w:rsid w:val="00DD4021"/>
    <w:pPr>
      <w:pBdr>
        <w:lef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2">
    <w:name w:val="xl512"/>
    <w:basedOn w:val="a2"/>
    <w:rsid w:val="00DD4021"/>
    <w:pP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3">
    <w:name w:val="xl513"/>
    <w:basedOn w:val="a2"/>
    <w:rsid w:val="00DD4021"/>
    <w:pPr>
      <w:pBdr>
        <w:left w:val="single" w:sz="4" w:space="0" w:color="auto"/>
        <w:bottom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4">
    <w:name w:val="xl514"/>
    <w:basedOn w:val="a2"/>
    <w:rsid w:val="00DD4021"/>
    <w:pPr>
      <w:pBdr>
        <w:bottom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5">
    <w:name w:val="xl515"/>
    <w:basedOn w:val="a2"/>
    <w:rsid w:val="00DD4021"/>
    <w:pPr>
      <w:pBdr>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6">
    <w:name w:val="xl516"/>
    <w:basedOn w:val="a2"/>
    <w:rsid w:val="00DD402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7">
    <w:name w:val="xl517"/>
    <w:basedOn w:val="a2"/>
    <w:rsid w:val="00DD4021"/>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8">
    <w:name w:val="xl518"/>
    <w:basedOn w:val="a2"/>
    <w:rsid w:val="00DD402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9">
    <w:name w:val="xl519"/>
    <w:basedOn w:val="a2"/>
    <w:rsid w:val="00DD4021"/>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0">
    <w:name w:val="xl520"/>
    <w:basedOn w:val="a2"/>
    <w:rsid w:val="00DD4021"/>
    <w:pPr>
      <w:pBdr>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1">
    <w:name w:val="xl521"/>
    <w:basedOn w:val="a2"/>
    <w:rsid w:val="00DD4021"/>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2">
    <w:name w:val="xl522"/>
    <w:basedOn w:val="a2"/>
    <w:rsid w:val="00DD4021"/>
    <w:pPr>
      <w:pBdr>
        <w:top w:val="single" w:sz="4" w:space="0" w:color="auto"/>
        <w:left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3">
    <w:name w:val="xl523"/>
    <w:basedOn w:val="a2"/>
    <w:rsid w:val="00DD4021"/>
    <w:pPr>
      <w:pBdr>
        <w:left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4">
    <w:name w:val="xl524"/>
    <w:basedOn w:val="a2"/>
    <w:rsid w:val="00DD4021"/>
    <w:pPr>
      <w:pBdr>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5">
    <w:name w:val="xl525"/>
    <w:basedOn w:val="a2"/>
    <w:rsid w:val="00DD4021"/>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6">
    <w:name w:val="xl526"/>
    <w:basedOn w:val="a2"/>
    <w:rsid w:val="00DD4021"/>
    <w:pPr>
      <w:pBdr>
        <w:top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7">
    <w:name w:val="xl527"/>
    <w:basedOn w:val="a2"/>
    <w:rsid w:val="00DD4021"/>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8">
    <w:name w:val="xl528"/>
    <w:basedOn w:val="a2"/>
    <w:rsid w:val="00DD4021"/>
    <w:pPr>
      <w:pBdr>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9">
    <w:name w:val="xl529"/>
    <w:basedOn w:val="a2"/>
    <w:rsid w:val="00DD4021"/>
    <w:pP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0">
    <w:name w:val="xl530"/>
    <w:basedOn w:val="a2"/>
    <w:rsid w:val="00DD4021"/>
    <w:pPr>
      <w:pBdr>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1">
    <w:name w:val="xl531"/>
    <w:basedOn w:val="a2"/>
    <w:rsid w:val="00DD4021"/>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2">
    <w:name w:val="xl532"/>
    <w:basedOn w:val="a2"/>
    <w:rsid w:val="00DD4021"/>
    <w:pPr>
      <w:pBdr>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3">
    <w:name w:val="xl533"/>
    <w:basedOn w:val="a2"/>
    <w:rsid w:val="00DD4021"/>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4">
    <w:name w:val="xl534"/>
    <w:basedOn w:val="a2"/>
    <w:rsid w:val="00DD4021"/>
    <w:pPr>
      <w:pBdr>
        <w:top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5">
    <w:name w:val="xl535"/>
    <w:basedOn w:val="a2"/>
    <w:rsid w:val="00DD4021"/>
    <w:pP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6">
    <w:name w:val="xl536"/>
    <w:basedOn w:val="a2"/>
    <w:rsid w:val="00DD4021"/>
    <w:pPr>
      <w:pBdr>
        <w:bottom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7">
    <w:name w:val="xl537"/>
    <w:basedOn w:val="a2"/>
    <w:rsid w:val="00DD402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8">
    <w:name w:val="xl538"/>
    <w:basedOn w:val="a2"/>
    <w:rsid w:val="00DD4021"/>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9">
    <w:name w:val="xl539"/>
    <w:basedOn w:val="a2"/>
    <w:rsid w:val="00DD402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0">
    <w:name w:val="xl540"/>
    <w:basedOn w:val="a2"/>
    <w:rsid w:val="00DD40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1">
    <w:name w:val="xl541"/>
    <w:basedOn w:val="a2"/>
    <w:rsid w:val="00DD4021"/>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2">
    <w:name w:val="xl542"/>
    <w:basedOn w:val="a2"/>
    <w:rsid w:val="00DD4021"/>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3">
    <w:name w:val="xl543"/>
    <w:basedOn w:val="a2"/>
    <w:rsid w:val="00DD4021"/>
    <w:pPr>
      <w:pBdr>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4">
    <w:name w:val="xl544"/>
    <w:basedOn w:val="a2"/>
    <w:rsid w:val="00DD4021"/>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5">
    <w:name w:val="xl545"/>
    <w:basedOn w:val="a2"/>
    <w:rsid w:val="00DD4021"/>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6">
    <w:name w:val="xl546"/>
    <w:basedOn w:val="a2"/>
    <w:rsid w:val="00DD4021"/>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7">
    <w:name w:val="xl547"/>
    <w:basedOn w:val="a2"/>
    <w:rsid w:val="00DD4021"/>
    <w:pPr>
      <w:pBdr>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8">
    <w:name w:val="xl548"/>
    <w:basedOn w:val="a2"/>
    <w:rsid w:val="00DD4021"/>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5">
    <w:name w:val="xl65"/>
    <w:basedOn w:val="a2"/>
    <w:rsid w:val="00DD402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66">
    <w:name w:val="xl66"/>
    <w:basedOn w:val="a2"/>
    <w:rsid w:val="00DD40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ru-RU"/>
    </w:rPr>
  </w:style>
  <w:style w:type="paragraph" w:customStyle="1" w:styleId="xl67">
    <w:name w:val="xl67"/>
    <w:basedOn w:val="a2"/>
    <w:rsid w:val="00DD402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68">
    <w:name w:val="xl68"/>
    <w:basedOn w:val="a2"/>
    <w:rsid w:val="00DD4021"/>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9">
    <w:name w:val="xl69"/>
    <w:basedOn w:val="a2"/>
    <w:rsid w:val="00DD4021"/>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b/>
      <w:bCs/>
      <w:sz w:val="18"/>
      <w:szCs w:val="18"/>
      <w:lang w:eastAsia="ru-RU"/>
    </w:rPr>
  </w:style>
  <w:style w:type="paragraph" w:customStyle="1" w:styleId="xl70">
    <w:name w:val="xl70"/>
    <w:basedOn w:val="a2"/>
    <w:rsid w:val="00DD4021"/>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1">
    <w:name w:val="xl71"/>
    <w:basedOn w:val="a2"/>
    <w:rsid w:val="00DD4021"/>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ru-RU"/>
    </w:rPr>
  </w:style>
  <w:style w:type="table" w:customStyle="1" w:styleId="18">
    <w:name w:val="Сетка таблицы1"/>
    <w:basedOn w:val="a4"/>
    <w:next w:val="aff2"/>
    <w:uiPriority w:val="39"/>
    <w:rsid w:val="00DD40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4"/>
    <w:next w:val="aff2"/>
    <w:uiPriority w:val="39"/>
    <w:rsid w:val="00DD40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
    <w:name w:val="Нет списка2"/>
    <w:next w:val="a5"/>
    <w:uiPriority w:val="99"/>
    <w:semiHidden/>
    <w:unhideWhenUsed/>
    <w:rsid w:val="00DD4021"/>
  </w:style>
  <w:style w:type="table" w:customStyle="1" w:styleId="32">
    <w:name w:val="Сетка таблицы3"/>
    <w:basedOn w:val="a4"/>
    <w:next w:val="aff2"/>
    <w:uiPriority w:val="39"/>
    <w:rsid w:val="00DD40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
    <w:name w:val="Нет списка3"/>
    <w:next w:val="a5"/>
    <w:uiPriority w:val="99"/>
    <w:semiHidden/>
    <w:unhideWhenUsed/>
    <w:rsid w:val="00DD4021"/>
  </w:style>
  <w:style w:type="table" w:customStyle="1" w:styleId="40">
    <w:name w:val="Сетка таблицы4"/>
    <w:basedOn w:val="a4"/>
    <w:next w:val="aff2"/>
    <w:uiPriority w:val="39"/>
    <w:rsid w:val="00DD40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5"/>
    <w:uiPriority w:val="99"/>
    <w:semiHidden/>
    <w:unhideWhenUsed/>
    <w:rsid w:val="00DD4021"/>
  </w:style>
  <w:style w:type="table" w:customStyle="1" w:styleId="51">
    <w:name w:val="Сетка таблицы5"/>
    <w:basedOn w:val="a4"/>
    <w:next w:val="aff2"/>
    <w:uiPriority w:val="39"/>
    <w:rsid w:val="00DD40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6716489">
      <w:bodyDiv w:val="1"/>
      <w:marLeft w:val="0"/>
      <w:marRight w:val="0"/>
      <w:marTop w:val="0"/>
      <w:marBottom w:val="0"/>
      <w:divBdr>
        <w:top w:val="none" w:sz="0" w:space="0" w:color="auto"/>
        <w:left w:val="none" w:sz="0" w:space="0" w:color="auto"/>
        <w:bottom w:val="none" w:sz="0" w:space="0" w:color="auto"/>
        <w:right w:val="none" w:sz="0" w:space="0" w:color="auto"/>
      </w:divBdr>
    </w:div>
    <w:div w:id="759831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chart" Target="charts/chart2.xml"/><Relationship Id="rId3" Type="http://schemas.openxmlformats.org/officeDocument/2006/relationships/settings" Target="settings.xml"/><Relationship Id="rId21" Type="http://schemas.openxmlformats.org/officeDocument/2006/relationships/chart" Target="charts/chart5.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image" Target="media/image8.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chart" Target="charts/chart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chart" Target="charts/chart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header" Target="header2.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oleObject" Target="file:///C:\Users\natalia.bazilevich\Desktop\&#1050;&#1086;&#1090;&#1077;&#1083;&#1100;&#1085;&#1099;&#1077;%20&#1052;&#1054;%20&#1059;&#1050;%20&#1086;&#1090;&#1087;&#1088;&#1072;&#1074;&#1082;&#107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natalia.bazilevich\Desktop\&#1050;&#1086;&#1090;&#1077;&#1083;&#1100;&#1085;&#1099;&#1077;%20&#1052;&#1054;%20&#1059;&#1050;%20&#1086;&#1090;&#1087;&#1088;&#1072;&#1074;&#1082;&#107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Fs1\ostti$\&#1055;&#1072;&#1087;&#1082;&#1072;%20&#1089;%20&#1084;&#1086;&#1080;&#1084;%20&#1080;&#1084;&#1077;&#1085;&#1077;&#1084;\&#1050;&#1085;&#1080;&#1075;&#1080;%20(&#1054;&#1052;)\&#1050;&#1086;&#1090;&#1077;&#1083;&#1100;&#1085;&#1099;&#1077;%20&#1052;&#1054;%20&#1059;&#1050;%20&#1086;&#1090;&#1087;&#1088;&#1072;&#1074;&#1082;&#107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Fs1\ostti$\&#1055;&#1072;&#1087;&#1082;&#1072;%20&#1089;%20&#1084;&#1086;&#1080;&#1084;%20&#1080;&#1084;&#1077;&#1085;&#1077;&#1084;\&#1050;&#1085;&#1080;&#1075;&#1080;%20(&#1054;&#1052;)\&#1050;&#1086;&#1090;&#1077;&#1083;&#1100;&#1085;&#1099;&#1077;%20&#1052;&#1054;%20&#1059;&#1050;%20&#1086;&#1090;&#1087;&#1088;&#1072;&#1074;&#1082;&#1072;.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7150481189851272E-2"/>
          <c:y val="5.0925925925925923E-2"/>
          <c:w val="0.88962729658792661"/>
          <c:h val="0.78574803149606298"/>
        </c:manualLayout>
      </c:layout>
      <c:scatterChart>
        <c:scatterStyle val="smoothMarker"/>
        <c:varyColors val="0"/>
        <c:ser>
          <c:idx val="0"/>
          <c:order val="0"/>
          <c:tx>
            <c:strRef>
              <c:f>Лист1!$D$3</c:f>
              <c:strCache>
                <c:ptCount val="1"/>
                <c:pt idx="0">
                  <c:v>tпод, °С</c:v>
                </c:pt>
              </c:strCache>
            </c:strRef>
          </c:tx>
          <c:spPr>
            <a:ln w="19050" cap="rnd">
              <a:solidFill>
                <a:srgbClr val="FF0000"/>
              </a:solidFill>
              <a:round/>
            </a:ln>
            <a:effectLst/>
          </c:spPr>
          <c:marker>
            <c:symbol val="none"/>
          </c:marker>
          <c:xVal>
            <c:numRef>
              <c:f>Лист1!$C$4:$C$14</c:f>
              <c:numCache>
                <c:formatCode>General</c:formatCode>
                <c:ptCount val="11"/>
                <c:pt idx="0">
                  <c:v>10</c:v>
                </c:pt>
                <c:pt idx="1">
                  <c:v>5</c:v>
                </c:pt>
                <c:pt idx="2">
                  <c:v>0</c:v>
                </c:pt>
                <c:pt idx="3">
                  <c:v>-5</c:v>
                </c:pt>
                <c:pt idx="4">
                  <c:v>-10</c:v>
                </c:pt>
                <c:pt idx="5">
                  <c:v>-15</c:v>
                </c:pt>
                <c:pt idx="6">
                  <c:v>-20</c:v>
                </c:pt>
                <c:pt idx="7">
                  <c:v>-25</c:v>
                </c:pt>
                <c:pt idx="8">
                  <c:v>-30</c:v>
                </c:pt>
                <c:pt idx="9">
                  <c:v>-33</c:v>
                </c:pt>
                <c:pt idx="10">
                  <c:v>-37.5</c:v>
                </c:pt>
              </c:numCache>
            </c:numRef>
          </c:xVal>
          <c:yVal>
            <c:numRef>
              <c:f>Лист1!$D$4:$D$14</c:f>
              <c:numCache>
                <c:formatCode>General</c:formatCode>
                <c:ptCount val="11"/>
                <c:pt idx="0">
                  <c:v>33</c:v>
                </c:pt>
                <c:pt idx="1">
                  <c:v>38</c:v>
                </c:pt>
                <c:pt idx="2">
                  <c:v>42</c:v>
                </c:pt>
                <c:pt idx="3">
                  <c:v>47</c:v>
                </c:pt>
                <c:pt idx="4">
                  <c:v>51</c:v>
                </c:pt>
                <c:pt idx="5">
                  <c:v>56</c:v>
                </c:pt>
                <c:pt idx="6">
                  <c:v>60</c:v>
                </c:pt>
                <c:pt idx="7">
                  <c:v>64</c:v>
                </c:pt>
                <c:pt idx="8">
                  <c:v>68</c:v>
                </c:pt>
                <c:pt idx="9">
                  <c:v>70</c:v>
                </c:pt>
                <c:pt idx="10">
                  <c:v>70</c:v>
                </c:pt>
              </c:numCache>
            </c:numRef>
          </c:yVal>
          <c:smooth val="1"/>
          <c:extLst>
            <c:ext xmlns:c16="http://schemas.microsoft.com/office/drawing/2014/chart" uri="{C3380CC4-5D6E-409C-BE32-E72D297353CC}">
              <c16:uniqueId val="{00000000-DAD4-42F7-981E-4B2365EE9255}"/>
            </c:ext>
          </c:extLst>
        </c:ser>
        <c:ser>
          <c:idx val="1"/>
          <c:order val="1"/>
          <c:tx>
            <c:strRef>
              <c:f>Лист1!$E$3</c:f>
              <c:strCache>
                <c:ptCount val="1"/>
                <c:pt idx="0">
                  <c:v>tобр, °С</c:v>
                </c:pt>
              </c:strCache>
            </c:strRef>
          </c:tx>
          <c:spPr>
            <a:ln w="19050" cap="rnd">
              <a:solidFill>
                <a:schemeClr val="accent1"/>
              </a:solidFill>
              <a:round/>
            </a:ln>
            <a:effectLst/>
          </c:spPr>
          <c:marker>
            <c:symbol val="none"/>
          </c:marker>
          <c:xVal>
            <c:numRef>
              <c:f>Лист1!$C$4:$C$14</c:f>
              <c:numCache>
                <c:formatCode>General</c:formatCode>
                <c:ptCount val="11"/>
                <c:pt idx="0">
                  <c:v>10</c:v>
                </c:pt>
                <c:pt idx="1">
                  <c:v>5</c:v>
                </c:pt>
                <c:pt idx="2">
                  <c:v>0</c:v>
                </c:pt>
                <c:pt idx="3">
                  <c:v>-5</c:v>
                </c:pt>
                <c:pt idx="4">
                  <c:v>-10</c:v>
                </c:pt>
                <c:pt idx="5">
                  <c:v>-15</c:v>
                </c:pt>
                <c:pt idx="6">
                  <c:v>-20</c:v>
                </c:pt>
                <c:pt idx="7">
                  <c:v>-25</c:v>
                </c:pt>
                <c:pt idx="8">
                  <c:v>-30</c:v>
                </c:pt>
                <c:pt idx="9">
                  <c:v>-33</c:v>
                </c:pt>
                <c:pt idx="10">
                  <c:v>-37.5</c:v>
                </c:pt>
              </c:numCache>
            </c:numRef>
          </c:xVal>
          <c:yVal>
            <c:numRef>
              <c:f>Лист1!$E$4:$E$14</c:f>
              <c:numCache>
                <c:formatCode>General</c:formatCode>
                <c:ptCount val="11"/>
                <c:pt idx="0">
                  <c:v>30</c:v>
                </c:pt>
                <c:pt idx="1">
                  <c:v>34</c:v>
                </c:pt>
                <c:pt idx="2">
                  <c:v>36</c:v>
                </c:pt>
                <c:pt idx="3">
                  <c:v>40</c:v>
                </c:pt>
                <c:pt idx="4">
                  <c:v>43</c:v>
                </c:pt>
                <c:pt idx="5">
                  <c:v>46</c:v>
                </c:pt>
                <c:pt idx="6">
                  <c:v>49</c:v>
                </c:pt>
                <c:pt idx="7">
                  <c:v>51</c:v>
                </c:pt>
                <c:pt idx="8">
                  <c:v>54</c:v>
                </c:pt>
                <c:pt idx="9">
                  <c:v>55</c:v>
                </c:pt>
                <c:pt idx="10">
                  <c:v>55</c:v>
                </c:pt>
              </c:numCache>
            </c:numRef>
          </c:yVal>
          <c:smooth val="1"/>
          <c:extLst>
            <c:ext xmlns:c16="http://schemas.microsoft.com/office/drawing/2014/chart" uri="{C3380CC4-5D6E-409C-BE32-E72D297353CC}">
              <c16:uniqueId val="{00000001-DAD4-42F7-981E-4B2365EE9255}"/>
            </c:ext>
          </c:extLst>
        </c:ser>
        <c:dLbls>
          <c:showLegendKey val="0"/>
          <c:showVal val="0"/>
          <c:showCatName val="0"/>
          <c:showSerName val="0"/>
          <c:showPercent val="0"/>
          <c:showBubbleSize val="0"/>
        </c:dLbls>
        <c:axId val="154061312"/>
        <c:axId val="154065056"/>
      </c:scatterChart>
      <c:valAx>
        <c:axId val="154061312"/>
        <c:scaling>
          <c:orientation val="maxMin"/>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ru-RU" b="1"/>
                  <a:t>Температура</a:t>
                </a:r>
                <a:r>
                  <a:rPr lang="ru-RU" b="1" baseline="0"/>
                  <a:t> наружного воздуха, </a:t>
                </a:r>
                <a:r>
                  <a:rPr lang="ru-RU" b="1" baseline="0">
                    <a:latin typeface="Calibri" panose="020F0502020204030204" pitchFamily="34" charset="0"/>
                    <a:cs typeface="Calibri" panose="020F0502020204030204" pitchFamily="34" charset="0"/>
                  </a:rPr>
                  <a:t>°</a:t>
                </a:r>
                <a:r>
                  <a:rPr lang="ru-RU" b="1" baseline="0"/>
                  <a:t>С</a:t>
                </a:r>
                <a:endParaRPr lang="ru-RU" b="1"/>
              </a:p>
            </c:rich>
          </c:tx>
          <c:layout>
            <c:manualLayout>
              <c:xMode val="edge"/>
              <c:yMode val="edge"/>
              <c:x val="0.32295013123359578"/>
              <c:y val="0.91166593759113446"/>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065056"/>
        <c:crosses val="autoZero"/>
        <c:crossBetween val="midCat"/>
      </c:valAx>
      <c:valAx>
        <c:axId val="154065056"/>
        <c:scaling>
          <c:orientation val="minMax"/>
        </c:scaling>
        <c:delete val="0"/>
        <c:axPos val="r"/>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ru-RU" b="1"/>
                  <a:t>Температура</a:t>
                </a:r>
                <a:r>
                  <a:rPr lang="ru-RU" b="1" baseline="0"/>
                  <a:t> сетевой воды, </a:t>
                </a:r>
                <a:r>
                  <a:rPr lang="ru-RU" b="1" baseline="0">
                    <a:latin typeface="Calibri" panose="020F0502020204030204" pitchFamily="34" charset="0"/>
                    <a:cs typeface="Calibri" panose="020F0502020204030204" pitchFamily="34" charset="0"/>
                  </a:rPr>
                  <a:t>°</a:t>
                </a:r>
                <a:r>
                  <a:rPr lang="en-US" b="1" baseline="0"/>
                  <a:t>C</a:t>
                </a:r>
                <a:endParaRPr lang="ru-RU" b="1"/>
              </a:p>
            </c:rich>
          </c:tx>
          <c:layout>
            <c:manualLayout>
              <c:xMode val="edge"/>
              <c:yMode val="edge"/>
              <c:x val="1.721814640426584E-2"/>
              <c:y val="0.15145391772265027"/>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061312"/>
        <c:crossesAt val="20"/>
        <c:crossBetween val="midCat"/>
      </c:valAx>
      <c:spPr>
        <a:noFill/>
        <a:ln>
          <a:noFill/>
        </a:ln>
        <a:effectLst/>
      </c:spPr>
    </c:plotArea>
    <c:legend>
      <c:legendPos val="b"/>
      <c:layout>
        <c:manualLayout>
          <c:xMode val="edge"/>
          <c:yMode val="edge"/>
          <c:x val="0.539911198600175"/>
          <c:y val="0.64872630504520268"/>
          <c:w val="0.35671675415573051"/>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ru-RU"/>
              <a:t>Установленная мощность, Гкал/ч</a:t>
            </a:r>
          </a:p>
        </c:rich>
      </c:tx>
      <c:layout>
        <c:manualLayout>
          <c:xMode val="edge"/>
          <c:yMode val="edge"/>
          <c:x val="0.2327745410230036"/>
          <c:y val="5.5299525793261535E-2"/>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4033816122746182E-2"/>
          <c:y val="5.8650154541128832E-2"/>
          <c:w val="0.66542134538429121"/>
          <c:h val="0.92733869701641403"/>
        </c:manualLayout>
      </c:layout>
      <c:pie3DChart>
        <c:varyColors val="1"/>
        <c:ser>
          <c:idx val="0"/>
          <c:order val="0"/>
          <c:tx>
            <c:v>Установленная мощность</c:v>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3E25-4231-968D-FE3B2AFFA54C}"/>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3E25-4231-968D-FE3B2AFFA54C}"/>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3E25-4231-968D-FE3B2AFFA54C}"/>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3E25-4231-968D-FE3B2AFFA54C}"/>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3E25-4231-968D-FE3B2AFFA54C}"/>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3E25-4231-968D-FE3B2AFFA54C}"/>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3E25-4231-968D-FE3B2AFFA54C}"/>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3E25-4231-968D-FE3B2AFFA54C}"/>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3E25-4231-968D-FE3B2AFFA54C}"/>
              </c:ext>
            </c:extLst>
          </c:dPt>
          <c:dLbls>
            <c:dLbl>
              <c:idx val="0"/>
              <c:layout>
                <c:manualLayout>
                  <c:x val="-0.13994166954513296"/>
                  <c:y val="-0.195544783786353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E25-4231-968D-FE3B2AFFA54C}"/>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3-3E25-4231-968D-FE3B2AFFA54C}"/>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5-3E25-4231-968D-FE3B2AFFA54C}"/>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7-3E25-4231-968D-FE3B2AFFA54C}"/>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9-3E25-4231-968D-FE3B2AFFA54C}"/>
                </c:ext>
              </c:extLst>
            </c:dLbl>
            <c:dLbl>
              <c:idx val="5"/>
              <c:layout>
                <c:manualLayout>
                  <c:x val="5.8308732991856358E-3"/>
                  <c:y val="-3.062329608339721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ru-RU"/>
                </a:p>
              </c:txPr>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3E25-4231-968D-FE3B2AFFA54C}"/>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D-3E25-4231-968D-FE3B2AFFA54C}"/>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F-3E25-4231-968D-FE3B2AFFA54C}"/>
                </c:ext>
              </c:extLst>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11-3E25-4231-968D-FE3B2AFFA54C}"/>
                </c:ext>
              </c:extLst>
            </c:dLbl>
            <c:spPr>
              <a:noFill/>
              <a:ln>
                <a:noFill/>
              </a:ln>
              <a:effectLst/>
            </c:spPr>
            <c:dLblPos val="out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рис2!$B$2:$B$10</c:f>
              <c:strCache>
                <c:ptCount val="9"/>
                <c:pt idx="0">
                  <c:v>Усть - Коксинское сельское поселение</c:v>
                </c:pt>
                <c:pt idx="1">
                  <c:v>Чендекское сельское поселение</c:v>
                </c:pt>
                <c:pt idx="2">
                  <c:v>Огнёвское сельское поселение</c:v>
                </c:pt>
                <c:pt idx="3">
                  <c:v>Верх-Уймонское сельское поселение</c:v>
                </c:pt>
                <c:pt idx="4">
                  <c:v>Горбуновское сельское поселение</c:v>
                </c:pt>
                <c:pt idx="5">
                  <c:v>Катандинское сельское поселение</c:v>
                </c:pt>
                <c:pt idx="6">
                  <c:v>Амурское сельское поселение</c:v>
                </c:pt>
                <c:pt idx="7">
                  <c:v>Талдинское сельское поселение</c:v>
                </c:pt>
                <c:pt idx="8">
                  <c:v>Карагайское сельское поселение</c:v>
                </c:pt>
              </c:strCache>
            </c:strRef>
          </c:cat>
          <c:val>
            <c:numRef>
              <c:f>рис2!$C$2:$C$10</c:f>
              <c:numCache>
                <c:formatCode>0.00</c:formatCode>
                <c:ptCount val="9"/>
                <c:pt idx="0">
                  <c:v>7.26</c:v>
                </c:pt>
                <c:pt idx="1">
                  <c:v>0.86</c:v>
                </c:pt>
                <c:pt idx="2">
                  <c:v>1.19</c:v>
                </c:pt>
                <c:pt idx="3">
                  <c:v>1.36</c:v>
                </c:pt>
                <c:pt idx="4">
                  <c:v>0.2</c:v>
                </c:pt>
                <c:pt idx="5">
                  <c:v>1.44</c:v>
                </c:pt>
                <c:pt idx="6">
                  <c:v>1.31</c:v>
                </c:pt>
                <c:pt idx="7">
                  <c:v>0.74</c:v>
                </c:pt>
                <c:pt idx="8">
                  <c:v>1.02</c:v>
                </c:pt>
              </c:numCache>
            </c:numRef>
          </c:val>
          <c:extLst>
            <c:ext xmlns:c16="http://schemas.microsoft.com/office/drawing/2014/chart" uri="{C3380CC4-5D6E-409C-BE32-E72D297353CC}">
              <c16:uniqueId val="{00000012-3E25-4231-968D-FE3B2AFFA54C}"/>
            </c:ext>
          </c:extLst>
        </c:ser>
        <c:dLbls>
          <c:dLblPos val="outEnd"/>
          <c:showLegendKey val="0"/>
          <c:showVal val="0"/>
          <c:showCatName val="1"/>
          <c:showSerName val="0"/>
          <c:showPercent val="0"/>
          <c:showBubbleSize val="0"/>
          <c:showLeaderLines val="1"/>
        </c:dLbls>
      </c:pie3DChart>
      <c:spPr>
        <a:noFill/>
        <a:ln>
          <a:noFill/>
        </a:ln>
        <a:effectLst/>
      </c:spPr>
    </c:plotArea>
    <c:legend>
      <c:legendPos val="r"/>
      <c:layout>
        <c:manualLayout>
          <c:xMode val="edge"/>
          <c:yMode val="edge"/>
          <c:x val="0.73059438020333456"/>
          <c:y val="9.5665034854908917E-2"/>
          <c:w val="0.2566870585023211"/>
          <c:h val="0.8778865034080812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ru-RU"/>
              <a:t>Договорная нагрузка, Гкал/ч</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3387881536964452E-2"/>
          <c:y val="6.1722350418532253E-2"/>
          <c:w val="0.68260575256748746"/>
          <c:h val="0.92426650113901054"/>
        </c:manualLayout>
      </c:layout>
      <c:pie3DChart>
        <c:varyColors val="1"/>
        <c:ser>
          <c:idx val="0"/>
          <c:order val="0"/>
          <c:tx>
            <c:v>Договорная нагрузка</c:v>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308F-40A3-86FB-D591A48522C7}"/>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308F-40A3-86FB-D591A48522C7}"/>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308F-40A3-86FB-D591A48522C7}"/>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308F-40A3-86FB-D591A48522C7}"/>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308F-40A3-86FB-D591A48522C7}"/>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308F-40A3-86FB-D591A48522C7}"/>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308F-40A3-86FB-D591A48522C7}"/>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308F-40A3-86FB-D591A48522C7}"/>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308F-40A3-86FB-D591A48522C7}"/>
              </c:ext>
            </c:extLst>
          </c:dPt>
          <c:dLbls>
            <c:dLbl>
              <c:idx val="0"/>
              <c:layout>
                <c:manualLayout>
                  <c:x val="-0.11619891678975881"/>
                  <c:y val="-0.11942713948809476"/>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08F-40A3-86FB-D591A48522C7}"/>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3-308F-40A3-86FB-D591A48522C7}"/>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5-308F-40A3-86FB-D591A48522C7}"/>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7-308F-40A3-86FB-D591A48522C7}"/>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9-308F-40A3-86FB-D591A48522C7}"/>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B-308F-40A3-86FB-D591A48522C7}"/>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D-308F-40A3-86FB-D591A48522C7}"/>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F-308F-40A3-86FB-D591A48522C7}"/>
                </c:ext>
              </c:extLst>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11-308F-40A3-86FB-D591A48522C7}"/>
                </c:ext>
              </c:extLst>
            </c:dLbl>
            <c:spPr>
              <a:noFill/>
              <a:ln>
                <a:noFill/>
              </a:ln>
              <a:effectLst/>
            </c:spPr>
            <c:dLblPos val="out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рис2!$B$2:$B$10</c:f>
              <c:strCache>
                <c:ptCount val="9"/>
                <c:pt idx="0">
                  <c:v>Усть - Коксинское сельское поселение</c:v>
                </c:pt>
                <c:pt idx="1">
                  <c:v>Чендекское сельское поселение</c:v>
                </c:pt>
                <c:pt idx="2">
                  <c:v>Огнёвское сельское поселение</c:v>
                </c:pt>
                <c:pt idx="3">
                  <c:v>Верх-Уймонское сельское поселение</c:v>
                </c:pt>
                <c:pt idx="4">
                  <c:v>Горбуновское сельское поселение</c:v>
                </c:pt>
                <c:pt idx="5">
                  <c:v>Катандинское сельское поселение</c:v>
                </c:pt>
                <c:pt idx="6">
                  <c:v>Амурское сельское поселение</c:v>
                </c:pt>
                <c:pt idx="7">
                  <c:v>Талдинское сельское поселение</c:v>
                </c:pt>
                <c:pt idx="8">
                  <c:v>Карагайское сельское поселение</c:v>
                </c:pt>
              </c:strCache>
            </c:strRef>
          </c:cat>
          <c:val>
            <c:numRef>
              <c:f>рис2!$D$2:$D$10</c:f>
              <c:numCache>
                <c:formatCode>0.00</c:formatCode>
                <c:ptCount val="9"/>
                <c:pt idx="0">
                  <c:v>1.1711500000000001</c:v>
                </c:pt>
                <c:pt idx="1">
                  <c:v>0.12609999999999999</c:v>
                </c:pt>
                <c:pt idx="2">
                  <c:v>0.29299999999999998</c:v>
                </c:pt>
                <c:pt idx="3">
                  <c:v>0.40500000000000003</c:v>
                </c:pt>
                <c:pt idx="4">
                  <c:v>8.5000000000000006E-2</c:v>
                </c:pt>
                <c:pt idx="5">
                  <c:v>0.45599999999999996</c:v>
                </c:pt>
                <c:pt idx="6">
                  <c:v>0.28699999999999998</c:v>
                </c:pt>
                <c:pt idx="7">
                  <c:v>0.17599999999999999</c:v>
                </c:pt>
                <c:pt idx="8">
                  <c:v>0.21000000000000002</c:v>
                </c:pt>
              </c:numCache>
            </c:numRef>
          </c:val>
          <c:extLst>
            <c:ext xmlns:c16="http://schemas.microsoft.com/office/drawing/2014/chart" uri="{C3380CC4-5D6E-409C-BE32-E72D297353CC}">
              <c16:uniqueId val="{00000012-308F-40A3-86FB-D591A48522C7}"/>
            </c:ext>
          </c:extLst>
        </c:ser>
        <c:dLbls>
          <c:dLblPos val="outEnd"/>
          <c:showLegendKey val="0"/>
          <c:showVal val="0"/>
          <c:showCatName val="1"/>
          <c:showSerName val="0"/>
          <c:showPercent val="0"/>
          <c:showBubbleSize val="0"/>
          <c:showLeaderLines val="1"/>
        </c:dLbls>
      </c:pie3DChart>
      <c:spPr>
        <a:noFill/>
        <a:ln>
          <a:noFill/>
        </a:ln>
        <a:effectLst/>
      </c:spPr>
    </c:plotArea>
    <c:legend>
      <c:legendPos val="r"/>
      <c:layout>
        <c:manualLayout>
          <c:xMode val="edge"/>
          <c:yMode val="edge"/>
          <c:x val="0.74395623737579331"/>
          <c:y val="9.8546851349988196E-2"/>
          <c:w val="0.2449633825313933"/>
          <c:h val="0.8782672621727295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964018733048834"/>
          <c:y val="5.0925925925925923E-2"/>
          <c:w val="0.80860188443893932"/>
          <c:h val="0.53148950131233597"/>
        </c:manualLayout>
      </c:layout>
      <c:scatterChart>
        <c:scatterStyle val="smoothMarker"/>
        <c:varyColors val="0"/>
        <c:ser>
          <c:idx val="2"/>
          <c:order val="2"/>
          <c:tx>
            <c:strRef>
              <c:f>ТБМ!$C$3344</c:f>
              <c:strCache>
                <c:ptCount val="1"/>
              </c:strCache>
            </c:strRef>
          </c:tx>
          <c:spPr>
            <a:ln w="19050" cap="rnd">
              <a:solidFill>
                <a:schemeClr val="accent3"/>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ТБМ!$D$3844:$Q$3844</c:f>
            </c:numRef>
          </c:yVal>
          <c:smooth val="1"/>
          <c:extLst>
            <c:ext xmlns:c16="http://schemas.microsoft.com/office/drawing/2014/chart" uri="{C3380CC4-5D6E-409C-BE32-E72D297353CC}">
              <c16:uniqueId val="{00000000-2AFE-4B33-8A38-BDF281B5B2DE}"/>
            </c:ext>
          </c:extLst>
        </c:ser>
        <c:ser>
          <c:idx val="0"/>
          <c:order val="0"/>
          <c:tx>
            <c:strRef>
              <c:f>ТБМ!$C$3035</c:f>
              <c:strCache>
                <c:ptCount val="1"/>
                <c:pt idx="0">
                  <c:v>Тариф на полезный отпуск тепловой энергии по прогнозу МЭР, руб./Гкал</c:v>
                </c:pt>
              </c:strCache>
            </c:strRef>
          </c:tx>
          <c:spPr>
            <a:ln w="19050" cap="rnd">
              <a:solidFill>
                <a:schemeClr val="accent1"/>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ТБМ!$D$3835:$Q$3835</c:f>
              <c:numCache>
                <c:formatCode>0.00</c:formatCode>
                <c:ptCount val="14"/>
                <c:pt idx="0">
                  <c:v>9442.6575764081972</c:v>
                </c:pt>
                <c:pt idx="1">
                  <c:v>9843.9881004639701</c:v>
                </c:pt>
                <c:pt idx="2">
                  <c:v>10370.46041817181</c:v>
                </c:pt>
                <c:pt idx="3">
                  <c:v>10353.209999999999</c:v>
                </c:pt>
                <c:pt idx="4">
                  <c:v>10821.341154828819</c:v>
                </c:pt>
                <c:pt idx="5">
                  <c:v>11254.194801021971</c:v>
                </c:pt>
                <c:pt idx="6">
                  <c:v>11704.36259306285</c:v>
                </c:pt>
                <c:pt idx="7">
                  <c:v>12172.537096785363</c:v>
                </c:pt>
                <c:pt idx="8">
                  <c:v>12659.438580656781</c:v>
                </c:pt>
                <c:pt idx="9">
                  <c:v>13165.816123883051</c:v>
                </c:pt>
                <c:pt idx="10">
                  <c:v>13692.448768838376</c:v>
                </c:pt>
                <c:pt idx="11">
                  <c:v>14240.146719591907</c:v>
                </c:pt>
                <c:pt idx="12">
                  <c:v>14809.752588375586</c:v>
                </c:pt>
                <c:pt idx="13">
                  <c:v>15402.142691910609</c:v>
                </c:pt>
              </c:numCache>
            </c:numRef>
          </c:yVal>
          <c:smooth val="1"/>
          <c:extLst>
            <c:ext xmlns:c16="http://schemas.microsoft.com/office/drawing/2014/chart" uri="{C3380CC4-5D6E-409C-BE32-E72D297353CC}">
              <c16:uniqueId val="{00000001-2AFE-4B33-8A38-BDF281B5B2DE}"/>
            </c:ext>
          </c:extLst>
        </c:ser>
        <c:ser>
          <c:idx val="3"/>
          <c:order val="3"/>
          <c:tx>
            <c:strRef>
              <c:f>ТБМ!$C$4844</c:f>
              <c:strCache>
                <c:ptCount val="1"/>
                <c:pt idx="0">
                  <c:v>Тариф на полезный отпуск тепловой энергии с учётом всех инвестиций, руб./Гкал</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ТБМ!$D$4844:$Q$4844</c:f>
              <c:numCache>
                <c:formatCode>0.00</c:formatCode>
                <c:ptCount val="14"/>
                <c:pt idx="0">
                  <c:v>9442.6575764081972</c:v>
                </c:pt>
                <c:pt idx="1">
                  <c:v>9843.9881004639701</c:v>
                </c:pt>
                <c:pt idx="2">
                  <c:v>10370.46041817181</c:v>
                </c:pt>
                <c:pt idx="3">
                  <c:v>10353.209999999999</c:v>
                </c:pt>
                <c:pt idx="4">
                  <c:v>13095.580134828819</c:v>
                </c:pt>
                <c:pt idx="5">
                  <c:v>11254.194801021971</c:v>
                </c:pt>
                <c:pt idx="6">
                  <c:v>11704.362593062851</c:v>
                </c:pt>
                <c:pt idx="7">
                  <c:v>12172.537096785363</c:v>
                </c:pt>
                <c:pt idx="8">
                  <c:v>12659.438580656781</c:v>
                </c:pt>
                <c:pt idx="9">
                  <c:v>13165.816123883056</c:v>
                </c:pt>
                <c:pt idx="10">
                  <c:v>12849.482272716963</c:v>
                </c:pt>
                <c:pt idx="11">
                  <c:v>7325.4712495097492</c:v>
                </c:pt>
                <c:pt idx="12">
                  <c:v>7603.2083769258816</c:v>
                </c:pt>
                <c:pt idx="13">
                  <c:v>7923.229703469744</c:v>
                </c:pt>
              </c:numCache>
            </c:numRef>
          </c:yVal>
          <c:smooth val="1"/>
          <c:extLst>
            <c:ext xmlns:c16="http://schemas.microsoft.com/office/drawing/2014/chart" uri="{C3380CC4-5D6E-409C-BE32-E72D297353CC}">
              <c16:uniqueId val="{00000002-2AFE-4B33-8A38-BDF281B5B2DE}"/>
            </c:ext>
          </c:extLst>
        </c:ser>
        <c:ser>
          <c:idx val="1"/>
          <c:order val="1"/>
          <c:tx>
            <c:strRef>
              <c:f>ТБМ!$C$3041</c:f>
              <c:strCache>
                <c:ptCount val="1"/>
                <c:pt idx="0">
                  <c:v>Тариф на полезный отпуск тепловой энергии с учётом инвестиций по ЕТО, руб./Гкал</c:v>
                </c:pt>
              </c:strCache>
            </c:strRef>
          </c:tx>
          <c:spPr>
            <a:ln w="19050" cap="rnd">
              <a:solidFill>
                <a:schemeClr val="accent2"/>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ТБМ!$D$3841:$Q$3841</c:f>
              <c:numCache>
                <c:formatCode>0.00</c:formatCode>
                <c:ptCount val="14"/>
                <c:pt idx="0">
                  <c:v>9442.6575764081972</c:v>
                </c:pt>
                <c:pt idx="1">
                  <c:v>9843.9881004639701</c:v>
                </c:pt>
                <c:pt idx="2">
                  <c:v>10370.46041817181</c:v>
                </c:pt>
                <c:pt idx="3">
                  <c:v>10353.209999999999</c:v>
                </c:pt>
                <c:pt idx="4">
                  <c:v>13095.580134828819</c:v>
                </c:pt>
                <c:pt idx="5">
                  <c:v>11254.194801021971</c:v>
                </c:pt>
                <c:pt idx="6">
                  <c:v>11704.36259306285</c:v>
                </c:pt>
                <c:pt idx="7">
                  <c:v>12172.537096785363</c:v>
                </c:pt>
                <c:pt idx="8">
                  <c:v>12659.438580656781</c:v>
                </c:pt>
                <c:pt idx="9">
                  <c:v>13165.816123883051</c:v>
                </c:pt>
                <c:pt idx="10">
                  <c:v>13692.448768838376</c:v>
                </c:pt>
                <c:pt idx="11">
                  <c:v>14240.146719591907</c:v>
                </c:pt>
                <c:pt idx="12">
                  <c:v>14809.752588375586</c:v>
                </c:pt>
                <c:pt idx="13">
                  <c:v>15402.142691910609</c:v>
                </c:pt>
              </c:numCache>
            </c:numRef>
          </c:yVal>
          <c:smooth val="1"/>
          <c:extLst>
            <c:ext xmlns:c16="http://schemas.microsoft.com/office/drawing/2014/chart" uri="{C3380CC4-5D6E-409C-BE32-E72D297353CC}">
              <c16:uniqueId val="{00000003-2AFE-4B33-8A38-BDF281B5B2DE}"/>
            </c:ext>
          </c:extLst>
        </c:ser>
        <c:dLbls>
          <c:showLegendKey val="0"/>
          <c:showVal val="0"/>
          <c:showCatName val="0"/>
          <c:showSerName val="0"/>
          <c:showPercent val="0"/>
          <c:showBubbleSize val="0"/>
        </c:dLbls>
        <c:axId val="1500302640"/>
        <c:axId val="1500303056"/>
      </c:scatterChart>
      <c:valAx>
        <c:axId val="15003026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0303056"/>
        <c:crosses val="autoZero"/>
        <c:crossBetween val="midCat"/>
      </c:valAx>
      <c:valAx>
        <c:axId val="15003030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руб./Гкал</a:t>
                </a:r>
              </a:p>
            </c:rich>
          </c:tx>
          <c:layout>
            <c:manualLayout>
              <c:xMode val="edge"/>
              <c:yMode val="edge"/>
              <c:x val="2.2239624016854177E-2"/>
              <c:y val="0.2256521580635753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0302640"/>
        <c:crosses val="autoZero"/>
        <c:crossBetween val="midCat"/>
      </c:valAx>
      <c:spPr>
        <a:noFill/>
        <a:ln>
          <a:noFill/>
        </a:ln>
        <a:effectLst/>
      </c:spPr>
    </c:plotArea>
    <c:legend>
      <c:legendPos val="b"/>
      <c:layout>
        <c:manualLayout>
          <c:xMode val="edge"/>
          <c:yMode val="edge"/>
          <c:x val="3.316730832462038E-3"/>
          <c:y val="0.72569335083114617"/>
          <c:w val="0.99314559691586657"/>
          <c:h val="0.2743066491688538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964018733048834"/>
          <c:y val="5.0925925925925923E-2"/>
          <c:w val="0.8071405396189717"/>
          <c:h val="0.5731561679790026"/>
        </c:manualLayout>
      </c:layout>
      <c:scatterChart>
        <c:scatterStyle val="smoothMarker"/>
        <c:varyColors val="0"/>
        <c:ser>
          <c:idx val="2"/>
          <c:order val="2"/>
          <c:tx>
            <c:strRef>
              <c:f>ТБМ!$C$3344</c:f>
              <c:strCache>
                <c:ptCount val="1"/>
              </c:strCache>
            </c:strRef>
          </c:tx>
          <c:spPr>
            <a:ln w="19050" cap="rnd">
              <a:solidFill>
                <a:schemeClr val="accent3"/>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ТБМ!$D$3944:$Q$3944</c:f>
            </c:numRef>
          </c:yVal>
          <c:smooth val="1"/>
          <c:extLst>
            <c:ext xmlns:c16="http://schemas.microsoft.com/office/drawing/2014/chart" uri="{C3380CC4-5D6E-409C-BE32-E72D297353CC}">
              <c16:uniqueId val="{00000000-301B-4990-8186-B806C36A41C6}"/>
            </c:ext>
          </c:extLst>
        </c:ser>
        <c:ser>
          <c:idx val="0"/>
          <c:order val="0"/>
          <c:tx>
            <c:strRef>
              <c:f>ТБМ!$C$3035</c:f>
              <c:strCache>
                <c:ptCount val="1"/>
                <c:pt idx="0">
                  <c:v>Тариф на полезный отпуск тепловой энергии по прогнозу МЭР, руб./Гкал</c:v>
                </c:pt>
              </c:strCache>
            </c:strRef>
          </c:tx>
          <c:spPr>
            <a:ln w="19050" cap="rnd">
              <a:solidFill>
                <a:schemeClr val="accent1"/>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ТБМ!$D$3935:$Q$3935</c:f>
              <c:numCache>
                <c:formatCode>0.00</c:formatCode>
                <c:ptCount val="14"/>
                <c:pt idx="0">
                  <c:v>6038.8648264934645</c:v>
                </c:pt>
                <c:pt idx="1">
                  <c:v>6322.2000371495751</c:v>
                </c:pt>
                <c:pt idx="2">
                  <c:v>6635.6842377408238</c:v>
                </c:pt>
                <c:pt idx="3">
                  <c:v>6629.6096806429514</c:v>
                </c:pt>
                <c:pt idx="4">
                  <c:v>7078.6999549985185</c:v>
                </c:pt>
                <c:pt idx="5">
                  <c:v>7361.8479531984585</c:v>
                </c:pt>
                <c:pt idx="6">
                  <c:v>7656.3218713263968</c:v>
                </c:pt>
                <c:pt idx="7">
                  <c:v>7962.5747461794554</c:v>
                </c:pt>
                <c:pt idx="8">
                  <c:v>8281.0777360266329</c:v>
                </c:pt>
                <c:pt idx="9">
                  <c:v>8612.3208454676987</c:v>
                </c:pt>
                <c:pt idx="10">
                  <c:v>8956.8136792864079</c:v>
                </c:pt>
                <c:pt idx="11">
                  <c:v>9315.0862264578627</c:v>
                </c:pt>
                <c:pt idx="12">
                  <c:v>9687.6896755161779</c:v>
                </c:pt>
                <c:pt idx="13">
                  <c:v>10075.197262536825</c:v>
                </c:pt>
              </c:numCache>
            </c:numRef>
          </c:yVal>
          <c:smooth val="1"/>
          <c:extLst>
            <c:ext xmlns:c16="http://schemas.microsoft.com/office/drawing/2014/chart" uri="{C3380CC4-5D6E-409C-BE32-E72D297353CC}">
              <c16:uniqueId val="{00000001-301B-4990-8186-B806C36A41C6}"/>
            </c:ext>
          </c:extLst>
        </c:ser>
        <c:ser>
          <c:idx val="3"/>
          <c:order val="3"/>
          <c:tx>
            <c:strRef>
              <c:f>ТБМ!$C$4944</c:f>
              <c:strCache>
                <c:ptCount val="1"/>
                <c:pt idx="0">
                  <c:v>Тариф на полезный отпуск тепловой энергии с учётом всех инвестиций, руб./Гкал</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ТБМ!$D$4944:$Q$4944</c:f>
              <c:numCache>
                <c:formatCode>0.00</c:formatCode>
                <c:ptCount val="14"/>
                <c:pt idx="0">
                  <c:v>6038.8648264934645</c:v>
                </c:pt>
                <c:pt idx="1">
                  <c:v>6430.3958212811467</c:v>
                </c:pt>
                <c:pt idx="2">
                  <c:v>6743.8800218723954</c:v>
                </c:pt>
                <c:pt idx="3">
                  <c:v>5822.6957948439331</c:v>
                </c:pt>
                <c:pt idx="4">
                  <c:v>6444.9464358383257</c:v>
                </c:pt>
                <c:pt idx="5">
                  <c:v>6633.0398356659307</c:v>
                </c:pt>
                <c:pt idx="6">
                  <c:v>7682.6951233557093</c:v>
                </c:pt>
                <c:pt idx="7">
                  <c:v>5836.739105927747</c:v>
                </c:pt>
                <c:pt idx="8">
                  <c:v>6119.1655938214735</c:v>
                </c:pt>
                <c:pt idx="9">
                  <c:v>6393.1021970249949</c:v>
                </c:pt>
                <c:pt idx="10">
                  <c:v>9424.9360255214979</c:v>
                </c:pt>
                <c:pt idx="11">
                  <c:v>6095.3398506694739</c:v>
                </c:pt>
                <c:pt idx="12">
                  <c:v>6337.7054238739365</c:v>
                </c:pt>
                <c:pt idx="13">
                  <c:v>6591.5981429889162</c:v>
                </c:pt>
              </c:numCache>
            </c:numRef>
          </c:yVal>
          <c:smooth val="1"/>
          <c:extLst>
            <c:ext xmlns:c16="http://schemas.microsoft.com/office/drawing/2014/chart" uri="{C3380CC4-5D6E-409C-BE32-E72D297353CC}">
              <c16:uniqueId val="{00000002-301B-4990-8186-B806C36A41C6}"/>
            </c:ext>
          </c:extLst>
        </c:ser>
        <c:ser>
          <c:idx val="1"/>
          <c:order val="1"/>
          <c:tx>
            <c:strRef>
              <c:f>ТБМ!$C$3041</c:f>
              <c:strCache>
                <c:ptCount val="1"/>
                <c:pt idx="0">
                  <c:v>Тариф на полезный отпуск тепловой энергии с учётом инвестиций по ЕТО, руб./Гкал</c:v>
                </c:pt>
              </c:strCache>
            </c:strRef>
          </c:tx>
          <c:spPr>
            <a:ln w="19050" cap="rnd">
              <a:solidFill>
                <a:schemeClr val="accent2"/>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ТБМ!$D$3941:$Q$3941</c:f>
              <c:numCache>
                <c:formatCode>0.00</c:formatCode>
                <c:ptCount val="14"/>
                <c:pt idx="0">
                  <c:v>6038.8648264934645</c:v>
                </c:pt>
                <c:pt idx="1">
                  <c:v>6430.3958212811467</c:v>
                </c:pt>
                <c:pt idx="2">
                  <c:v>6743.8800218723954</c:v>
                </c:pt>
                <c:pt idx="3">
                  <c:v>6685.1655585816707</c:v>
                </c:pt>
                <c:pt idx="4">
                  <c:v>7399.5852536075845</c:v>
                </c:pt>
                <c:pt idx="5">
                  <c:v>7615.539437481918</c:v>
                </c:pt>
                <c:pt idx="6">
                  <c:v>7789.0644898237624</c:v>
                </c:pt>
                <c:pt idx="7">
                  <c:v>8249.6908457941136</c:v>
                </c:pt>
                <c:pt idx="8">
                  <c:v>8690.8656197434266</c:v>
                </c:pt>
                <c:pt idx="9">
                  <c:v>9099.9846370695541</c:v>
                </c:pt>
                <c:pt idx="10">
                  <c:v>9467.9091599864241</c:v>
                </c:pt>
                <c:pt idx="11">
                  <c:v>9370.642104396582</c:v>
                </c:pt>
                <c:pt idx="12">
                  <c:v>9743.2455534548953</c:v>
                </c:pt>
                <c:pt idx="13">
                  <c:v>10130.753140475545</c:v>
                </c:pt>
              </c:numCache>
            </c:numRef>
          </c:yVal>
          <c:smooth val="1"/>
          <c:extLst>
            <c:ext xmlns:c16="http://schemas.microsoft.com/office/drawing/2014/chart" uri="{C3380CC4-5D6E-409C-BE32-E72D297353CC}">
              <c16:uniqueId val="{00000003-301B-4990-8186-B806C36A41C6}"/>
            </c:ext>
          </c:extLst>
        </c:ser>
        <c:dLbls>
          <c:showLegendKey val="0"/>
          <c:showVal val="0"/>
          <c:showCatName val="0"/>
          <c:showSerName val="0"/>
          <c:showPercent val="0"/>
          <c:showBubbleSize val="0"/>
        </c:dLbls>
        <c:axId val="1500302640"/>
        <c:axId val="1500303056"/>
      </c:scatterChart>
      <c:valAx>
        <c:axId val="15003026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0303056"/>
        <c:crosses val="autoZero"/>
        <c:crossBetween val="midCat"/>
      </c:valAx>
      <c:valAx>
        <c:axId val="15003030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руб./Гкал</a:t>
                </a:r>
              </a:p>
            </c:rich>
          </c:tx>
          <c:layout>
            <c:manualLayout>
              <c:xMode val="edge"/>
              <c:yMode val="edge"/>
              <c:x val="2.2239624016854177E-2"/>
              <c:y val="0.2256521580635753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0302640"/>
        <c:crosses val="autoZero"/>
        <c:crossBetween val="midCat"/>
      </c:valAx>
      <c:spPr>
        <a:noFill/>
        <a:ln>
          <a:noFill/>
        </a:ln>
        <a:effectLst/>
      </c:spPr>
    </c:plotArea>
    <c:legend>
      <c:legendPos val="b"/>
      <c:layout>
        <c:manualLayout>
          <c:xMode val="edge"/>
          <c:yMode val="edge"/>
          <c:x val="0"/>
          <c:y val="0.73032298046077582"/>
          <c:w val="0.998669132396101"/>
          <c:h val="0.2696770195392242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258</TotalTime>
  <Pages>68</Pages>
  <Words>22445</Words>
  <Characters>127942</Characters>
  <Application>Microsoft Office Word</Application>
  <DocSecurity>0</DocSecurity>
  <Lines>1066</Lines>
  <Paragraphs>300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150087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Константин Стахеев</dc:creator>
  <cp:keywords/>
  <dc:description/>
  <cp:lastModifiedBy>Владислав Аркадьевич Леонтьев</cp:lastModifiedBy>
  <cp:revision>62</cp:revision>
  <cp:lastPrinted>2022-05-11T07:19:00Z</cp:lastPrinted>
  <dcterms:created xsi:type="dcterms:W3CDTF">2019-12-19T06:33:00Z</dcterms:created>
  <dcterms:modified xsi:type="dcterms:W3CDTF">2022-05-11T07:19:00Z</dcterms:modified>
</cp:coreProperties>
</file>